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33" w:rsidRDefault="006F0033" w:rsidP="006F0033">
      <w:r>
        <w:t xml:space="preserve">INHALATION ANESTHESIA WITH ISOFLURANE OR </w:t>
      </w:r>
      <w:proofErr w:type="gramStart"/>
      <w:r>
        <w:t>HALOTHANE</w:t>
      </w:r>
      <w:r>
        <w:rPr>
          <w:lang w:val="sr-Cyrl-CS"/>
        </w:rPr>
        <w:t xml:space="preserve"> </w:t>
      </w:r>
      <w:r>
        <w:t xml:space="preserve"> IN</w:t>
      </w:r>
      <w:proofErr w:type="gramEnd"/>
      <w:r>
        <w:t xml:space="preserve"> KLINICAL HOSPITAL STIP</w:t>
      </w:r>
    </w:p>
    <w:p w:rsidR="006F0033" w:rsidRPr="00B9504B" w:rsidRDefault="00D73726" w:rsidP="006F0033">
      <w:pPr>
        <w:rPr>
          <w:vertAlign w:val="superscript"/>
        </w:rPr>
      </w:pPr>
      <w:proofErr w:type="spellStart"/>
      <w:proofErr w:type="gramStart"/>
      <w:r>
        <w:t>Jovancevska</w:t>
      </w:r>
      <w:proofErr w:type="spellEnd"/>
      <w:r>
        <w:t xml:space="preserve"> D.</w:t>
      </w:r>
      <w:r>
        <w:rPr>
          <w:vertAlign w:val="superscript"/>
        </w:rPr>
        <w:t>1</w:t>
      </w:r>
      <w:r w:rsidR="006F0033">
        <w:t>Panova G</w:t>
      </w:r>
      <w:r w:rsidR="006F0033">
        <w:rPr>
          <w:vertAlign w:val="superscript"/>
        </w:rPr>
        <w:t>1</w:t>
      </w:r>
      <w:r w:rsidR="006F0033">
        <w:t>.Sumanov G</w:t>
      </w:r>
      <w:r w:rsidR="006F0033">
        <w:rPr>
          <w:vertAlign w:val="superscript"/>
        </w:rPr>
        <w:t>1</w:t>
      </w:r>
      <w:r w:rsidR="006F0033">
        <w:t>.Stojanov H</w:t>
      </w:r>
      <w:r w:rsidR="006F0033">
        <w:rPr>
          <w:vertAlign w:val="superscript"/>
        </w:rPr>
        <w:t>2</w:t>
      </w:r>
      <w:r w:rsidR="006F0033">
        <w:t>.Panova B</w:t>
      </w:r>
      <w:r w:rsidR="006F0033">
        <w:rPr>
          <w:vertAlign w:val="superscript"/>
        </w:rPr>
        <w:t>1</w:t>
      </w:r>
      <w:r w:rsidR="006F0033">
        <w:t>.Panov N</w:t>
      </w:r>
      <w:r w:rsidR="006F0033">
        <w:rPr>
          <w:vertAlign w:val="superscript"/>
        </w:rPr>
        <w:t>2</w:t>
      </w:r>
      <w:r w:rsidR="006F0033">
        <w:t>.</w:t>
      </w:r>
      <w:proofErr w:type="gramEnd"/>
      <w:r w:rsidR="006F0033" w:rsidRPr="006F0033">
        <w:t xml:space="preserve"> </w:t>
      </w:r>
    </w:p>
    <w:p w:rsidR="006F0033" w:rsidRDefault="006F0033" w:rsidP="006F0033">
      <w:r>
        <w:t xml:space="preserve">University </w:t>
      </w:r>
      <w:proofErr w:type="spellStart"/>
      <w:r>
        <w:t>Goce</w:t>
      </w:r>
      <w:proofErr w:type="spellEnd"/>
      <w:r>
        <w:t xml:space="preserve"> </w:t>
      </w:r>
      <w:proofErr w:type="spellStart"/>
      <w:r>
        <w:t>Delchev</w:t>
      </w:r>
      <w:proofErr w:type="spellEnd"/>
      <w:r>
        <w:t>-Faculty of Medicine-</w:t>
      </w:r>
      <w:proofErr w:type="spellStart"/>
      <w:r>
        <w:t>Stip</w:t>
      </w:r>
      <w:proofErr w:type="spellEnd"/>
    </w:p>
    <w:p w:rsidR="006F0033" w:rsidRDefault="006F0033" w:rsidP="006F0033">
      <w:proofErr w:type="spellStart"/>
      <w:r>
        <w:t>Tracian</w:t>
      </w:r>
      <w:proofErr w:type="spellEnd"/>
      <w:r>
        <w:t xml:space="preserve"> Medical Faculty </w:t>
      </w:r>
      <w:proofErr w:type="spellStart"/>
      <w:r>
        <w:t>St.Zagora</w:t>
      </w:r>
      <w:proofErr w:type="spellEnd"/>
    </w:p>
    <w:p w:rsidR="009D5F54" w:rsidRDefault="009D5F54" w:rsidP="009D5F54">
      <w:r>
        <w:t>APSTRACT</w:t>
      </w:r>
    </w:p>
    <w:p w:rsidR="009D5F54" w:rsidRPr="009D5F54" w:rsidRDefault="009D5F54" w:rsidP="009D5F54">
      <w:pPr>
        <w:rPr>
          <w:b/>
        </w:rPr>
      </w:pPr>
      <w:r w:rsidRPr="009D5F54">
        <w:rPr>
          <w:b/>
        </w:rPr>
        <w:t>Introduction</w:t>
      </w:r>
    </w:p>
    <w:p w:rsidR="009D5F54" w:rsidRDefault="009D5F54" w:rsidP="009D5F54">
      <w:proofErr w:type="gramStart"/>
      <w:r>
        <w:t xml:space="preserve">To compare changes in central and peripheral </w:t>
      </w:r>
      <w:proofErr w:type="spellStart"/>
      <w:r>
        <w:t>hemodynamics</w:t>
      </w:r>
      <w:proofErr w:type="spellEnd"/>
      <w:r>
        <w:t xml:space="preserve">, occurring in during </w:t>
      </w:r>
      <w:proofErr w:type="spellStart"/>
      <w:r>
        <w:t>anesthesia</w:t>
      </w:r>
      <w:proofErr w:type="spellEnd"/>
      <w:r>
        <w:t xml:space="preserve"> with </w:t>
      </w:r>
      <w:proofErr w:type="spellStart"/>
      <w:r>
        <w:t>isoflurane</w:t>
      </w:r>
      <w:proofErr w:type="spellEnd"/>
      <w:r>
        <w:t xml:space="preserve"> or - halothane during surgical interventions in abdominal surgery.</w:t>
      </w:r>
      <w:proofErr w:type="gramEnd"/>
      <w:r>
        <w:t xml:space="preserve"> To evaluate the time for displaying patient </w:t>
      </w:r>
      <w:proofErr w:type="spellStart"/>
      <w:r>
        <w:t>anesthesia.The</w:t>
      </w:r>
      <w:proofErr w:type="spellEnd"/>
      <w:r>
        <w:t xml:space="preserve"> presence of side effects in the immediate postoperative time.    The </w:t>
      </w:r>
      <w:r w:rsidRPr="009D5F54">
        <w:rPr>
          <w:b/>
        </w:rPr>
        <w:t>purpose</w:t>
      </w:r>
      <w:r>
        <w:t xml:space="preserve"> of our research was to compare the changes in the central and peripheral hemodynamic during </w:t>
      </w:r>
      <w:proofErr w:type="spellStart"/>
      <w:r>
        <w:t>anesthesia</w:t>
      </w:r>
      <w:proofErr w:type="spellEnd"/>
      <w:r>
        <w:t xml:space="preserve"> with </w:t>
      </w:r>
      <w:proofErr w:type="spellStart"/>
      <w:r>
        <w:t>isoflurane</w:t>
      </w:r>
      <w:proofErr w:type="spellEnd"/>
      <w:r>
        <w:t xml:space="preserve"> or halothane, the recovery after </w:t>
      </w:r>
      <w:proofErr w:type="spellStart"/>
      <w:r>
        <w:t>anesthesia</w:t>
      </w:r>
      <w:proofErr w:type="spellEnd"/>
      <w:r>
        <w:t xml:space="preserve"> and the presence of side effects in the immediate postoperative period.                                                    </w:t>
      </w:r>
      <w:r w:rsidRPr="009D5F54">
        <w:rPr>
          <w:b/>
        </w:rPr>
        <w:t>Materials and methods</w:t>
      </w:r>
      <w:r>
        <w:t xml:space="preserve">: The research was conducted with patients ASA I, II and III, from 39 to 74 years old, who were subject to general </w:t>
      </w:r>
      <w:proofErr w:type="spellStart"/>
      <w:r>
        <w:t>anesthesia</w:t>
      </w:r>
      <w:proofErr w:type="spellEnd"/>
      <w:r>
        <w:t xml:space="preserve"> and undergoing abdominal surgery. The Patients were divided into two groups with </w:t>
      </w:r>
      <w:proofErr w:type="spellStart"/>
      <w:r>
        <w:t>anesthetic</w:t>
      </w:r>
      <w:proofErr w:type="spellEnd"/>
      <w:r>
        <w:t xml:space="preserve"> halothane or </w:t>
      </w:r>
      <w:proofErr w:type="spellStart"/>
      <w:r>
        <w:t>isoflurane</w:t>
      </w:r>
      <w:proofErr w:type="spellEnd"/>
      <w:r>
        <w:t xml:space="preserve">. The following were tracked </w:t>
      </w:r>
      <w:proofErr w:type="spellStart"/>
      <w:r>
        <w:t>perioperative</w:t>
      </w:r>
      <w:proofErr w:type="gramStart"/>
      <w:r>
        <w:t>:pulse</w:t>
      </w:r>
      <w:proofErr w:type="spellEnd"/>
      <w:proofErr w:type="gramEnd"/>
      <w:r>
        <w:t xml:space="preserve"> rate, systolic, diastolic and mean arterial pressure, time of awakening, presence of side effects. The following were manner calculated </w:t>
      </w:r>
      <w:proofErr w:type="spellStart"/>
      <w:r>
        <w:t>noninvasive</w:t>
      </w:r>
      <w:proofErr w:type="spellEnd"/>
      <w:r>
        <w:t xml:space="preserve">: stroke volume (SV), pulse </w:t>
      </w:r>
      <w:proofErr w:type="gramStart"/>
      <w:r>
        <w:t>pressure(</w:t>
      </w:r>
      <w:proofErr w:type="gramEnd"/>
      <w:r>
        <w:t xml:space="preserve">PP) and double product (DP). Results: </w:t>
      </w:r>
      <w:proofErr w:type="spellStart"/>
      <w:r>
        <w:t>Isoflurane</w:t>
      </w:r>
      <w:proofErr w:type="spellEnd"/>
      <w:r>
        <w:t xml:space="preserve"> leads to significantly lower systolic, mean and pulse blood pressure, SV and cardiac output (CO) during </w:t>
      </w:r>
      <w:proofErr w:type="spellStart"/>
      <w:r>
        <w:t>anesthesia</w:t>
      </w:r>
      <w:proofErr w:type="spellEnd"/>
      <w:r>
        <w:t xml:space="preserve">. </w:t>
      </w:r>
      <w:proofErr w:type="spellStart"/>
      <w:r>
        <w:t>Halotane</w:t>
      </w:r>
      <w:proofErr w:type="spellEnd"/>
      <w:r>
        <w:t xml:space="preserve"> leads to significantly lower systolic, mean, pulse blood pressure and SV. Recovery after </w:t>
      </w:r>
      <w:proofErr w:type="spellStart"/>
      <w:r>
        <w:t>anesthesia</w:t>
      </w:r>
      <w:proofErr w:type="spellEnd"/>
      <w:r>
        <w:t xml:space="preserve"> with </w:t>
      </w:r>
      <w:proofErr w:type="spellStart"/>
      <w:r>
        <w:t>isoflurane</w:t>
      </w:r>
      <w:proofErr w:type="spellEnd"/>
      <w:r>
        <w:t xml:space="preserve"> is faster. </w:t>
      </w:r>
      <w:r w:rsidRPr="009D5F54">
        <w:rPr>
          <w:b/>
        </w:rPr>
        <w:t>Conclusion</w:t>
      </w:r>
      <w:r>
        <w:t xml:space="preserve">: comparative studies of both feature balanced </w:t>
      </w:r>
      <w:proofErr w:type="spellStart"/>
      <w:r>
        <w:t>anesthesia</w:t>
      </w:r>
      <w:proofErr w:type="spellEnd"/>
      <w:r>
        <w:t xml:space="preserve"> have shown that both inhaled </w:t>
      </w:r>
      <w:proofErr w:type="spellStart"/>
      <w:r>
        <w:t>anesthetic</w:t>
      </w:r>
      <w:proofErr w:type="spellEnd"/>
      <w:r>
        <w:t xml:space="preserve"> led to a dose-dependent inhibition of cardiac function and results in both groups were comparable. Faster wake-up occurs after </w:t>
      </w:r>
      <w:proofErr w:type="spellStart"/>
      <w:r>
        <w:t>anesthesia</w:t>
      </w:r>
      <w:proofErr w:type="spellEnd"/>
      <w:r>
        <w:t xml:space="preserve"> with </w:t>
      </w:r>
      <w:proofErr w:type="spellStart"/>
      <w:r>
        <w:t>isoflurane</w:t>
      </w:r>
      <w:proofErr w:type="spellEnd"/>
      <w:r>
        <w:t>.</w:t>
      </w:r>
    </w:p>
    <w:p w:rsidR="006F0033" w:rsidRPr="006F0033" w:rsidRDefault="009D5F54" w:rsidP="009D5F54">
      <w:r>
        <w:t xml:space="preserve">Keywords: </w:t>
      </w:r>
      <w:proofErr w:type="spellStart"/>
      <w:r>
        <w:t>isoflurane</w:t>
      </w:r>
      <w:proofErr w:type="spellEnd"/>
      <w:r>
        <w:t xml:space="preserve">, halothane, </w:t>
      </w:r>
      <w:proofErr w:type="spellStart"/>
      <w:r>
        <w:t>anesthesia</w:t>
      </w:r>
      <w:proofErr w:type="spellEnd"/>
      <w:r>
        <w:t>, hemodynamic</w:t>
      </w:r>
    </w:p>
    <w:p w:rsidR="006F0033" w:rsidRPr="006F0033" w:rsidRDefault="006F0033" w:rsidP="006F0033"/>
    <w:p w:rsidR="006F0033" w:rsidRDefault="006F0033" w:rsidP="006F0033">
      <w:pPr>
        <w:rPr>
          <w:lang w:val="sr-Cyrl-CS"/>
        </w:rPr>
      </w:pPr>
    </w:p>
    <w:p w:rsidR="00B9504B" w:rsidRDefault="00B9504B" w:rsidP="006F0033"/>
    <w:p w:rsidR="00B9504B" w:rsidRDefault="00B9504B" w:rsidP="006F0033"/>
    <w:p w:rsidR="00B9504B" w:rsidRDefault="00B9504B" w:rsidP="006F0033"/>
    <w:p w:rsidR="00B9504B" w:rsidRDefault="00B9504B" w:rsidP="006F0033"/>
    <w:p w:rsidR="00B9504B" w:rsidRDefault="00B9504B" w:rsidP="006F0033"/>
    <w:p w:rsidR="00B9504B" w:rsidRDefault="00B9504B" w:rsidP="006F0033"/>
    <w:p w:rsidR="00B9504B" w:rsidRDefault="00B9504B" w:rsidP="006F0033"/>
    <w:p w:rsidR="00B9504B" w:rsidRDefault="00B9504B" w:rsidP="006F0033"/>
    <w:p w:rsidR="0069315F" w:rsidRDefault="0069315F"/>
    <w:sectPr w:rsidR="0069315F" w:rsidSect="00693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18" w:rsidRDefault="00CE5818" w:rsidP="006F0033">
      <w:pPr>
        <w:spacing w:after="0" w:line="240" w:lineRule="auto"/>
      </w:pPr>
      <w:r>
        <w:separator/>
      </w:r>
    </w:p>
  </w:endnote>
  <w:endnote w:type="continuationSeparator" w:id="0">
    <w:p w:rsidR="00CE5818" w:rsidRDefault="00CE5818" w:rsidP="006F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18" w:rsidRDefault="00CE5818" w:rsidP="006F0033">
      <w:pPr>
        <w:spacing w:after="0" w:line="240" w:lineRule="auto"/>
      </w:pPr>
      <w:r>
        <w:separator/>
      </w:r>
    </w:p>
  </w:footnote>
  <w:footnote w:type="continuationSeparator" w:id="0">
    <w:p w:rsidR="00CE5818" w:rsidRDefault="00CE5818" w:rsidP="006F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033"/>
    <w:rsid w:val="005E76A9"/>
    <w:rsid w:val="0069315F"/>
    <w:rsid w:val="006F0033"/>
    <w:rsid w:val="009145A6"/>
    <w:rsid w:val="009D5F54"/>
    <w:rsid w:val="00B9504B"/>
    <w:rsid w:val="00BE077C"/>
    <w:rsid w:val="00CE5818"/>
    <w:rsid w:val="00D7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3323-A77A-45E3-8E9C-AC2C955F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2013-05-30T16:57:00Z</dcterms:created>
  <dcterms:modified xsi:type="dcterms:W3CDTF">2013-05-30T22:18:00Z</dcterms:modified>
</cp:coreProperties>
</file>