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055" w:rsidRDefault="00821055" w:rsidP="00821055">
      <w:pPr>
        <w:pStyle w:val="Heading1"/>
      </w:pPr>
    </w:p>
    <w:p w:rsidR="00821055" w:rsidRDefault="00821055" w:rsidP="00821055">
      <w:pPr>
        <w:jc w:val="center"/>
        <w:rPr>
          <w:rFonts w:ascii="Times New Roman" w:hAnsi="Times New Roman"/>
          <w:b/>
          <w:sz w:val="32"/>
          <w:szCs w:val="32"/>
          <w:lang w:val="mk-MK"/>
        </w:rPr>
      </w:pPr>
      <w:r>
        <w:rPr>
          <w:noProof/>
        </w:rPr>
        <w:drawing>
          <wp:inline distT="0" distB="0" distL="0" distR="0">
            <wp:extent cx="783207" cy="685306"/>
            <wp:effectExtent l="19050" t="0" r="0" b="0"/>
            <wp:docPr id="68" name="Picture 1" descr="http://www.ohrid.gov.mk/Obrazovanie/Skoli/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hrid.gov.mk/Obrazovanie/Skoli/image001.jpg"/>
                    <pic:cNvPicPr>
                      <a:picLocks noChangeAspect="1" noChangeArrowheads="1"/>
                    </pic:cNvPicPr>
                  </pic:nvPicPr>
                  <pic:blipFill>
                    <a:blip r:embed="rId5" cstate="print"/>
                    <a:srcRect/>
                    <a:stretch>
                      <a:fillRect/>
                    </a:stretch>
                  </pic:blipFill>
                  <pic:spPr bwMode="auto">
                    <a:xfrm>
                      <a:off x="0" y="0"/>
                      <a:ext cx="784708" cy="686620"/>
                    </a:xfrm>
                    <a:prstGeom prst="rect">
                      <a:avLst/>
                    </a:prstGeom>
                    <a:noFill/>
                    <a:ln w="9525">
                      <a:noFill/>
                      <a:miter lim="800000"/>
                      <a:headEnd/>
                      <a:tailEnd/>
                    </a:ln>
                  </pic:spPr>
                </pic:pic>
              </a:graphicData>
            </a:graphic>
          </wp:inline>
        </w:drawing>
      </w:r>
    </w:p>
    <w:p w:rsidR="00821055" w:rsidRDefault="00821055" w:rsidP="00821055">
      <w:pPr>
        <w:jc w:val="center"/>
        <w:rPr>
          <w:rFonts w:ascii="Times New Roman" w:hAnsi="Times New Roman"/>
          <w:b/>
          <w:sz w:val="32"/>
          <w:szCs w:val="32"/>
          <w:lang w:val="mk-MK"/>
        </w:rPr>
      </w:pPr>
      <w:r w:rsidRPr="007B6A45">
        <w:rPr>
          <w:rFonts w:ascii="Times New Roman" w:hAnsi="Times New Roman"/>
          <w:b/>
          <w:noProof/>
          <w:sz w:val="32"/>
          <w:szCs w:val="32"/>
        </w:rPr>
        <w:drawing>
          <wp:inline distT="0" distB="0" distL="0" distR="0">
            <wp:extent cx="1430188" cy="383551"/>
            <wp:effectExtent l="19050" t="0" r="0" b="0"/>
            <wp:docPr id="75" name="Picture 4" descr="http://3.bp.blogspot.com/_hN0s8xIFMa8/R2j4AKzQzYI/AAAAAAAAAEU/WWW4GHW9OXs/S660/Logo-za-dokume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_hN0s8xIFMa8/R2j4AKzQzYI/AAAAAAAAAEU/WWW4GHW9OXs/S660/Logo-za-dokumenti.jpg"/>
                    <pic:cNvPicPr>
                      <a:picLocks noChangeAspect="1" noChangeArrowheads="1"/>
                    </pic:cNvPicPr>
                  </pic:nvPicPr>
                  <pic:blipFill>
                    <a:blip r:embed="rId6" cstate="print"/>
                    <a:srcRect/>
                    <a:stretch>
                      <a:fillRect/>
                    </a:stretch>
                  </pic:blipFill>
                  <pic:spPr bwMode="auto">
                    <a:xfrm>
                      <a:off x="0" y="0"/>
                      <a:ext cx="1439599" cy="386075"/>
                    </a:xfrm>
                    <a:prstGeom prst="rect">
                      <a:avLst/>
                    </a:prstGeom>
                    <a:noFill/>
                    <a:ln w="9525">
                      <a:noFill/>
                      <a:miter lim="800000"/>
                      <a:headEnd/>
                      <a:tailEnd/>
                    </a:ln>
                  </pic:spPr>
                </pic:pic>
              </a:graphicData>
            </a:graphic>
          </wp:inline>
        </w:drawing>
      </w:r>
    </w:p>
    <w:p w:rsidR="00821055" w:rsidRPr="004458CF" w:rsidRDefault="00821055" w:rsidP="00821055">
      <w:pPr>
        <w:rPr>
          <w:rFonts w:ascii="Times New Roman" w:hAnsi="Times New Roman"/>
          <w:b/>
          <w:sz w:val="32"/>
          <w:szCs w:val="32"/>
          <w:lang w:val="mk-MK"/>
        </w:rPr>
      </w:pPr>
    </w:p>
    <w:p w:rsidR="00821055" w:rsidRPr="007B6A45" w:rsidRDefault="00821055" w:rsidP="00821055">
      <w:pPr>
        <w:rPr>
          <w:rFonts w:ascii="Times New Roman" w:hAnsi="Times New Roman"/>
          <w:b/>
          <w:sz w:val="32"/>
          <w:szCs w:val="32"/>
        </w:rPr>
      </w:pPr>
    </w:p>
    <w:p w:rsidR="00821055" w:rsidRDefault="00821055" w:rsidP="00821055">
      <w:pPr>
        <w:jc w:val="center"/>
        <w:rPr>
          <w:rStyle w:val="FontStyle55"/>
          <w:sz w:val="36"/>
          <w:szCs w:val="36"/>
          <w:lang w:eastAsia="mk-MK"/>
        </w:rPr>
      </w:pPr>
      <w:r w:rsidRPr="007B6A45">
        <w:rPr>
          <w:rStyle w:val="FontStyle55"/>
          <w:sz w:val="36"/>
          <w:szCs w:val="36"/>
          <w:lang w:val="mk-MK" w:eastAsia="mk-MK"/>
        </w:rPr>
        <w:t>Современите достигнувања во дизајнот на  заштитната војничка  облека со посебен осврт на заштитниот воен елек</w:t>
      </w:r>
    </w:p>
    <w:p w:rsidR="00821055" w:rsidRDefault="00821055" w:rsidP="00821055">
      <w:pPr>
        <w:jc w:val="center"/>
        <w:rPr>
          <w:rStyle w:val="FontStyle55"/>
          <w:sz w:val="36"/>
          <w:szCs w:val="36"/>
          <w:lang w:eastAsia="mk-MK"/>
        </w:rPr>
      </w:pPr>
    </w:p>
    <w:p w:rsidR="00821055" w:rsidRPr="00821055" w:rsidRDefault="00821055" w:rsidP="00821055">
      <w:pPr>
        <w:jc w:val="center"/>
        <w:rPr>
          <w:rFonts w:ascii="Times New Roman" w:hAnsi="Times New Roman"/>
          <w:b/>
          <w:sz w:val="36"/>
          <w:szCs w:val="36"/>
        </w:rPr>
      </w:pPr>
    </w:p>
    <w:p w:rsidR="00821055" w:rsidRPr="00CE6ED2" w:rsidRDefault="00821055" w:rsidP="00821055">
      <w:pPr>
        <w:rPr>
          <w:rFonts w:ascii="Times New Roman" w:hAnsi="Times New Roman"/>
          <w:b/>
          <w:sz w:val="32"/>
          <w:szCs w:val="32"/>
        </w:rPr>
      </w:pPr>
    </w:p>
    <w:p w:rsidR="00821055" w:rsidRDefault="00821055" w:rsidP="00821055">
      <w:pPr>
        <w:rPr>
          <w:rFonts w:ascii="Times New Roman" w:hAnsi="Times New Roman"/>
          <w:b/>
          <w:sz w:val="24"/>
          <w:szCs w:val="24"/>
        </w:rPr>
      </w:pPr>
      <w:r>
        <w:rPr>
          <w:rFonts w:ascii="Times New Roman" w:hAnsi="Times New Roman"/>
          <w:b/>
          <w:sz w:val="24"/>
          <w:szCs w:val="24"/>
          <w:lang w:val="mk-MK"/>
        </w:rPr>
        <w:t xml:space="preserve">    Магистерски труд на</w:t>
      </w:r>
    </w:p>
    <w:p w:rsidR="00821055" w:rsidRPr="005D2BEF" w:rsidRDefault="00821055" w:rsidP="00821055">
      <w:pPr>
        <w:rPr>
          <w:rFonts w:ascii="Times New Roman" w:hAnsi="Times New Roman"/>
          <w:b/>
          <w:sz w:val="24"/>
          <w:szCs w:val="24"/>
          <w:lang w:val="mk-MK"/>
        </w:rPr>
      </w:pPr>
      <w:r>
        <w:rPr>
          <w:rFonts w:ascii="Times New Roman" w:hAnsi="Times New Roman"/>
          <w:b/>
          <w:sz w:val="24"/>
          <w:szCs w:val="24"/>
        </w:rPr>
        <w:t xml:space="preserve">   </w:t>
      </w:r>
      <w:r>
        <w:rPr>
          <w:rFonts w:ascii="Times New Roman" w:hAnsi="Times New Roman"/>
          <w:b/>
          <w:sz w:val="24"/>
          <w:szCs w:val="24"/>
          <w:lang w:val="mk-MK"/>
        </w:rPr>
        <w:t xml:space="preserve"> Сања Спасова</w:t>
      </w:r>
    </w:p>
    <w:p w:rsidR="00821055" w:rsidRDefault="00821055" w:rsidP="00821055">
      <w:pPr>
        <w:rPr>
          <w:rFonts w:ascii="Times New Roman" w:hAnsi="Times New Roman"/>
          <w:b/>
          <w:sz w:val="24"/>
          <w:szCs w:val="24"/>
          <w:lang w:val="mk-MK"/>
        </w:rPr>
      </w:pPr>
      <w:r>
        <w:rPr>
          <w:rFonts w:ascii="Times New Roman" w:hAnsi="Times New Roman"/>
          <w:b/>
          <w:sz w:val="32"/>
          <w:szCs w:val="32"/>
          <w:lang w:val="mk-MK"/>
        </w:rPr>
        <w:t xml:space="preserve">   </w:t>
      </w:r>
      <w:r w:rsidRPr="005D2BEF">
        <w:rPr>
          <w:rFonts w:ascii="Times New Roman" w:hAnsi="Times New Roman"/>
          <w:b/>
          <w:sz w:val="24"/>
          <w:szCs w:val="24"/>
          <w:lang w:val="mk-MK"/>
        </w:rPr>
        <w:t>Број на индекс</w:t>
      </w:r>
      <w:r>
        <w:rPr>
          <w:rFonts w:ascii="Times New Roman" w:hAnsi="Times New Roman"/>
          <w:b/>
          <w:sz w:val="24"/>
          <w:szCs w:val="24"/>
        </w:rPr>
        <w:t xml:space="preserve">: 0021/08 </w:t>
      </w:r>
      <w:r>
        <w:rPr>
          <w:rFonts w:ascii="Times New Roman" w:hAnsi="Times New Roman"/>
          <w:b/>
          <w:sz w:val="24"/>
          <w:szCs w:val="24"/>
          <w:lang w:val="mk-MK"/>
        </w:rPr>
        <w:t>ФАД</w:t>
      </w:r>
    </w:p>
    <w:p w:rsidR="00821055" w:rsidRPr="005D2BEF" w:rsidRDefault="00821055" w:rsidP="00821055">
      <w:pPr>
        <w:rPr>
          <w:rFonts w:ascii="Times New Roman" w:hAnsi="Times New Roman"/>
          <w:b/>
          <w:sz w:val="24"/>
          <w:szCs w:val="24"/>
          <w:lang w:val="mk-MK"/>
        </w:rPr>
      </w:pPr>
    </w:p>
    <w:p w:rsidR="00821055" w:rsidRDefault="00821055" w:rsidP="00821055">
      <w:pPr>
        <w:jc w:val="center"/>
        <w:rPr>
          <w:rFonts w:ascii="Times New Roman" w:hAnsi="Times New Roman"/>
          <w:b/>
          <w:sz w:val="20"/>
          <w:szCs w:val="20"/>
          <w:lang w:val="mk-MK"/>
        </w:rPr>
      </w:pPr>
    </w:p>
    <w:p w:rsidR="00821055" w:rsidRDefault="00821055" w:rsidP="00821055">
      <w:pPr>
        <w:jc w:val="center"/>
        <w:rPr>
          <w:rFonts w:ascii="Times New Roman" w:hAnsi="Times New Roman"/>
          <w:b/>
          <w:sz w:val="20"/>
          <w:szCs w:val="20"/>
          <w:lang w:val="mk-MK"/>
        </w:rPr>
      </w:pPr>
    </w:p>
    <w:p w:rsidR="00821055" w:rsidRPr="005D2BEF" w:rsidRDefault="00821055" w:rsidP="00821055">
      <w:pPr>
        <w:jc w:val="center"/>
        <w:rPr>
          <w:rFonts w:ascii="Times New Roman" w:hAnsi="Times New Roman"/>
          <w:b/>
          <w:sz w:val="20"/>
          <w:szCs w:val="20"/>
          <w:lang w:val="mk-MK"/>
        </w:rPr>
      </w:pPr>
      <w:r w:rsidRPr="005D2BEF">
        <w:rPr>
          <w:rFonts w:ascii="Times New Roman" w:hAnsi="Times New Roman"/>
          <w:b/>
          <w:sz w:val="20"/>
          <w:szCs w:val="20"/>
          <w:lang w:val="mk-MK"/>
        </w:rPr>
        <w:t>2010, Скопје</w:t>
      </w:r>
    </w:p>
    <w:p w:rsidR="00821055" w:rsidRDefault="00821055" w:rsidP="00821055">
      <w:pPr>
        <w:spacing w:line="360" w:lineRule="auto"/>
        <w:jc w:val="both"/>
        <w:rPr>
          <w:rFonts w:ascii="Times New Roman" w:hAnsi="Times New Roman"/>
          <w:b/>
          <w:sz w:val="28"/>
          <w:szCs w:val="28"/>
        </w:rPr>
      </w:pPr>
    </w:p>
    <w:p w:rsidR="00821055" w:rsidRDefault="00821055" w:rsidP="00821055">
      <w:pPr>
        <w:spacing w:line="360" w:lineRule="auto"/>
        <w:jc w:val="both"/>
        <w:rPr>
          <w:rFonts w:ascii="Times New Roman" w:hAnsi="Times New Roman"/>
          <w:b/>
          <w:sz w:val="28"/>
          <w:szCs w:val="28"/>
        </w:rPr>
      </w:pPr>
    </w:p>
    <w:p w:rsidR="00821055" w:rsidRDefault="00821055" w:rsidP="00821055">
      <w:pPr>
        <w:spacing w:line="360" w:lineRule="auto"/>
        <w:jc w:val="both"/>
        <w:rPr>
          <w:rFonts w:ascii="Times New Roman" w:hAnsi="Times New Roman"/>
          <w:b/>
          <w:sz w:val="28"/>
          <w:szCs w:val="28"/>
          <w:lang w:val="mk-MK"/>
        </w:rPr>
      </w:pPr>
      <w:r w:rsidRPr="00982C72">
        <w:rPr>
          <w:rFonts w:ascii="Times New Roman" w:hAnsi="Times New Roman"/>
          <w:b/>
          <w:sz w:val="28"/>
          <w:szCs w:val="28"/>
          <w:lang w:val="mk-MK"/>
        </w:rPr>
        <w:lastRenderedPageBreak/>
        <w:t>Апстракт</w:t>
      </w:r>
    </w:p>
    <w:p w:rsidR="00821055" w:rsidRPr="00982C72" w:rsidRDefault="00821055" w:rsidP="00821055">
      <w:pPr>
        <w:spacing w:line="360" w:lineRule="auto"/>
        <w:jc w:val="both"/>
        <w:rPr>
          <w:rFonts w:ascii="Times New Roman" w:hAnsi="Times New Roman"/>
          <w:b/>
          <w:sz w:val="28"/>
          <w:szCs w:val="28"/>
          <w:lang w:val="mk-MK"/>
        </w:rPr>
      </w:pPr>
    </w:p>
    <w:p w:rsidR="00821055" w:rsidRPr="00E21959" w:rsidRDefault="00821055" w:rsidP="00821055">
      <w:pPr>
        <w:spacing w:line="360" w:lineRule="auto"/>
        <w:ind w:firstLine="720"/>
        <w:jc w:val="both"/>
        <w:rPr>
          <w:rFonts w:ascii="Times New Roman" w:hAnsi="Times New Roman"/>
          <w:sz w:val="24"/>
          <w:szCs w:val="24"/>
          <w:lang w:val="mk-MK"/>
        </w:rPr>
      </w:pPr>
      <w:r w:rsidRPr="00E21959">
        <w:rPr>
          <w:rFonts w:ascii="Times New Roman" w:hAnsi="Times New Roman"/>
          <w:sz w:val="24"/>
          <w:szCs w:val="24"/>
          <w:lang w:val="mk-MK"/>
        </w:rPr>
        <w:t xml:space="preserve">Создавањето на </w:t>
      </w:r>
      <w:r>
        <w:rPr>
          <w:rFonts w:ascii="Times New Roman" w:hAnsi="Times New Roman"/>
          <w:sz w:val="24"/>
          <w:szCs w:val="24"/>
          <w:lang w:val="mk-MK"/>
        </w:rPr>
        <w:t>современ дизајн на заштитен елек кој во целост би ги задоволил барањата на војникот е долготраен процес кој се базира на истражувања насочени кон испитување на зачетоците и првите форми на заштитна облека, употребуваните материјали и дезени, форма и изглед, нивната промена низ вековите стигнувајќи до современиот дизајн на заштитен елек. Токму таа генеза на заштитната облека низ вековите преку промената на  материјалите за изработка, дезените и  формата на заштитниот костим почнувајќи од античките народи па се до современиот свет е многу значајна во процесот на креирање на заштитна облека која би ги задоволила потребите на војската во  21- иот век.</w:t>
      </w:r>
    </w:p>
    <w:p w:rsidR="00821055" w:rsidRDefault="00821055" w:rsidP="00821055">
      <w:pPr>
        <w:spacing w:line="360" w:lineRule="auto"/>
        <w:ind w:firstLine="720"/>
        <w:jc w:val="both"/>
        <w:rPr>
          <w:rFonts w:ascii="Times New Roman" w:hAnsi="Times New Roman"/>
          <w:sz w:val="24"/>
          <w:szCs w:val="24"/>
        </w:rPr>
      </w:pPr>
      <w:r>
        <w:rPr>
          <w:rFonts w:ascii="Times New Roman" w:hAnsi="Times New Roman"/>
          <w:sz w:val="24"/>
          <w:szCs w:val="24"/>
          <w:lang w:val="mk-MK"/>
        </w:rPr>
        <w:t>Со напредокот на технологијата во насока на осовременување на оружјето, се појавува и потребата за зголемена заштита на војничката облека. Трендовите кои со себе ги донесе новиот милениум говорат за се поголема примена на дизајнот во заштитната облека. Искуствата покажуваат дека војничката облека треба да биде спој на дизајн и функционалност, а моите истражувањата насочени кон откривање на поврзаноста помеѓу технологијата и уметноста, точката во која тие се соединуваат и стануваат едно, резултираа со дизајнерско решение кое во целост ги исполни барањата на современата војска.</w:t>
      </w:r>
    </w:p>
    <w:p w:rsidR="00821055" w:rsidRDefault="00821055" w:rsidP="00821055">
      <w:pPr>
        <w:spacing w:line="360" w:lineRule="auto"/>
        <w:ind w:firstLine="720"/>
        <w:jc w:val="both"/>
        <w:rPr>
          <w:rFonts w:ascii="Times New Roman" w:hAnsi="Times New Roman"/>
          <w:sz w:val="24"/>
          <w:szCs w:val="24"/>
        </w:rPr>
      </w:pPr>
    </w:p>
    <w:p w:rsidR="00821055" w:rsidRDefault="00821055" w:rsidP="00821055">
      <w:pPr>
        <w:spacing w:line="360" w:lineRule="auto"/>
        <w:ind w:firstLine="720"/>
        <w:jc w:val="both"/>
        <w:rPr>
          <w:rFonts w:ascii="Times New Roman" w:hAnsi="Times New Roman"/>
          <w:sz w:val="24"/>
          <w:szCs w:val="24"/>
        </w:rPr>
      </w:pPr>
    </w:p>
    <w:p w:rsidR="00821055" w:rsidRDefault="00821055" w:rsidP="00821055">
      <w:pPr>
        <w:spacing w:line="360" w:lineRule="auto"/>
        <w:ind w:firstLine="720"/>
        <w:jc w:val="both"/>
        <w:rPr>
          <w:rFonts w:ascii="Times New Roman" w:hAnsi="Times New Roman"/>
          <w:sz w:val="24"/>
          <w:szCs w:val="24"/>
        </w:rPr>
      </w:pPr>
    </w:p>
    <w:p w:rsidR="00821055" w:rsidRDefault="00821055" w:rsidP="00821055">
      <w:pPr>
        <w:spacing w:line="360" w:lineRule="auto"/>
        <w:ind w:firstLine="720"/>
        <w:jc w:val="both"/>
        <w:rPr>
          <w:rFonts w:ascii="Times New Roman" w:hAnsi="Times New Roman"/>
          <w:sz w:val="24"/>
          <w:szCs w:val="24"/>
        </w:rPr>
      </w:pPr>
    </w:p>
    <w:p w:rsidR="00821055" w:rsidRDefault="00821055" w:rsidP="00821055">
      <w:pPr>
        <w:spacing w:line="360" w:lineRule="auto"/>
        <w:ind w:firstLine="720"/>
        <w:jc w:val="both"/>
        <w:rPr>
          <w:rFonts w:ascii="Times New Roman" w:hAnsi="Times New Roman"/>
          <w:sz w:val="24"/>
          <w:szCs w:val="24"/>
        </w:rPr>
      </w:pPr>
    </w:p>
    <w:p w:rsidR="00821055" w:rsidRPr="00821055" w:rsidRDefault="00821055" w:rsidP="00821055">
      <w:pPr>
        <w:spacing w:line="360" w:lineRule="auto"/>
        <w:ind w:firstLine="720"/>
        <w:jc w:val="both"/>
        <w:rPr>
          <w:rFonts w:ascii="Times New Roman" w:hAnsi="Times New Roman"/>
          <w:sz w:val="24"/>
          <w:szCs w:val="24"/>
        </w:rPr>
      </w:pPr>
    </w:p>
    <w:sdt>
      <w:sdtPr>
        <w:rPr>
          <w:rFonts w:ascii="Calibri" w:eastAsia="Calibri" w:hAnsi="Calibri" w:cs="Times New Roman"/>
          <w:b w:val="0"/>
          <w:bCs w:val="0"/>
          <w:color w:val="auto"/>
          <w:sz w:val="12"/>
          <w:szCs w:val="12"/>
        </w:rPr>
        <w:id w:val="443442"/>
        <w:docPartObj>
          <w:docPartGallery w:val="Table of Contents"/>
          <w:docPartUnique/>
        </w:docPartObj>
      </w:sdtPr>
      <w:sdtEndPr>
        <w:rPr>
          <w:rFonts w:ascii="Times New Roman" w:hAnsi="Times New Roman"/>
          <w:sz w:val="24"/>
          <w:szCs w:val="24"/>
        </w:rPr>
      </w:sdtEndPr>
      <w:sdtContent>
        <w:p w:rsidR="00821055" w:rsidRPr="00036176" w:rsidRDefault="00821055" w:rsidP="00821055">
          <w:pPr>
            <w:pStyle w:val="TOCHeading"/>
            <w:rPr>
              <w:color w:val="auto"/>
              <w:sz w:val="24"/>
              <w:szCs w:val="24"/>
              <w:lang w:val="mk-MK"/>
            </w:rPr>
          </w:pPr>
          <w:r w:rsidRPr="00036176">
            <w:rPr>
              <w:color w:val="auto"/>
              <w:sz w:val="24"/>
              <w:szCs w:val="24"/>
              <w:lang w:val="mk-MK"/>
            </w:rPr>
            <w:t>Содржина</w:t>
          </w:r>
        </w:p>
        <w:p w:rsidR="00821055" w:rsidRPr="00036176" w:rsidRDefault="00821055" w:rsidP="00821055">
          <w:pPr>
            <w:rPr>
              <w:sz w:val="24"/>
              <w:szCs w:val="24"/>
              <w:lang w:val="mk-MK"/>
            </w:rPr>
          </w:pPr>
        </w:p>
        <w:p w:rsidR="00821055" w:rsidRPr="00036176" w:rsidRDefault="00821055" w:rsidP="00821055">
          <w:pPr>
            <w:pStyle w:val="TOC1"/>
            <w:tabs>
              <w:tab w:val="right" w:leader="dot" w:pos="9350"/>
            </w:tabs>
            <w:rPr>
              <w:rFonts w:ascii="Times New Roman" w:eastAsiaTheme="minorEastAsia" w:hAnsi="Times New Roman"/>
              <w:noProof/>
              <w:sz w:val="24"/>
              <w:szCs w:val="24"/>
            </w:rPr>
          </w:pPr>
          <w:r w:rsidRPr="00036176">
            <w:rPr>
              <w:rFonts w:ascii="Times New Roman" w:hAnsi="Times New Roman"/>
              <w:sz w:val="24"/>
              <w:szCs w:val="24"/>
            </w:rPr>
            <w:fldChar w:fldCharType="begin"/>
          </w:r>
          <w:r w:rsidRPr="00036176">
            <w:rPr>
              <w:rFonts w:ascii="Times New Roman" w:hAnsi="Times New Roman"/>
              <w:sz w:val="24"/>
              <w:szCs w:val="24"/>
            </w:rPr>
            <w:instrText xml:space="preserve"> TOC \o "1-3" \h \z \u </w:instrText>
          </w:r>
          <w:r w:rsidRPr="00036176">
            <w:rPr>
              <w:rFonts w:ascii="Times New Roman" w:hAnsi="Times New Roman"/>
              <w:sz w:val="24"/>
              <w:szCs w:val="24"/>
            </w:rPr>
            <w:fldChar w:fldCharType="separate"/>
          </w:r>
          <w:hyperlink w:anchor="_Toc270708024" w:history="1">
            <w:r w:rsidRPr="00036176">
              <w:rPr>
                <w:rStyle w:val="Hyperlink"/>
                <w:rFonts w:ascii="Times New Roman" w:hAnsi="Times New Roman"/>
                <w:noProof/>
                <w:sz w:val="24"/>
                <w:szCs w:val="24"/>
                <w:lang w:val="mk-MK"/>
              </w:rPr>
              <w:t>Вовед</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_Toc270708024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1"/>
            <w:tabs>
              <w:tab w:val="right" w:leader="dot" w:pos="9350"/>
            </w:tabs>
            <w:rPr>
              <w:rFonts w:ascii="Times New Roman" w:eastAsiaTheme="minorEastAsia" w:hAnsi="Times New Roman"/>
              <w:noProof/>
              <w:sz w:val="24"/>
              <w:szCs w:val="24"/>
            </w:rPr>
          </w:pPr>
          <w:hyperlink w:anchor="_Toc270708025" w:history="1">
            <w:r w:rsidRPr="00036176">
              <w:rPr>
                <w:rStyle w:val="Hyperlink"/>
                <w:rFonts w:ascii="Times New Roman" w:hAnsi="Times New Roman"/>
                <w:noProof/>
                <w:sz w:val="24"/>
                <w:szCs w:val="24"/>
              </w:rPr>
              <w:t xml:space="preserve">I. </w:t>
            </w:r>
            <w:r w:rsidRPr="00036176">
              <w:rPr>
                <w:rStyle w:val="Hyperlink"/>
                <w:rFonts w:ascii="Times New Roman" w:hAnsi="Times New Roman"/>
                <w:noProof/>
                <w:sz w:val="24"/>
                <w:szCs w:val="24"/>
                <w:lang w:val="mk-MK"/>
              </w:rPr>
              <w:t xml:space="preserve"> ИСТОРИСКИ ПРЕГЛЕД НА ПОЈАВАТА И РАЗВОЈОТ НА ЗАШТИТНАТА   ОБЛЕКА</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_Toc270708025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26" w:history="1">
            <w:r w:rsidRPr="00036176">
              <w:rPr>
                <w:rStyle w:val="Hyperlink"/>
                <w:rFonts w:ascii="Times New Roman" w:hAnsi="Times New Roman"/>
                <w:noProof/>
                <w:sz w:val="24"/>
                <w:szCs w:val="24"/>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lang w:val="mk-MK"/>
              </w:rPr>
              <w:t>Заштитната облека на Вавилонците и Асирците</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_Toc270708026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27" w:history="1">
            <w:r w:rsidRPr="00036176">
              <w:rPr>
                <w:rStyle w:val="Hyperlink"/>
                <w:rFonts w:ascii="Times New Roman" w:hAnsi="Times New Roman"/>
                <w:noProof/>
                <w:sz w:val="24"/>
                <w:szCs w:val="24"/>
                <w:lang w:val="mk-MK"/>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lang w:val="mk-MK"/>
              </w:rPr>
              <w:t>Војничката облека во Египет</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_Toc270708027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28" w:history="1">
            <w:r w:rsidRPr="00036176">
              <w:rPr>
                <w:rStyle w:val="Hyperlink"/>
                <w:rFonts w:ascii="Times New Roman" w:hAnsi="Times New Roman"/>
                <w:noProof/>
                <w:sz w:val="24"/>
                <w:szCs w:val="24"/>
                <w:lang w:val="mk-MK"/>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lang w:val="mk-MK"/>
              </w:rPr>
              <w:t>Заштитната војничка облека  во Крит и Микена</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_Toc270708028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29" w:history="1">
            <w:r w:rsidRPr="00036176">
              <w:rPr>
                <w:rStyle w:val="Hyperlink"/>
                <w:rFonts w:ascii="Times New Roman" w:hAnsi="Times New Roman"/>
                <w:noProof/>
                <w:sz w:val="24"/>
                <w:szCs w:val="24"/>
                <w:lang w:val="mk-MK"/>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lang w:val="mk-MK"/>
              </w:rPr>
              <w:t>Заштитна војничката облека во Стара Грција</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_Toc270708029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30" w:history="1">
            <w:r w:rsidRPr="00036176">
              <w:rPr>
                <w:rStyle w:val="Hyperlink"/>
                <w:rFonts w:ascii="Times New Roman" w:hAnsi="Times New Roman"/>
                <w:noProof/>
                <w:sz w:val="24"/>
                <w:szCs w:val="24"/>
                <w:lang w:val="mk-MK"/>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lang w:val="mk-MK"/>
              </w:rPr>
              <w:t>Заштитна војничка облека во Рим</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_Toc270708030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31" w:history="1">
            <w:r w:rsidRPr="00036176">
              <w:rPr>
                <w:rStyle w:val="Hyperlink"/>
                <w:rFonts w:ascii="Times New Roman" w:hAnsi="Times New Roman"/>
                <w:noProof/>
                <w:sz w:val="24"/>
                <w:szCs w:val="24"/>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lang w:val="mk-MK"/>
              </w:rPr>
              <w:t>Заштитната облека во средновековниот период</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_Toc270708031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32" w:history="1">
            <w:r w:rsidRPr="00036176">
              <w:rPr>
                <w:rStyle w:val="Hyperlink"/>
                <w:rFonts w:ascii="Times New Roman" w:hAnsi="Times New Roman"/>
                <w:noProof/>
                <w:sz w:val="24"/>
                <w:szCs w:val="24"/>
                <w:lang w:val="mk-MK"/>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lang w:val="mk-MK"/>
              </w:rPr>
              <w:t>Заштитната облека на Источното римско царство - Византија</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_Toc270708032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33" w:history="1">
            <w:r w:rsidRPr="00036176">
              <w:rPr>
                <w:rStyle w:val="Hyperlink"/>
                <w:rFonts w:ascii="Times New Roman" w:hAnsi="Times New Roman"/>
                <w:noProof/>
                <w:sz w:val="24"/>
                <w:szCs w:val="24"/>
                <w:lang w:val="mk-MK"/>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shd w:val="clear" w:color="auto" w:fill="FFFFFF"/>
                <w:lang w:val="mk-MK"/>
              </w:rPr>
              <w:t>Заштитната облека во периодот на Ренесансата</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_Toc270708033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34" w:history="1">
            <w:r w:rsidRPr="00036176">
              <w:rPr>
                <w:rStyle w:val="Hyperlink"/>
                <w:rFonts w:ascii="Times New Roman" w:hAnsi="Times New Roman"/>
                <w:noProof/>
                <w:sz w:val="24"/>
                <w:szCs w:val="24"/>
                <w:lang w:val="mk-MK"/>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shd w:val="clear" w:color="auto" w:fill="FFFFFF"/>
                <w:lang w:val="mk-MK"/>
              </w:rPr>
              <w:t>Заштитната облека во Европа во 17 – тиот век</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_Toc270708034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35" w:history="1">
            <w:r w:rsidRPr="00036176">
              <w:rPr>
                <w:rStyle w:val="Hyperlink"/>
                <w:rFonts w:ascii="Times New Roman" w:hAnsi="Times New Roman"/>
                <w:noProof/>
                <w:sz w:val="24"/>
                <w:szCs w:val="24"/>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lang w:val="mk-MK"/>
              </w:rPr>
              <w:t>Употребата на заштитната облека во 18 – тиот и 19 – тиот век</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_Toc270708035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36" w:history="1">
            <w:r w:rsidRPr="00036176">
              <w:rPr>
                <w:rStyle w:val="Hyperlink"/>
                <w:rFonts w:ascii="Times New Roman" w:hAnsi="Times New Roman"/>
                <w:noProof/>
                <w:sz w:val="24"/>
                <w:szCs w:val="24"/>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lang w:val="mk-MK"/>
              </w:rPr>
              <w:t>Првиот комерцијален заштитен елек</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_Toc270708036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37" w:history="1">
            <w:r w:rsidRPr="00036176">
              <w:rPr>
                <w:rStyle w:val="Hyperlink"/>
                <w:rFonts w:ascii="Times New Roman" w:hAnsi="Times New Roman"/>
                <w:noProof/>
                <w:sz w:val="24"/>
                <w:szCs w:val="24"/>
                <w:lang w:val="mk-MK"/>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lang w:val="mk-MK"/>
              </w:rPr>
              <w:t>Војничката облека во 20 – тиот век</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_Toc270708037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1"/>
            <w:tabs>
              <w:tab w:val="right" w:leader="dot" w:pos="9350"/>
            </w:tabs>
            <w:rPr>
              <w:rFonts w:ascii="Times New Roman" w:eastAsiaTheme="minorEastAsia" w:hAnsi="Times New Roman"/>
              <w:noProof/>
              <w:sz w:val="24"/>
              <w:szCs w:val="24"/>
            </w:rPr>
          </w:pPr>
          <w:hyperlink w:anchor="_Toc270708038" w:history="1">
            <w:r w:rsidRPr="00036176">
              <w:rPr>
                <w:rStyle w:val="Hyperlink"/>
                <w:rFonts w:ascii="Times New Roman" w:hAnsi="Times New Roman"/>
                <w:noProof/>
                <w:sz w:val="24"/>
                <w:szCs w:val="24"/>
              </w:rPr>
              <w:t>II</w:t>
            </w:r>
            <w:r w:rsidRPr="00036176">
              <w:rPr>
                <w:rStyle w:val="Hyperlink"/>
                <w:rFonts w:ascii="Times New Roman" w:hAnsi="Times New Roman"/>
                <w:noProof/>
                <w:sz w:val="24"/>
                <w:szCs w:val="24"/>
                <w:lang w:val="mk-MK"/>
              </w:rPr>
              <w:t xml:space="preserve">. </w:t>
            </w:r>
            <w:r w:rsidRPr="00036176">
              <w:rPr>
                <w:rStyle w:val="Hyperlink"/>
                <w:rFonts w:ascii="Times New Roman" w:hAnsi="Times New Roman"/>
                <w:noProof/>
                <w:sz w:val="24"/>
                <w:szCs w:val="24"/>
              </w:rPr>
              <w:t>Современа заштитна облека</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_Toc270708038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39" w:history="1">
            <w:r w:rsidRPr="00036176">
              <w:rPr>
                <w:rStyle w:val="Hyperlink"/>
                <w:rFonts w:ascii="Times New Roman" w:hAnsi="Times New Roman"/>
                <w:noProof/>
                <w:sz w:val="24"/>
                <w:szCs w:val="24"/>
                <w:lang w:val="mk-MK"/>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lang w:val="mk-MK"/>
              </w:rPr>
              <w:t>Современи модели на заштитни елеци</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_Toc270708039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40" w:history="1">
            <w:r w:rsidRPr="00036176">
              <w:rPr>
                <w:rStyle w:val="Hyperlink"/>
                <w:rFonts w:ascii="Times New Roman" w:hAnsi="Times New Roman"/>
                <w:noProof/>
                <w:sz w:val="24"/>
                <w:szCs w:val="24"/>
                <w:lang w:val="mk-MK"/>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shd w:val="clear" w:color="auto" w:fill="FFFFFF"/>
                <w:lang w:val="mk-MK"/>
              </w:rPr>
              <w:t>Функција на елекот за заштита од куршуми</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_Toc270708040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41" w:history="1">
            <w:r w:rsidRPr="00036176">
              <w:rPr>
                <w:rStyle w:val="Hyperlink"/>
                <w:rFonts w:ascii="Times New Roman" w:hAnsi="Times New Roman"/>
                <w:noProof/>
                <w:sz w:val="24"/>
                <w:szCs w:val="24"/>
                <w:lang w:val="mk-MK"/>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lang w:val="mk-MK"/>
              </w:rPr>
              <w:t>Методи на конструкција на современ заштитен елек</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_Toc270708041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42" w:history="1">
            <w:r w:rsidRPr="00036176">
              <w:rPr>
                <w:rStyle w:val="Hyperlink"/>
                <w:rFonts w:ascii="Times New Roman" w:hAnsi="Times New Roman"/>
                <w:noProof/>
                <w:sz w:val="24"/>
                <w:szCs w:val="24"/>
                <w:lang w:val="mk-MK"/>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lang w:val="mk-MK"/>
              </w:rPr>
              <w:t>Современа текстилна – балистичка заштита</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_Toc270708042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43" w:history="1">
            <w:r w:rsidRPr="00036176">
              <w:rPr>
                <w:rStyle w:val="Hyperlink"/>
                <w:rFonts w:ascii="Times New Roman" w:hAnsi="Times New Roman"/>
                <w:noProof/>
                <w:sz w:val="24"/>
                <w:szCs w:val="24"/>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shd w:val="clear" w:color="auto" w:fill="FFFFFF"/>
              </w:rPr>
              <w:t>Современи дизајнери на заштитна облека</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_Toc270708043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44" w:history="1">
            <w:r w:rsidRPr="00036176">
              <w:rPr>
                <w:rStyle w:val="Hyperlink"/>
                <w:rFonts w:ascii="Times New Roman" w:hAnsi="Times New Roman"/>
                <w:noProof/>
                <w:sz w:val="24"/>
                <w:szCs w:val="24"/>
                <w:lang w:val="mk-MK"/>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lang w:val="mk-MK"/>
              </w:rPr>
              <w:t>Појава и значење на хемиските влакна во индустријата за заштитна облека</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_Toc270708044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45" w:history="1">
            <w:r w:rsidRPr="00036176">
              <w:rPr>
                <w:rStyle w:val="Hyperlink"/>
                <w:rFonts w:ascii="Times New Roman" w:hAnsi="Times New Roman"/>
                <w:noProof/>
                <w:sz w:val="24"/>
                <w:szCs w:val="24"/>
                <w:lang w:val="mk-MK"/>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lang w:val="mk-MK"/>
              </w:rPr>
              <w:t>Природни и вештачки влакна кои се користат за изработка на заштитниот елек од куршуми</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_Toc270708045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46" w:history="1">
            <w:r w:rsidRPr="00036176">
              <w:rPr>
                <w:rStyle w:val="Hyperlink"/>
                <w:rFonts w:ascii="Times New Roman" w:hAnsi="Times New Roman"/>
                <w:noProof/>
                <w:sz w:val="24"/>
                <w:szCs w:val="24"/>
                <w:lang w:val="mk-MK"/>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lang w:val="mk-MK"/>
              </w:rPr>
              <w:t>Својства на арамидните влакна ( Кевлар)</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_Toc270708046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47" w:history="1">
            <w:r w:rsidRPr="00036176">
              <w:rPr>
                <w:rStyle w:val="Hyperlink"/>
                <w:rFonts w:ascii="Times New Roman" w:hAnsi="Times New Roman"/>
                <w:noProof/>
                <w:sz w:val="24"/>
                <w:szCs w:val="24"/>
                <w:lang w:val="mk-MK"/>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rPr>
              <w:t>Dyneema</w:t>
            </w:r>
            <w:r w:rsidRPr="00036176">
              <w:rPr>
                <w:rStyle w:val="Hyperlink"/>
                <w:rFonts w:ascii="Times New Roman" w:hAnsi="Times New Roman"/>
                <w:noProof/>
                <w:sz w:val="24"/>
                <w:szCs w:val="24"/>
                <w:lang w:val="mk-MK"/>
              </w:rPr>
              <w:t xml:space="preserve"> заштитно влакно</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_Toc270708047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48" w:history="1">
            <w:r w:rsidRPr="00036176">
              <w:rPr>
                <w:rStyle w:val="Hyperlink"/>
                <w:rFonts w:ascii="Times New Roman" w:hAnsi="Times New Roman"/>
                <w:noProof/>
                <w:sz w:val="24"/>
                <w:szCs w:val="24"/>
                <w:lang w:val="mk-MK"/>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lang w:val="mk-MK"/>
              </w:rPr>
              <w:t>Изглед на војничката облека во иднина</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_Toc270708048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1"/>
            <w:tabs>
              <w:tab w:val="right" w:leader="dot" w:pos="9350"/>
            </w:tabs>
            <w:rPr>
              <w:rFonts w:ascii="Times New Roman" w:eastAsiaTheme="minorEastAsia" w:hAnsi="Times New Roman"/>
              <w:noProof/>
              <w:sz w:val="24"/>
              <w:szCs w:val="24"/>
            </w:rPr>
          </w:pPr>
          <w:hyperlink w:anchor="_Toc270708049" w:history="1">
            <w:r w:rsidRPr="00036176">
              <w:rPr>
                <w:rStyle w:val="Hyperlink"/>
                <w:rFonts w:ascii="Times New Roman" w:hAnsi="Times New Roman"/>
                <w:noProof/>
                <w:sz w:val="24"/>
                <w:szCs w:val="24"/>
              </w:rPr>
              <w:t xml:space="preserve">III. </w:t>
            </w:r>
            <w:r w:rsidRPr="00036176">
              <w:rPr>
                <w:rStyle w:val="Hyperlink"/>
                <w:rFonts w:ascii="Times New Roman" w:hAnsi="Times New Roman"/>
                <w:noProof/>
                <w:sz w:val="24"/>
                <w:szCs w:val="24"/>
                <w:lang w:val="mk-MK"/>
              </w:rPr>
              <w:t xml:space="preserve"> </w:t>
            </w:r>
            <w:r w:rsidRPr="00036176">
              <w:rPr>
                <w:rStyle w:val="Hyperlink"/>
                <w:rFonts w:ascii="Times New Roman" w:hAnsi="Times New Roman"/>
                <w:noProof/>
                <w:sz w:val="24"/>
                <w:szCs w:val="24"/>
              </w:rPr>
              <w:t>Потекло на свилата и нејзина употреба во облеката за заштита од куршуми</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_Toc270708049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50" w:history="1">
            <w:r w:rsidRPr="00036176">
              <w:rPr>
                <w:rStyle w:val="Hyperlink"/>
                <w:rFonts w:ascii="Times New Roman" w:hAnsi="Times New Roman"/>
                <w:noProof/>
                <w:sz w:val="24"/>
                <w:szCs w:val="24"/>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rPr>
              <w:t>Размена на културни и технички новости по Патот на свилата</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_Toc270708050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51" w:history="1">
            <w:r w:rsidRPr="00036176">
              <w:rPr>
                <w:rStyle w:val="Hyperlink"/>
                <w:rFonts w:ascii="Times New Roman" w:hAnsi="Times New Roman"/>
                <w:noProof/>
                <w:sz w:val="24"/>
                <w:szCs w:val="24"/>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rPr>
              <w:t>Добивање и структура на свилата</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_Toc270708051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52" w:history="1">
            <w:r w:rsidRPr="00036176">
              <w:rPr>
                <w:rStyle w:val="Hyperlink"/>
                <w:rFonts w:ascii="Times New Roman" w:hAnsi="Times New Roman"/>
                <w:noProof/>
                <w:sz w:val="24"/>
                <w:szCs w:val="24"/>
                <w:lang w:val="mk-MK"/>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lang w:val="mk-MK"/>
              </w:rPr>
              <w:t>Својства на свиленото влакно</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_Toc270708052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53" w:history="1">
            <w:r w:rsidRPr="00036176">
              <w:rPr>
                <w:rStyle w:val="Hyperlink"/>
                <w:rFonts w:ascii="Times New Roman" w:hAnsi="Times New Roman"/>
                <w:noProof/>
                <w:sz w:val="24"/>
                <w:szCs w:val="24"/>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rPr>
              <w:t>Свилен конец и почетоци  на ткаење  на свилата</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_Toc270708053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54" w:history="1">
            <w:r w:rsidRPr="00036176">
              <w:rPr>
                <w:rStyle w:val="Hyperlink"/>
                <w:rFonts w:ascii="Times New Roman" w:hAnsi="Times New Roman"/>
                <w:noProof/>
                <w:sz w:val="24"/>
                <w:szCs w:val="24"/>
                <w:lang w:val="mk-MK"/>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lang w:val="mk-MK"/>
              </w:rPr>
              <w:t>Примена на свилата во дизајнот и изработката на заштитни елеци</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_Toc270708054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1"/>
            <w:tabs>
              <w:tab w:val="right" w:leader="dot" w:pos="9350"/>
            </w:tabs>
            <w:rPr>
              <w:rFonts w:ascii="Times New Roman" w:eastAsiaTheme="minorEastAsia" w:hAnsi="Times New Roman"/>
              <w:noProof/>
              <w:sz w:val="24"/>
              <w:szCs w:val="24"/>
            </w:rPr>
          </w:pPr>
          <w:hyperlink w:anchor="_Toc270708055" w:history="1">
            <w:r w:rsidRPr="00036176">
              <w:rPr>
                <w:rStyle w:val="Hyperlink"/>
                <w:rFonts w:ascii="Times New Roman" w:hAnsi="Times New Roman"/>
                <w:noProof/>
                <w:sz w:val="24"/>
                <w:szCs w:val="24"/>
              </w:rPr>
              <w:t>IV. Врската помеѓу дизајнерот, текстилните материјали и индустријата</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_Toc270708055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56" w:history="1">
            <w:r w:rsidRPr="00036176">
              <w:rPr>
                <w:rStyle w:val="Hyperlink"/>
                <w:rFonts w:ascii="Times New Roman" w:hAnsi="Times New Roman"/>
                <w:noProof/>
                <w:sz w:val="24"/>
                <w:szCs w:val="24"/>
                <w:lang w:val="mk-MK"/>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lang w:val="mk-MK"/>
              </w:rPr>
              <w:t xml:space="preserve">Краток опис на индустријата за производство на заштитна облека во Македонија  </w:t>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_Toc270708056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57" w:history="1">
            <w:r w:rsidRPr="00036176">
              <w:rPr>
                <w:rStyle w:val="Hyperlink"/>
                <w:rFonts w:ascii="Times New Roman" w:hAnsi="Times New Roman"/>
                <w:noProof/>
                <w:sz w:val="24"/>
                <w:szCs w:val="24"/>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rPr>
              <w:t>Општа анализа на моделите на заштитна облека во Р. Македонија</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_Toc270708057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right" w:leader="dot" w:pos="9350"/>
            </w:tabs>
            <w:rPr>
              <w:rFonts w:ascii="Times New Roman" w:eastAsiaTheme="minorEastAsia" w:hAnsi="Times New Roman"/>
              <w:noProof/>
              <w:sz w:val="24"/>
              <w:szCs w:val="24"/>
            </w:rPr>
          </w:pPr>
          <w:hyperlink w:anchor="_Toc270708058" w:history="1">
            <w:r w:rsidRPr="00036176">
              <w:rPr>
                <w:rStyle w:val="Hyperlink"/>
                <w:rFonts w:ascii="Times New Roman" w:hAnsi="Times New Roman"/>
                <w:noProof/>
                <w:sz w:val="24"/>
                <w:szCs w:val="24"/>
              </w:rPr>
              <w:t>Детална анализа на моделите на заштитни елеци во Р. Македонија</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_Toc270708058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59" w:history="1">
            <w:r w:rsidRPr="00036176">
              <w:rPr>
                <w:rStyle w:val="Hyperlink"/>
                <w:rFonts w:ascii="Times New Roman" w:hAnsi="Times New Roman"/>
                <w:noProof/>
                <w:sz w:val="24"/>
                <w:szCs w:val="24"/>
                <w:lang w:val="mk-MK" w:eastAsia="mk-MK"/>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lang w:val="mk-MK" w:eastAsia="mk-MK"/>
              </w:rPr>
              <w:t>Одржување на заштитна облека</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_Toc270708059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1"/>
            <w:tabs>
              <w:tab w:val="right" w:leader="dot" w:pos="9350"/>
            </w:tabs>
            <w:rPr>
              <w:rFonts w:ascii="Times New Roman" w:eastAsiaTheme="minorEastAsia" w:hAnsi="Times New Roman"/>
              <w:noProof/>
              <w:sz w:val="24"/>
              <w:szCs w:val="24"/>
            </w:rPr>
          </w:pPr>
          <w:hyperlink w:anchor="_Toc270708060" w:history="1">
            <w:r w:rsidRPr="00036176">
              <w:rPr>
                <w:rStyle w:val="Hyperlink"/>
                <w:rFonts w:ascii="Times New Roman" w:hAnsi="Times New Roman"/>
                <w:noProof/>
                <w:sz w:val="24"/>
                <w:szCs w:val="24"/>
              </w:rPr>
              <w:t xml:space="preserve">V. </w:t>
            </w:r>
            <w:r w:rsidRPr="00036176">
              <w:rPr>
                <w:rStyle w:val="Hyperlink"/>
                <w:rFonts w:ascii="Times New Roman" w:hAnsi="Times New Roman"/>
                <w:noProof/>
                <w:sz w:val="24"/>
                <w:szCs w:val="24"/>
                <w:lang w:val="mk-MK"/>
              </w:rPr>
              <w:t xml:space="preserve"> </w:t>
            </w:r>
            <w:r w:rsidRPr="00036176">
              <w:rPr>
                <w:rStyle w:val="Hyperlink"/>
                <w:rFonts w:ascii="Times New Roman" w:hAnsi="Times New Roman"/>
                <w:noProof/>
                <w:sz w:val="24"/>
                <w:szCs w:val="24"/>
              </w:rPr>
              <w:t>Експериментален дел</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_Toc270708060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2"/>
            <w:tabs>
              <w:tab w:val="left" w:pos="660"/>
              <w:tab w:val="right" w:leader="dot" w:pos="9350"/>
            </w:tabs>
            <w:rPr>
              <w:rFonts w:ascii="Times New Roman" w:eastAsiaTheme="minorEastAsia" w:hAnsi="Times New Roman"/>
              <w:noProof/>
              <w:sz w:val="24"/>
              <w:szCs w:val="24"/>
            </w:rPr>
          </w:pPr>
          <w:hyperlink w:anchor="_Toc270708061" w:history="1">
            <w:r w:rsidRPr="00036176">
              <w:rPr>
                <w:rStyle w:val="Hyperlink"/>
                <w:rFonts w:ascii="Times New Roman" w:hAnsi="Times New Roman"/>
                <w:noProof/>
                <w:sz w:val="24"/>
                <w:szCs w:val="24"/>
              </w:rPr>
              <w:t>-</w:t>
            </w:r>
            <w:r w:rsidRPr="00036176">
              <w:rPr>
                <w:rFonts w:ascii="Times New Roman" w:eastAsiaTheme="minorEastAsia" w:hAnsi="Times New Roman"/>
                <w:noProof/>
                <w:sz w:val="24"/>
                <w:szCs w:val="24"/>
              </w:rPr>
              <w:tab/>
            </w:r>
            <w:r w:rsidRPr="00036176">
              <w:rPr>
                <w:rStyle w:val="Hyperlink"/>
                <w:rFonts w:ascii="Times New Roman" w:hAnsi="Times New Roman"/>
                <w:noProof/>
                <w:sz w:val="24"/>
                <w:szCs w:val="24"/>
              </w:rPr>
              <w:t>Опис на моделот, користени материјали</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_Toc270708061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1"/>
            <w:tabs>
              <w:tab w:val="right" w:leader="dot" w:pos="9350"/>
            </w:tabs>
            <w:rPr>
              <w:rFonts w:ascii="Times New Roman" w:eastAsiaTheme="minorEastAsia" w:hAnsi="Times New Roman"/>
              <w:noProof/>
              <w:sz w:val="24"/>
              <w:szCs w:val="24"/>
            </w:rPr>
          </w:pPr>
          <w:hyperlink w:anchor="_Toc270708062" w:history="1">
            <w:r w:rsidRPr="00036176">
              <w:rPr>
                <w:rStyle w:val="Hyperlink"/>
                <w:rFonts w:ascii="Times New Roman" w:hAnsi="Times New Roman"/>
                <w:noProof/>
                <w:sz w:val="24"/>
                <w:szCs w:val="24"/>
              </w:rPr>
              <w:t>Заклучок</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_Toc270708062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1"/>
            <w:tabs>
              <w:tab w:val="right" w:leader="dot" w:pos="9350"/>
            </w:tabs>
            <w:rPr>
              <w:rFonts w:ascii="Times New Roman" w:eastAsiaTheme="minorEastAsia" w:hAnsi="Times New Roman"/>
              <w:noProof/>
              <w:sz w:val="24"/>
              <w:szCs w:val="24"/>
            </w:rPr>
          </w:pPr>
          <w:hyperlink w:anchor="_Toc270708063" w:history="1">
            <w:r w:rsidRPr="00036176">
              <w:rPr>
                <w:rStyle w:val="Hyperlink"/>
                <w:rFonts w:ascii="Times New Roman" w:hAnsi="Times New Roman"/>
                <w:noProof/>
                <w:sz w:val="24"/>
                <w:szCs w:val="24"/>
                <w:lang w:val="mk-MK"/>
              </w:rPr>
              <w:t>Прилог фотографии од изработениот модел</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_Toc270708063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Pr="00036176" w:rsidRDefault="00821055" w:rsidP="00821055">
          <w:pPr>
            <w:pStyle w:val="TOC1"/>
            <w:tabs>
              <w:tab w:val="right" w:leader="dot" w:pos="9350"/>
            </w:tabs>
            <w:rPr>
              <w:rFonts w:ascii="Times New Roman" w:eastAsiaTheme="minorEastAsia" w:hAnsi="Times New Roman"/>
              <w:noProof/>
              <w:sz w:val="24"/>
              <w:szCs w:val="24"/>
            </w:rPr>
          </w:pPr>
          <w:hyperlink w:anchor="_Toc270708064" w:history="1">
            <w:r w:rsidRPr="00036176">
              <w:rPr>
                <w:rStyle w:val="Hyperlink"/>
                <w:rFonts w:ascii="Times New Roman" w:hAnsi="Times New Roman"/>
                <w:noProof/>
                <w:sz w:val="24"/>
                <w:szCs w:val="24"/>
                <w:lang w:val="mk-MK"/>
              </w:rPr>
              <w:t>Користена литература</w:t>
            </w:r>
            <w:r w:rsidRPr="00036176">
              <w:rPr>
                <w:rFonts w:ascii="Times New Roman" w:hAnsi="Times New Roman"/>
                <w:noProof/>
                <w:webHidden/>
                <w:sz w:val="24"/>
                <w:szCs w:val="24"/>
              </w:rPr>
              <w:tab/>
            </w:r>
            <w:r w:rsidRPr="00036176">
              <w:rPr>
                <w:rFonts w:ascii="Times New Roman" w:hAnsi="Times New Roman"/>
                <w:noProof/>
                <w:webHidden/>
                <w:sz w:val="24"/>
                <w:szCs w:val="24"/>
              </w:rPr>
              <w:fldChar w:fldCharType="begin"/>
            </w:r>
            <w:r w:rsidRPr="00036176">
              <w:rPr>
                <w:rFonts w:ascii="Times New Roman" w:hAnsi="Times New Roman"/>
                <w:noProof/>
                <w:webHidden/>
                <w:sz w:val="24"/>
                <w:szCs w:val="24"/>
              </w:rPr>
              <w:instrText xml:space="preserve"> PAGEREF _Toc270708064 \h </w:instrText>
            </w:r>
            <w:r w:rsidRPr="00036176">
              <w:rPr>
                <w:rFonts w:ascii="Times New Roman" w:hAnsi="Times New Roman"/>
                <w:noProof/>
                <w:webHidden/>
                <w:sz w:val="24"/>
                <w:szCs w:val="24"/>
              </w:rPr>
              <w:fldChar w:fldCharType="separate"/>
            </w:r>
            <w:r>
              <w:rPr>
                <w:rFonts w:ascii="Times New Roman" w:hAnsi="Times New Roman"/>
                <w:b/>
                <w:bCs/>
                <w:noProof/>
                <w:webHidden/>
                <w:sz w:val="24"/>
                <w:szCs w:val="24"/>
              </w:rPr>
              <w:t>Error! Bookmark not defined.</w:t>
            </w:r>
            <w:r w:rsidRPr="00036176">
              <w:rPr>
                <w:rFonts w:ascii="Times New Roman" w:hAnsi="Times New Roman"/>
                <w:noProof/>
                <w:webHidden/>
                <w:sz w:val="24"/>
                <w:szCs w:val="24"/>
              </w:rPr>
              <w:fldChar w:fldCharType="end"/>
            </w:r>
          </w:hyperlink>
        </w:p>
        <w:p w:rsidR="00821055" w:rsidRDefault="00821055" w:rsidP="00821055">
          <w:pPr>
            <w:rPr>
              <w:rFonts w:ascii="Times New Roman" w:hAnsi="Times New Roman"/>
              <w:sz w:val="24"/>
              <w:szCs w:val="24"/>
            </w:rPr>
          </w:pPr>
          <w:r w:rsidRPr="00036176">
            <w:rPr>
              <w:rFonts w:ascii="Times New Roman" w:hAnsi="Times New Roman"/>
              <w:sz w:val="24"/>
              <w:szCs w:val="24"/>
            </w:rPr>
            <w:fldChar w:fldCharType="end"/>
          </w:r>
        </w:p>
      </w:sdtContent>
    </w:sdt>
    <w:p w:rsidR="00821055" w:rsidRPr="00821055" w:rsidRDefault="00821055" w:rsidP="00821055">
      <w:pPr>
        <w:pStyle w:val="Heading1"/>
        <w:rPr>
          <w:rFonts w:ascii="Times New Roman" w:hAnsi="Times New Roman" w:cs="Times New Roman"/>
          <w:color w:val="auto"/>
          <w:sz w:val="24"/>
          <w:szCs w:val="24"/>
        </w:rPr>
      </w:pPr>
      <w:r w:rsidRPr="00821055">
        <w:rPr>
          <w:rFonts w:ascii="Times New Roman" w:hAnsi="Times New Roman" w:cs="Times New Roman"/>
          <w:color w:val="auto"/>
          <w:sz w:val="24"/>
          <w:szCs w:val="24"/>
          <w:lang w:val="mk-MK"/>
        </w:rPr>
        <w:t>Користена литература</w:t>
      </w:r>
    </w:p>
    <w:p w:rsidR="00821055" w:rsidRPr="00821055" w:rsidRDefault="00821055" w:rsidP="00821055">
      <w:pPr>
        <w:autoSpaceDE w:val="0"/>
        <w:autoSpaceDN w:val="0"/>
        <w:adjustRightInd w:val="0"/>
        <w:spacing w:after="0" w:line="480" w:lineRule="auto"/>
        <w:jc w:val="both"/>
        <w:rPr>
          <w:rFonts w:ascii="Times New Roman" w:hAnsi="Times New Roman"/>
          <w:iCs/>
          <w:sz w:val="24"/>
          <w:szCs w:val="24"/>
        </w:rPr>
      </w:pPr>
    </w:p>
    <w:p w:rsidR="00821055" w:rsidRPr="00821055" w:rsidRDefault="00821055" w:rsidP="00821055">
      <w:pPr>
        <w:pStyle w:val="ListParagraph"/>
        <w:numPr>
          <w:ilvl w:val="0"/>
          <w:numId w:val="1"/>
        </w:numPr>
        <w:autoSpaceDE w:val="0"/>
        <w:autoSpaceDN w:val="0"/>
        <w:adjustRightInd w:val="0"/>
        <w:spacing w:after="0" w:line="480" w:lineRule="auto"/>
        <w:jc w:val="both"/>
        <w:rPr>
          <w:rFonts w:ascii="Times New Roman" w:hAnsi="Times New Roman"/>
          <w:sz w:val="24"/>
          <w:szCs w:val="24"/>
          <w:lang w:val="mk-MK"/>
        </w:rPr>
      </w:pPr>
      <w:r w:rsidRPr="00821055">
        <w:rPr>
          <w:rFonts w:ascii="Times New Roman" w:hAnsi="Times New Roman"/>
          <w:iCs/>
          <w:sz w:val="24"/>
          <w:szCs w:val="24"/>
        </w:rPr>
        <w:t xml:space="preserve">Valerie </w:t>
      </w:r>
      <w:proofErr w:type="spellStart"/>
      <w:r w:rsidRPr="00821055">
        <w:rPr>
          <w:rFonts w:ascii="Times New Roman" w:hAnsi="Times New Roman"/>
          <w:iCs/>
          <w:sz w:val="24"/>
          <w:szCs w:val="24"/>
        </w:rPr>
        <w:t>Steele</w:t>
      </w:r>
      <w:r w:rsidRPr="00821055">
        <w:rPr>
          <w:rFonts w:ascii="Times New Roman" w:hAnsi="Times New Roman"/>
          <w:bCs/>
          <w:sz w:val="24"/>
          <w:szCs w:val="24"/>
        </w:rPr>
        <w:t>scribner</w:t>
      </w:r>
      <w:proofErr w:type="spellEnd"/>
      <w:r w:rsidRPr="00821055">
        <w:rPr>
          <w:rFonts w:ascii="Times New Roman" w:hAnsi="Times New Roman"/>
          <w:bCs/>
          <w:sz w:val="24"/>
          <w:szCs w:val="24"/>
          <w:lang w:val="mk-MK"/>
        </w:rPr>
        <w:t>,</w:t>
      </w:r>
      <w:r w:rsidRPr="00821055">
        <w:rPr>
          <w:rFonts w:ascii="Times New Roman" w:hAnsi="Times New Roman"/>
          <w:bCs/>
          <w:sz w:val="24"/>
          <w:szCs w:val="24"/>
        </w:rPr>
        <w:t xml:space="preserve"> library of daily life</w:t>
      </w:r>
      <w:r w:rsidRPr="00821055">
        <w:rPr>
          <w:rFonts w:ascii="Times New Roman" w:hAnsi="Times New Roman"/>
          <w:b/>
          <w:bCs/>
          <w:sz w:val="24"/>
          <w:szCs w:val="24"/>
        </w:rPr>
        <w:t xml:space="preserve"> </w:t>
      </w:r>
      <w:r w:rsidRPr="00821055">
        <w:rPr>
          <w:rFonts w:ascii="Times New Roman" w:hAnsi="Times New Roman"/>
          <w:b/>
          <w:bCs/>
          <w:sz w:val="24"/>
          <w:szCs w:val="24"/>
          <w:lang w:val="mk-MK"/>
        </w:rPr>
        <w:t xml:space="preserve"> </w:t>
      </w:r>
      <w:r w:rsidRPr="00821055">
        <w:rPr>
          <w:rFonts w:ascii="Times New Roman" w:hAnsi="Times New Roman"/>
          <w:b/>
          <w:bCs/>
          <w:i/>
          <w:sz w:val="24"/>
          <w:szCs w:val="24"/>
        </w:rPr>
        <w:t xml:space="preserve">Encyclopedia of clothing and fashion </w:t>
      </w:r>
      <w:r w:rsidRPr="00821055">
        <w:rPr>
          <w:rFonts w:ascii="Times New Roman" w:hAnsi="Times New Roman"/>
          <w:sz w:val="24"/>
          <w:szCs w:val="24"/>
        </w:rPr>
        <w:t>Thomson Gale, a part of the Thomson Corporation, ( 2005 )</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r w:rsidRPr="00821055">
        <w:rPr>
          <w:rFonts w:ascii="Times New Roman" w:hAnsi="Times New Roman"/>
          <w:sz w:val="24"/>
          <w:szCs w:val="24"/>
          <w:lang w:val="mk-MK"/>
        </w:rPr>
        <w:t xml:space="preserve">Федор Комиссаржевский, </w:t>
      </w:r>
      <w:r w:rsidRPr="00821055">
        <w:rPr>
          <w:rFonts w:ascii="Times New Roman" w:hAnsi="Times New Roman"/>
          <w:b/>
          <w:i/>
          <w:sz w:val="24"/>
          <w:szCs w:val="24"/>
          <w:lang w:val="mk-MK"/>
        </w:rPr>
        <w:t xml:space="preserve">История костюма, </w:t>
      </w:r>
      <w:r w:rsidRPr="00821055">
        <w:rPr>
          <w:rFonts w:ascii="Times New Roman" w:hAnsi="Times New Roman"/>
          <w:sz w:val="24"/>
          <w:szCs w:val="24"/>
          <w:lang w:val="mk-MK"/>
        </w:rPr>
        <w:t>Уникальньɪе матер</w:t>
      </w:r>
      <w:r w:rsidRPr="00821055">
        <w:rPr>
          <w:rFonts w:ascii="Times New Roman" w:hAnsi="Times New Roman"/>
          <w:sz w:val="24"/>
          <w:szCs w:val="24"/>
        </w:rPr>
        <w:t>u</w:t>
      </w:r>
      <w:r w:rsidRPr="00821055">
        <w:rPr>
          <w:rFonts w:ascii="Times New Roman" w:hAnsi="Times New Roman"/>
          <w:sz w:val="24"/>
          <w:szCs w:val="24"/>
          <w:lang w:val="mk-MK"/>
        </w:rPr>
        <w:t xml:space="preserve">альɪ </w:t>
      </w:r>
      <w:r w:rsidRPr="00821055">
        <w:rPr>
          <w:rFonts w:ascii="Times New Roman" w:hAnsi="Times New Roman"/>
          <w:sz w:val="24"/>
          <w:szCs w:val="24"/>
        </w:rPr>
        <w:t xml:space="preserve">no </w:t>
      </w:r>
      <w:r w:rsidRPr="00821055">
        <w:rPr>
          <w:rFonts w:ascii="Times New Roman" w:hAnsi="Times New Roman"/>
          <w:sz w:val="24"/>
          <w:szCs w:val="24"/>
          <w:lang w:val="mk-MK"/>
        </w:rPr>
        <w:t>истории костюма с древне</w:t>
      </w:r>
      <w:r w:rsidRPr="00821055">
        <w:rPr>
          <w:rFonts w:ascii="Times New Roman" w:hAnsi="Times New Roman"/>
          <w:sz w:val="24"/>
          <w:szCs w:val="24"/>
        </w:rPr>
        <w:t>ǔ</w:t>
      </w:r>
      <w:r w:rsidRPr="00821055">
        <w:rPr>
          <w:rFonts w:ascii="Times New Roman" w:hAnsi="Times New Roman"/>
          <w:sz w:val="24"/>
          <w:szCs w:val="24"/>
          <w:lang w:val="mk-MK"/>
        </w:rPr>
        <w:t>ш</w:t>
      </w:r>
      <w:proofErr w:type="spellStart"/>
      <w:r w:rsidRPr="00821055">
        <w:rPr>
          <w:rFonts w:ascii="Times New Roman" w:hAnsi="Times New Roman"/>
          <w:sz w:val="24"/>
          <w:szCs w:val="24"/>
        </w:rPr>
        <w:t>ux</w:t>
      </w:r>
      <w:proofErr w:type="spellEnd"/>
      <w:r w:rsidRPr="00821055">
        <w:rPr>
          <w:rFonts w:ascii="Times New Roman" w:hAnsi="Times New Roman"/>
          <w:sz w:val="24"/>
          <w:szCs w:val="24"/>
          <w:lang w:val="mk-MK"/>
        </w:rPr>
        <w:t xml:space="preserve"> времен, </w:t>
      </w:r>
      <w:r w:rsidRPr="00821055">
        <w:rPr>
          <w:rFonts w:ascii="Times New Roman" w:hAnsi="Times New Roman"/>
          <w:sz w:val="24"/>
          <w:szCs w:val="24"/>
        </w:rPr>
        <w:t>(</w:t>
      </w:r>
      <w:r w:rsidRPr="00821055">
        <w:rPr>
          <w:rFonts w:ascii="Times New Roman" w:hAnsi="Times New Roman"/>
          <w:sz w:val="24"/>
          <w:szCs w:val="24"/>
          <w:lang w:val="mk-MK"/>
        </w:rPr>
        <w:t>2005</w:t>
      </w:r>
      <w:r w:rsidRPr="00821055">
        <w:rPr>
          <w:rFonts w:ascii="Times New Roman" w:hAnsi="Times New Roman"/>
          <w:sz w:val="24"/>
          <w:szCs w:val="24"/>
        </w:rPr>
        <w:t xml:space="preserve">) </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r w:rsidRPr="00821055">
        <w:rPr>
          <w:rFonts w:ascii="Times New Roman" w:eastAsia="Times New Roman" w:hAnsi="Times New Roman"/>
          <w:sz w:val="24"/>
          <w:szCs w:val="24"/>
          <w:lang w:val="mk-MK"/>
        </w:rPr>
        <w:lastRenderedPageBreak/>
        <w:t xml:space="preserve">John Peacock, </w:t>
      </w:r>
      <w:r w:rsidRPr="00821055">
        <w:rPr>
          <w:rFonts w:ascii="Times New Roman" w:eastAsia="Times New Roman" w:hAnsi="Times New Roman"/>
          <w:b/>
          <w:i/>
          <w:sz w:val="24"/>
          <w:szCs w:val="24"/>
          <w:lang w:val="mk-MK"/>
        </w:rPr>
        <w:t xml:space="preserve">The  Chronicle </w:t>
      </w:r>
      <w:r w:rsidRPr="00821055">
        <w:rPr>
          <w:rFonts w:ascii="Times New Roman" w:eastAsia="Times New Roman" w:hAnsi="Times New Roman"/>
          <w:b/>
          <w:i/>
          <w:sz w:val="24"/>
          <w:szCs w:val="24"/>
        </w:rPr>
        <w:t>o</w:t>
      </w:r>
      <w:r w:rsidRPr="00821055">
        <w:rPr>
          <w:rFonts w:ascii="Times New Roman" w:eastAsia="Times New Roman" w:hAnsi="Times New Roman"/>
          <w:b/>
          <w:i/>
          <w:sz w:val="24"/>
          <w:szCs w:val="24"/>
          <w:lang w:val="mk-MK"/>
        </w:rPr>
        <w:t>f Western Costume</w:t>
      </w:r>
      <w:r w:rsidRPr="00821055">
        <w:rPr>
          <w:rFonts w:ascii="Times New Roman" w:eastAsia="Times New Roman" w:hAnsi="Times New Roman"/>
          <w:sz w:val="24"/>
          <w:szCs w:val="24"/>
          <w:lang w:val="mk-MK"/>
        </w:rPr>
        <w:t>  ( From the  Ancient World to the late Twntieth Century),   London</w:t>
      </w:r>
      <w:r w:rsidRPr="00821055">
        <w:rPr>
          <w:rFonts w:ascii="Times New Roman" w:eastAsia="Times New Roman" w:hAnsi="Times New Roman"/>
          <w:sz w:val="24"/>
          <w:szCs w:val="24"/>
        </w:rPr>
        <w:t>,</w:t>
      </w:r>
      <w:r w:rsidRPr="00821055">
        <w:rPr>
          <w:rFonts w:ascii="Times New Roman" w:eastAsia="Times New Roman" w:hAnsi="Times New Roman"/>
          <w:sz w:val="24"/>
          <w:szCs w:val="24"/>
          <w:lang w:val="mk-MK"/>
        </w:rPr>
        <w:t xml:space="preserve"> </w:t>
      </w:r>
      <w:r w:rsidRPr="00821055">
        <w:rPr>
          <w:rFonts w:ascii="Times New Roman" w:eastAsia="Times New Roman" w:hAnsi="Times New Roman"/>
          <w:sz w:val="24"/>
          <w:szCs w:val="24"/>
        </w:rPr>
        <w:t>(</w:t>
      </w:r>
      <w:r w:rsidRPr="00821055">
        <w:rPr>
          <w:rFonts w:ascii="Times New Roman" w:eastAsia="Times New Roman" w:hAnsi="Times New Roman"/>
          <w:sz w:val="24"/>
          <w:szCs w:val="24"/>
          <w:lang w:val="mk-MK"/>
        </w:rPr>
        <w:t>1</w:t>
      </w:r>
      <w:r w:rsidRPr="00821055">
        <w:rPr>
          <w:rFonts w:ascii="Times New Roman" w:eastAsia="Times New Roman" w:hAnsi="Times New Roman"/>
          <w:sz w:val="24"/>
          <w:szCs w:val="24"/>
        </w:rPr>
        <w:t>9</w:t>
      </w:r>
      <w:r w:rsidRPr="00821055">
        <w:rPr>
          <w:rFonts w:ascii="Times New Roman" w:eastAsia="Times New Roman" w:hAnsi="Times New Roman"/>
          <w:sz w:val="24"/>
          <w:szCs w:val="24"/>
          <w:lang w:val="mk-MK"/>
        </w:rPr>
        <w:t>91</w:t>
      </w:r>
      <w:r w:rsidRPr="00821055">
        <w:rPr>
          <w:rFonts w:ascii="Times New Roman" w:eastAsia="Times New Roman" w:hAnsi="Times New Roman"/>
          <w:sz w:val="24"/>
          <w:szCs w:val="24"/>
        </w:rPr>
        <w:t>)</w:t>
      </w:r>
      <w:r w:rsidRPr="00821055">
        <w:rPr>
          <w:rFonts w:ascii="Times New Roman" w:eastAsia="Times New Roman" w:hAnsi="Times New Roman"/>
          <w:sz w:val="24"/>
          <w:szCs w:val="24"/>
          <w:lang w:val="mk-MK"/>
        </w:rPr>
        <w:t xml:space="preserve"> </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proofErr w:type="spellStart"/>
      <w:r w:rsidRPr="00821055">
        <w:rPr>
          <w:rFonts w:ascii="Times New Roman" w:hAnsi="Times New Roman"/>
          <w:b/>
          <w:i/>
          <w:sz w:val="24"/>
          <w:szCs w:val="24"/>
        </w:rPr>
        <w:t>Istoriski</w:t>
      </w:r>
      <w:proofErr w:type="spellEnd"/>
      <w:r w:rsidRPr="00821055">
        <w:rPr>
          <w:rFonts w:ascii="Times New Roman" w:hAnsi="Times New Roman"/>
          <w:b/>
          <w:i/>
          <w:sz w:val="24"/>
          <w:szCs w:val="24"/>
        </w:rPr>
        <w:t xml:space="preserve"> </w:t>
      </w:r>
      <w:proofErr w:type="spellStart"/>
      <w:r w:rsidRPr="00821055">
        <w:rPr>
          <w:rFonts w:ascii="Times New Roman" w:hAnsi="Times New Roman"/>
          <w:b/>
          <w:i/>
          <w:sz w:val="24"/>
          <w:szCs w:val="24"/>
        </w:rPr>
        <w:t>pregled</w:t>
      </w:r>
      <w:proofErr w:type="spellEnd"/>
      <w:r w:rsidRPr="00821055">
        <w:rPr>
          <w:rFonts w:ascii="Times New Roman" w:hAnsi="Times New Roman"/>
          <w:b/>
          <w:i/>
          <w:sz w:val="24"/>
          <w:szCs w:val="24"/>
        </w:rPr>
        <w:t xml:space="preserve"> </w:t>
      </w:r>
      <w:proofErr w:type="spellStart"/>
      <w:r w:rsidRPr="00821055">
        <w:rPr>
          <w:rFonts w:ascii="Times New Roman" w:hAnsi="Times New Roman"/>
          <w:b/>
          <w:i/>
          <w:sz w:val="24"/>
          <w:szCs w:val="24"/>
        </w:rPr>
        <w:t>nosnje</w:t>
      </w:r>
      <w:proofErr w:type="spellEnd"/>
      <w:r w:rsidRPr="00821055">
        <w:rPr>
          <w:rFonts w:ascii="Times New Roman" w:hAnsi="Times New Roman"/>
          <w:b/>
          <w:i/>
          <w:sz w:val="24"/>
          <w:szCs w:val="24"/>
        </w:rPr>
        <w:t>,</w:t>
      </w:r>
      <w:r w:rsidRPr="00821055">
        <w:rPr>
          <w:rFonts w:ascii="Times New Roman" w:hAnsi="Times New Roman"/>
          <w:sz w:val="24"/>
          <w:szCs w:val="24"/>
        </w:rPr>
        <w:t xml:space="preserve">  </w:t>
      </w:r>
      <w:r w:rsidRPr="00821055">
        <w:rPr>
          <w:rFonts w:ascii="Times New Roman" w:hAnsi="Times New Roman"/>
          <w:sz w:val="24"/>
          <w:szCs w:val="24"/>
          <w:lang w:val="mk-MK"/>
        </w:rPr>
        <w:t xml:space="preserve">интерна скрипта, Белград,  </w:t>
      </w:r>
      <w:r w:rsidRPr="00821055">
        <w:rPr>
          <w:rFonts w:ascii="Times New Roman" w:hAnsi="Times New Roman"/>
          <w:sz w:val="24"/>
          <w:szCs w:val="24"/>
        </w:rPr>
        <w:t>(</w:t>
      </w:r>
      <w:r w:rsidRPr="00821055">
        <w:rPr>
          <w:rFonts w:ascii="Times New Roman" w:hAnsi="Times New Roman"/>
          <w:sz w:val="24"/>
          <w:szCs w:val="24"/>
          <w:lang w:val="mk-MK"/>
        </w:rPr>
        <w:t>2002</w:t>
      </w:r>
      <w:r w:rsidRPr="00821055">
        <w:rPr>
          <w:rFonts w:ascii="Times New Roman" w:hAnsi="Times New Roman"/>
          <w:sz w:val="24"/>
          <w:szCs w:val="24"/>
        </w:rPr>
        <w:t>)</w:t>
      </w:r>
    </w:p>
    <w:p w:rsidR="00821055" w:rsidRPr="00821055" w:rsidRDefault="00821055" w:rsidP="00821055">
      <w:pPr>
        <w:pStyle w:val="FootnoteText"/>
        <w:numPr>
          <w:ilvl w:val="0"/>
          <w:numId w:val="1"/>
        </w:numPr>
        <w:spacing w:line="480" w:lineRule="auto"/>
        <w:jc w:val="both"/>
        <w:rPr>
          <w:rStyle w:val="apple-style-span"/>
          <w:rFonts w:ascii="Times New Roman" w:hAnsi="Times New Roman"/>
          <w:sz w:val="24"/>
          <w:szCs w:val="24"/>
          <w:lang w:val="mk-MK"/>
        </w:rPr>
      </w:pPr>
      <w:r w:rsidRPr="00821055">
        <w:rPr>
          <w:rFonts w:ascii="Times New Roman" w:hAnsi="Times New Roman"/>
          <w:sz w:val="24"/>
          <w:szCs w:val="24"/>
        </w:rPr>
        <w:t xml:space="preserve">Suzanne Brown,  </w:t>
      </w:r>
      <w:r w:rsidRPr="00821055">
        <w:rPr>
          <w:rFonts w:ascii="Times New Roman" w:hAnsi="Times New Roman"/>
          <w:b/>
          <w:i/>
          <w:sz w:val="24"/>
          <w:szCs w:val="24"/>
        </w:rPr>
        <w:t>Ancient Egypt</w:t>
      </w:r>
      <w:r w:rsidRPr="00821055">
        <w:rPr>
          <w:rFonts w:ascii="Times New Roman" w:hAnsi="Times New Roman"/>
          <w:i/>
          <w:sz w:val="24"/>
          <w:szCs w:val="24"/>
          <w:lang w:val="mk-MK"/>
        </w:rPr>
        <w:t xml:space="preserve">, </w:t>
      </w:r>
      <w:r w:rsidRPr="00821055">
        <w:rPr>
          <w:rStyle w:val="apple-style-span"/>
          <w:rFonts w:ascii="Times New Roman" w:hAnsi="Times New Roman"/>
          <w:sz w:val="24"/>
          <w:szCs w:val="24"/>
        </w:rPr>
        <w:t>R.I.C. Publications, (1998)</w:t>
      </w:r>
    </w:p>
    <w:p w:rsidR="00821055" w:rsidRPr="00821055" w:rsidRDefault="00821055" w:rsidP="00821055">
      <w:pPr>
        <w:pStyle w:val="FootnoteText"/>
        <w:numPr>
          <w:ilvl w:val="0"/>
          <w:numId w:val="1"/>
        </w:numPr>
        <w:spacing w:line="480" w:lineRule="auto"/>
        <w:jc w:val="both"/>
        <w:rPr>
          <w:rFonts w:ascii="Times New Roman" w:hAnsi="Times New Roman"/>
          <w:i/>
          <w:sz w:val="24"/>
          <w:szCs w:val="24"/>
          <w:lang w:val="mk-MK"/>
        </w:rPr>
      </w:pPr>
      <w:r w:rsidRPr="00821055">
        <w:rPr>
          <w:rFonts w:ascii="Times New Roman" w:hAnsi="Times New Roman"/>
          <w:sz w:val="24"/>
          <w:szCs w:val="24"/>
        </w:rPr>
        <w:t xml:space="preserve">Jean </w:t>
      </w:r>
      <w:proofErr w:type="spellStart"/>
      <w:r w:rsidRPr="00821055">
        <w:rPr>
          <w:rFonts w:ascii="Times New Roman" w:hAnsi="Times New Roman"/>
          <w:sz w:val="24"/>
          <w:szCs w:val="24"/>
        </w:rPr>
        <w:t>Henrich</w:t>
      </w:r>
      <w:proofErr w:type="spellEnd"/>
      <w:r w:rsidRPr="00821055">
        <w:rPr>
          <w:rFonts w:ascii="Times New Roman" w:hAnsi="Times New Roman"/>
          <w:sz w:val="24"/>
          <w:szCs w:val="24"/>
        </w:rPr>
        <w:t xml:space="preserve">, </w:t>
      </w:r>
      <w:r w:rsidRPr="00821055">
        <w:rPr>
          <w:rFonts w:ascii="Times New Roman" w:hAnsi="Times New Roman"/>
          <w:b/>
          <w:i/>
          <w:sz w:val="24"/>
          <w:szCs w:val="24"/>
        </w:rPr>
        <w:t>Ancient Egypt</w:t>
      </w:r>
      <w:r w:rsidRPr="00821055">
        <w:rPr>
          <w:rFonts w:ascii="Times New Roman" w:hAnsi="Times New Roman"/>
          <w:i/>
          <w:sz w:val="24"/>
          <w:szCs w:val="24"/>
          <w:lang w:val="mk-MK"/>
        </w:rPr>
        <w:t xml:space="preserve">, </w:t>
      </w:r>
      <w:r w:rsidRPr="00821055">
        <w:rPr>
          <w:rFonts w:ascii="Times New Roman" w:hAnsi="Times New Roman"/>
          <w:sz w:val="24"/>
          <w:szCs w:val="24"/>
        </w:rPr>
        <w:t>Social Studies School Service, (2006)</w:t>
      </w:r>
    </w:p>
    <w:p w:rsidR="00821055" w:rsidRPr="00821055" w:rsidRDefault="00821055" w:rsidP="00821055">
      <w:pPr>
        <w:pStyle w:val="FootnoteText"/>
        <w:numPr>
          <w:ilvl w:val="0"/>
          <w:numId w:val="1"/>
        </w:numPr>
        <w:spacing w:line="480" w:lineRule="auto"/>
        <w:jc w:val="both"/>
        <w:rPr>
          <w:rFonts w:ascii="Times New Roman" w:hAnsi="Times New Roman"/>
          <w:i/>
          <w:sz w:val="24"/>
          <w:szCs w:val="24"/>
          <w:lang w:val="mk-MK"/>
        </w:rPr>
      </w:pPr>
      <w:r w:rsidRPr="00821055">
        <w:rPr>
          <w:rFonts w:ascii="Times New Roman" w:eastAsia="Times New Roman" w:hAnsi="Times New Roman"/>
          <w:sz w:val="24"/>
          <w:szCs w:val="24"/>
        </w:rPr>
        <w:t xml:space="preserve">Cynthia </w:t>
      </w:r>
      <w:proofErr w:type="spellStart"/>
      <w:r w:rsidRPr="00821055">
        <w:rPr>
          <w:rFonts w:ascii="Times New Roman" w:eastAsia="Times New Roman" w:hAnsi="Times New Roman"/>
          <w:sz w:val="24"/>
          <w:szCs w:val="24"/>
        </w:rPr>
        <w:t>Fitterer</w:t>
      </w:r>
      <w:proofErr w:type="spellEnd"/>
      <w:r w:rsidRPr="00821055">
        <w:rPr>
          <w:rFonts w:ascii="Times New Roman" w:eastAsia="Times New Roman" w:hAnsi="Times New Roman"/>
          <w:sz w:val="24"/>
          <w:szCs w:val="24"/>
        </w:rPr>
        <w:t xml:space="preserve"> </w:t>
      </w:r>
      <w:proofErr w:type="spellStart"/>
      <w:r w:rsidRPr="00821055">
        <w:rPr>
          <w:rFonts w:ascii="Times New Roman" w:eastAsia="Times New Roman" w:hAnsi="Times New Roman"/>
          <w:sz w:val="24"/>
          <w:szCs w:val="24"/>
        </w:rPr>
        <w:t>Klingel</w:t>
      </w:r>
      <w:proofErr w:type="spellEnd"/>
      <w:r w:rsidRPr="00821055">
        <w:rPr>
          <w:rFonts w:ascii="Times New Roman" w:eastAsia="Times New Roman" w:hAnsi="Times New Roman"/>
          <w:sz w:val="24"/>
          <w:szCs w:val="24"/>
        </w:rPr>
        <w:t xml:space="preserve">, Robert B. </w:t>
      </w:r>
      <w:proofErr w:type="spellStart"/>
      <w:r w:rsidRPr="00821055">
        <w:rPr>
          <w:rFonts w:ascii="Times New Roman" w:eastAsia="Times New Roman" w:hAnsi="Times New Roman"/>
          <w:sz w:val="24"/>
          <w:szCs w:val="24"/>
        </w:rPr>
        <w:t>Noyed</w:t>
      </w:r>
      <w:proofErr w:type="spellEnd"/>
      <w:r w:rsidRPr="00821055">
        <w:rPr>
          <w:rFonts w:ascii="Times New Roman" w:eastAsia="Times New Roman" w:hAnsi="Times New Roman"/>
          <w:i/>
          <w:sz w:val="24"/>
          <w:szCs w:val="24"/>
          <w:lang w:val="mk-MK"/>
        </w:rPr>
        <w:t>,</w:t>
      </w:r>
      <w:r w:rsidRPr="00821055">
        <w:rPr>
          <w:rFonts w:ascii="Times New Roman" w:hAnsi="Times New Roman"/>
          <w:i/>
          <w:sz w:val="24"/>
          <w:szCs w:val="24"/>
        </w:rPr>
        <w:t xml:space="preserve"> </w:t>
      </w:r>
      <w:r w:rsidRPr="00821055">
        <w:rPr>
          <w:rFonts w:ascii="Times New Roman" w:hAnsi="Times New Roman"/>
          <w:b/>
          <w:i/>
          <w:sz w:val="24"/>
          <w:szCs w:val="24"/>
        </w:rPr>
        <w:t>Ancient Egypt</w:t>
      </w:r>
      <w:r w:rsidRPr="00821055">
        <w:rPr>
          <w:rFonts w:ascii="Times New Roman" w:hAnsi="Times New Roman"/>
          <w:i/>
          <w:sz w:val="24"/>
          <w:szCs w:val="24"/>
        </w:rPr>
        <w:t xml:space="preserve">, </w:t>
      </w:r>
      <w:r w:rsidRPr="00821055">
        <w:rPr>
          <w:rFonts w:ascii="Times New Roman" w:hAnsi="Times New Roman"/>
          <w:sz w:val="24"/>
          <w:szCs w:val="24"/>
        </w:rPr>
        <w:t>Compass point books, (2003)</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r w:rsidRPr="00821055">
        <w:rPr>
          <w:rFonts w:ascii="Times New Roman" w:eastAsia="Times New Roman" w:hAnsi="Times New Roman"/>
          <w:sz w:val="24"/>
          <w:szCs w:val="24"/>
        </w:rPr>
        <w:t xml:space="preserve">John </w:t>
      </w:r>
      <w:proofErr w:type="spellStart"/>
      <w:r w:rsidRPr="00821055">
        <w:rPr>
          <w:rFonts w:ascii="Times New Roman" w:eastAsia="Times New Roman" w:hAnsi="Times New Roman"/>
          <w:sz w:val="24"/>
          <w:szCs w:val="24"/>
        </w:rPr>
        <w:t>Malam</w:t>
      </w:r>
      <w:proofErr w:type="spellEnd"/>
      <w:r w:rsidRPr="00821055">
        <w:rPr>
          <w:rFonts w:ascii="Times New Roman" w:eastAsia="Times New Roman" w:hAnsi="Times New Roman"/>
          <w:sz w:val="24"/>
          <w:szCs w:val="24"/>
          <w:lang w:val="mk-MK"/>
        </w:rPr>
        <w:t xml:space="preserve">,  </w:t>
      </w:r>
      <w:r w:rsidRPr="00821055">
        <w:rPr>
          <w:rFonts w:ascii="Times New Roman" w:hAnsi="Times New Roman"/>
          <w:b/>
          <w:i/>
          <w:sz w:val="24"/>
          <w:szCs w:val="24"/>
        </w:rPr>
        <w:t>Exploring ancient Egypt</w:t>
      </w:r>
      <w:r w:rsidRPr="00821055">
        <w:rPr>
          <w:rFonts w:ascii="Times New Roman" w:hAnsi="Times New Roman"/>
          <w:b/>
          <w:i/>
          <w:sz w:val="24"/>
          <w:szCs w:val="24"/>
          <w:lang w:val="mk-MK"/>
        </w:rPr>
        <w:t xml:space="preserve">, </w:t>
      </w:r>
      <w:r w:rsidRPr="00821055">
        <w:rPr>
          <w:rFonts w:ascii="Times New Roman" w:hAnsi="Times New Roman"/>
          <w:sz w:val="24"/>
          <w:szCs w:val="24"/>
        </w:rPr>
        <w:t>Evans Brothers Limited, London, (2006)</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r w:rsidRPr="00821055">
        <w:rPr>
          <w:rFonts w:ascii="Times New Roman" w:hAnsi="Times New Roman"/>
          <w:sz w:val="24"/>
          <w:szCs w:val="24"/>
        </w:rPr>
        <w:t>Mary G. Houston</w:t>
      </w:r>
      <w:r w:rsidRPr="00821055">
        <w:rPr>
          <w:rFonts w:ascii="Times New Roman" w:hAnsi="Times New Roman"/>
          <w:sz w:val="24"/>
          <w:szCs w:val="24"/>
          <w:lang w:val="mk-MK"/>
        </w:rPr>
        <w:t>,</w:t>
      </w:r>
      <w:r w:rsidRPr="00821055">
        <w:rPr>
          <w:rFonts w:ascii="Times New Roman" w:hAnsi="Times New Roman"/>
          <w:b/>
          <w:sz w:val="24"/>
          <w:szCs w:val="24"/>
          <w:lang w:val="mk-MK"/>
        </w:rPr>
        <w:t xml:space="preserve">  </w:t>
      </w:r>
      <w:r w:rsidRPr="00821055">
        <w:rPr>
          <w:rFonts w:ascii="Times New Roman" w:hAnsi="Times New Roman"/>
          <w:b/>
          <w:i/>
          <w:sz w:val="24"/>
          <w:szCs w:val="24"/>
        </w:rPr>
        <w:t>Ancient Egyptian, Mesopotamian &amp; Persian costume</w:t>
      </w:r>
      <w:r w:rsidRPr="00821055">
        <w:rPr>
          <w:rFonts w:ascii="Times New Roman" w:hAnsi="Times New Roman"/>
          <w:b/>
          <w:sz w:val="24"/>
          <w:szCs w:val="24"/>
          <w:lang w:val="mk-MK"/>
        </w:rPr>
        <w:t xml:space="preserve">, </w:t>
      </w:r>
      <w:r w:rsidRPr="00821055">
        <w:rPr>
          <w:rFonts w:ascii="Times New Roman" w:hAnsi="Times New Roman"/>
          <w:sz w:val="24"/>
          <w:szCs w:val="24"/>
        </w:rPr>
        <w:t>USA Dover publications, (2002)</w:t>
      </w:r>
    </w:p>
    <w:p w:rsidR="00821055" w:rsidRPr="00821055" w:rsidRDefault="00821055" w:rsidP="00821055">
      <w:pPr>
        <w:pStyle w:val="FootnoteText"/>
        <w:numPr>
          <w:ilvl w:val="0"/>
          <w:numId w:val="1"/>
        </w:numPr>
        <w:spacing w:line="480" w:lineRule="auto"/>
        <w:jc w:val="both"/>
        <w:rPr>
          <w:rFonts w:ascii="Times New Roman" w:eastAsia="Times New Roman" w:hAnsi="Times New Roman"/>
          <w:sz w:val="24"/>
          <w:szCs w:val="24"/>
          <w:lang w:val="mk-MK"/>
        </w:rPr>
      </w:pPr>
      <w:proofErr w:type="spellStart"/>
      <w:r w:rsidRPr="00821055">
        <w:rPr>
          <w:rFonts w:ascii="Times New Roman" w:eastAsia="Times New Roman" w:hAnsi="Times New Roman"/>
          <w:sz w:val="24"/>
          <w:szCs w:val="24"/>
        </w:rPr>
        <w:t>Balkwill</w:t>
      </w:r>
      <w:proofErr w:type="spellEnd"/>
      <w:r w:rsidRPr="00821055">
        <w:rPr>
          <w:rFonts w:ascii="Times New Roman" w:eastAsia="Times New Roman" w:hAnsi="Times New Roman"/>
          <w:sz w:val="24"/>
          <w:szCs w:val="24"/>
        </w:rPr>
        <w:t>, Richard</w:t>
      </w:r>
      <w:r w:rsidRPr="00821055">
        <w:rPr>
          <w:rFonts w:ascii="Times New Roman" w:eastAsia="Times New Roman" w:hAnsi="Times New Roman"/>
          <w:sz w:val="24"/>
          <w:szCs w:val="24"/>
          <w:lang w:val="mk-MK"/>
        </w:rPr>
        <w:t>,</w:t>
      </w:r>
      <w:r w:rsidRPr="00821055">
        <w:rPr>
          <w:rFonts w:ascii="Times New Roman" w:eastAsia="Times New Roman" w:hAnsi="Times New Roman"/>
          <w:sz w:val="24"/>
          <w:szCs w:val="24"/>
        </w:rPr>
        <w:t> </w:t>
      </w:r>
      <w:r w:rsidRPr="00821055">
        <w:rPr>
          <w:rFonts w:ascii="Times New Roman" w:eastAsia="Times New Roman" w:hAnsi="Times New Roman"/>
          <w:b/>
          <w:i/>
          <w:iCs/>
          <w:sz w:val="24"/>
          <w:szCs w:val="24"/>
        </w:rPr>
        <w:t>Clothes and Crafts in Ancient Egypt</w:t>
      </w:r>
      <w:proofErr w:type="gramStart"/>
      <w:r w:rsidRPr="00821055">
        <w:rPr>
          <w:rFonts w:ascii="Times New Roman" w:eastAsia="Times New Roman" w:hAnsi="Times New Roman"/>
          <w:b/>
          <w:i/>
          <w:iCs/>
          <w:sz w:val="24"/>
          <w:szCs w:val="24"/>
        </w:rPr>
        <w:t>,</w:t>
      </w:r>
      <w:r w:rsidRPr="00821055">
        <w:rPr>
          <w:rFonts w:ascii="Times New Roman" w:eastAsia="Times New Roman" w:hAnsi="Times New Roman"/>
          <w:i/>
          <w:iCs/>
          <w:sz w:val="24"/>
          <w:szCs w:val="24"/>
        </w:rPr>
        <w:t>.</w:t>
      </w:r>
      <w:proofErr w:type="gramEnd"/>
      <w:r w:rsidRPr="00821055">
        <w:rPr>
          <w:rFonts w:ascii="Times New Roman" w:eastAsia="Times New Roman" w:hAnsi="Times New Roman"/>
          <w:i/>
          <w:iCs/>
          <w:sz w:val="24"/>
          <w:szCs w:val="24"/>
        </w:rPr>
        <w:t> </w:t>
      </w:r>
      <w:r w:rsidRPr="00821055">
        <w:rPr>
          <w:rFonts w:ascii="Times New Roman" w:eastAsia="Times New Roman" w:hAnsi="Times New Roman"/>
          <w:sz w:val="24"/>
          <w:szCs w:val="24"/>
        </w:rPr>
        <w:t>Parsippany, NJ: Dillon Press, (1998)</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r w:rsidRPr="00821055">
        <w:rPr>
          <w:rFonts w:ascii="Times New Roman" w:hAnsi="Times New Roman"/>
          <w:sz w:val="24"/>
          <w:szCs w:val="24"/>
        </w:rPr>
        <w:t xml:space="preserve">Ana Ruiz, </w:t>
      </w:r>
      <w:r w:rsidRPr="00821055">
        <w:rPr>
          <w:rFonts w:ascii="Times New Roman" w:hAnsi="Times New Roman"/>
          <w:b/>
          <w:i/>
          <w:sz w:val="24"/>
          <w:szCs w:val="24"/>
        </w:rPr>
        <w:t>The Spirit of Ancient Egypt</w:t>
      </w:r>
      <w:r w:rsidRPr="00821055">
        <w:rPr>
          <w:rFonts w:ascii="Times New Roman" w:hAnsi="Times New Roman"/>
          <w:i/>
          <w:sz w:val="24"/>
          <w:szCs w:val="24"/>
          <w:lang w:val="mk-MK"/>
        </w:rPr>
        <w:t xml:space="preserve">, </w:t>
      </w:r>
      <w:proofErr w:type="spellStart"/>
      <w:r w:rsidRPr="00821055">
        <w:rPr>
          <w:rFonts w:ascii="Times New Roman" w:hAnsi="Times New Roman"/>
          <w:sz w:val="24"/>
          <w:szCs w:val="24"/>
        </w:rPr>
        <w:t>Algora</w:t>
      </w:r>
      <w:proofErr w:type="spellEnd"/>
      <w:r w:rsidRPr="00821055">
        <w:rPr>
          <w:rFonts w:ascii="Times New Roman" w:hAnsi="Times New Roman"/>
          <w:sz w:val="24"/>
          <w:szCs w:val="24"/>
        </w:rPr>
        <w:t xml:space="preserve"> publishing, New York, (2001)</w:t>
      </w:r>
    </w:p>
    <w:p w:rsidR="00821055" w:rsidRPr="00821055" w:rsidRDefault="00821055" w:rsidP="00821055">
      <w:pPr>
        <w:pStyle w:val="FootnoteText"/>
        <w:numPr>
          <w:ilvl w:val="0"/>
          <w:numId w:val="1"/>
        </w:numPr>
        <w:spacing w:line="480" w:lineRule="auto"/>
        <w:jc w:val="both"/>
        <w:rPr>
          <w:rFonts w:ascii="Times New Roman" w:hAnsi="Times New Roman"/>
          <w:i/>
          <w:sz w:val="24"/>
          <w:szCs w:val="24"/>
          <w:lang w:val="mk-MK"/>
        </w:rPr>
      </w:pPr>
      <w:r w:rsidRPr="00821055">
        <w:rPr>
          <w:rFonts w:ascii="Times New Roman" w:eastAsia="Times New Roman" w:hAnsi="Times New Roman"/>
          <w:sz w:val="24"/>
          <w:szCs w:val="24"/>
        </w:rPr>
        <w:t xml:space="preserve">John Albert Wilson, </w:t>
      </w:r>
      <w:r w:rsidRPr="00821055">
        <w:rPr>
          <w:rStyle w:val="apple-style-span"/>
          <w:rFonts w:ascii="Times New Roman" w:hAnsi="Times New Roman"/>
          <w:b/>
          <w:bCs/>
          <w:i/>
          <w:sz w:val="24"/>
          <w:szCs w:val="24"/>
        </w:rPr>
        <w:t>The culture of ancient Egypt</w:t>
      </w:r>
      <w:r w:rsidRPr="00821055">
        <w:rPr>
          <w:rStyle w:val="apple-style-span"/>
          <w:rFonts w:ascii="Times New Roman" w:hAnsi="Times New Roman"/>
          <w:bCs/>
          <w:sz w:val="24"/>
          <w:szCs w:val="24"/>
        </w:rPr>
        <w:t>, London, (1951)</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r w:rsidRPr="00821055">
        <w:rPr>
          <w:rFonts w:ascii="Times New Roman" w:eastAsia="Times New Roman" w:hAnsi="Times New Roman"/>
          <w:sz w:val="24"/>
          <w:szCs w:val="24"/>
        </w:rPr>
        <w:t>Watson, Philip J., </w:t>
      </w:r>
      <w:r w:rsidRPr="00821055">
        <w:rPr>
          <w:rFonts w:ascii="Times New Roman" w:eastAsia="Times New Roman" w:hAnsi="Times New Roman"/>
          <w:b/>
          <w:i/>
          <w:iCs/>
          <w:sz w:val="24"/>
          <w:szCs w:val="24"/>
        </w:rPr>
        <w:t>Costume of Ancient Egypt</w:t>
      </w:r>
      <w:proofErr w:type="gramStart"/>
      <w:r w:rsidRPr="00821055">
        <w:rPr>
          <w:rFonts w:ascii="Times New Roman" w:eastAsia="Times New Roman" w:hAnsi="Times New Roman"/>
          <w:b/>
          <w:i/>
          <w:iCs/>
          <w:sz w:val="24"/>
          <w:szCs w:val="24"/>
        </w:rPr>
        <w:t>,</w:t>
      </w:r>
      <w:r w:rsidRPr="00821055">
        <w:rPr>
          <w:rFonts w:ascii="Times New Roman" w:eastAsia="Times New Roman" w:hAnsi="Times New Roman"/>
          <w:i/>
          <w:iCs/>
          <w:sz w:val="24"/>
          <w:szCs w:val="24"/>
        </w:rPr>
        <w:t>.</w:t>
      </w:r>
      <w:proofErr w:type="gramEnd"/>
      <w:r w:rsidRPr="00821055">
        <w:rPr>
          <w:rFonts w:ascii="Times New Roman" w:eastAsia="Times New Roman" w:hAnsi="Times New Roman"/>
          <w:i/>
          <w:iCs/>
          <w:sz w:val="24"/>
          <w:szCs w:val="24"/>
        </w:rPr>
        <w:t> </w:t>
      </w:r>
      <w:r w:rsidRPr="00821055">
        <w:rPr>
          <w:rFonts w:ascii="Times New Roman" w:eastAsia="Times New Roman" w:hAnsi="Times New Roman"/>
          <w:sz w:val="24"/>
          <w:szCs w:val="24"/>
        </w:rPr>
        <w:t>New York: Chelsea House, (1987)</w:t>
      </w:r>
    </w:p>
    <w:p w:rsidR="00821055" w:rsidRPr="00821055" w:rsidRDefault="00821055" w:rsidP="00821055">
      <w:pPr>
        <w:pStyle w:val="ListParagraph"/>
        <w:numPr>
          <w:ilvl w:val="0"/>
          <w:numId w:val="1"/>
        </w:numPr>
        <w:shd w:val="clear" w:color="auto" w:fill="FFFFFF"/>
        <w:spacing w:after="0" w:line="480" w:lineRule="auto"/>
        <w:jc w:val="both"/>
        <w:rPr>
          <w:rFonts w:ascii="Times New Roman" w:eastAsia="Times New Roman" w:hAnsi="Times New Roman"/>
          <w:sz w:val="24"/>
          <w:szCs w:val="24"/>
          <w:lang w:val="mk-MK"/>
        </w:rPr>
      </w:pPr>
      <w:r w:rsidRPr="00821055">
        <w:rPr>
          <w:rFonts w:ascii="Times New Roman" w:eastAsia="Times New Roman" w:hAnsi="Times New Roman"/>
          <w:sz w:val="24"/>
          <w:szCs w:val="24"/>
        </w:rPr>
        <w:t xml:space="preserve">August </w:t>
      </w:r>
      <w:proofErr w:type="spellStart"/>
      <w:r w:rsidRPr="00821055">
        <w:rPr>
          <w:rFonts w:ascii="Times New Roman" w:eastAsia="Times New Roman" w:hAnsi="Times New Roman"/>
          <w:sz w:val="24"/>
          <w:szCs w:val="24"/>
        </w:rPr>
        <w:t>Racinet</w:t>
      </w:r>
      <w:proofErr w:type="spellEnd"/>
      <w:r w:rsidRPr="00821055">
        <w:rPr>
          <w:rFonts w:ascii="Times New Roman" w:eastAsia="Times New Roman" w:hAnsi="Times New Roman"/>
          <w:sz w:val="24"/>
          <w:szCs w:val="24"/>
        </w:rPr>
        <w:t xml:space="preserve">, </w:t>
      </w:r>
      <w:r w:rsidRPr="00821055">
        <w:rPr>
          <w:rFonts w:ascii="Times New Roman" w:eastAsia="Times New Roman" w:hAnsi="Times New Roman"/>
          <w:b/>
          <w:i/>
          <w:sz w:val="24"/>
          <w:szCs w:val="24"/>
        </w:rPr>
        <w:t xml:space="preserve">Le Costume </w:t>
      </w:r>
      <w:proofErr w:type="spellStart"/>
      <w:r w:rsidRPr="00821055">
        <w:rPr>
          <w:rFonts w:ascii="Times New Roman" w:eastAsia="Times New Roman" w:hAnsi="Times New Roman"/>
          <w:b/>
          <w:i/>
          <w:sz w:val="24"/>
          <w:szCs w:val="24"/>
        </w:rPr>
        <w:t>Historique</w:t>
      </w:r>
      <w:proofErr w:type="spellEnd"/>
      <w:r w:rsidRPr="00821055">
        <w:rPr>
          <w:rFonts w:ascii="Times New Roman" w:eastAsia="Times New Roman" w:hAnsi="Times New Roman"/>
          <w:b/>
          <w:i/>
          <w:sz w:val="24"/>
          <w:szCs w:val="24"/>
          <w:lang w:val="mk-MK"/>
        </w:rPr>
        <w:t xml:space="preserve"> </w:t>
      </w:r>
      <w:r w:rsidRPr="00821055">
        <w:rPr>
          <w:rFonts w:ascii="Times New Roman" w:eastAsia="Times New Roman" w:hAnsi="Times New Roman"/>
          <w:sz w:val="24"/>
          <w:szCs w:val="24"/>
        </w:rPr>
        <w:t>(</w:t>
      </w:r>
      <w:proofErr w:type="spellStart"/>
      <w:r w:rsidRPr="00821055">
        <w:rPr>
          <w:rFonts w:ascii="Times New Roman" w:eastAsia="Times New Roman" w:hAnsi="Times New Roman"/>
          <w:sz w:val="24"/>
          <w:szCs w:val="24"/>
        </w:rPr>
        <w:t>Cinq</w:t>
      </w:r>
      <w:proofErr w:type="spellEnd"/>
      <w:r w:rsidRPr="00821055">
        <w:rPr>
          <w:rFonts w:ascii="Times New Roman" w:eastAsia="Times New Roman" w:hAnsi="Times New Roman"/>
          <w:sz w:val="24"/>
          <w:szCs w:val="24"/>
        </w:rPr>
        <w:t xml:space="preserve"> cent </w:t>
      </w:r>
      <w:proofErr w:type="spellStart"/>
      <w:r w:rsidRPr="00821055">
        <w:rPr>
          <w:rFonts w:ascii="Times New Roman" w:eastAsia="Times New Roman" w:hAnsi="Times New Roman"/>
          <w:sz w:val="24"/>
          <w:szCs w:val="24"/>
        </w:rPr>
        <w:t>planches-trois</w:t>
      </w:r>
      <w:proofErr w:type="spellEnd"/>
      <w:r w:rsidRPr="00821055">
        <w:rPr>
          <w:rFonts w:ascii="Times New Roman" w:eastAsia="Times New Roman" w:hAnsi="Times New Roman"/>
          <w:sz w:val="24"/>
          <w:szCs w:val="24"/>
        </w:rPr>
        <w:t xml:space="preserve"> cents  en </w:t>
      </w:r>
      <w:proofErr w:type="spellStart"/>
      <w:r w:rsidRPr="00821055">
        <w:rPr>
          <w:rFonts w:ascii="Times New Roman" w:eastAsia="Times New Roman" w:hAnsi="Times New Roman"/>
          <w:sz w:val="24"/>
          <w:szCs w:val="24"/>
        </w:rPr>
        <w:t>couleurs,or</w:t>
      </w:r>
      <w:proofErr w:type="spellEnd"/>
      <w:r w:rsidRPr="00821055">
        <w:rPr>
          <w:rFonts w:ascii="Times New Roman" w:eastAsia="Times New Roman" w:hAnsi="Times New Roman"/>
          <w:sz w:val="24"/>
          <w:szCs w:val="24"/>
        </w:rPr>
        <w:t xml:space="preserve"> et </w:t>
      </w:r>
      <w:proofErr w:type="spellStart"/>
      <w:r w:rsidRPr="00821055">
        <w:rPr>
          <w:rFonts w:ascii="Times New Roman" w:eastAsia="Times New Roman" w:hAnsi="Times New Roman"/>
          <w:sz w:val="24"/>
          <w:szCs w:val="24"/>
        </w:rPr>
        <w:t>argent,deux</w:t>
      </w:r>
      <w:proofErr w:type="spellEnd"/>
      <w:r w:rsidRPr="00821055">
        <w:rPr>
          <w:rFonts w:ascii="Times New Roman" w:eastAsia="Times New Roman" w:hAnsi="Times New Roman"/>
          <w:sz w:val="24"/>
          <w:szCs w:val="24"/>
        </w:rPr>
        <w:t xml:space="preserve"> cents en </w:t>
      </w:r>
      <w:proofErr w:type="spellStart"/>
      <w:r w:rsidRPr="00821055">
        <w:rPr>
          <w:rFonts w:ascii="Times New Roman" w:eastAsia="Times New Roman" w:hAnsi="Times New Roman"/>
          <w:sz w:val="24"/>
          <w:szCs w:val="24"/>
        </w:rPr>
        <w:t>camaieu</w:t>
      </w:r>
      <w:proofErr w:type="spellEnd"/>
      <w:r w:rsidRPr="00821055">
        <w:rPr>
          <w:rFonts w:ascii="Times New Roman" w:eastAsia="Times New Roman" w:hAnsi="Times New Roman"/>
          <w:sz w:val="24"/>
          <w:szCs w:val="24"/>
        </w:rPr>
        <w:t xml:space="preserve">) </w:t>
      </w:r>
      <w:proofErr w:type="spellStart"/>
      <w:r w:rsidRPr="00821055">
        <w:rPr>
          <w:rFonts w:ascii="Times New Roman" w:eastAsia="Times New Roman" w:hAnsi="Times New Roman"/>
          <w:sz w:val="24"/>
          <w:szCs w:val="24"/>
        </w:rPr>
        <w:t>Librarie</w:t>
      </w:r>
      <w:proofErr w:type="spellEnd"/>
      <w:r w:rsidRPr="00821055">
        <w:rPr>
          <w:rFonts w:ascii="Times New Roman" w:eastAsia="Times New Roman" w:hAnsi="Times New Roman"/>
          <w:sz w:val="24"/>
          <w:szCs w:val="24"/>
        </w:rPr>
        <w:t xml:space="preserve"> de </w:t>
      </w:r>
      <w:proofErr w:type="spellStart"/>
      <w:r w:rsidRPr="00821055">
        <w:rPr>
          <w:rFonts w:ascii="Times New Roman" w:eastAsia="Times New Roman" w:hAnsi="Times New Roman"/>
          <w:sz w:val="24"/>
          <w:szCs w:val="24"/>
        </w:rPr>
        <w:t>Firmin-Didot</w:t>
      </w:r>
      <w:proofErr w:type="spellEnd"/>
      <w:r w:rsidRPr="00821055">
        <w:rPr>
          <w:rFonts w:ascii="Times New Roman" w:eastAsia="Times New Roman" w:hAnsi="Times New Roman"/>
          <w:sz w:val="24"/>
          <w:szCs w:val="24"/>
        </w:rPr>
        <w:t xml:space="preserve"> et C-</w:t>
      </w:r>
      <w:proofErr w:type="spellStart"/>
      <w:r w:rsidRPr="00821055">
        <w:rPr>
          <w:rFonts w:ascii="Times New Roman" w:eastAsia="Times New Roman" w:hAnsi="Times New Roman"/>
          <w:sz w:val="24"/>
          <w:szCs w:val="24"/>
        </w:rPr>
        <w:t>ie</w:t>
      </w:r>
      <w:proofErr w:type="spellEnd"/>
      <w:r w:rsidRPr="00821055">
        <w:rPr>
          <w:rFonts w:ascii="Times New Roman" w:eastAsia="Times New Roman" w:hAnsi="Times New Roman"/>
          <w:sz w:val="24"/>
          <w:szCs w:val="24"/>
        </w:rPr>
        <w:t xml:space="preserve"> Paris, (1888)</w:t>
      </w:r>
    </w:p>
    <w:p w:rsidR="00821055" w:rsidRPr="00821055" w:rsidRDefault="00821055" w:rsidP="00821055">
      <w:pPr>
        <w:pStyle w:val="ListParagraph"/>
        <w:numPr>
          <w:ilvl w:val="0"/>
          <w:numId w:val="1"/>
        </w:numPr>
        <w:shd w:val="clear" w:color="auto" w:fill="FFFFFF"/>
        <w:spacing w:after="0" w:line="480" w:lineRule="auto"/>
        <w:jc w:val="both"/>
        <w:rPr>
          <w:rFonts w:ascii="Times New Roman" w:eastAsia="Times New Roman" w:hAnsi="Times New Roman"/>
          <w:sz w:val="24"/>
          <w:szCs w:val="24"/>
          <w:lang w:val="mk-MK"/>
        </w:rPr>
      </w:pPr>
      <w:r w:rsidRPr="00821055">
        <w:rPr>
          <w:rFonts w:ascii="Times New Roman" w:hAnsi="Times New Roman"/>
          <w:sz w:val="24"/>
          <w:szCs w:val="24"/>
        </w:rPr>
        <w:t>Richard A. Gabriel</w:t>
      </w:r>
      <w:r w:rsidRPr="00821055">
        <w:rPr>
          <w:rFonts w:ascii="Times New Roman" w:hAnsi="Times New Roman"/>
          <w:sz w:val="24"/>
          <w:szCs w:val="24"/>
          <w:lang w:val="mk-MK"/>
        </w:rPr>
        <w:t>,</w:t>
      </w:r>
      <w:r w:rsidRPr="00821055">
        <w:rPr>
          <w:rFonts w:ascii="Times New Roman" w:hAnsi="Times New Roman"/>
          <w:sz w:val="24"/>
          <w:szCs w:val="24"/>
        </w:rPr>
        <w:t xml:space="preserve"> </w:t>
      </w:r>
      <w:r w:rsidRPr="00821055">
        <w:rPr>
          <w:rFonts w:ascii="Times New Roman" w:hAnsi="Times New Roman"/>
          <w:b/>
          <w:i/>
          <w:sz w:val="24"/>
          <w:szCs w:val="24"/>
        </w:rPr>
        <w:t>Soldiers' Lives Through History - the Ancient World</w:t>
      </w:r>
      <w:r w:rsidRPr="00821055">
        <w:rPr>
          <w:rFonts w:ascii="Times New Roman" w:hAnsi="Times New Roman"/>
          <w:b/>
          <w:sz w:val="24"/>
          <w:szCs w:val="24"/>
          <w:lang w:val="mk-MK"/>
        </w:rPr>
        <w:t>,</w:t>
      </w:r>
      <w:r w:rsidRPr="00821055">
        <w:rPr>
          <w:rFonts w:ascii="Times New Roman" w:hAnsi="Times New Roman"/>
          <w:sz w:val="24"/>
          <w:szCs w:val="24"/>
          <w:lang w:val="mk-MK"/>
        </w:rPr>
        <w:t xml:space="preserve"> </w:t>
      </w:r>
      <w:r w:rsidRPr="00821055">
        <w:rPr>
          <w:rFonts w:ascii="Times New Roman" w:hAnsi="Times New Roman"/>
          <w:sz w:val="24"/>
          <w:szCs w:val="24"/>
        </w:rPr>
        <w:t>(</w:t>
      </w:r>
      <w:r w:rsidRPr="00821055">
        <w:rPr>
          <w:rFonts w:ascii="Times New Roman" w:hAnsi="Times New Roman"/>
          <w:sz w:val="24"/>
          <w:szCs w:val="24"/>
          <w:lang w:val="mk-MK"/>
        </w:rPr>
        <w:t>2007</w:t>
      </w:r>
      <w:r w:rsidRPr="00821055">
        <w:rPr>
          <w:rFonts w:ascii="Times New Roman" w:hAnsi="Times New Roman"/>
          <w:sz w:val="24"/>
          <w:szCs w:val="24"/>
        </w:rPr>
        <w:t>)</w:t>
      </w:r>
      <w:r w:rsidRPr="00821055">
        <w:rPr>
          <w:rFonts w:ascii="Times New Roman" w:hAnsi="Times New Roman"/>
          <w:sz w:val="24"/>
          <w:szCs w:val="24"/>
          <w:lang w:val="mk-MK"/>
        </w:rPr>
        <w:t xml:space="preserve"> </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r w:rsidRPr="00821055">
        <w:rPr>
          <w:rFonts w:ascii="Times New Roman" w:hAnsi="Times New Roman"/>
          <w:sz w:val="24"/>
          <w:szCs w:val="24"/>
          <w:lang w:val="mk-MK"/>
        </w:rPr>
        <w:t xml:space="preserve">Видосава Галович, </w:t>
      </w:r>
      <w:r w:rsidRPr="00821055">
        <w:rPr>
          <w:rFonts w:ascii="Times New Roman" w:hAnsi="Times New Roman"/>
          <w:b/>
          <w:i/>
          <w:sz w:val="24"/>
          <w:szCs w:val="24"/>
          <w:lang w:val="mk-MK"/>
        </w:rPr>
        <w:t>Историја уметности</w:t>
      </w:r>
      <w:r w:rsidRPr="00821055">
        <w:rPr>
          <w:rFonts w:ascii="Times New Roman" w:hAnsi="Times New Roman"/>
          <w:sz w:val="24"/>
          <w:szCs w:val="24"/>
          <w:lang w:val="mk-MK"/>
        </w:rPr>
        <w:t xml:space="preserve"> </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r w:rsidRPr="00821055">
        <w:rPr>
          <w:rFonts w:ascii="Times New Roman" w:hAnsi="Times New Roman"/>
          <w:sz w:val="24"/>
          <w:szCs w:val="24"/>
        </w:rPr>
        <w:t xml:space="preserve">Peter Connolly, Andrew </w:t>
      </w:r>
      <w:proofErr w:type="spellStart"/>
      <w:r w:rsidRPr="00821055">
        <w:rPr>
          <w:rFonts w:ascii="Times New Roman" w:hAnsi="Times New Roman"/>
          <w:sz w:val="24"/>
          <w:szCs w:val="24"/>
        </w:rPr>
        <w:t>Solway</w:t>
      </w:r>
      <w:proofErr w:type="spellEnd"/>
      <w:r w:rsidRPr="00821055">
        <w:rPr>
          <w:rFonts w:ascii="Times New Roman" w:hAnsi="Times New Roman"/>
          <w:sz w:val="24"/>
          <w:szCs w:val="24"/>
        </w:rPr>
        <w:t xml:space="preserve">, </w:t>
      </w:r>
      <w:r w:rsidRPr="00821055">
        <w:rPr>
          <w:rFonts w:ascii="Times New Roman" w:hAnsi="Times New Roman"/>
          <w:i/>
          <w:sz w:val="24"/>
          <w:szCs w:val="24"/>
        </w:rPr>
        <w:t xml:space="preserve"> </w:t>
      </w:r>
      <w:r w:rsidRPr="00821055">
        <w:rPr>
          <w:rFonts w:ascii="Times New Roman" w:hAnsi="Times New Roman"/>
          <w:b/>
          <w:i/>
          <w:sz w:val="24"/>
          <w:szCs w:val="24"/>
        </w:rPr>
        <w:t>Ancient Greece</w:t>
      </w:r>
      <w:r w:rsidRPr="00821055">
        <w:rPr>
          <w:rFonts w:ascii="Times New Roman" w:hAnsi="Times New Roman"/>
          <w:i/>
          <w:sz w:val="24"/>
          <w:szCs w:val="24"/>
          <w:lang w:val="mk-MK"/>
        </w:rPr>
        <w:t>,</w:t>
      </w:r>
      <w:r w:rsidRPr="00821055">
        <w:rPr>
          <w:rFonts w:ascii="Times New Roman" w:hAnsi="Times New Roman"/>
          <w:sz w:val="24"/>
          <w:szCs w:val="24"/>
          <w:lang w:val="mk-MK"/>
        </w:rPr>
        <w:t xml:space="preserve"> </w:t>
      </w:r>
      <w:r w:rsidRPr="00821055">
        <w:rPr>
          <w:rFonts w:ascii="Times New Roman" w:hAnsi="Times New Roman"/>
          <w:sz w:val="24"/>
          <w:szCs w:val="24"/>
        </w:rPr>
        <w:t xml:space="preserve">Oxford, New </w:t>
      </w:r>
      <w:proofErr w:type="spellStart"/>
      <w:r w:rsidRPr="00821055">
        <w:rPr>
          <w:rFonts w:ascii="Times New Roman" w:hAnsi="Times New Roman"/>
          <w:sz w:val="24"/>
          <w:szCs w:val="24"/>
        </w:rPr>
        <w:t>Tork</w:t>
      </w:r>
      <w:proofErr w:type="spellEnd"/>
      <w:r w:rsidRPr="00821055">
        <w:rPr>
          <w:rFonts w:ascii="Times New Roman" w:hAnsi="Times New Roman"/>
          <w:sz w:val="24"/>
          <w:szCs w:val="24"/>
        </w:rPr>
        <w:t xml:space="preserve">, (2001) </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r w:rsidRPr="00821055">
        <w:rPr>
          <w:rFonts w:ascii="Times New Roman" w:eastAsia="Times New Roman" w:hAnsi="Times New Roman"/>
          <w:sz w:val="24"/>
          <w:szCs w:val="24"/>
        </w:rPr>
        <w:t xml:space="preserve">J. E. </w:t>
      </w:r>
      <w:proofErr w:type="spellStart"/>
      <w:r w:rsidRPr="00821055">
        <w:rPr>
          <w:rFonts w:ascii="Times New Roman" w:eastAsia="Times New Roman" w:hAnsi="Times New Roman"/>
          <w:sz w:val="24"/>
          <w:szCs w:val="24"/>
        </w:rPr>
        <w:t>Lendon</w:t>
      </w:r>
      <w:proofErr w:type="spellEnd"/>
      <w:r w:rsidRPr="00821055">
        <w:rPr>
          <w:rFonts w:ascii="Times New Roman" w:eastAsia="Times New Roman" w:hAnsi="Times New Roman"/>
          <w:sz w:val="24"/>
          <w:szCs w:val="24"/>
        </w:rPr>
        <w:t>,</w:t>
      </w:r>
      <w:r w:rsidRPr="00821055">
        <w:rPr>
          <w:rFonts w:ascii="Times New Roman" w:eastAsia="Times New Roman" w:hAnsi="Times New Roman"/>
          <w:sz w:val="24"/>
          <w:szCs w:val="24"/>
          <w:lang w:val="mk-MK"/>
        </w:rPr>
        <w:t xml:space="preserve"> </w:t>
      </w:r>
      <w:r w:rsidRPr="00821055">
        <w:rPr>
          <w:rFonts w:ascii="Times New Roman" w:hAnsi="Times New Roman"/>
          <w:b/>
          <w:i/>
          <w:sz w:val="24"/>
          <w:szCs w:val="24"/>
        </w:rPr>
        <w:t xml:space="preserve">Soldiers and Ghosts: A History of Battle in Classical </w:t>
      </w:r>
      <w:proofErr w:type="spellStart"/>
      <w:r w:rsidRPr="00821055">
        <w:rPr>
          <w:rFonts w:ascii="Times New Roman" w:hAnsi="Times New Roman"/>
          <w:b/>
          <w:i/>
          <w:sz w:val="24"/>
          <w:szCs w:val="24"/>
        </w:rPr>
        <w:t>Antiquit</w:t>
      </w:r>
      <w:proofErr w:type="spellEnd"/>
      <w:r w:rsidRPr="00821055">
        <w:rPr>
          <w:rFonts w:ascii="Times New Roman" w:hAnsi="Times New Roman"/>
          <w:b/>
          <w:i/>
          <w:sz w:val="24"/>
          <w:szCs w:val="24"/>
          <w:lang w:val="mk-MK"/>
        </w:rPr>
        <w:t xml:space="preserve">, </w:t>
      </w:r>
      <w:r w:rsidRPr="00821055">
        <w:rPr>
          <w:rFonts w:ascii="Times New Roman" w:hAnsi="Times New Roman"/>
          <w:sz w:val="24"/>
          <w:szCs w:val="24"/>
        </w:rPr>
        <w:t>Yale University, (2005)</w:t>
      </w:r>
      <w:r w:rsidRPr="00821055">
        <w:rPr>
          <w:rFonts w:ascii="Times New Roman" w:hAnsi="Times New Roman"/>
          <w:sz w:val="24"/>
          <w:szCs w:val="24"/>
          <w:lang w:val="mk-MK"/>
        </w:rPr>
        <w:t xml:space="preserve"> </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r w:rsidRPr="00821055">
        <w:rPr>
          <w:rFonts w:ascii="Times New Roman" w:hAnsi="Times New Roman"/>
          <w:sz w:val="24"/>
          <w:szCs w:val="24"/>
        </w:rPr>
        <w:t xml:space="preserve">Michael M. Sage, </w:t>
      </w:r>
      <w:r w:rsidRPr="00821055">
        <w:rPr>
          <w:rFonts w:ascii="Times New Roman" w:hAnsi="Times New Roman"/>
          <w:b/>
          <w:i/>
          <w:sz w:val="24"/>
          <w:szCs w:val="24"/>
        </w:rPr>
        <w:t>Warfare in ancient Greece: a sourcebook</w:t>
      </w:r>
      <w:r w:rsidRPr="00821055">
        <w:rPr>
          <w:rFonts w:ascii="Times New Roman" w:hAnsi="Times New Roman"/>
          <w:sz w:val="24"/>
          <w:szCs w:val="24"/>
          <w:lang w:val="mk-MK"/>
        </w:rPr>
        <w:t>,</w:t>
      </w:r>
      <w:r w:rsidRPr="00821055">
        <w:rPr>
          <w:rFonts w:ascii="Times New Roman" w:hAnsi="Times New Roman"/>
          <w:sz w:val="24"/>
          <w:szCs w:val="24"/>
        </w:rPr>
        <w:t xml:space="preserve"> published by </w:t>
      </w:r>
      <w:proofErr w:type="spellStart"/>
      <w:r w:rsidRPr="00821055">
        <w:rPr>
          <w:rFonts w:ascii="Times New Roman" w:hAnsi="Times New Roman"/>
          <w:sz w:val="24"/>
          <w:szCs w:val="24"/>
        </w:rPr>
        <w:t>Routlege</w:t>
      </w:r>
      <w:proofErr w:type="spellEnd"/>
      <w:r w:rsidRPr="00821055">
        <w:rPr>
          <w:rFonts w:ascii="Times New Roman" w:hAnsi="Times New Roman"/>
          <w:sz w:val="24"/>
          <w:szCs w:val="24"/>
        </w:rPr>
        <w:t xml:space="preserve"> London, (</w:t>
      </w:r>
      <w:r w:rsidRPr="00821055">
        <w:rPr>
          <w:rFonts w:ascii="Times New Roman" w:hAnsi="Times New Roman"/>
          <w:sz w:val="24"/>
          <w:szCs w:val="24"/>
          <w:lang w:val="mk-MK"/>
        </w:rPr>
        <w:t>1996</w:t>
      </w:r>
      <w:r w:rsidRPr="00821055">
        <w:rPr>
          <w:rFonts w:ascii="Times New Roman" w:hAnsi="Times New Roman"/>
          <w:sz w:val="24"/>
          <w:szCs w:val="24"/>
        </w:rPr>
        <w:t>)</w:t>
      </w:r>
      <w:r w:rsidRPr="00821055">
        <w:rPr>
          <w:rFonts w:ascii="Times New Roman" w:hAnsi="Times New Roman"/>
          <w:sz w:val="24"/>
          <w:szCs w:val="24"/>
          <w:lang w:val="mk-MK"/>
        </w:rPr>
        <w:t xml:space="preserve">  </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r w:rsidRPr="00821055">
        <w:rPr>
          <w:rFonts w:ascii="Times New Roman" w:eastAsia="Times New Roman" w:hAnsi="Times New Roman"/>
          <w:sz w:val="24"/>
          <w:szCs w:val="24"/>
        </w:rPr>
        <w:lastRenderedPageBreak/>
        <w:t xml:space="preserve">Thomas Hope, </w:t>
      </w:r>
      <w:r w:rsidRPr="00821055">
        <w:rPr>
          <w:rFonts w:ascii="Times New Roman" w:eastAsia="Times New Roman" w:hAnsi="Times New Roman"/>
          <w:b/>
          <w:i/>
          <w:sz w:val="24"/>
          <w:szCs w:val="24"/>
        </w:rPr>
        <w:t>Costume of the  Greeks and Romans</w:t>
      </w:r>
      <w:r w:rsidRPr="00821055">
        <w:rPr>
          <w:rFonts w:ascii="Times New Roman" w:eastAsia="Times New Roman" w:hAnsi="Times New Roman"/>
          <w:sz w:val="24"/>
          <w:szCs w:val="24"/>
        </w:rPr>
        <w:t>, Dover Publications, (1962)</w:t>
      </w:r>
      <w:r w:rsidRPr="00821055">
        <w:rPr>
          <w:rFonts w:ascii="Times New Roman" w:eastAsia="Times New Roman" w:hAnsi="Times New Roman"/>
          <w:sz w:val="24"/>
          <w:szCs w:val="24"/>
          <w:lang w:val="mk-MK"/>
        </w:rPr>
        <w:t xml:space="preserve"> </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r w:rsidRPr="00821055">
        <w:rPr>
          <w:rFonts w:ascii="Times New Roman" w:eastAsia="Times New Roman" w:hAnsi="Times New Roman"/>
          <w:sz w:val="24"/>
          <w:szCs w:val="24"/>
          <w:lang w:val="mk-MK"/>
        </w:rPr>
        <w:t xml:space="preserve">John Peacock, </w:t>
      </w:r>
      <w:r w:rsidRPr="00821055">
        <w:rPr>
          <w:rFonts w:ascii="Times New Roman" w:eastAsia="Times New Roman" w:hAnsi="Times New Roman"/>
          <w:b/>
          <w:i/>
          <w:sz w:val="24"/>
          <w:szCs w:val="24"/>
          <w:lang w:val="mk-MK"/>
        </w:rPr>
        <w:t>The  Chronicle osf Western Costume</w:t>
      </w:r>
      <w:r w:rsidRPr="00821055">
        <w:rPr>
          <w:rFonts w:ascii="Times New Roman" w:eastAsia="Times New Roman" w:hAnsi="Times New Roman"/>
          <w:sz w:val="24"/>
          <w:szCs w:val="24"/>
          <w:lang w:val="mk-MK"/>
        </w:rPr>
        <w:t>  ( From the  Ancient World to the late Twntieth Century),</w:t>
      </w:r>
      <w:r w:rsidRPr="00821055">
        <w:rPr>
          <w:rFonts w:ascii="Times New Roman" w:eastAsia="Times New Roman" w:hAnsi="Times New Roman"/>
          <w:sz w:val="24"/>
          <w:szCs w:val="24"/>
        </w:rPr>
        <w:t xml:space="preserve"> </w:t>
      </w:r>
      <w:r w:rsidRPr="00821055">
        <w:rPr>
          <w:rFonts w:ascii="Times New Roman" w:eastAsia="Times New Roman" w:hAnsi="Times New Roman"/>
          <w:sz w:val="24"/>
          <w:szCs w:val="24"/>
          <w:lang w:val="mk-MK"/>
        </w:rPr>
        <w:t xml:space="preserve">London </w:t>
      </w:r>
      <w:r w:rsidRPr="00821055">
        <w:rPr>
          <w:rFonts w:ascii="Times New Roman" w:eastAsia="Times New Roman" w:hAnsi="Times New Roman"/>
          <w:sz w:val="24"/>
          <w:szCs w:val="24"/>
        </w:rPr>
        <w:t>(</w:t>
      </w:r>
      <w:r w:rsidRPr="00821055">
        <w:rPr>
          <w:rFonts w:ascii="Times New Roman" w:eastAsia="Times New Roman" w:hAnsi="Times New Roman"/>
          <w:sz w:val="24"/>
          <w:szCs w:val="24"/>
          <w:lang w:val="mk-MK"/>
        </w:rPr>
        <w:t>1991</w:t>
      </w:r>
      <w:r w:rsidRPr="00821055">
        <w:rPr>
          <w:rFonts w:ascii="Times New Roman" w:eastAsia="Times New Roman" w:hAnsi="Times New Roman"/>
          <w:sz w:val="24"/>
          <w:szCs w:val="24"/>
        </w:rPr>
        <w:t>)</w:t>
      </w:r>
      <w:r w:rsidRPr="00821055">
        <w:rPr>
          <w:rFonts w:ascii="Times New Roman" w:eastAsia="Times New Roman" w:hAnsi="Times New Roman"/>
          <w:sz w:val="24"/>
          <w:szCs w:val="24"/>
          <w:lang w:val="mk-MK"/>
        </w:rPr>
        <w:t xml:space="preserve"> </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r w:rsidRPr="00821055">
        <w:rPr>
          <w:rFonts w:ascii="Times New Roman" w:hAnsi="Times New Roman"/>
          <w:sz w:val="24"/>
          <w:szCs w:val="24"/>
          <w:lang w:val="mk-MK"/>
        </w:rPr>
        <w:t xml:space="preserve">Видосава Галович, </w:t>
      </w:r>
      <w:r w:rsidRPr="00821055">
        <w:rPr>
          <w:rFonts w:ascii="Times New Roman" w:hAnsi="Times New Roman"/>
          <w:b/>
          <w:i/>
          <w:sz w:val="24"/>
          <w:szCs w:val="24"/>
          <w:lang w:val="mk-MK"/>
        </w:rPr>
        <w:t>Историја уметности</w:t>
      </w:r>
      <w:r w:rsidRPr="00821055">
        <w:rPr>
          <w:rFonts w:ascii="Times New Roman" w:hAnsi="Times New Roman"/>
          <w:sz w:val="24"/>
          <w:szCs w:val="24"/>
          <w:lang w:val="mk-MK"/>
        </w:rPr>
        <w:t xml:space="preserve"> </w:t>
      </w:r>
    </w:p>
    <w:p w:rsidR="00821055" w:rsidRPr="00821055" w:rsidRDefault="00821055" w:rsidP="00821055">
      <w:pPr>
        <w:pStyle w:val="FootnoteText"/>
        <w:numPr>
          <w:ilvl w:val="0"/>
          <w:numId w:val="1"/>
        </w:numPr>
        <w:spacing w:line="480" w:lineRule="auto"/>
        <w:jc w:val="both"/>
        <w:rPr>
          <w:rFonts w:ascii="Times New Roman" w:hAnsi="Times New Roman"/>
          <w:sz w:val="24"/>
          <w:szCs w:val="24"/>
        </w:rPr>
      </w:pPr>
      <w:r w:rsidRPr="00821055">
        <w:rPr>
          <w:rFonts w:ascii="Times New Roman" w:eastAsia="Times New Roman" w:hAnsi="Times New Roman"/>
          <w:sz w:val="24"/>
          <w:szCs w:val="24"/>
        </w:rPr>
        <w:t>Robert Franklin Pennell</w:t>
      </w:r>
      <w:r w:rsidRPr="00821055">
        <w:rPr>
          <w:rFonts w:ascii="Times New Roman" w:eastAsia="Times New Roman" w:hAnsi="Times New Roman"/>
          <w:sz w:val="24"/>
          <w:szCs w:val="24"/>
          <w:lang w:val="mk-MK"/>
        </w:rPr>
        <w:t xml:space="preserve">, </w:t>
      </w:r>
      <w:r w:rsidRPr="00821055">
        <w:rPr>
          <w:rFonts w:ascii="Times New Roman" w:hAnsi="Times New Roman"/>
          <w:b/>
          <w:i/>
          <w:sz w:val="24"/>
          <w:szCs w:val="24"/>
        </w:rPr>
        <w:t>Ancient Rome</w:t>
      </w:r>
      <w:r w:rsidRPr="00821055">
        <w:rPr>
          <w:rFonts w:ascii="Times New Roman" w:hAnsi="Times New Roman"/>
          <w:b/>
          <w:i/>
          <w:sz w:val="24"/>
          <w:szCs w:val="24"/>
          <w:lang w:val="mk-MK"/>
        </w:rPr>
        <w:t xml:space="preserve">, </w:t>
      </w:r>
      <w:proofErr w:type="spellStart"/>
      <w:r w:rsidRPr="00821055">
        <w:rPr>
          <w:rFonts w:ascii="Times New Roman" w:hAnsi="Times New Roman"/>
          <w:b/>
          <w:i/>
          <w:sz w:val="24"/>
          <w:szCs w:val="24"/>
        </w:rPr>
        <w:t>BiblioBazaar</w:t>
      </w:r>
      <w:proofErr w:type="spellEnd"/>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r w:rsidRPr="00821055">
        <w:rPr>
          <w:rFonts w:ascii="Times New Roman" w:eastAsia="Times New Roman" w:hAnsi="Times New Roman"/>
          <w:sz w:val="24"/>
          <w:szCs w:val="24"/>
        </w:rPr>
        <w:t xml:space="preserve">Muriel L. Dubois, Richard P. </w:t>
      </w:r>
      <w:proofErr w:type="spellStart"/>
      <w:r w:rsidRPr="00821055">
        <w:rPr>
          <w:rFonts w:ascii="Times New Roman" w:eastAsia="Times New Roman" w:hAnsi="Times New Roman"/>
          <w:sz w:val="24"/>
          <w:szCs w:val="24"/>
        </w:rPr>
        <w:t>Saller</w:t>
      </w:r>
      <w:proofErr w:type="spellEnd"/>
      <w:r w:rsidRPr="00821055">
        <w:rPr>
          <w:rFonts w:ascii="Times New Roman" w:eastAsia="Times New Roman" w:hAnsi="Times New Roman"/>
          <w:sz w:val="24"/>
          <w:szCs w:val="24"/>
        </w:rPr>
        <w:t xml:space="preserve">, </w:t>
      </w:r>
      <w:r w:rsidRPr="00821055">
        <w:rPr>
          <w:rFonts w:ascii="Times New Roman" w:hAnsi="Times New Roman"/>
          <w:b/>
          <w:i/>
          <w:sz w:val="24"/>
          <w:szCs w:val="24"/>
        </w:rPr>
        <w:t>Ancient Rome</w:t>
      </w:r>
      <w:r w:rsidRPr="00821055">
        <w:rPr>
          <w:rFonts w:ascii="Times New Roman" w:hAnsi="Times New Roman"/>
          <w:sz w:val="24"/>
          <w:szCs w:val="24"/>
        </w:rPr>
        <w:t xml:space="preserve">, Capstone press, (2004) </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r w:rsidRPr="00821055">
        <w:rPr>
          <w:rFonts w:ascii="Times New Roman" w:hAnsi="Times New Roman"/>
          <w:sz w:val="24"/>
          <w:szCs w:val="24"/>
        </w:rPr>
        <w:t>Matthew Dillon, Lynda Garland</w:t>
      </w:r>
      <w:r w:rsidRPr="00821055">
        <w:rPr>
          <w:rFonts w:ascii="Times New Roman" w:hAnsi="Times New Roman"/>
          <w:sz w:val="24"/>
          <w:szCs w:val="24"/>
          <w:lang w:val="mk-MK"/>
        </w:rPr>
        <w:t xml:space="preserve">, </w:t>
      </w:r>
      <w:r w:rsidRPr="00821055">
        <w:rPr>
          <w:rFonts w:ascii="Times New Roman" w:hAnsi="Times New Roman"/>
          <w:sz w:val="24"/>
          <w:szCs w:val="24"/>
        </w:rPr>
        <w:t xml:space="preserve"> </w:t>
      </w:r>
      <w:r w:rsidRPr="00821055">
        <w:rPr>
          <w:rFonts w:ascii="Times New Roman" w:hAnsi="Times New Roman"/>
          <w:b/>
          <w:i/>
          <w:sz w:val="24"/>
          <w:szCs w:val="24"/>
        </w:rPr>
        <w:t>Ancient Rome: from the early Republic to the assassination of Julius Caesar</w:t>
      </w:r>
      <w:r w:rsidRPr="00821055">
        <w:rPr>
          <w:rFonts w:ascii="Times New Roman" w:hAnsi="Times New Roman"/>
          <w:b/>
          <w:i/>
          <w:sz w:val="24"/>
          <w:szCs w:val="24"/>
          <w:lang w:val="mk-MK"/>
        </w:rPr>
        <w:t>,</w:t>
      </w:r>
      <w:r w:rsidRPr="00821055">
        <w:rPr>
          <w:rFonts w:ascii="Times New Roman" w:hAnsi="Times New Roman"/>
          <w:sz w:val="24"/>
          <w:szCs w:val="24"/>
          <w:lang w:val="mk-MK"/>
        </w:rPr>
        <w:t xml:space="preserve"> </w:t>
      </w:r>
      <w:r w:rsidRPr="00821055">
        <w:rPr>
          <w:rFonts w:ascii="Times New Roman" w:hAnsi="Times New Roman"/>
          <w:sz w:val="24"/>
          <w:szCs w:val="24"/>
        </w:rPr>
        <w:t xml:space="preserve">by </w:t>
      </w:r>
      <w:proofErr w:type="spellStart"/>
      <w:r w:rsidRPr="00821055">
        <w:rPr>
          <w:rFonts w:ascii="Times New Roman" w:hAnsi="Times New Roman"/>
          <w:sz w:val="24"/>
          <w:szCs w:val="24"/>
        </w:rPr>
        <w:t>Routlege</w:t>
      </w:r>
      <w:proofErr w:type="spellEnd"/>
      <w:r w:rsidRPr="00821055">
        <w:rPr>
          <w:rFonts w:ascii="Times New Roman" w:hAnsi="Times New Roman"/>
          <w:sz w:val="24"/>
          <w:szCs w:val="24"/>
        </w:rPr>
        <w:t xml:space="preserve"> New York, (2005) </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r w:rsidRPr="00821055">
        <w:rPr>
          <w:rFonts w:ascii="Times New Roman" w:eastAsia="Times New Roman" w:hAnsi="Times New Roman"/>
          <w:sz w:val="24"/>
          <w:szCs w:val="24"/>
        </w:rPr>
        <w:t>Christopher S. Mackay</w:t>
      </w:r>
      <w:r w:rsidRPr="00821055">
        <w:rPr>
          <w:rFonts w:ascii="Times New Roman" w:eastAsia="Times New Roman" w:hAnsi="Times New Roman"/>
          <w:sz w:val="24"/>
          <w:szCs w:val="24"/>
          <w:lang w:val="mk-MK"/>
        </w:rPr>
        <w:t xml:space="preserve">,   </w:t>
      </w:r>
      <w:r w:rsidRPr="00821055">
        <w:rPr>
          <w:rFonts w:ascii="Times New Roman" w:hAnsi="Times New Roman"/>
          <w:b/>
          <w:i/>
          <w:sz w:val="24"/>
          <w:szCs w:val="24"/>
        </w:rPr>
        <w:t xml:space="preserve">Ancient Rome: a military and political </w:t>
      </w:r>
      <w:proofErr w:type="spellStart"/>
      <w:r w:rsidRPr="00821055">
        <w:rPr>
          <w:rFonts w:ascii="Times New Roman" w:hAnsi="Times New Roman"/>
          <w:b/>
          <w:i/>
          <w:sz w:val="24"/>
          <w:szCs w:val="24"/>
        </w:rPr>
        <w:t>histor</w:t>
      </w:r>
      <w:proofErr w:type="spellEnd"/>
      <w:r w:rsidRPr="00821055">
        <w:rPr>
          <w:rFonts w:ascii="Times New Roman" w:hAnsi="Times New Roman"/>
          <w:b/>
          <w:i/>
          <w:sz w:val="24"/>
          <w:szCs w:val="24"/>
          <w:lang w:val="mk-MK"/>
        </w:rPr>
        <w:t>,</w:t>
      </w:r>
      <w:r w:rsidRPr="00821055">
        <w:rPr>
          <w:rFonts w:ascii="Times New Roman" w:hAnsi="Times New Roman"/>
          <w:b/>
          <w:i/>
          <w:sz w:val="24"/>
          <w:szCs w:val="24"/>
        </w:rPr>
        <w:t xml:space="preserve"> </w:t>
      </w:r>
      <w:r w:rsidRPr="00821055">
        <w:rPr>
          <w:rFonts w:ascii="Times New Roman" w:hAnsi="Times New Roman"/>
          <w:sz w:val="24"/>
          <w:szCs w:val="24"/>
        </w:rPr>
        <w:t>USA, (2004)</w:t>
      </w:r>
      <w:r w:rsidRPr="00821055">
        <w:rPr>
          <w:rFonts w:ascii="Times New Roman" w:hAnsi="Times New Roman"/>
          <w:b/>
          <w:i/>
          <w:sz w:val="24"/>
          <w:szCs w:val="24"/>
          <w:lang w:val="mk-MK"/>
        </w:rPr>
        <w:t xml:space="preserve"> </w:t>
      </w:r>
    </w:p>
    <w:p w:rsidR="00821055" w:rsidRPr="00821055" w:rsidRDefault="00821055" w:rsidP="00821055">
      <w:pPr>
        <w:pStyle w:val="FootnoteText"/>
        <w:numPr>
          <w:ilvl w:val="0"/>
          <w:numId w:val="1"/>
        </w:numPr>
        <w:spacing w:line="480" w:lineRule="auto"/>
        <w:jc w:val="both"/>
        <w:rPr>
          <w:rFonts w:ascii="Times New Roman" w:eastAsia="Times New Roman" w:hAnsi="Times New Roman"/>
          <w:sz w:val="24"/>
          <w:szCs w:val="24"/>
          <w:lang w:val="mk-MK"/>
        </w:rPr>
      </w:pPr>
      <w:r w:rsidRPr="00821055">
        <w:rPr>
          <w:rFonts w:ascii="Times New Roman" w:hAnsi="Times New Roman"/>
          <w:sz w:val="24"/>
          <w:szCs w:val="24"/>
        </w:rPr>
        <w:t xml:space="preserve">Judith Lynn </w:t>
      </w:r>
      <w:proofErr w:type="spellStart"/>
      <w:r w:rsidRPr="00821055">
        <w:rPr>
          <w:rFonts w:ascii="Times New Roman" w:hAnsi="Times New Roman"/>
          <w:sz w:val="24"/>
          <w:szCs w:val="24"/>
        </w:rPr>
        <w:t>Sebesta</w:t>
      </w:r>
      <w:proofErr w:type="spellEnd"/>
      <w:r w:rsidRPr="00821055">
        <w:rPr>
          <w:rFonts w:ascii="Times New Roman" w:hAnsi="Times New Roman"/>
          <w:sz w:val="24"/>
          <w:szCs w:val="24"/>
        </w:rPr>
        <w:t xml:space="preserve">, Larissa </w:t>
      </w:r>
      <w:proofErr w:type="spellStart"/>
      <w:r w:rsidRPr="00821055">
        <w:rPr>
          <w:rFonts w:ascii="Times New Roman" w:hAnsi="Times New Roman"/>
          <w:sz w:val="24"/>
          <w:szCs w:val="24"/>
        </w:rPr>
        <w:t>Bonfante</w:t>
      </w:r>
      <w:proofErr w:type="spellEnd"/>
      <w:r w:rsidRPr="00821055">
        <w:rPr>
          <w:rFonts w:ascii="Times New Roman" w:hAnsi="Times New Roman"/>
          <w:i/>
          <w:sz w:val="24"/>
          <w:szCs w:val="24"/>
          <w:lang w:val="mk-MK"/>
        </w:rPr>
        <w:t xml:space="preserve">, </w:t>
      </w:r>
      <w:r w:rsidRPr="00821055">
        <w:rPr>
          <w:rFonts w:ascii="Times New Roman" w:hAnsi="Times New Roman"/>
          <w:i/>
          <w:sz w:val="24"/>
          <w:szCs w:val="24"/>
        </w:rPr>
        <w:t xml:space="preserve"> </w:t>
      </w:r>
      <w:r w:rsidRPr="00821055">
        <w:rPr>
          <w:rFonts w:ascii="Times New Roman" w:hAnsi="Times New Roman"/>
          <w:b/>
          <w:i/>
          <w:sz w:val="24"/>
          <w:szCs w:val="24"/>
        </w:rPr>
        <w:t>The world of Roman costume</w:t>
      </w:r>
      <w:r w:rsidRPr="00821055">
        <w:rPr>
          <w:rFonts w:ascii="Times New Roman" w:hAnsi="Times New Roman"/>
          <w:i/>
          <w:sz w:val="24"/>
          <w:szCs w:val="24"/>
          <w:lang w:val="mk-MK"/>
        </w:rPr>
        <w:t xml:space="preserve">, </w:t>
      </w:r>
      <w:r w:rsidRPr="00821055">
        <w:rPr>
          <w:rFonts w:ascii="Times New Roman" w:hAnsi="Times New Roman"/>
          <w:sz w:val="24"/>
          <w:szCs w:val="24"/>
        </w:rPr>
        <w:t xml:space="preserve">London, (2001) </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r w:rsidRPr="00821055">
        <w:rPr>
          <w:rFonts w:ascii="Times New Roman" w:eastAsia="Times New Roman" w:hAnsi="Times New Roman"/>
          <w:sz w:val="24"/>
          <w:szCs w:val="24"/>
        </w:rPr>
        <w:t xml:space="preserve">Melisa </w:t>
      </w:r>
      <w:proofErr w:type="spellStart"/>
      <w:r w:rsidRPr="00821055">
        <w:rPr>
          <w:rFonts w:ascii="Times New Roman" w:eastAsia="Times New Roman" w:hAnsi="Times New Roman"/>
          <w:sz w:val="24"/>
          <w:szCs w:val="24"/>
        </w:rPr>
        <w:t>Leventon</w:t>
      </w:r>
      <w:proofErr w:type="spellEnd"/>
      <w:r w:rsidRPr="00821055">
        <w:rPr>
          <w:rFonts w:ascii="Times New Roman" w:eastAsia="Times New Roman" w:hAnsi="Times New Roman"/>
          <w:i/>
          <w:sz w:val="24"/>
          <w:szCs w:val="24"/>
        </w:rPr>
        <w:t>,</w:t>
      </w:r>
      <w:r w:rsidRPr="00821055">
        <w:rPr>
          <w:rFonts w:ascii="Times New Roman" w:eastAsia="Times New Roman" w:hAnsi="Times New Roman"/>
          <w:b/>
          <w:i/>
          <w:sz w:val="24"/>
          <w:szCs w:val="24"/>
        </w:rPr>
        <w:t xml:space="preserve"> What People Wore When</w:t>
      </w:r>
      <w:r w:rsidRPr="00821055">
        <w:rPr>
          <w:rFonts w:ascii="Times New Roman" w:eastAsia="Times New Roman" w:hAnsi="Times New Roman"/>
          <w:sz w:val="24"/>
          <w:szCs w:val="24"/>
        </w:rPr>
        <w:t xml:space="preserve"> (Complete Illustrated History of Costume from Ancient Times to the</w:t>
      </w:r>
      <w:r w:rsidRPr="00821055">
        <w:rPr>
          <w:rFonts w:ascii="Times New Roman" w:eastAsia="Times New Roman" w:hAnsi="Times New Roman"/>
          <w:sz w:val="24"/>
          <w:szCs w:val="24"/>
          <w:lang w:val="mk-MK"/>
        </w:rPr>
        <w:t xml:space="preserve">   </w:t>
      </w:r>
      <w:r w:rsidRPr="00821055">
        <w:rPr>
          <w:rFonts w:ascii="Times New Roman" w:eastAsia="Times New Roman" w:hAnsi="Times New Roman"/>
          <w:sz w:val="24"/>
          <w:szCs w:val="24"/>
        </w:rPr>
        <w:t xml:space="preserve">Nineteenth Century for Every Level of Society ), </w:t>
      </w:r>
      <w:proofErr w:type="spellStart"/>
      <w:r w:rsidRPr="00821055">
        <w:rPr>
          <w:rFonts w:ascii="Times New Roman" w:eastAsia="Times New Roman" w:hAnsi="Times New Roman"/>
          <w:sz w:val="24"/>
          <w:szCs w:val="24"/>
        </w:rPr>
        <w:t>St.Martin’s</w:t>
      </w:r>
      <w:proofErr w:type="spellEnd"/>
      <w:r w:rsidRPr="00821055">
        <w:rPr>
          <w:rFonts w:ascii="Times New Roman" w:eastAsia="Times New Roman" w:hAnsi="Times New Roman"/>
          <w:sz w:val="24"/>
          <w:szCs w:val="24"/>
        </w:rPr>
        <w:t xml:space="preserve"> Griffin</w:t>
      </w:r>
      <w:r w:rsidRPr="00821055">
        <w:rPr>
          <w:rFonts w:ascii="Times New Roman" w:eastAsia="Times New Roman" w:hAnsi="Times New Roman"/>
          <w:sz w:val="24"/>
          <w:szCs w:val="24"/>
          <w:lang w:val="mk-MK"/>
        </w:rPr>
        <w:t xml:space="preserve">, </w:t>
      </w:r>
      <w:r w:rsidRPr="00821055">
        <w:rPr>
          <w:rFonts w:ascii="Times New Roman" w:eastAsia="Times New Roman" w:hAnsi="Times New Roman"/>
          <w:sz w:val="24"/>
          <w:szCs w:val="24"/>
        </w:rPr>
        <w:t>(200</w:t>
      </w:r>
      <w:r w:rsidRPr="00821055">
        <w:rPr>
          <w:rFonts w:ascii="Times New Roman" w:eastAsia="Times New Roman" w:hAnsi="Times New Roman"/>
          <w:sz w:val="24"/>
          <w:szCs w:val="24"/>
          <w:lang w:val="mk-MK"/>
        </w:rPr>
        <w:t>8</w:t>
      </w:r>
      <w:r w:rsidRPr="00821055">
        <w:rPr>
          <w:rFonts w:ascii="Times New Roman" w:eastAsia="Times New Roman" w:hAnsi="Times New Roman"/>
          <w:sz w:val="24"/>
          <w:szCs w:val="24"/>
        </w:rPr>
        <w:t>)</w:t>
      </w:r>
      <w:r w:rsidRPr="00821055">
        <w:rPr>
          <w:rFonts w:ascii="Times New Roman" w:eastAsia="Times New Roman" w:hAnsi="Times New Roman"/>
          <w:sz w:val="24"/>
          <w:szCs w:val="24"/>
          <w:lang w:val="mk-MK"/>
        </w:rPr>
        <w:t xml:space="preserve"> </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r w:rsidRPr="00821055">
        <w:rPr>
          <w:rFonts w:ascii="Times New Roman" w:eastAsia="Times New Roman" w:hAnsi="Times New Roman"/>
          <w:sz w:val="24"/>
          <w:szCs w:val="24"/>
        </w:rPr>
        <w:t xml:space="preserve">Carl Kohler, </w:t>
      </w:r>
      <w:r w:rsidRPr="00821055">
        <w:rPr>
          <w:rFonts w:ascii="Times New Roman" w:eastAsia="Times New Roman" w:hAnsi="Times New Roman"/>
          <w:b/>
          <w:i/>
          <w:sz w:val="24"/>
          <w:szCs w:val="24"/>
        </w:rPr>
        <w:t>A History of Costume</w:t>
      </w:r>
      <w:r w:rsidRPr="00821055">
        <w:rPr>
          <w:rFonts w:ascii="Times New Roman" w:eastAsia="Times New Roman" w:hAnsi="Times New Roman"/>
          <w:sz w:val="24"/>
          <w:szCs w:val="24"/>
        </w:rPr>
        <w:t>, Dover Publications,</w:t>
      </w:r>
      <w:r w:rsidRPr="00821055">
        <w:rPr>
          <w:rFonts w:ascii="Times New Roman" w:eastAsia="Times New Roman" w:hAnsi="Times New Roman"/>
          <w:sz w:val="24"/>
          <w:szCs w:val="24"/>
          <w:lang w:val="mk-MK"/>
        </w:rPr>
        <w:t xml:space="preserve"> </w:t>
      </w:r>
      <w:r w:rsidRPr="00821055">
        <w:rPr>
          <w:rFonts w:ascii="Times New Roman" w:eastAsia="Times New Roman" w:hAnsi="Times New Roman"/>
          <w:sz w:val="24"/>
          <w:szCs w:val="24"/>
        </w:rPr>
        <w:t>(1963)</w:t>
      </w:r>
      <w:r w:rsidRPr="00821055">
        <w:rPr>
          <w:rFonts w:ascii="Times New Roman" w:eastAsia="Times New Roman" w:hAnsi="Times New Roman"/>
          <w:sz w:val="24"/>
          <w:szCs w:val="24"/>
          <w:lang w:val="mk-MK"/>
        </w:rPr>
        <w:t xml:space="preserve"> </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r w:rsidRPr="00821055">
        <w:rPr>
          <w:rFonts w:ascii="Times New Roman" w:hAnsi="Times New Roman"/>
          <w:sz w:val="24"/>
          <w:szCs w:val="24"/>
        </w:rPr>
        <w:t xml:space="preserve">Katie </w:t>
      </w:r>
      <w:proofErr w:type="spellStart"/>
      <w:r w:rsidRPr="00821055">
        <w:rPr>
          <w:rFonts w:ascii="Times New Roman" w:hAnsi="Times New Roman"/>
          <w:sz w:val="24"/>
          <w:szCs w:val="24"/>
        </w:rPr>
        <w:t>Kubesh</w:t>
      </w:r>
      <w:proofErr w:type="spellEnd"/>
      <w:r w:rsidRPr="00821055">
        <w:rPr>
          <w:rFonts w:ascii="Times New Roman" w:hAnsi="Times New Roman"/>
          <w:sz w:val="24"/>
          <w:szCs w:val="24"/>
        </w:rPr>
        <w:t xml:space="preserve">, </w:t>
      </w:r>
      <w:proofErr w:type="spellStart"/>
      <w:r w:rsidRPr="00821055">
        <w:rPr>
          <w:rFonts w:ascii="Times New Roman" w:hAnsi="Times New Roman"/>
          <w:sz w:val="24"/>
          <w:szCs w:val="24"/>
        </w:rPr>
        <w:t>Niki</w:t>
      </w:r>
      <w:proofErr w:type="spellEnd"/>
      <w:r w:rsidRPr="00821055">
        <w:rPr>
          <w:rFonts w:ascii="Times New Roman" w:hAnsi="Times New Roman"/>
          <w:sz w:val="24"/>
          <w:szCs w:val="24"/>
        </w:rPr>
        <w:t xml:space="preserve"> Mc Neil, </w:t>
      </w:r>
      <w:proofErr w:type="spellStart"/>
      <w:r w:rsidRPr="00821055">
        <w:rPr>
          <w:rFonts w:ascii="Times New Roman" w:hAnsi="Times New Roman"/>
          <w:sz w:val="24"/>
          <w:szCs w:val="24"/>
        </w:rPr>
        <w:t>Kimm</w:t>
      </w:r>
      <w:proofErr w:type="spellEnd"/>
      <w:r w:rsidRPr="00821055">
        <w:rPr>
          <w:rFonts w:ascii="Times New Roman" w:hAnsi="Times New Roman"/>
          <w:sz w:val="24"/>
          <w:szCs w:val="24"/>
        </w:rPr>
        <w:t xml:space="preserve"> </w:t>
      </w:r>
      <w:proofErr w:type="spellStart"/>
      <w:r w:rsidRPr="00821055">
        <w:rPr>
          <w:rFonts w:ascii="Times New Roman" w:hAnsi="Times New Roman"/>
          <w:sz w:val="24"/>
          <w:szCs w:val="24"/>
        </w:rPr>
        <w:t>Belloto</w:t>
      </w:r>
      <w:proofErr w:type="spellEnd"/>
      <w:r w:rsidRPr="00821055">
        <w:rPr>
          <w:rFonts w:ascii="Times New Roman" w:hAnsi="Times New Roman"/>
          <w:sz w:val="24"/>
          <w:szCs w:val="24"/>
          <w:lang w:val="mk-MK"/>
        </w:rPr>
        <w:t>,</w:t>
      </w:r>
      <w:r w:rsidRPr="00821055">
        <w:rPr>
          <w:rFonts w:ascii="Times New Roman" w:hAnsi="Times New Roman"/>
          <w:sz w:val="24"/>
          <w:szCs w:val="24"/>
        </w:rPr>
        <w:t xml:space="preserve"> </w:t>
      </w:r>
      <w:r w:rsidRPr="00821055">
        <w:rPr>
          <w:rFonts w:ascii="Times New Roman" w:hAnsi="Times New Roman"/>
          <w:b/>
          <w:i/>
          <w:sz w:val="24"/>
          <w:szCs w:val="24"/>
        </w:rPr>
        <w:t>Ancient Rome</w:t>
      </w:r>
      <w:r w:rsidRPr="00821055">
        <w:rPr>
          <w:rFonts w:ascii="Times New Roman" w:hAnsi="Times New Roman"/>
          <w:b/>
          <w:i/>
          <w:sz w:val="24"/>
          <w:szCs w:val="24"/>
          <w:lang w:val="mk-MK"/>
        </w:rPr>
        <w:t>,</w:t>
      </w:r>
      <w:r w:rsidRPr="00821055">
        <w:rPr>
          <w:rFonts w:ascii="Times New Roman" w:hAnsi="Times New Roman"/>
          <w:b/>
          <w:i/>
          <w:sz w:val="24"/>
          <w:szCs w:val="24"/>
        </w:rPr>
        <w:t xml:space="preserve"> </w:t>
      </w:r>
      <w:r w:rsidRPr="00821055">
        <w:rPr>
          <w:rFonts w:ascii="Times New Roman" w:hAnsi="Times New Roman"/>
          <w:b/>
          <w:i/>
          <w:sz w:val="24"/>
          <w:szCs w:val="24"/>
          <w:lang w:val="mk-MK"/>
        </w:rPr>
        <w:t xml:space="preserve"> </w:t>
      </w:r>
      <w:r w:rsidRPr="00821055">
        <w:rPr>
          <w:rFonts w:ascii="Times New Roman" w:hAnsi="Times New Roman"/>
          <w:sz w:val="24"/>
          <w:szCs w:val="24"/>
        </w:rPr>
        <w:t>published USA May</w:t>
      </w:r>
      <w:r w:rsidRPr="00821055">
        <w:rPr>
          <w:rFonts w:ascii="Times New Roman" w:hAnsi="Times New Roman"/>
          <w:sz w:val="24"/>
          <w:szCs w:val="24"/>
          <w:lang w:val="mk-MK"/>
        </w:rPr>
        <w:t xml:space="preserve">, </w:t>
      </w:r>
      <w:r w:rsidRPr="00821055">
        <w:rPr>
          <w:rFonts w:ascii="Times New Roman" w:hAnsi="Times New Roman"/>
          <w:sz w:val="24"/>
          <w:szCs w:val="24"/>
        </w:rPr>
        <w:t xml:space="preserve">(2007) </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r w:rsidRPr="00821055">
        <w:rPr>
          <w:rFonts w:ascii="Times New Roman" w:eastAsia="Times New Roman" w:hAnsi="Times New Roman"/>
          <w:sz w:val="24"/>
          <w:szCs w:val="24"/>
        </w:rPr>
        <w:t xml:space="preserve">Christopher </w:t>
      </w:r>
      <w:proofErr w:type="spellStart"/>
      <w:r w:rsidRPr="00821055">
        <w:rPr>
          <w:rFonts w:ascii="Times New Roman" w:eastAsia="Times New Roman" w:hAnsi="Times New Roman"/>
          <w:sz w:val="24"/>
          <w:szCs w:val="24"/>
        </w:rPr>
        <w:t>Gravett</w:t>
      </w:r>
      <w:proofErr w:type="spellEnd"/>
      <w:r w:rsidRPr="00821055">
        <w:rPr>
          <w:rFonts w:ascii="Times New Roman" w:eastAsia="Times New Roman" w:hAnsi="Times New Roman"/>
          <w:sz w:val="24"/>
          <w:szCs w:val="24"/>
        </w:rPr>
        <w:t>, David Nicolle,</w:t>
      </w:r>
      <w:r w:rsidRPr="00821055">
        <w:rPr>
          <w:rFonts w:ascii="Times New Roman" w:eastAsia="Times New Roman" w:hAnsi="Times New Roman"/>
          <w:sz w:val="24"/>
          <w:szCs w:val="24"/>
          <w:lang w:val="mk-MK"/>
        </w:rPr>
        <w:t xml:space="preserve"> </w:t>
      </w:r>
      <w:r w:rsidRPr="00821055">
        <w:rPr>
          <w:rFonts w:ascii="Times New Roman" w:hAnsi="Times New Roman"/>
          <w:b/>
          <w:i/>
          <w:sz w:val="24"/>
          <w:szCs w:val="24"/>
        </w:rPr>
        <w:t>The Normans: Warrior Knights and Their Castles</w:t>
      </w:r>
      <w:r w:rsidRPr="00821055">
        <w:rPr>
          <w:rFonts w:ascii="Times New Roman" w:hAnsi="Times New Roman"/>
          <w:b/>
          <w:i/>
          <w:sz w:val="24"/>
          <w:szCs w:val="24"/>
          <w:lang w:val="mk-MK"/>
        </w:rPr>
        <w:t xml:space="preserve">, </w:t>
      </w:r>
      <w:r w:rsidRPr="00821055">
        <w:rPr>
          <w:rFonts w:ascii="Times New Roman" w:hAnsi="Times New Roman"/>
          <w:sz w:val="24"/>
          <w:szCs w:val="24"/>
        </w:rPr>
        <w:t xml:space="preserve">Osprey Publishing, (2006) </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r w:rsidRPr="00821055">
        <w:rPr>
          <w:rFonts w:ascii="Times New Roman" w:hAnsi="Times New Roman"/>
          <w:sz w:val="24"/>
          <w:szCs w:val="24"/>
        </w:rPr>
        <w:t xml:space="preserve">Mark C. </w:t>
      </w:r>
      <w:proofErr w:type="spellStart"/>
      <w:r w:rsidRPr="00821055">
        <w:rPr>
          <w:rFonts w:ascii="Times New Roman" w:hAnsi="Times New Roman"/>
          <w:sz w:val="24"/>
          <w:szCs w:val="24"/>
        </w:rPr>
        <w:t>Bartusis</w:t>
      </w:r>
      <w:proofErr w:type="spellEnd"/>
      <w:r w:rsidRPr="00821055">
        <w:rPr>
          <w:rFonts w:ascii="Times New Roman" w:hAnsi="Times New Roman"/>
          <w:sz w:val="24"/>
          <w:szCs w:val="24"/>
        </w:rPr>
        <w:t xml:space="preserve">, </w:t>
      </w:r>
      <w:r w:rsidRPr="00821055">
        <w:rPr>
          <w:rFonts w:ascii="Times New Roman" w:hAnsi="Times New Roman"/>
          <w:b/>
          <w:i/>
          <w:sz w:val="24"/>
          <w:szCs w:val="24"/>
        </w:rPr>
        <w:t>The late Byzantine army: arms and society 1204-1453</w:t>
      </w:r>
      <w:r w:rsidRPr="00821055">
        <w:rPr>
          <w:rFonts w:ascii="Times New Roman" w:hAnsi="Times New Roman"/>
          <w:sz w:val="24"/>
          <w:szCs w:val="24"/>
        </w:rPr>
        <w:t xml:space="preserve">, University </w:t>
      </w:r>
      <w:proofErr w:type="spellStart"/>
      <w:r w:rsidRPr="00821055">
        <w:rPr>
          <w:rFonts w:ascii="Times New Roman" w:hAnsi="Times New Roman"/>
          <w:sz w:val="24"/>
          <w:szCs w:val="24"/>
        </w:rPr>
        <w:t>Pensylvania</w:t>
      </w:r>
      <w:proofErr w:type="spellEnd"/>
      <w:r w:rsidRPr="00821055">
        <w:rPr>
          <w:rFonts w:ascii="Times New Roman" w:hAnsi="Times New Roman"/>
          <w:sz w:val="24"/>
          <w:szCs w:val="24"/>
        </w:rPr>
        <w:t xml:space="preserve"> press, (1992) </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r w:rsidRPr="00821055">
        <w:rPr>
          <w:rFonts w:ascii="Times New Roman" w:hAnsi="Times New Roman"/>
          <w:sz w:val="24"/>
          <w:szCs w:val="24"/>
        </w:rPr>
        <w:t xml:space="preserve">Alan R. Williams, </w:t>
      </w:r>
      <w:r w:rsidRPr="00821055">
        <w:rPr>
          <w:rFonts w:ascii="Times New Roman" w:hAnsi="Times New Roman"/>
          <w:b/>
          <w:i/>
          <w:sz w:val="24"/>
          <w:szCs w:val="24"/>
        </w:rPr>
        <w:t xml:space="preserve">The Steel of </w:t>
      </w:r>
      <w:proofErr w:type="spellStart"/>
      <w:r w:rsidRPr="00821055">
        <w:rPr>
          <w:rFonts w:ascii="Times New Roman" w:hAnsi="Times New Roman"/>
          <w:b/>
          <w:i/>
          <w:sz w:val="24"/>
          <w:szCs w:val="24"/>
        </w:rPr>
        <w:t>Negroli</w:t>
      </w:r>
      <w:proofErr w:type="spellEnd"/>
      <w:r w:rsidRPr="00821055">
        <w:rPr>
          <w:rFonts w:ascii="Times New Roman" w:hAnsi="Times New Roman"/>
          <w:sz w:val="24"/>
          <w:szCs w:val="24"/>
        </w:rPr>
        <w:t xml:space="preserve">, The Metropolitan Museum of Art, Metropolitan Museum Journal, (1999) </w:t>
      </w:r>
    </w:p>
    <w:p w:rsidR="00821055" w:rsidRPr="00821055" w:rsidRDefault="00821055" w:rsidP="00821055">
      <w:pPr>
        <w:pStyle w:val="Heading1"/>
        <w:keepNext w:val="0"/>
        <w:keepLines w:val="0"/>
        <w:numPr>
          <w:ilvl w:val="0"/>
          <w:numId w:val="1"/>
        </w:numPr>
        <w:spacing w:before="100" w:beforeAutospacing="1" w:after="100" w:afterAutospacing="1" w:line="480" w:lineRule="auto"/>
        <w:jc w:val="both"/>
        <w:rPr>
          <w:rFonts w:ascii="Times New Roman" w:hAnsi="Times New Roman" w:cs="Times New Roman"/>
          <w:b w:val="0"/>
          <w:color w:val="auto"/>
          <w:sz w:val="24"/>
          <w:szCs w:val="24"/>
          <w:lang w:val="mk-MK"/>
        </w:rPr>
      </w:pPr>
      <w:bookmarkStart w:id="0" w:name="_Toc270678918"/>
      <w:bookmarkStart w:id="1" w:name="_Toc270679214"/>
      <w:bookmarkStart w:id="2" w:name="_Toc270679371"/>
      <w:bookmarkStart w:id="3" w:name="_Toc270679549"/>
      <w:bookmarkStart w:id="4" w:name="_Toc270679707"/>
      <w:bookmarkStart w:id="5" w:name="_Toc270680107"/>
      <w:bookmarkStart w:id="6" w:name="_Toc270680372"/>
      <w:bookmarkStart w:id="7" w:name="_Toc270688116"/>
      <w:bookmarkStart w:id="8" w:name="_Toc270708065"/>
      <w:proofErr w:type="spellStart"/>
      <w:r w:rsidRPr="00821055">
        <w:rPr>
          <w:rFonts w:ascii="Times New Roman" w:hAnsi="Times New Roman" w:cs="Times New Roman"/>
          <w:b w:val="0"/>
          <w:color w:val="auto"/>
          <w:sz w:val="24"/>
          <w:szCs w:val="24"/>
        </w:rPr>
        <w:lastRenderedPageBreak/>
        <w:t>Cathal</w:t>
      </w:r>
      <w:proofErr w:type="spellEnd"/>
      <w:r w:rsidRPr="00821055">
        <w:rPr>
          <w:rFonts w:ascii="Times New Roman" w:hAnsi="Times New Roman" w:cs="Times New Roman"/>
          <w:b w:val="0"/>
          <w:color w:val="auto"/>
          <w:sz w:val="24"/>
          <w:szCs w:val="24"/>
        </w:rPr>
        <w:t xml:space="preserve"> J. Nolan,</w:t>
      </w:r>
      <w:r w:rsidRPr="00821055">
        <w:rPr>
          <w:rFonts w:ascii="Times New Roman" w:hAnsi="Times New Roman" w:cs="Times New Roman"/>
          <w:i/>
          <w:color w:val="auto"/>
          <w:sz w:val="24"/>
          <w:szCs w:val="24"/>
          <w:lang w:val="mk-MK"/>
        </w:rPr>
        <w:t xml:space="preserve"> Е</w:t>
      </w:r>
      <w:proofErr w:type="spellStart"/>
      <w:r w:rsidRPr="00821055">
        <w:rPr>
          <w:rFonts w:ascii="Times New Roman" w:hAnsi="Times New Roman" w:cs="Times New Roman"/>
          <w:i/>
          <w:color w:val="auto"/>
          <w:sz w:val="24"/>
          <w:szCs w:val="24"/>
        </w:rPr>
        <w:t>ncyclopedia</w:t>
      </w:r>
      <w:proofErr w:type="spellEnd"/>
      <w:r w:rsidRPr="00821055">
        <w:rPr>
          <w:rFonts w:ascii="Times New Roman" w:hAnsi="Times New Roman" w:cs="Times New Roman"/>
          <w:i/>
          <w:color w:val="auto"/>
          <w:sz w:val="24"/>
          <w:szCs w:val="24"/>
        </w:rPr>
        <w:t xml:space="preserve"> of global warfare Wars of the age of Louis XIV, 1650-171</w:t>
      </w:r>
      <w:r w:rsidRPr="00821055">
        <w:rPr>
          <w:rFonts w:ascii="Times New Roman" w:hAnsi="Times New Roman" w:cs="Times New Roman"/>
          <w:i/>
          <w:color w:val="auto"/>
          <w:sz w:val="24"/>
          <w:szCs w:val="24"/>
          <w:lang w:val="mk-MK"/>
        </w:rPr>
        <w:t>5</w:t>
      </w:r>
      <w:r w:rsidRPr="00821055">
        <w:rPr>
          <w:rFonts w:ascii="Times New Roman" w:hAnsi="Times New Roman" w:cs="Times New Roman"/>
          <w:color w:val="auto"/>
          <w:sz w:val="24"/>
          <w:szCs w:val="24"/>
          <w:lang w:val="mk-MK"/>
        </w:rPr>
        <w:t>,</w:t>
      </w:r>
      <w:r w:rsidRPr="00821055">
        <w:rPr>
          <w:rFonts w:ascii="Times New Roman" w:hAnsi="Times New Roman" w:cs="Times New Roman"/>
          <w:b w:val="0"/>
          <w:color w:val="auto"/>
          <w:sz w:val="24"/>
          <w:szCs w:val="24"/>
        </w:rPr>
        <w:t xml:space="preserve"> (2008)</w:t>
      </w:r>
      <w:bookmarkEnd w:id="0"/>
      <w:bookmarkEnd w:id="1"/>
      <w:bookmarkEnd w:id="2"/>
      <w:bookmarkEnd w:id="3"/>
      <w:bookmarkEnd w:id="4"/>
      <w:bookmarkEnd w:id="5"/>
      <w:bookmarkEnd w:id="6"/>
      <w:bookmarkEnd w:id="7"/>
      <w:bookmarkEnd w:id="8"/>
      <w:r w:rsidRPr="00821055">
        <w:rPr>
          <w:rFonts w:ascii="Times New Roman" w:hAnsi="Times New Roman" w:cs="Times New Roman"/>
          <w:b w:val="0"/>
          <w:color w:val="auto"/>
          <w:sz w:val="24"/>
          <w:szCs w:val="24"/>
        </w:rPr>
        <w:t xml:space="preserve"> </w:t>
      </w:r>
      <w:r w:rsidRPr="00821055">
        <w:rPr>
          <w:rFonts w:ascii="Times New Roman" w:hAnsi="Times New Roman" w:cs="Times New Roman"/>
          <w:b w:val="0"/>
          <w:color w:val="auto"/>
          <w:sz w:val="24"/>
          <w:szCs w:val="24"/>
          <w:lang w:val="mk-MK"/>
        </w:rPr>
        <w:t xml:space="preserve"> </w:t>
      </w:r>
    </w:p>
    <w:p w:rsidR="00821055" w:rsidRPr="00821055" w:rsidRDefault="00821055" w:rsidP="00821055">
      <w:pPr>
        <w:pStyle w:val="Heading1"/>
        <w:keepNext w:val="0"/>
        <w:keepLines w:val="0"/>
        <w:numPr>
          <w:ilvl w:val="0"/>
          <w:numId w:val="1"/>
        </w:numPr>
        <w:spacing w:before="100" w:beforeAutospacing="1" w:after="100" w:afterAutospacing="1" w:line="480" w:lineRule="auto"/>
        <w:jc w:val="both"/>
        <w:rPr>
          <w:rFonts w:ascii="Times New Roman" w:hAnsi="Times New Roman" w:cs="Times New Roman"/>
          <w:b w:val="0"/>
          <w:color w:val="auto"/>
          <w:sz w:val="24"/>
          <w:szCs w:val="24"/>
          <w:lang w:val="mk-MK"/>
        </w:rPr>
      </w:pPr>
      <w:bookmarkStart w:id="9" w:name="_Toc270678919"/>
      <w:bookmarkStart w:id="10" w:name="_Toc270679215"/>
      <w:bookmarkStart w:id="11" w:name="_Toc270679372"/>
      <w:bookmarkStart w:id="12" w:name="_Toc270679550"/>
      <w:bookmarkStart w:id="13" w:name="_Toc270679708"/>
      <w:bookmarkStart w:id="14" w:name="_Toc270680108"/>
      <w:bookmarkStart w:id="15" w:name="_Toc270680373"/>
      <w:bookmarkStart w:id="16" w:name="_Toc270688117"/>
      <w:bookmarkStart w:id="17" w:name="_Toc270708066"/>
      <w:r w:rsidRPr="00821055">
        <w:rPr>
          <w:rFonts w:ascii="Times New Roman" w:hAnsi="Times New Roman" w:cs="Times New Roman"/>
          <w:b w:val="0"/>
          <w:color w:val="auto"/>
          <w:sz w:val="24"/>
          <w:szCs w:val="24"/>
        </w:rPr>
        <w:t xml:space="preserve">Thomas </w:t>
      </w:r>
      <w:proofErr w:type="spellStart"/>
      <w:r w:rsidRPr="00821055">
        <w:rPr>
          <w:rFonts w:ascii="Times New Roman" w:hAnsi="Times New Roman" w:cs="Times New Roman"/>
          <w:b w:val="0"/>
          <w:color w:val="auto"/>
          <w:sz w:val="24"/>
          <w:szCs w:val="24"/>
        </w:rPr>
        <w:t>Munck</w:t>
      </w:r>
      <w:proofErr w:type="spellEnd"/>
      <w:r w:rsidRPr="00821055">
        <w:rPr>
          <w:rFonts w:ascii="Times New Roman" w:hAnsi="Times New Roman" w:cs="Times New Roman"/>
          <w:b w:val="0"/>
          <w:color w:val="auto"/>
          <w:sz w:val="24"/>
          <w:szCs w:val="24"/>
        </w:rPr>
        <w:t xml:space="preserve">, </w:t>
      </w:r>
      <w:r w:rsidRPr="00821055">
        <w:rPr>
          <w:rFonts w:ascii="Times New Roman" w:hAnsi="Times New Roman" w:cs="Times New Roman"/>
          <w:i/>
          <w:color w:val="auto"/>
          <w:sz w:val="24"/>
          <w:szCs w:val="24"/>
        </w:rPr>
        <w:t>Seventeenth century Europe, 1598 – 1700</w:t>
      </w:r>
      <w:r w:rsidRPr="00821055">
        <w:rPr>
          <w:rFonts w:ascii="Times New Roman" w:hAnsi="Times New Roman" w:cs="Times New Roman"/>
          <w:b w:val="0"/>
          <w:color w:val="auto"/>
          <w:sz w:val="24"/>
          <w:szCs w:val="24"/>
        </w:rPr>
        <w:t>, published by Palgrave, (1989)</w:t>
      </w:r>
      <w:bookmarkEnd w:id="9"/>
      <w:bookmarkEnd w:id="10"/>
      <w:bookmarkEnd w:id="11"/>
      <w:bookmarkEnd w:id="12"/>
      <w:bookmarkEnd w:id="13"/>
      <w:bookmarkEnd w:id="14"/>
      <w:bookmarkEnd w:id="15"/>
      <w:bookmarkEnd w:id="16"/>
      <w:bookmarkEnd w:id="17"/>
    </w:p>
    <w:p w:rsidR="00821055" w:rsidRPr="00821055" w:rsidRDefault="00821055" w:rsidP="00821055">
      <w:pPr>
        <w:pStyle w:val="Heading1"/>
        <w:keepNext w:val="0"/>
        <w:keepLines w:val="0"/>
        <w:numPr>
          <w:ilvl w:val="0"/>
          <w:numId w:val="1"/>
        </w:numPr>
        <w:spacing w:before="100" w:beforeAutospacing="1" w:after="100" w:afterAutospacing="1" w:line="480" w:lineRule="auto"/>
        <w:jc w:val="both"/>
        <w:rPr>
          <w:rFonts w:ascii="Times New Roman" w:hAnsi="Times New Roman" w:cs="Times New Roman"/>
          <w:b w:val="0"/>
          <w:color w:val="auto"/>
          <w:sz w:val="24"/>
          <w:szCs w:val="24"/>
          <w:lang w:val="mk-MK"/>
        </w:rPr>
      </w:pPr>
      <w:bookmarkStart w:id="18" w:name="_Toc270678920"/>
      <w:bookmarkStart w:id="19" w:name="_Toc270679216"/>
      <w:bookmarkStart w:id="20" w:name="_Toc270679373"/>
      <w:bookmarkStart w:id="21" w:name="_Toc270679551"/>
      <w:bookmarkStart w:id="22" w:name="_Toc270679709"/>
      <w:bookmarkStart w:id="23" w:name="_Toc270680109"/>
      <w:bookmarkStart w:id="24" w:name="_Toc270680374"/>
      <w:bookmarkStart w:id="25" w:name="_Toc270688118"/>
      <w:bookmarkStart w:id="26" w:name="_Toc270708067"/>
      <w:r w:rsidRPr="00821055">
        <w:rPr>
          <w:rFonts w:ascii="Times New Roman" w:hAnsi="Times New Roman" w:cs="Times New Roman"/>
          <w:b w:val="0"/>
          <w:color w:val="auto"/>
          <w:sz w:val="24"/>
          <w:szCs w:val="24"/>
        </w:rPr>
        <w:t>Richard Booker,</w:t>
      </w:r>
      <w:r w:rsidRPr="00821055">
        <w:rPr>
          <w:rFonts w:ascii="Times New Roman" w:hAnsi="Times New Roman" w:cs="Times New Roman"/>
          <w:color w:val="auto"/>
          <w:sz w:val="24"/>
          <w:szCs w:val="24"/>
        </w:rPr>
        <w:t xml:space="preserve"> </w:t>
      </w:r>
      <w:r w:rsidRPr="00821055">
        <w:rPr>
          <w:rFonts w:ascii="Times New Roman" w:hAnsi="Times New Roman" w:cs="Times New Roman"/>
          <w:b w:val="0"/>
          <w:color w:val="auto"/>
          <w:sz w:val="24"/>
          <w:szCs w:val="24"/>
        </w:rPr>
        <w:t xml:space="preserve">Earl </w:t>
      </w:r>
      <w:proofErr w:type="spellStart"/>
      <w:r w:rsidRPr="00821055">
        <w:rPr>
          <w:rFonts w:ascii="Times New Roman" w:hAnsi="Times New Roman" w:cs="Times New Roman"/>
          <w:b w:val="0"/>
          <w:color w:val="auto"/>
          <w:sz w:val="24"/>
          <w:szCs w:val="24"/>
        </w:rPr>
        <w:t>Boysen</w:t>
      </w:r>
      <w:proofErr w:type="spellEnd"/>
      <w:r w:rsidRPr="00821055">
        <w:rPr>
          <w:rFonts w:ascii="Times New Roman" w:hAnsi="Times New Roman" w:cs="Times New Roman"/>
          <w:i/>
          <w:color w:val="auto"/>
          <w:sz w:val="24"/>
          <w:szCs w:val="24"/>
        </w:rPr>
        <w:t>, Nanotechnology for dummies</w:t>
      </w:r>
      <w:r w:rsidRPr="00821055">
        <w:rPr>
          <w:rFonts w:ascii="Times New Roman" w:hAnsi="Times New Roman" w:cs="Times New Roman"/>
          <w:i/>
          <w:color w:val="auto"/>
          <w:sz w:val="24"/>
          <w:szCs w:val="24"/>
          <w:lang w:val="mk-MK"/>
        </w:rPr>
        <w:t>,</w:t>
      </w:r>
      <w:r w:rsidRPr="00821055">
        <w:rPr>
          <w:rFonts w:ascii="Times New Roman" w:hAnsi="Times New Roman" w:cs="Times New Roman"/>
          <w:i/>
          <w:color w:val="auto"/>
          <w:sz w:val="24"/>
          <w:szCs w:val="24"/>
        </w:rPr>
        <w:t xml:space="preserve"> </w:t>
      </w:r>
      <w:r w:rsidRPr="00821055">
        <w:rPr>
          <w:rFonts w:ascii="Times New Roman" w:hAnsi="Times New Roman" w:cs="Times New Roman"/>
          <w:b w:val="0"/>
          <w:color w:val="auto"/>
          <w:sz w:val="24"/>
          <w:szCs w:val="24"/>
        </w:rPr>
        <w:t>Willey publishing, Indianapolis, (2005)</w:t>
      </w:r>
      <w:bookmarkEnd w:id="18"/>
      <w:bookmarkEnd w:id="19"/>
      <w:bookmarkEnd w:id="20"/>
      <w:bookmarkEnd w:id="21"/>
      <w:bookmarkEnd w:id="22"/>
      <w:bookmarkEnd w:id="23"/>
      <w:bookmarkEnd w:id="24"/>
      <w:bookmarkEnd w:id="25"/>
      <w:bookmarkEnd w:id="26"/>
      <w:r w:rsidRPr="00821055">
        <w:rPr>
          <w:rFonts w:ascii="Times New Roman" w:hAnsi="Times New Roman" w:cs="Times New Roman"/>
          <w:b w:val="0"/>
          <w:color w:val="auto"/>
          <w:sz w:val="24"/>
          <w:szCs w:val="24"/>
        </w:rPr>
        <w:t xml:space="preserve"> </w:t>
      </w:r>
    </w:p>
    <w:p w:rsidR="00821055" w:rsidRPr="00821055" w:rsidRDefault="00821055" w:rsidP="00821055">
      <w:pPr>
        <w:pStyle w:val="Heading1"/>
        <w:keepNext w:val="0"/>
        <w:keepLines w:val="0"/>
        <w:numPr>
          <w:ilvl w:val="0"/>
          <w:numId w:val="1"/>
        </w:numPr>
        <w:spacing w:before="100" w:beforeAutospacing="1" w:after="100" w:afterAutospacing="1" w:line="480" w:lineRule="auto"/>
        <w:jc w:val="both"/>
        <w:rPr>
          <w:rFonts w:ascii="Times New Roman" w:hAnsi="Times New Roman" w:cs="Times New Roman"/>
          <w:b w:val="0"/>
          <w:color w:val="auto"/>
          <w:sz w:val="24"/>
          <w:szCs w:val="24"/>
          <w:lang w:val="mk-MK"/>
        </w:rPr>
      </w:pPr>
      <w:bookmarkStart w:id="27" w:name="_Toc270678921"/>
      <w:bookmarkStart w:id="28" w:name="_Toc270679217"/>
      <w:bookmarkStart w:id="29" w:name="_Toc270679374"/>
      <w:bookmarkStart w:id="30" w:name="_Toc270679552"/>
      <w:bookmarkStart w:id="31" w:name="_Toc270679710"/>
      <w:bookmarkStart w:id="32" w:name="_Toc270680110"/>
      <w:bookmarkStart w:id="33" w:name="_Toc270680375"/>
      <w:bookmarkStart w:id="34" w:name="_Toc270688119"/>
      <w:bookmarkStart w:id="35" w:name="_Toc270708068"/>
      <w:r w:rsidRPr="00821055">
        <w:rPr>
          <w:rFonts w:ascii="Times New Roman" w:hAnsi="Times New Roman" w:cs="Times New Roman"/>
          <w:b w:val="0"/>
          <w:color w:val="auto"/>
          <w:sz w:val="24"/>
          <w:szCs w:val="24"/>
        </w:rPr>
        <w:t>Jeremy Black</w:t>
      </w:r>
      <w:r w:rsidRPr="00821055">
        <w:rPr>
          <w:rFonts w:ascii="Times New Roman" w:hAnsi="Times New Roman" w:cs="Times New Roman"/>
          <w:b w:val="0"/>
          <w:color w:val="auto"/>
          <w:sz w:val="24"/>
          <w:szCs w:val="24"/>
          <w:lang w:val="mk-MK"/>
        </w:rPr>
        <w:t>,</w:t>
      </w:r>
      <w:r w:rsidRPr="00821055">
        <w:rPr>
          <w:rFonts w:ascii="Times New Roman" w:hAnsi="Times New Roman" w:cs="Times New Roman"/>
          <w:color w:val="auto"/>
          <w:sz w:val="24"/>
          <w:szCs w:val="24"/>
          <w:lang w:val="mk-MK"/>
        </w:rPr>
        <w:t xml:space="preserve"> </w:t>
      </w:r>
      <w:r w:rsidRPr="00821055">
        <w:rPr>
          <w:rFonts w:ascii="Times New Roman" w:hAnsi="Times New Roman" w:cs="Times New Roman"/>
          <w:i/>
          <w:color w:val="auto"/>
          <w:sz w:val="24"/>
          <w:szCs w:val="24"/>
        </w:rPr>
        <w:t>World War Two: a military history</w:t>
      </w:r>
      <w:r w:rsidRPr="00821055">
        <w:rPr>
          <w:rFonts w:ascii="Times New Roman" w:hAnsi="Times New Roman" w:cs="Times New Roman"/>
          <w:i/>
          <w:color w:val="auto"/>
          <w:sz w:val="24"/>
          <w:szCs w:val="24"/>
          <w:lang w:val="mk-MK"/>
        </w:rPr>
        <w:t xml:space="preserve">, </w:t>
      </w:r>
      <w:proofErr w:type="spellStart"/>
      <w:r w:rsidRPr="00821055">
        <w:rPr>
          <w:rFonts w:ascii="Times New Roman" w:hAnsi="Times New Roman" w:cs="Times New Roman"/>
          <w:b w:val="0"/>
          <w:color w:val="auto"/>
          <w:sz w:val="24"/>
          <w:szCs w:val="24"/>
        </w:rPr>
        <w:t>routlege</w:t>
      </w:r>
      <w:proofErr w:type="spellEnd"/>
      <w:r w:rsidRPr="00821055">
        <w:rPr>
          <w:rFonts w:ascii="Times New Roman" w:hAnsi="Times New Roman" w:cs="Times New Roman"/>
          <w:b w:val="0"/>
          <w:color w:val="auto"/>
          <w:sz w:val="24"/>
          <w:szCs w:val="24"/>
        </w:rPr>
        <w:t>, (2003)</w:t>
      </w:r>
      <w:bookmarkEnd w:id="27"/>
      <w:bookmarkEnd w:id="28"/>
      <w:bookmarkEnd w:id="29"/>
      <w:bookmarkEnd w:id="30"/>
      <w:bookmarkEnd w:id="31"/>
      <w:bookmarkEnd w:id="32"/>
      <w:bookmarkEnd w:id="33"/>
      <w:bookmarkEnd w:id="34"/>
      <w:bookmarkEnd w:id="35"/>
    </w:p>
    <w:p w:rsidR="00821055" w:rsidRPr="00821055" w:rsidRDefault="00821055" w:rsidP="00821055">
      <w:pPr>
        <w:pStyle w:val="Heading1"/>
        <w:keepNext w:val="0"/>
        <w:keepLines w:val="0"/>
        <w:numPr>
          <w:ilvl w:val="0"/>
          <w:numId w:val="1"/>
        </w:numPr>
        <w:spacing w:before="100" w:beforeAutospacing="1" w:after="100" w:afterAutospacing="1" w:line="480" w:lineRule="auto"/>
        <w:jc w:val="both"/>
        <w:rPr>
          <w:rFonts w:ascii="Times New Roman" w:hAnsi="Times New Roman" w:cs="Times New Roman"/>
          <w:b w:val="0"/>
          <w:color w:val="auto"/>
          <w:sz w:val="24"/>
          <w:szCs w:val="24"/>
          <w:lang w:val="mk-MK"/>
        </w:rPr>
      </w:pPr>
      <w:r w:rsidRPr="00821055">
        <w:rPr>
          <w:rFonts w:ascii="Times New Roman" w:hAnsi="Times New Roman" w:cs="Times New Roman"/>
          <w:i/>
          <w:color w:val="auto"/>
          <w:sz w:val="24"/>
          <w:szCs w:val="24"/>
        </w:rPr>
        <w:t xml:space="preserve"> </w:t>
      </w:r>
      <w:bookmarkStart w:id="36" w:name="_Toc270678922"/>
      <w:bookmarkStart w:id="37" w:name="_Toc270679218"/>
      <w:bookmarkStart w:id="38" w:name="_Toc270679375"/>
      <w:bookmarkStart w:id="39" w:name="_Toc270679553"/>
      <w:bookmarkStart w:id="40" w:name="_Toc270679711"/>
      <w:bookmarkStart w:id="41" w:name="_Toc270680111"/>
      <w:bookmarkStart w:id="42" w:name="_Toc270680376"/>
      <w:bookmarkStart w:id="43" w:name="_Toc270688120"/>
      <w:bookmarkStart w:id="44" w:name="_Toc270708069"/>
      <w:r w:rsidRPr="00821055">
        <w:rPr>
          <w:rFonts w:ascii="Times New Roman" w:hAnsi="Times New Roman" w:cs="Times New Roman"/>
          <w:b w:val="0"/>
          <w:color w:val="auto"/>
          <w:sz w:val="24"/>
          <w:szCs w:val="24"/>
        </w:rPr>
        <w:t>Rene North</w:t>
      </w:r>
      <w:proofErr w:type="gramStart"/>
      <w:r w:rsidRPr="00821055">
        <w:rPr>
          <w:rFonts w:ascii="Times New Roman" w:hAnsi="Times New Roman" w:cs="Times New Roman"/>
          <w:b w:val="0"/>
          <w:color w:val="auto"/>
          <w:sz w:val="24"/>
          <w:szCs w:val="24"/>
        </w:rPr>
        <w:t xml:space="preserve">, </w:t>
      </w:r>
      <w:r w:rsidRPr="00821055">
        <w:rPr>
          <w:rFonts w:ascii="Times New Roman" w:hAnsi="Times New Roman" w:cs="Times New Roman"/>
          <w:color w:val="auto"/>
          <w:sz w:val="24"/>
          <w:szCs w:val="24"/>
        </w:rPr>
        <w:t xml:space="preserve"> </w:t>
      </w:r>
      <w:r w:rsidRPr="00821055">
        <w:rPr>
          <w:rFonts w:ascii="Times New Roman" w:hAnsi="Times New Roman" w:cs="Times New Roman"/>
          <w:i/>
          <w:color w:val="auto"/>
          <w:sz w:val="24"/>
          <w:szCs w:val="24"/>
        </w:rPr>
        <w:t>Military</w:t>
      </w:r>
      <w:proofErr w:type="gramEnd"/>
      <w:r w:rsidRPr="00821055">
        <w:rPr>
          <w:rFonts w:ascii="Times New Roman" w:hAnsi="Times New Roman" w:cs="Times New Roman"/>
          <w:i/>
          <w:color w:val="auto"/>
          <w:sz w:val="24"/>
          <w:szCs w:val="24"/>
        </w:rPr>
        <w:t xml:space="preserve"> uniforms 1686 – 1918, </w:t>
      </w:r>
      <w:proofErr w:type="spellStart"/>
      <w:r w:rsidRPr="00821055">
        <w:rPr>
          <w:rFonts w:ascii="Times New Roman" w:hAnsi="Times New Roman" w:cs="Times New Roman"/>
          <w:b w:val="0"/>
          <w:color w:val="auto"/>
          <w:sz w:val="24"/>
          <w:szCs w:val="24"/>
        </w:rPr>
        <w:t>Grossser</w:t>
      </w:r>
      <w:proofErr w:type="spellEnd"/>
      <w:r w:rsidRPr="00821055">
        <w:rPr>
          <w:rFonts w:ascii="Times New Roman" w:hAnsi="Times New Roman" w:cs="Times New Roman"/>
          <w:b w:val="0"/>
          <w:color w:val="auto"/>
          <w:sz w:val="24"/>
          <w:szCs w:val="24"/>
        </w:rPr>
        <w:t xml:space="preserve"> &amp; Dunlop, (1970)</w:t>
      </w:r>
      <w:bookmarkEnd w:id="36"/>
      <w:bookmarkEnd w:id="37"/>
      <w:bookmarkEnd w:id="38"/>
      <w:bookmarkEnd w:id="39"/>
      <w:bookmarkEnd w:id="40"/>
      <w:bookmarkEnd w:id="41"/>
      <w:bookmarkEnd w:id="42"/>
      <w:bookmarkEnd w:id="43"/>
      <w:bookmarkEnd w:id="44"/>
    </w:p>
    <w:p w:rsidR="00821055" w:rsidRPr="00821055" w:rsidRDefault="00821055" w:rsidP="00821055">
      <w:pPr>
        <w:pStyle w:val="Heading1"/>
        <w:keepNext w:val="0"/>
        <w:keepLines w:val="0"/>
        <w:numPr>
          <w:ilvl w:val="0"/>
          <w:numId w:val="1"/>
        </w:numPr>
        <w:spacing w:before="100" w:beforeAutospacing="1" w:after="100" w:afterAutospacing="1" w:line="480" w:lineRule="auto"/>
        <w:jc w:val="both"/>
        <w:rPr>
          <w:rFonts w:ascii="Times New Roman" w:hAnsi="Times New Roman" w:cs="Times New Roman"/>
          <w:b w:val="0"/>
          <w:color w:val="auto"/>
          <w:sz w:val="24"/>
          <w:szCs w:val="24"/>
          <w:lang w:val="mk-MK"/>
        </w:rPr>
      </w:pPr>
      <w:bookmarkStart w:id="45" w:name="_Toc270678923"/>
      <w:bookmarkStart w:id="46" w:name="_Toc270679219"/>
      <w:bookmarkStart w:id="47" w:name="_Toc270679376"/>
      <w:bookmarkStart w:id="48" w:name="_Toc270679554"/>
      <w:bookmarkStart w:id="49" w:name="_Toc270679712"/>
      <w:bookmarkStart w:id="50" w:name="_Toc270680112"/>
      <w:bookmarkStart w:id="51" w:name="_Toc270680377"/>
      <w:bookmarkStart w:id="52" w:name="_Toc270688121"/>
      <w:bookmarkStart w:id="53" w:name="_Toc270708070"/>
      <w:r w:rsidRPr="00821055">
        <w:rPr>
          <w:rFonts w:ascii="Times New Roman" w:hAnsi="Times New Roman" w:cs="Times New Roman"/>
          <w:b w:val="0"/>
          <w:color w:val="auto"/>
          <w:sz w:val="24"/>
          <w:szCs w:val="24"/>
        </w:rPr>
        <w:t>Shelby L. Stanton,</w:t>
      </w:r>
      <w:r w:rsidRPr="00821055">
        <w:rPr>
          <w:rFonts w:ascii="Times New Roman" w:hAnsi="Times New Roman" w:cs="Times New Roman"/>
          <w:color w:val="auto"/>
          <w:sz w:val="24"/>
          <w:szCs w:val="24"/>
        </w:rPr>
        <w:t xml:space="preserve"> U.S. </w:t>
      </w:r>
      <w:r w:rsidRPr="00821055">
        <w:rPr>
          <w:rFonts w:ascii="Times New Roman" w:hAnsi="Times New Roman" w:cs="Times New Roman"/>
          <w:i/>
          <w:color w:val="auto"/>
          <w:sz w:val="24"/>
          <w:szCs w:val="24"/>
        </w:rPr>
        <w:t>Army Uniforms of World War II</w:t>
      </w:r>
      <w:r w:rsidRPr="00821055">
        <w:rPr>
          <w:rFonts w:ascii="Times New Roman" w:hAnsi="Times New Roman" w:cs="Times New Roman"/>
          <w:color w:val="auto"/>
          <w:sz w:val="24"/>
          <w:szCs w:val="24"/>
          <w:lang w:val="mk-MK"/>
        </w:rPr>
        <w:t>,</w:t>
      </w:r>
      <w:r w:rsidRPr="00821055">
        <w:rPr>
          <w:rFonts w:ascii="Times New Roman" w:hAnsi="Times New Roman" w:cs="Times New Roman"/>
          <w:color w:val="auto"/>
          <w:sz w:val="24"/>
          <w:szCs w:val="24"/>
        </w:rPr>
        <w:t xml:space="preserve"> </w:t>
      </w:r>
      <w:proofErr w:type="spellStart"/>
      <w:r w:rsidRPr="00821055">
        <w:rPr>
          <w:rFonts w:ascii="Times New Roman" w:hAnsi="Times New Roman" w:cs="Times New Roman"/>
          <w:b w:val="0"/>
          <w:color w:val="auto"/>
          <w:sz w:val="24"/>
          <w:szCs w:val="24"/>
        </w:rPr>
        <w:t>Stackpole</w:t>
      </w:r>
      <w:proofErr w:type="spellEnd"/>
      <w:r w:rsidRPr="00821055">
        <w:rPr>
          <w:rFonts w:ascii="Times New Roman" w:hAnsi="Times New Roman" w:cs="Times New Roman"/>
          <w:b w:val="0"/>
          <w:color w:val="auto"/>
          <w:sz w:val="24"/>
          <w:szCs w:val="24"/>
        </w:rPr>
        <w:t xml:space="preserve"> books, (1991)</w:t>
      </w:r>
      <w:bookmarkEnd w:id="45"/>
      <w:bookmarkEnd w:id="46"/>
      <w:bookmarkEnd w:id="47"/>
      <w:bookmarkEnd w:id="48"/>
      <w:bookmarkEnd w:id="49"/>
      <w:bookmarkEnd w:id="50"/>
      <w:bookmarkEnd w:id="51"/>
      <w:bookmarkEnd w:id="52"/>
      <w:bookmarkEnd w:id="53"/>
      <w:r w:rsidRPr="00821055">
        <w:rPr>
          <w:rFonts w:ascii="Times New Roman" w:hAnsi="Times New Roman" w:cs="Times New Roman"/>
          <w:b w:val="0"/>
          <w:color w:val="auto"/>
          <w:sz w:val="24"/>
          <w:szCs w:val="24"/>
        </w:rPr>
        <w:t xml:space="preserve"> </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r w:rsidRPr="00821055">
        <w:rPr>
          <w:rStyle w:val="addmd"/>
          <w:rFonts w:ascii="Times New Roman" w:hAnsi="Times New Roman"/>
          <w:sz w:val="24"/>
          <w:szCs w:val="24"/>
        </w:rPr>
        <w:t xml:space="preserve">David S. Katz, </w:t>
      </w:r>
      <w:proofErr w:type="spellStart"/>
      <w:r w:rsidRPr="00821055">
        <w:rPr>
          <w:rStyle w:val="addmd"/>
          <w:rFonts w:ascii="Times New Roman" w:hAnsi="Times New Roman"/>
          <w:sz w:val="24"/>
          <w:szCs w:val="24"/>
        </w:rPr>
        <w:t>Ilan</w:t>
      </w:r>
      <w:proofErr w:type="spellEnd"/>
      <w:r w:rsidRPr="00821055">
        <w:rPr>
          <w:rStyle w:val="addmd"/>
          <w:rFonts w:ascii="Times New Roman" w:hAnsi="Times New Roman"/>
          <w:sz w:val="24"/>
          <w:szCs w:val="24"/>
        </w:rPr>
        <w:t xml:space="preserve"> </w:t>
      </w:r>
      <w:proofErr w:type="spellStart"/>
      <w:r w:rsidRPr="00821055">
        <w:rPr>
          <w:rStyle w:val="addmd"/>
          <w:rFonts w:ascii="Times New Roman" w:hAnsi="Times New Roman"/>
          <w:sz w:val="24"/>
          <w:szCs w:val="24"/>
        </w:rPr>
        <w:t>Caspi</w:t>
      </w:r>
      <w:proofErr w:type="spellEnd"/>
      <w:r w:rsidRPr="00821055">
        <w:rPr>
          <w:rStyle w:val="addmd"/>
          <w:rFonts w:ascii="Times New Roman" w:hAnsi="Times New Roman"/>
          <w:sz w:val="24"/>
          <w:szCs w:val="24"/>
        </w:rPr>
        <w:t>,</w:t>
      </w:r>
      <w:r w:rsidRPr="00821055">
        <w:rPr>
          <w:rStyle w:val="addmd"/>
          <w:rFonts w:ascii="Times New Roman" w:hAnsi="Times New Roman"/>
          <w:sz w:val="24"/>
          <w:szCs w:val="24"/>
          <w:lang w:val="mk-MK"/>
        </w:rPr>
        <w:t xml:space="preserve"> </w:t>
      </w:r>
      <w:r w:rsidRPr="00821055">
        <w:rPr>
          <w:rFonts w:ascii="Times New Roman" w:hAnsi="Times New Roman"/>
          <w:b/>
          <w:i/>
          <w:sz w:val="24"/>
          <w:szCs w:val="24"/>
        </w:rPr>
        <w:t>Guide to Personal Security</w:t>
      </w:r>
      <w:r w:rsidRPr="00821055">
        <w:rPr>
          <w:rFonts w:ascii="Times New Roman" w:hAnsi="Times New Roman"/>
          <w:b/>
          <w:i/>
          <w:sz w:val="24"/>
          <w:szCs w:val="24"/>
          <w:lang w:val="mk-MK"/>
        </w:rPr>
        <w:t xml:space="preserve">, </w:t>
      </w:r>
      <w:r w:rsidRPr="00821055">
        <w:rPr>
          <w:rFonts w:ascii="Times New Roman" w:hAnsi="Times New Roman"/>
          <w:sz w:val="24"/>
          <w:szCs w:val="24"/>
        </w:rPr>
        <w:t xml:space="preserve">John Wiley &amp; Sons, (2003) </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r w:rsidRPr="00821055">
        <w:rPr>
          <w:rStyle w:val="addmd"/>
          <w:rFonts w:ascii="Times New Roman" w:hAnsi="Times New Roman"/>
          <w:sz w:val="24"/>
          <w:szCs w:val="24"/>
        </w:rPr>
        <w:t>Brent Strong</w:t>
      </w:r>
      <w:r w:rsidRPr="00821055">
        <w:rPr>
          <w:rStyle w:val="addmd"/>
          <w:rFonts w:ascii="Times New Roman" w:hAnsi="Times New Roman"/>
          <w:sz w:val="24"/>
          <w:szCs w:val="24"/>
          <w:lang w:val="mk-MK"/>
        </w:rPr>
        <w:t>,</w:t>
      </w:r>
      <w:r w:rsidRPr="00821055">
        <w:rPr>
          <w:rFonts w:ascii="Times New Roman" w:hAnsi="Times New Roman"/>
          <w:sz w:val="24"/>
          <w:szCs w:val="24"/>
        </w:rPr>
        <w:t xml:space="preserve"> </w:t>
      </w:r>
      <w:r w:rsidRPr="00821055">
        <w:rPr>
          <w:rFonts w:ascii="Times New Roman" w:hAnsi="Times New Roman"/>
          <w:b/>
          <w:i/>
          <w:sz w:val="24"/>
          <w:szCs w:val="24"/>
        </w:rPr>
        <w:t>Fundamentals of composites manufacturing: materials, methods and applications</w:t>
      </w:r>
      <w:r w:rsidRPr="00821055">
        <w:rPr>
          <w:rFonts w:ascii="Times New Roman" w:hAnsi="Times New Roman"/>
          <w:b/>
          <w:i/>
          <w:sz w:val="24"/>
          <w:szCs w:val="24"/>
          <w:lang w:val="mk-MK"/>
        </w:rPr>
        <w:t xml:space="preserve">, </w:t>
      </w:r>
      <w:r w:rsidRPr="00821055">
        <w:rPr>
          <w:rFonts w:ascii="Times New Roman" w:hAnsi="Times New Roman"/>
          <w:sz w:val="24"/>
          <w:szCs w:val="24"/>
        </w:rPr>
        <w:t xml:space="preserve">Society of </w:t>
      </w:r>
      <w:proofErr w:type="spellStart"/>
      <w:r w:rsidRPr="00821055">
        <w:rPr>
          <w:rFonts w:ascii="Times New Roman" w:hAnsi="Times New Roman"/>
          <w:sz w:val="24"/>
          <w:szCs w:val="24"/>
        </w:rPr>
        <w:t>Manifacuring</w:t>
      </w:r>
      <w:proofErr w:type="spellEnd"/>
      <w:r w:rsidRPr="00821055">
        <w:rPr>
          <w:rFonts w:ascii="Times New Roman" w:hAnsi="Times New Roman"/>
          <w:sz w:val="24"/>
          <w:szCs w:val="24"/>
        </w:rPr>
        <w:t xml:space="preserve"> </w:t>
      </w:r>
      <w:proofErr w:type="spellStart"/>
      <w:r w:rsidRPr="00821055">
        <w:rPr>
          <w:rFonts w:ascii="Times New Roman" w:hAnsi="Times New Roman"/>
          <w:sz w:val="24"/>
          <w:szCs w:val="24"/>
        </w:rPr>
        <w:t>ingeneers</w:t>
      </w:r>
      <w:proofErr w:type="spellEnd"/>
      <w:r w:rsidRPr="00821055">
        <w:rPr>
          <w:rFonts w:ascii="Times New Roman" w:hAnsi="Times New Roman"/>
          <w:sz w:val="24"/>
          <w:szCs w:val="24"/>
        </w:rPr>
        <w:t xml:space="preserve">, (2008) </w:t>
      </w:r>
    </w:p>
    <w:p w:rsidR="00821055" w:rsidRPr="00821055" w:rsidRDefault="00821055" w:rsidP="00821055">
      <w:pPr>
        <w:pStyle w:val="ListParagraph"/>
        <w:numPr>
          <w:ilvl w:val="0"/>
          <w:numId w:val="1"/>
        </w:numPr>
        <w:spacing w:line="480" w:lineRule="auto"/>
        <w:jc w:val="both"/>
        <w:rPr>
          <w:rFonts w:ascii="Times New Roman" w:hAnsi="Times New Roman"/>
          <w:sz w:val="24"/>
          <w:szCs w:val="24"/>
          <w:lang w:val="mk-MK"/>
        </w:rPr>
      </w:pPr>
      <w:r w:rsidRPr="00821055">
        <w:rPr>
          <w:rStyle w:val="addmd"/>
          <w:rFonts w:ascii="Times New Roman" w:hAnsi="Times New Roman"/>
          <w:sz w:val="24"/>
          <w:szCs w:val="24"/>
        </w:rPr>
        <w:t xml:space="preserve">Barry M. </w:t>
      </w:r>
      <w:proofErr w:type="spellStart"/>
      <w:r w:rsidRPr="00821055">
        <w:rPr>
          <w:rStyle w:val="addmd"/>
          <w:rFonts w:ascii="Times New Roman" w:hAnsi="Times New Roman"/>
          <w:sz w:val="24"/>
          <w:szCs w:val="24"/>
        </w:rPr>
        <w:t>Blechman</w:t>
      </w:r>
      <w:proofErr w:type="spellEnd"/>
      <w:r w:rsidRPr="00821055">
        <w:rPr>
          <w:rStyle w:val="addmd"/>
          <w:rFonts w:ascii="Times New Roman" w:hAnsi="Times New Roman"/>
          <w:sz w:val="24"/>
          <w:szCs w:val="24"/>
        </w:rPr>
        <w:t xml:space="preserve">, </w:t>
      </w:r>
      <w:r w:rsidRPr="00821055">
        <w:rPr>
          <w:rFonts w:ascii="Times New Roman" w:hAnsi="Times New Roman"/>
          <w:b/>
          <w:i/>
          <w:sz w:val="24"/>
          <w:szCs w:val="24"/>
        </w:rPr>
        <w:t xml:space="preserve">The American military in the twenty-first century, </w:t>
      </w:r>
      <w:r w:rsidRPr="00821055">
        <w:rPr>
          <w:rFonts w:ascii="Times New Roman" w:hAnsi="Times New Roman"/>
          <w:sz w:val="24"/>
          <w:szCs w:val="24"/>
        </w:rPr>
        <w:t xml:space="preserve">Henry L. Stimson Center, (1993) </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proofErr w:type="spellStart"/>
      <w:r w:rsidRPr="00821055">
        <w:rPr>
          <w:rStyle w:val="addmd"/>
          <w:rFonts w:ascii="Times New Roman" w:hAnsi="Times New Roman"/>
          <w:sz w:val="24"/>
          <w:szCs w:val="24"/>
        </w:rPr>
        <w:t>Menachem</w:t>
      </w:r>
      <w:proofErr w:type="spellEnd"/>
      <w:r w:rsidRPr="00821055">
        <w:rPr>
          <w:rStyle w:val="addmd"/>
          <w:rFonts w:ascii="Times New Roman" w:hAnsi="Times New Roman"/>
          <w:sz w:val="24"/>
          <w:szCs w:val="24"/>
        </w:rPr>
        <w:t xml:space="preserve"> </w:t>
      </w:r>
      <w:proofErr w:type="spellStart"/>
      <w:r w:rsidRPr="00821055">
        <w:rPr>
          <w:rStyle w:val="addmd"/>
          <w:rFonts w:ascii="Times New Roman" w:hAnsi="Times New Roman"/>
          <w:sz w:val="24"/>
          <w:szCs w:val="24"/>
        </w:rPr>
        <w:t>Lewin</w:t>
      </w:r>
      <w:proofErr w:type="spellEnd"/>
      <w:r w:rsidRPr="00821055">
        <w:rPr>
          <w:rStyle w:val="addmd"/>
          <w:rFonts w:ascii="Times New Roman" w:hAnsi="Times New Roman"/>
          <w:sz w:val="24"/>
          <w:szCs w:val="24"/>
          <w:lang w:val="mk-MK"/>
        </w:rPr>
        <w:t xml:space="preserve">, </w:t>
      </w:r>
      <w:r w:rsidRPr="00821055">
        <w:rPr>
          <w:rFonts w:ascii="Times New Roman" w:hAnsi="Times New Roman"/>
          <w:b/>
          <w:i/>
          <w:sz w:val="24"/>
          <w:szCs w:val="24"/>
        </w:rPr>
        <w:t>Handbook of fiber chemistry</w:t>
      </w:r>
      <w:r w:rsidRPr="00821055">
        <w:rPr>
          <w:rFonts w:ascii="Times New Roman" w:hAnsi="Times New Roman"/>
          <w:b/>
          <w:i/>
          <w:sz w:val="24"/>
          <w:szCs w:val="24"/>
          <w:lang w:val="mk-MK"/>
        </w:rPr>
        <w:t>,</w:t>
      </w:r>
      <w:r w:rsidRPr="00821055">
        <w:rPr>
          <w:rFonts w:ascii="Times New Roman" w:hAnsi="Times New Roman"/>
          <w:b/>
          <w:i/>
          <w:sz w:val="24"/>
          <w:szCs w:val="24"/>
        </w:rPr>
        <w:t xml:space="preserve"> </w:t>
      </w:r>
      <w:r w:rsidRPr="00821055">
        <w:rPr>
          <w:rFonts w:ascii="Times New Roman" w:hAnsi="Times New Roman"/>
          <w:sz w:val="24"/>
          <w:szCs w:val="24"/>
        </w:rPr>
        <w:t xml:space="preserve">Taylor &amp; Francis Group, (2007) </w:t>
      </w:r>
      <w:r w:rsidRPr="00821055">
        <w:rPr>
          <w:rFonts w:ascii="Times New Roman" w:hAnsi="Times New Roman"/>
          <w:sz w:val="24"/>
          <w:szCs w:val="24"/>
          <w:lang w:val="mk-MK"/>
        </w:rPr>
        <w:t xml:space="preserve"> </w:t>
      </w:r>
    </w:p>
    <w:p w:rsidR="00821055" w:rsidRPr="00821055" w:rsidRDefault="00821055" w:rsidP="00821055">
      <w:pPr>
        <w:pStyle w:val="Heading1"/>
        <w:keepNext w:val="0"/>
        <w:keepLines w:val="0"/>
        <w:numPr>
          <w:ilvl w:val="0"/>
          <w:numId w:val="1"/>
        </w:numPr>
        <w:spacing w:before="100" w:beforeAutospacing="1" w:after="100" w:afterAutospacing="1" w:line="480" w:lineRule="auto"/>
        <w:jc w:val="both"/>
        <w:rPr>
          <w:rFonts w:ascii="Times New Roman" w:hAnsi="Times New Roman" w:cs="Times New Roman"/>
          <w:b w:val="0"/>
          <w:color w:val="auto"/>
          <w:sz w:val="24"/>
          <w:szCs w:val="24"/>
        </w:rPr>
      </w:pPr>
      <w:bookmarkStart w:id="54" w:name="_Toc270678924"/>
      <w:bookmarkStart w:id="55" w:name="_Toc270679220"/>
      <w:bookmarkStart w:id="56" w:name="_Toc270679377"/>
      <w:bookmarkStart w:id="57" w:name="_Toc270679555"/>
      <w:bookmarkStart w:id="58" w:name="_Toc270679713"/>
      <w:bookmarkStart w:id="59" w:name="_Toc270680113"/>
      <w:bookmarkStart w:id="60" w:name="_Toc270680378"/>
      <w:bookmarkStart w:id="61" w:name="_Toc270688122"/>
      <w:bookmarkStart w:id="62" w:name="_Toc270708071"/>
      <w:proofErr w:type="spellStart"/>
      <w:r w:rsidRPr="00821055">
        <w:rPr>
          <w:rStyle w:val="addmd"/>
          <w:rFonts w:ascii="Times New Roman" w:hAnsi="Times New Roman"/>
          <w:b w:val="0"/>
          <w:color w:val="auto"/>
          <w:sz w:val="24"/>
          <w:szCs w:val="24"/>
        </w:rPr>
        <w:t>Sabit</w:t>
      </w:r>
      <w:proofErr w:type="spellEnd"/>
      <w:r w:rsidRPr="00821055">
        <w:rPr>
          <w:rStyle w:val="addmd"/>
          <w:rFonts w:ascii="Times New Roman" w:hAnsi="Times New Roman"/>
          <w:b w:val="0"/>
          <w:color w:val="auto"/>
          <w:sz w:val="24"/>
          <w:szCs w:val="24"/>
        </w:rPr>
        <w:t xml:space="preserve"> </w:t>
      </w:r>
      <w:proofErr w:type="spellStart"/>
      <w:r w:rsidRPr="00821055">
        <w:rPr>
          <w:rStyle w:val="addmd"/>
          <w:rFonts w:ascii="Times New Roman" w:hAnsi="Times New Roman"/>
          <w:b w:val="0"/>
          <w:color w:val="auto"/>
          <w:sz w:val="24"/>
          <w:szCs w:val="24"/>
        </w:rPr>
        <w:t>Adanur</w:t>
      </w:r>
      <w:proofErr w:type="spellEnd"/>
      <w:r w:rsidRPr="00821055">
        <w:rPr>
          <w:rStyle w:val="addmd"/>
          <w:rFonts w:ascii="Times New Roman" w:hAnsi="Times New Roman"/>
          <w:b w:val="0"/>
          <w:color w:val="auto"/>
          <w:sz w:val="24"/>
          <w:szCs w:val="24"/>
          <w:lang w:val="mk-MK"/>
        </w:rPr>
        <w:t>,</w:t>
      </w:r>
      <w:r w:rsidRPr="00821055">
        <w:rPr>
          <w:rStyle w:val="addmd"/>
          <w:rFonts w:ascii="Times New Roman" w:hAnsi="Times New Roman"/>
          <w:b w:val="0"/>
          <w:color w:val="auto"/>
          <w:sz w:val="24"/>
          <w:szCs w:val="24"/>
        </w:rPr>
        <w:t xml:space="preserve"> </w:t>
      </w:r>
      <w:r w:rsidRPr="00821055">
        <w:rPr>
          <w:rFonts w:ascii="Times New Roman" w:hAnsi="Times New Roman" w:cs="Times New Roman"/>
          <w:i/>
          <w:color w:val="auto"/>
          <w:sz w:val="24"/>
          <w:szCs w:val="24"/>
        </w:rPr>
        <w:t>Wellington Sears handbook of industrial textiles</w:t>
      </w:r>
      <w:r w:rsidRPr="00821055">
        <w:rPr>
          <w:rFonts w:ascii="Times New Roman" w:hAnsi="Times New Roman" w:cs="Times New Roman"/>
          <w:i/>
          <w:color w:val="auto"/>
          <w:sz w:val="24"/>
          <w:szCs w:val="24"/>
          <w:lang w:val="mk-MK"/>
        </w:rPr>
        <w:t xml:space="preserve">, </w:t>
      </w:r>
      <w:r w:rsidRPr="00821055">
        <w:rPr>
          <w:rFonts w:ascii="Times New Roman" w:hAnsi="Times New Roman" w:cs="Times New Roman"/>
          <w:b w:val="0"/>
          <w:color w:val="auto"/>
          <w:sz w:val="24"/>
          <w:szCs w:val="24"/>
        </w:rPr>
        <w:t xml:space="preserve">Wellington </w:t>
      </w:r>
      <w:proofErr w:type="gramStart"/>
      <w:r w:rsidRPr="00821055">
        <w:rPr>
          <w:rFonts w:ascii="Times New Roman" w:hAnsi="Times New Roman" w:cs="Times New Roman"/>
          <w:b w:val="0"/>
          <w:color w:val="auto"/>
          <w:sz w:val="24"/>
          <w:szCs w:val="24"/>
        </w:rPr>
        <w:t xml:space="preserve">Sears </w:t>
      </w:r>
      <w:r w:rsidRPr="00821055">
        <w:rPr>
          <w:rFonts w:ascii="Times New Roman" w:hAnsi="Times New Roman" w:cs="Times New Roman"/>
          <w:b w:val="0"/>
          <w:color w:val="auto"/>
          <w:sz w:val="24"/>
          <w:szCs w:val="24"/>
          <w:lang w:val="mk-MK"/>
        </w:rPr>
        <w:t xml:space="preserve"> </w:t>
      </w:r>
      <w:r w:rsidRPr="00821055">
        <w:rPr>
          <w:rFonts w:ascii="Times New Roman" w:hAnsi="Times New Roman" w:cs="Times New Roman"/>
          <w:b w:val="0"/>
          <w:color w:val="auto"/>
          <w:sz w:val="24"/>
          <w:szCs w:val="24"/>
        </w:rPr>
        <w:t>company</w:t>
      </w:r>
      <w:bookmarkEnd w:id="54"/>
      <w:bookmarkEnd w:id="55"/>
      <w:bookmarkEnd w:id="56"/>
      <w:bookmarkEnd w:id="57"/>
      <w:bookmarkEnd w:id="58"/>
      <w:bookmarkEnd w:id="59"/>
      <w:bookmarkEnd w:id="60"/>
      <w:bookmarkEnd w:id="61"/>
      <w:bookmarkEnd w:id="62"/>
      <w:proofErr w:type="gramEnd"/>
      <w:r w:rsidRPr="00821055">
        <w:rPr>
          <w:rFonts w:ascii="Times New Roman" w:hAnsi="Times New Roman" w:cs="Times New Roman"/>
          <w:b w:val="0"/>
          <w:color w:val="auto"/>
          <w:sz w:val="24"/>
          <w:szCs w:val="24"/>
        </w:rPr>
        <w:t xml:space="preserve"> </w:t>
      </w:r>
    </w:p>
    <w:p w:rsidR="00821055" w:rsidRPr="00821055" w:rsidRDefault="00821055" w:rsidP="00821055">
      <w:pPr>
        <w:pStyle w:val="Heading1"/>
        <w:keepNext w:val="0"/>
        <w:keepLines w:val="0"/>
        <w:numPr>
          <w:ilvl w:val="0"/>
          <w:numId w:val="1"/>
        </w:numPr>
        <w:spacing w:before="100" w:beforeAutospacing="1" w:after="100" w:afterAutospacing="1" w:line="480" w:lineRule="auto"/>
        <w:jc w:val="both"/>
        <w:rPr>
          <w:rFonts w:ascii="Times New Roman" w:hAnsi="Times New Roman" w:cs="Times New Roman"/>
          <w:color w:val="auto"/>
          <w:sz w:val="24"/>
          <w:szCs w:val="24"/>
          <w:lang w:val="mk-MK"/>
        </w:rPr>
      </w:pPr>
      <w:bookmarkStart w:id="63" w:name="_Toc270678925"/>
      <w:bookmarkStart w:id="64" w:name="_Toc270679221"/>
      <w:bookmarkStart w:id="65" w:name="_Toc270679378"/>
      <w:bookmarkStart w:id="66" w:name="_Toc270679556"/>
      <w:bookmarkStart w:id="67" w:name="_Toc270679714"/>
      <w:bookmarkStart w:id="68" w:name="_Toc270680114"/>
      <w:bookmarkStart w:id="69" w:name="_Toc270680379"/>
      <w:bookmarkStart w:id="70" w:name="_Toc270688123"/>
      <w:bookmarkStart w:id="71" w:name="_Toc270708072"/>
      <w:r w:rsidRPr="00821055">
        <w:rPr>
          <w:rStyle w:val="addmd"/>
          <w:rFonts w:ascii="Times New Roman" w:hAnsi="Times New Roman"/>
          <w:b w:val="0"/>
          <w:color w:val="auto"/>
          <w:sz w:val="24"/>
          <w:szCs w:val="24"/>
        </w:rPr>
        <w:t xml:space="preserve">Joseph C. </w:t>
      </w:r>
      <w:proofErr w:type="spellStart"/>
      <w:r w:rsidRPr="00821055">
        <w:rPr>
          <w:rStyle w:val="addmd"/>
          <w:rFonts w:ascii="Times New Roman" w:hAnsi="Times New Roman"/>
          <w:b w:val="0"/>
          <w:color w:val="auto"/>
          <w:sz w:val="24"/>
          <w:szCs w:val="24"/>
        </w:rPr>
        <w:t>Salamone</w:t>
      </w:r>
      <w:proofErr w:type="spellEnd"/>
      <w:proofErr w:type="gramStart"/>
      <w:r w:rsidRPr="00821055">
        <w:rPr>
          <w:rStyle w:val="addmd"/>
          <w:rFonts w:ascii="Times New Roman" w:hAnsi="Times New Roman"/>
          <w:b w:val="0"/>
          <w:color w:val="auto"/>
          <w:sz w:val="24"/>
          <w:szCs w:val="24"/>
          <w:lang w:val="mk-MK"/>
        </w:rPr>
        <w:t xml:space="preserve">, </w:t>
      </w:r>
      <w:r w:rsidRPr="00821055">
        <w:rPr>
          <w:rFonts w:ascii="Times New Roman" w:hAnsi="Times New Roman" w:cs="Times New Roman"/>
          <w:color w:val="auto"/>
          <w:sz w:val="24"/>
          <w:szCs w:val="24"/>
        </w:rPr>
        <w:t xml:space="preserve"> </w:t>
      </w:r>
      <w:r w:rsidRPr="00821055">
        <w:rPr>
          <w:rFonts w:ascii="Times New Roman" w:hAnsi="Times New Roman" w:cs="Times New Roman"/>
          <w:i/>
          <w:color w:val="auto"/>
          <w:sz w:val="24"/>
          <w:szCs w:val="24"/>
        </w:rPr>
        <w:t>Polymeric</w:t>
      </w:r>
      <w:proofErr w:type="gramEnd"/>
      <w:r w:rsidRPr="00821055">
        <w:rPr>
          <w:rFonts w:ascii="Times New Roman" w:hAnsi="Times New Roman" w:cs="Times New Roman"/>
          <w:i/>
          <w:color w:val="auto"/>
          <w:sz w:val="24"/>
          <w:szCs w:val="24"/>
        </w:rPr>
        <w:t xml:space="preserve"> materials encyclopedia, Volume 1</w:t>
      </w:r>
      <w:r w:rsidRPr="00821055">
        <w:rPr>
          <w:rFonts w:ascii="Times New Roman" w:hAnsi="Times New Roman" w:cs="Times New Roman"/>
          <w:i/>
          <w:color w:val="auto"/>
          <w:sz w:val="24"/>
          <w:szCs w:val="24"/>
          <w:lang w:val="mk-MK"/>
        </w:rPr>
        <w:t xml:space="preserve">, </w:t>
      </w:r>
      <w:r w:rsidRPr="00821055">
        <w:rPr>
          <w:rFonts w:ascii="Times New Roman" w:hAnsi="Times New Roman" w:cs="Times New Roman"/>
          <w:b w:val="0"/>
          <w:color w:val="auto"/>
          <w:sz w:val="24"/>
          <w:szCs w:val="24"/>
        </w:rPr>
        <w:t>CRC press, (1996)</w:t>
      </w:r>
      <w:bookmarkEnd w:id="63"/>
      <w:bookmarkEnd w:id="64"/>
      <w:bookmarkEnd w:id="65"/>
      <w:bookmarkEnd w:id="66"/>
      <w:bookmarkEnd w:id="67"/>
      <w:bookmarkEnd w:id="68"/>
      <w:bookmarkEnd w:id="69"/>
      <w:bookmarkEnd w:id="70"/>
      <w:bookmarkEnd w:id="71"/>
      <w:r w:rsidRPr="00821055">
        <w:rPr>
          <w:rFonts w:ascii="Times New Roman" w:hAnsi="Times New Roman" w:cs="Times New Roman"/>
          <w:b w:val="0"/>
          <w:color w:val="auto"/>
          <w:sz w:val="24"/>
          <w:szCs w:val="24"/>
        </w:rPr>
        <w:t xml:space="preserve"> </w:t>
      </w:r>
    </w:p>
    <w:p w:rsidR="00821055" w:rsidRPr="00821055" w:rsidRDefault="00821055" w:rsidP="00821055">
      <w:pPr>
        <w:pStyle w:val="ListParagraph"/>
        <w:numPr>
          <w:ilvl w:val="0"/>
          <w:numId w:val="1"/>
        </w:numPr>
        <w:spacing w:line="480" w:lineRule="auto"/>
        <w:jc w:val="both"/>
        <w:rPr>
          <w:rFonts w:ascii="Times New Roman" w:hAnsi="Times New Roman"/>
          <w:sz w:val="24"/>
          <w:szCs w:val="24"/>
          <w:lang w:val="mk-MK"/>
        </w:rPr>
      </w:pPr>
      <w:r w:rsidRPr="00821055">
        <w:rPr>
          <w:rStyle w:val="addmd"/>
          <w:rFonts w:ascii="Times New Roman" w:hAnsi="Times New Roman"/>
          <w:sz w:val="24"/>
          <w:szCs w:val="24"/>
        </w:rPr>
        <w:t>Simon Dunstan</w:t>
      </w:r>
      <w:r w:rsidRPr="00821055">
        <w:rPr>
          <w:rFonts w:ascii="Times New Roman" w:hAnsi="Times New Roman"/>
          <w:sz w:val="24"/>
          <w:szCs w:val="24"/>
        </w:rPr>
        <w:t xml:space="preserve"> </w:t>
      </w:r>
      <w:r w:rsidRPr="00821055">
        <w:rPr>
          <w:rFonts w:ascii="Times New Roman" w:hAnsi="Times New Roman"/>
          <w:b/>
          <w:i/>
          <w:sz w:val="24"/>
          <w:szCs w:val="24"/>
        </w:rPr>
        <w:t xml:space="preserve">Flak jackets, 20th century military body </w:t>
      </w:r>
      <w:proofErr w:type="spellStart"/>
      <w:r w:rsidRPr="00821055">
        <w:rPr>
          <w:rFonts w:ascii="Times New Roman" w:hAnsi="Times New Roman"/>
          <w:b/>
          <w:i/>
          <w:sz w:val="24"/>
          <w:szCs w:val="24"/>
        </w:rPr>
        <w:t>armour</w:t>
      </w:r>
      <w:proofErr w:type="spellEnd"/>
      <w:r w:rsidRPr="00821055">
        <w:rPr>
          <w:rFonts w:ascii="Times New Roman" w:hAnsi="Times New Roman"/>
          <w:i/>
          <w:sz w:val="24"/>
          <w:szCs w:val="24"/>
        </w:rPr>
        <w:t>,</w:t>
      </w:r>
      <w:r w:rsidRPr="00821055">
        <w:rPr>
          <w:rFonts w:ascii="Times New Roman" w:hAnsi="Times New Roman"/>
          <w:sz w:val="24"/>
          <w:szCs w:val="24"/>
          <w:lang w:val="mk-MK"/>
        </w:rPr>
        <w:t xml:space="preserve"> </w:t>
      </w:r>
      <w:r w:rsidRPr="00821055">
        <w:rPr>
          <w:rFonts w:ascii="Times New Roman" w:hAnsi="Times New Roman"/>
          <w:sz w:val="24"/>
          <w:szCs w:val="24"/>
        </w:rPr>
        <w:t xml:space="preserve">Osprey publishing, (2005) </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r w:rsidRPr="00821055">
        <w:rPr>
          <w:rFonts w:ascii="Times New Roman" w:hAnsi="Times New Roman"/>
          <w:sz w:val="24"/>
          <w:szCs w:val="24"/>
        </w:rPr>
        <w:t xml:space="preserve">Jack W. Plunkett, </w:t>
      </w:r>
      <w:r w:rsidRPr="00821055">
        <w:rPr>
          <w:rFonts w:ascii="Times New Roman" w:hAnsi="Times New Roman"/>
          <w:b/>
          <w:i/>
          <w:sz w:val="24"/>
          <w:szCs w:val="24"/>
        </w:rPr>
        <w:t>Plunkett's Chemicals, Coatings and Plastics Industry Almanac 2007: Chemicals</w:t>
      </w:r>
      <w:r w:rsidRPr="00821055">
        <w:rPr>
          <w:rFonts w:ascii="Times New Roman" w:hAnsi="Times New Roman"/>
          <w:i/>
          <w:sz w:val="24"/>
          <w:szCs w:val="24"/>
        </w:rPr>
        <w:t xml:space="preserve">, </w:t>
      </w:r>
      <w:r w:rsidRPr="00821055">
        <w:rPr>
          <w:rFonts w:ascii="Times New Roman" w:hAnsi="Times New Roman"/>
          <w:sz w:val="24"/>
          <w:szCs w:val="24"/>
        </w:rPr>
        <w:t xml:space="preserve">Plunkett Research Ltd, (2007) </w:t>
      </w:r>
    </w:p>
    <w:p w:rsidR="00821055" w:rsidRPr="00821055" w:rsidRDefault="00821055" w:rsidP="00821055">
      <w:pPr>
        <w:pStyle w:val="FootnoteText"/>
        <w:numPr>
          <w:ilvl w:val="0"/>
          <w:numId w:val="1"/>
        </w:numPr>
        <w:spacing w:line="480" w:lineRule="auto"/>
        <w:jc w:val="both"/>
        <w:rPr>
          <w:rFonts w:ascii="Times New Roman" w:hAnsi="Times New Roman"/>
          <w:sz w:val="24"/>
          <w:szCs w:val="24"/>
        </w:rPr>
      </w:pPr>
      <w:proofErr w:type="spellStart"/>
      <w:r w:rsidRPr="00821055">
        <w:rPr>
          <w:rFonts w:ascii="Times New Roman" w:eastAsia="Times New Roman" w:hAnsi="Times New Roman"/>
          <w:sz w:val="24"/>
          <w:szCs w:val="24"/>
        </w:rPr>
        <w:lastRenderedPageBreak/>
        <w:t>Sabit</w:t>
      </w:r>
      <w:proofErr w:type="spellEnd"/>
      <w:r w:rsidRPr="00821055">
        <w:rPr>
          <w:rFonts w:ascii="Times New Roman" w:eastAsia="Times New Roman" w:hAnsi="Times New Roman"/>
          <w:sz w:val="24"/>
          <w:szCs w:val="24"/>
        </w:rPr>
        <w:t xml:space="preserve"> </w:t>
      </w:r>
      <w:proofErr w:type="spellStart"/>
      <w:r w:rsidRPr="00821055">
        <w:rPr>
          <w:rFonts w:ascii="Times New Roman" w:eastAsia="Times New Roman" w:hAnsi="Times New Roman"/>
          <w:sz w:val="24"/>
          <w:szCs w:val="24"/>
        </w:rPr>
        <w:t>Adanur</w:t>
      </w:r>
      <w:proofErr w:type="spellEnd"/>
      <w:r w:rsidRPr="00821055">
        <w:rPr>
          <w:rFonts w:ascii="Times New Roman" w:eastAsia="Times New Roman" w:hAnsi="Times New Roman"/>
          <w:sz w:val="24"/>
          <w:szCs w:val="24"/>
          <w:lang w:val="mk-MK"/>
        </w:rPr>
        <w:t xml:space="preserve">, </w:t>
      </w:r>
      <w:r w:rsidRPr="00821055">
        <w:rPr>
          <w:rFonts w:ascii="Times New Roman" w:hAnsi="Times New Roman"/>
          <w:b/>
          <w:i/>
          <w:sz w:val="24"/>
          <w:szCs w:val="24"/>
        </w:rPr>
        <w:t>Wellington Sears handbook of industrial textiles</w:t>
      </w:r>
      <w:r w:rsidRPr="00821055">
        <w:rPr>
          <w:rFonts w:ascii="Times New Roman" w:hAnsi="Times New Roman"/>
          <w:b/>
          <w:i/>
          <w:sz w:val="24"/>
          <w:szCs w:val="24"/>
          <w:lang w:val="mk-MK"/>
        </w:rPr>
        <w:t xml:space="preserve">, </w:t>
      </w:r>
      <w:r w:rsidRPr="00821055">
        <w:rPr>
          <w:rFonts w:ascii="Times New Roman" w:hAnsi="Times New Roman"/>
          <w:sz w:val="24"/>
          <w:szCs w:val="24"/>
        </w:rPr>
        <w:t>Wellington Sears Company, (1995)</w:t>
      </w:r>
      <w:r w:rsidRPr="00821055">
        <w:rPr>
          <w:rFonts w:ascii="Times New Roman" w:hAnsi="Times New Roman"/>
          <w:b/>
          <w:i/>
          <w:sz w:val="24"/>
          <w:szCs w:val="24"/>
          <w:lang w:val="mk-MK"/>
        </w:rPr>
        <w:t xml:space="preserve"> </w:t>
      </w:r>
    </w:p>
    <w:p w:rsidR="00821055" w:rsidRPr="00821055" w:rsidRDefault="00821055" w:rsidP="00821055">
      <w:pPr>
        <w:pStyle w:val="FootnoteText"/>
        <w:numPr>
          <w:ilvl w:val="0"/>
          <w:numId w:val="1"/>
        </w:numPr>
        <w:spacing w:line="480" w:lineRule="auto"/>
        <w:jc w:val="both"/>
        <w:rPr>
          <w:rFonts w:ascii="Times New Roman" w:hAnsi="Times New Roman"/>
          <w:sz w:val="24"/>
          <w:szCs w:val="24"/>
          <w:lang w:val="mk-MK"/>
        </w:rPr>
      </w:pPr>
      <w:r w:rsidRPr="00821055">
        <w:rPr>
          <w:rStyle w:val="addmd"/>
          <w:rFonts w:ascii="Times New Roman" w:hAnsi="Times New Roman"/>
          <w:sz w:val="24"/>
          <w:szCs w:val="24"/>
        </w:rPr>
        <w:t>Edwin Dorn, Joseph J. Collins, Walter F. Ulmer, Thomas Owen Jacobs</w:t>
      </w:r>
      <w:r w:rsidRPr="00821055">
        <w:rPr>
          <w:rStyle w:val="addmd"/>
          <w:rFonts w:ascii="Times New Roman" w:hAnsi="Times New Roman"/>
          <w:b/>
          <w:i/>
          <w:sz w:val="24"/>
          <w:szCs w:val="24"/>
        </w:rPr>
        <w:t xml:space="preserve">, </w:t>
      </w:r>
      <w:r w:rsidRPr="00821055">
        <w:rPr>
          <w:rFonts w:ascii="Times New Roman" w:hAnsi="Times New Roman"/>
          <w:b/>
          <w:i/>
          <w:sz w:val="24"/>
          <w:szCs w:val="24"/>
        </w:rPr>
        <w:t>American military culture in the twenty-first century: a report of the CSIS</w:t>
      </w:r>
      <w:r w:rsidRPr="00821055">
        <w:rPr>
          <w:rFonts w:ascii="Times New Roman" w:hAnsi="Times New Roman"/>
          <w:b/>
          <w:sz w:val="24"/>
          <w:szCs w:val="24"/>
          <w:lang w:val="mk-MK"/>
        </w:rPr>
        <w:t xml:space="preserve">, </w:t>
      </w:r>
      <w:r w:rsidRPr="00821055">
        <w:rPr>
          <w:rStyle w:val="addmd"/>
          <w:rFonts w:ascii="Times New Roman" w:hAnsi="Times New Roman"/>
          <w:sz w:val="24"/>
          <w:szCs w:val="24"/>
        </w:rPr>
        <w:t>Center for Strategic and International Studies</w:t>
      </w:r>
      <w:r w:rsidRPr="00821055">
        <w:rPr>
          <w:rStyle w:val="addmd"/>
          <w:rFonts w:ascii="Times New Roman" w:hAnsi="Times New Roman"/>
          <w:sz w:val="24"/>
          <w:szCs w:val="24"/>
          <w:lang w:val="mk-MK"/>
        </w:rPr>
        <w:t xml:space="preserve">,  </w:t>
      </w:r>
      <w:r w:rsidRPr="00821055">
        <w:rPr>
          <w:rStyle w:val="addmd"/>
          <w:rFonts w:ascii="Times New Roman" w:hAnsi="Times New Roman"/>
          <w:sz w:val="24"/>
          <w:szCs w:val="24"/>
        </w:rPr>
        <w:t>(</w:t>
      </w:r>
      <w:r w:rsidRPr="00821055">
        <w:rPr>
          <w:rStyle w:val="addmd"/>
          <w:rFonts w:ascii="Times New Roman" w:hAnsi="Times New Roman"/>
          <w:sz w:val="24"/>
          <w:szCs w:val="24"/>
          <w:lang w:val="mk-MK"/>
        </w:rPr>
        <w:t>2000</w:t>
      </w:r>
      <w:r w:rsidRPr="00821055">
        <w:rPr>
          <w:rStyle w:val="addmd"/>
          <w:rFonts w:ascii="Times New Roman" w:hAnsi="Times New Roman"/>
          <w:sz w:val="24"/>
          <w:szCs w:val="24"/>
        </w:rPr>
        <w:t>)</w:t>
      </w:r>
    </w:p>
    <w:p w:rsidR="00821055" w:rsidRPr="00821055" w:rsidRDefault="00821055" w:rsidP="00821055">
      <w:pPr>
        <w:pStyle w:val="ListParagraph"/>
        <w:numPr>
          <w:ilvl w:val="0"/>
          <w:numId w:val="1"/>
        </w:numPr>
        <w:spacing w:line="480" w:lineRule="auto"/>
        <w:jc w:val="both"/>
        <w:rPr>
          <w:rFonts w:ascii="Times New Roman" w:hAnsi="Times New Roman"/>
          <w:sz w:val="24"/>
          <w:szCs w:val="24"/>
          <w:lang w:val="mk-MK"/>
        </w:rPr>
      </w:pPr>
      <w:r w:rsidRPr="00821055">
        <w:rPr>
          <w:rStyle w:val="addmd1"/>
          <w:rFonts w:ascii="Times New Roman" w:hAnsi="Times New Roman" w:cs="Times New Roman"/>
          <w:sz w:val="24"/>
          <w:szCs w:val="24"/>
        </w:rPr>
        <w:t xml:space="preserve">Frances Wood, </w:t>
      </w:r>
      <w:r w:rsidRPr="00821055">
        <w:rPr>
          <w:rFonts w:ascii="Times New Roman" w:hAnsi="Times New Roman"/>
          <w:b/>
          <w:bCs/>
          <w:i/>
          <w:sz w:val="24"/>
          <w:szCs w:val="24"/>
        </w:rPr>
        <w:t>The Silk Road: Two Thousand Years in the Heart of</w:t>
      </w:r>
      <w:r w:rsidRPr="00821055">
        <w:rPr>
          <w:rFonts w:ascii="Times New Roman" w:hAnsi="Times New Roman"/>
          <w:b/>
          <w:i/>
          <w:sz w:val="24"/>
          <w:szCs w:val="24"/>
        </w:rPr>
        <w:t xml:space="preserve"> Asia, </w:t>
      </w:r>
      <w:r w:rsidRPr="00821055">
        <w:rPr>
          <w:rFonts w:ascii="Times New Roman" w:hAnsi="Times New Roman"/>
          <w:sz w:val="24"/>
          <w:szCs w:val="24"/>
        </w:rPr>
        <w:t>Published by the Folio Society Ltd, (2002)</w:t>
      </w:r>
    </w:p>
    <w:p w:rsidR="00821055" w:rsidRPr="00821055" w:rsidRDefault="00821055" w:rsidP="00821055">
      <w:pPr>
        <w:pStyle w:val="ListParagraph"/>
        <w:numPr>
          <w:ilvl w:val="0"/>
          <w:numId w:val="1"/>
        </w:numPr>
        <w:spacing w:line="480" w:lineRule="auto"/>
        <w:jc w:val="both"/>
        <w:rPr>
          <w:rFonts w:ascii="Times New Roman" w:hAnsi="Times New Roman"/>
          <w:sz w:val="24"/>
          <w:szCs w:val="24"/>
          <w:lang w:val="mk-MK"/>
        </w:rPr>
      </w:pPr>
      <w:r w:rsidRPr="00821055">
        <w:rPr>
          <w:rFonts w:ascii="Times New Roman" w:hAnsi="Times New Roman"/>
          <w:sz w:val="24"/>
          <w:szCs w:val="24"/>
        </w:rPr>
        <w:t>Suzan  Whitfield,</w:t>
      </w:r>
      <w:r w:rsidRPr="00821055">
        <w:rPr>
          <w:rFonts w:ascii="Times New Roman" w:hAnsi="Times New Roman"/>
          <w:b/>
          <w:i/>
          <w:sz w:val="24"/>
          <w:szCs w:val="24"/>
        </w:rPr>
        <w:t xml:space="preserve"> The silk road: trade, travel, war and faith, </w:t>
      </w:r>
      <w:r w:rsidRPr="00821055">
        <w:rPr>
          <w:rFonts w:ascii="Times New Roman" w:hAnsi="Times New Roman"/>
          <w:sz w:val="24"/>
          <w:szCs w:val="24"/>
        </w:rPr>
        <w:t>published by the British Library, ( 2004 )</w:t>
      </w:r>
    </w:p>
    <w:p w:rsidR="00821055" w:rsidRPr="00821055" w:rsidRDefault="00821055" w:rsidP="00821055">
      <w:pPr>
        <w:pStyle w:val="ListParagraph"/>
        <w:numPr>
          <w:ilvl w:val="0"/>
          <w:numId w:val="1"/>
        </w:numPr>
        <w:spacing w:line="480" w:lineRule="auto"/>
        <w:jc w:val="both"/>
        <w:rPr>
          <w:rFonts w:ascii="Times New Roman" w:hAnsi="Times New Roman"/>
          <w:sz w:val="24"/>
          <w:szCs w:val="24"/>
          <w:lang w:val="mk-MK"/>
        </w:rPr>
      </w:pPr>
      <w:r w:rsidRPr="00821055">
        <w:rPr>
          <w:rFonts w:ascii="Times New Roman" w:eastAsia="Times New Roman" w:hAnsi="Times New Roman"/>
          <w:sz w:val="24"/>
          <w:szCs w:val="24"/>
        </w:rPr>
        <w:t xml:space="preserve">Elena </w:t>
      </w:r>
      <w:proofErr w:type="spellStart"/>
      <w:r w:rsidRPr="00821055">
        <w:rPr>
          <w:rFonts w:ascii="Times New Roman" w:eastAsia="Times New Roman" w:hAnsi="Times New Roman"/>
          <w:sz w:val="24"/>
          <w:szCs w:val="24"/>
        </w:rPr>
        <w:t>Efimovna</w:t>
      </w:r>
      <w:proofErr w:type="spellEnd"/>
      <w:r w:rsidRPr="00821055">
        <w:rPr>
          <w:rFonts w:ascii="Times New Roman" w:eastAsia="Times New Roman" w:hAnsi="Times New Roman"/>
          <w:sz w:val="24"/>
          <w:szCs w:val="24"/>
        </w:rPr>
        <w:t xml:space="preserve"> </w:t>
      </w:r>
      <w:proofErr w:type="spellStart"/>
      <w:r w:rsidRPr="00821055">
        <w:rPr>
          <w:rFonts w:ascii="Times New Roman" w:eastAsia="Times New Roman" w:hAnsi="Times New Roman"/>
          <w:sz w:val="24"/>
          <w:szCs w:val="24"/>
        </w:rPr>
        <w:t>Kuzʹmina</w:t>
      </w:r>
      <w:proofErr w:type="spellEnd"/>
      <w:r w:rsidRPr="00821055">
        <w:rPr>
          <w:rFonts w:ascii="Times New Roman" w:eastAsia="Times New Roman" w:hAnsi="Times New Roman"/>
          <w:sz w:val="24"/>
          <w:szCs w:val="24"/>
        </w:rPr>
        <w:t xml:space="preserve">, Victor H. </w:t>
      </w:r>
      <w:proofErr w:type="spellStart"/>
      <w:r w:rsidRPr="00821055">
        <w:rPr>
          <w:rFonts w:ascii="Times New Roman" w:eastAsia="Times New Roman" w:hAnsi="Times New Roman"/>
          <w:sz w:val="24"/>
          <w:szCs w:val="24"/>
        </w:rPr>
        <w:t>Mair</w:t>
      </w:r>
      <w:proofErr w:type="spellEnd"/>
      <w:r w:rsidRPr="00821055">
        <w:rPr>
          <w:rFonts w:ascii="Times New Roman" w:hAnsi="Times New Roman"/>
          <w:sz w:val="24"/>
          <w:szCs w:val="24"/>
          <w:lang w:val="mk-MK"/>
        </w:rPr>
        <w:t>,</w:t>
      </w:r>
      <w:r w:rsidRPr="00821055">
        <w:rPr>
          <w:rFonts w:ascii="Times New Roman" w:hAnsi="Times New Roman"/>
          <w:sz w:val="24"/>
          <w:szCs w:val="24"/>
        </w:rPr>
        <w:t xml:space="preserve"> </w:t>
      </w:r>
      <w:r w:rsidRPr="00821055">
        <w:rPr>
          <w:rFonts w:ascii="Times New Roman" w:hAnsi="Times New Roman"/>
          <w:b/>
          <w:i/>
          <w:sz w:val="24"/>
          <w:szCs w:val="24"/>
        </w:rPr>
        <w:t>The prehistory of the Silk Road</w:t>
      </w:r>
      <w:r w:rsidRPr="00821055">
        <w:rPr>
          <w:rFonts w:ascii="Times New Roman" w:hAnsi="Times New Roman"/>
          <w:b/>
          <w:i/>
          <w:sz w:val="24"/>
          <w:szCs w:val="24"/>
          <w:lang w:val="mk-MK"/>
        </w:rPr>
        <w:t xml:space="preserve">, </w:t>
      </w:r>
      <w:r w:rsidRPr="00821055">
        <w:rPr>
          <w:rFonts w:ascii="Times New Roman" w:hAnsi="Times New Roman"/>
          <w:sz w:val="24"/>
          <w:szCs w:val="24"/>
        </w:rPr>
        <w:t xml:space="preserve">University of </w:t>
      </w:r>
      <w:proofErr w:type="spellStart"/>
      <w:r w:rsidRPr="00821055">
        <w:rPr>
          <w:rFonts w:ascii="Times New Roman" w:hAnsi="Times New Roman"/>
          <w:sz w:val="24"/>
          <w:szCs w:val="24"/>
        </w:rPr>
        <w:t>Pennsilvania</w:t>
      </w:r>
      <w:proofErr w:type="spellEnd"/>
      <w:r w:rsidRPr="00821055">
        <w:rPr>
          <w:rFonts w:ascii="Times New Roman" w:hAnsi="Times New Roman"/>
          <w:sz w:val="24"/>
          <w:szCs w:val="24"/>
        </w:rPr>
        <w:t xml:space="preserve"> Press, (2008) </w:t>
      </w:r>
    </w:p>
    <w:p w:rsidR="00821055" w:rsidRPr="00821055" w:rsidRDefault="00821055" w:rsidP="00821055">
      <w:pPr>
        <w:pStyle w:val="ListParagraph"/>
        <w:numPr>
          <w:ilvl w:val="0"/>
          <w:numId w:val="1"/>
        </w:numPr>
        <w:spacing w:line="480" w:lineRule="auto"/>
        <w:jc w:val="both"/>
        <w:rPr>
          <w:rFonts w:ascii="Times New Roman" w:hAnsi="Times New Roman"/>
          <w:sz w:val="24"/>
          <w:szCs w:val="24"/>
        </w:rPr>
      </w:pPr>
      <w:proofErr w:type="spellStart"/>
      <w:r w:rsidRPr="00821055">
        <w:rPr>
          <w:rFonts w:ascii="Times New Roman" w:hAnsi="Times New Roman"/>
          <w:sz w:val="24"/>
          <w:szCs w:val="24"/>
        </w:rPr>
        <w:t>Yiping</w:t>
      </w:r>
      <w:proofErr w:type="spellEnd"/>
      <w:r w:rsidRPr="00821055">
        <w:rPr>
          <w:rFonts w:ascii="Times New Roman" w:hAnsi="Times New Roman"/>
          <w:sz w:val="24"/>
          <w:szCs w:val="24"/>
        </w:rPr>
        <w:t xml:space="preserve"> Zhang, </w:t>
      </w:r>
      <w:proofErr w:type="spellStart"/>
      <w:r w:rsidRPr="00821055">
        <w:rPr>
          <w:rFonts w:ascii="Times New Roman" w:hAnsi="Times New Roman"/>
          <w:sz w:val="24"/>
          <w:szCs w:val="24"/>
        </w:rPr>
        <w:t>Zongyi</w:t>
      </w:r>
      <w:proofErr w:type="spellEnd"/>
      <w:r w:rsidRPr="00821055">
        <w:rPr>
          <w:rFonts w:ascii="Times New Roman" w:hAnsi="Times New Roman"/>
          <w:sz w:val="24"/>
          <w:szCs w:val="24"/>
        </w:rPr>
        <w:t xml:space="preserve"> </w:t>
      </w:r>
      <w:proofErr w:type="spellStart"/>
      <w:r w:rsidRPr="00821055">
        <w:rPr>
          <w:rFonts w:ascii="Times New Roman" w:hAnsi="Times New Roman"/>
          <w:sz w:val="24"/>
          <w:szCs w:val="24"/>
        </w:rPr>
        <w:t>Jia</w:t>
      </w:r>
      <w:proofErr w:type="spellEnd"/>
      <w:r w:rsidRPr="00821055">
        <w:rPr>
          <w:rFonts w:ascii="Times New Roman" w:hAnsi="Times New Roman"/>
          <w:sz w:val="24"/>
          <w:szCs w:val="24"/>
        </w:rPr>
        <w:t xml:space="preserve">, </w:t>
      </w:r>
      <w:r w:rsidRPr="00821055">
        <w:rPr>
          <w:rFonts w:ascii="Times New Roman" w:hAnsi="Times New Roman"/>
          <w:b/>
          <w:i/>
          <w:sz w:val="24"/>
          <w:szCs w:val="24"/>
        </w:rPr>
        <w:t>Story of the Silk Road</w:t>
      </w:r>
      <w:r w:rsidRPr="00821055">
        <w:rPr>
          <w:rFonts w:ascii="Times New Roman" w:hAnsi="Times New Roman"/>
          <w:sz w:val="24"/>
          <w:szCs w:val="24"/>
        </w:rPr>
        <w:t xml:space="preserve">, China press, (2005) </w:t>
      </w:r>
    </w:p>
    <w:p w:rsidR="00821055" w:rsidRPr="00821055" w:rsidRDefault="00821055" w:rsidP="00821055">
      <w:pPr>
        <w:pStyle w:val="ListParagraph"/>
        <w:numPr>
          <w:ilvl w:val="0"/>
          <w:numId w:val="1"/>
        </w:numPr>
        <w:spacing w:line="480" w:lineRule="auto"/>
        <w:jc w:val="both"/>
        <w:rPr>
          <w:rFonts w:ascii="Times New Roman" w:hAnsi="Times New Roman"/>
          <w:sz w:val="24"/>
          <w:szCs w:val="24"/>
          <w:lang w:val="mk-MK"/>
        </w:rPr>
      </w:pPr>
      <w:r w:rsidRPr="00821055">
        <w:rPr>
          <w:rFonts w:ascii="Times New Roman" w:hAnsi="Times New Roman"/>
          <w:b/>
          <w:sz w:val="24"/>
          <w:szCs w:val="24"/>
        </w:rPr>
        <w:t>Silk Roads Essay</w:t>
      </w:r>
      <w:r w:rsidRPr="00821055">
        <w:rPr>
          <w:rFonts w:ascii="Times New Roman" w:hAnsi="Times New Roman"/>
          <w:b/>
          <w:sz w:val="24"/>
          <w:szCs w:val="24"/>
          <w:lang w:val="mk-MK"/>
        </w:rPr>
        <w:t xml:space="preserve"> </w:t>
      </w:r>
      <w:r w:rsidRPr="00821055">
        <w:rPr>
          <w:rFonts w:ascii="Times New Roman" w:hAnsi="Times New Roman"/>
          <w:sz w:val="24"/>
          <w:szCs w:val="24"/>
        </w:rPr>
        <w:t>by Evan Cohen</w:t>
      </w:r>
    </w:p>
    <w:p w:rsidR="00821055" w:rsidRPr="00821055" w:rsidRDefault="00821055" w:rsidP="00821055">
      <w:pPr>
        <w:pStyle w:val="ListParagraph"/>
        <w:numPr>
          <w:ilvl w:val="0"/>
          <w:numId w:val="1"/>
        </w:numPr>
        <w:spacing w:line="480" w:lineRule="auto"/>
        <w:jc w:val="both"/>
        <w:rPr>
          <w:rFonts w:ascii="Times New Roman" w:hAnsi="Times New Roman"/>
          <w:sz w:val="24"/>
          <w:szCs w:val="24"/>
          <w:lang w:val="mk-MK"/>
        </w:rPr>
      </w:pPr>
      <w:proofErr w:type="spellStart"/>
      <w:r w:rsidRPr="00821055">
        <w:rPr>
          <w:rFonts w:ascii="Times New Roman" w:hAnsi="Times New Roman"/>
          <w:sz w:val="24"/>
          <w:szCs w:val="24"/>
        </w:rPr>
        <w:t>Yiping</w:t>
      </w:r>
      <w:proofErr w:type="spellEnd"/>
      <w:r w:rsidRPr="00821055">
        <w:rPr>
          <w:rFonts w:ascii="Times New Roman" w:hAnsi="Times New Roman"/>
          <w:sz w:val="24"/>
          <w:szCs w:val="24"/>
        </w:rPr>
        <w:t xml:space="preserve"> Zhang, </w:t>
      </w:r>
      <w:proofErr w:type="spellStart"/>
      <w:r w:rsidRPr="00821055">
        <w:rPr>
          <w:rFonts w:ascii="Times New Roman" w:hAnsi="Times New Roman"/>
          <w:sz w:val="24"/>
          <w:szCs w:val="24"/>
        </w:rPr>
        <w:t>Zongyi</w:t>
      </w:r>
      <w:proofErr w:type="spellEnd"/>
      <w:r w:rsidRPr="00821055">
        <w:rPr>
          <w:rFonts w:ascii="Times New Roman" w:hAnsi="Times New Roman"/>
          <w:sz w:val="24"/>
          <w:szCs w:val="24"/>
        </w:rPr>
        <w:t xml:space="preserve"> </w:t>
      </w:r>
      <w:proofErr w:type="spellStart"/>
      <w:r w:rsidRPr="00821055">
        <w:rPr>
          <w:rFonts w:ascii="Times New Roman" w:hAnsi="Times New Roman"/>
          <w:sz w:val="24"/>
          <w:szCs w:val="24"/>
        </w:rPr>
        <w:t>Jia</w:t>
      </w:r>
      <w:proofErr w:type="spellEnd"/>
      <w:r w:rsidRPr="00821055">
        <w:rPr>
          <w:rFonts w:ascii="Times New Roman" w:hAnsi="Times New Roman"/>
          <w:sz w:val="24"/>
          <w:szCs w:val="24"/>
        </w:rPr>
        <w:t xml:space="preserve">, </w:t>
      </w:r>
      <w:r w:rsidRPr="00821055">
        <w:rPr>
          <w:rFonts w:ascii="Times New Roman" w:hAnsi="Times New Roman"/>
          <w:b/>
          <w:i/>
          <w:sz w:val="24"/>
          <w:szCs w:val="24"/>
        </w:rPr>
        <w:t>Story of the Silk Road</w:t>
      </w:r>
      <w:r w:rsidRPr="00821055">
        <w:rPr>
          <w:rFonts w:ascii="Times New Roman" w:hAnsi="Times New Roman"/>
          <w:sz w:val="24"/>
          <w:szCs w:val="24"/>
        </w:rPr>
        <w:t xml:space="preserve">, China press, (2005) </w:t>
      </w:r>
    </w:p>
    <w:p w:rsidR="00821055" w:rsidRPr="00821055" w:rsidRDefault="00821055" w:rsidP="00821055">
      <w:pPr>
        <w:pStyle w:val="ListParagraph"/>
        <w:numPr>
          <w:ilvl w:val="0"/>
          <w:numId w:val="1"/>
        </w:numPr>
        <w:spacing w:line="480" w:lineRule="auto"/>
        <w:jc w:val="both"/>
        <w:rPr>
          <w:rFonts w:ascii="Times New Roman" w:hAnsi="Times New Roman"/>
          <w:bCs/>
          <w:sz w:val="24"/>
          <w:szCs w:val="24"/>
          <w:lang w:val="mk-MK"/>
        </w:rPr>
      </w:pPr>
      <w:r w:rsidRPr="00821055">
        <w:rPr>
          <w:rFonts w:ascii="Times New Roman" w:hAnsi="Times New Roman"/>
          <w:bCs/>
          <w:sz w:val="24"/>
          <w:szCs w:val="24"/>
          <w:lang w:val="mk-MK"/>
        </w:rPr>
        <w:t xml:space="preserve">К. Љапчева, </w:t>
      </w:r>
      <w:r w:rsidRPr="00821055">
        <w:rPr>
          <w:rFonts w:ascii="Times New Roman" w:hAnsi="Times New Roman"/>
          <w:b/>
          <w:bCs/>
          <w:i/>
          <w:sz w:val="24"/>
          <w:szCs w:val="24"/>
          <w:lang w:val="mk-MK"/>
        </w:rPr>
        <w:t>Текстилни влакна</w:t>
      </w:r>
      <w:r w:rsidRPr="00821055">
        <w:rPr>
          <w:rFonts w:ascii="Times New Roman" w:hAnsi="Times New Roman"/>
          <w:bCs/>
          <w:sz w:val="24"/>
          <w:szCs w:val="24"/>
          <w:lang w:val="mk-MK"/>
        </w:rPr>
        <w:t xml:space="preserve">, Скопје, </w:t>
      </w:r>
      <w:r w:rsidRPr="00821055">
        <w:rPr>
          <w:rFonts w:ascii="Times New Roman" w:hAnsi="Times New Roman"/>
          <w:bCs/>
          <w:sz w:val="24"/>
          <w:szCs w:val="24"/>
        </w:rPr>
        <w:t>(</w:t>
      </w:r>
      <w:r w:rsidRPr="00821055">
        <w:rPr>
          <w:rFonts w:ascii="Times New Roman" w:hAnsi="Times New Roman"/>
          <w:bCs/>
          <w:sz w:val="24"/>
          <w:szCs w:val="24"/>
          <w:lang w:val="mk-MK"/>
        </w:rPr>
        <w:t>2007</w:t>
      </w:r>
      <w:r w:rsidRPr="00821055">
        <w:rPr>
          <w:rFonts w:ascii="Times New Roman" w:hAnsi="Times New Roman"/>
          <w:bCs/>
          <w:sz w:val="24"/>
          <w:szCs w:val="24"/>
        </w:rPr>
        <w:t>)</w:t>
      </w:r>
    </w:p>
    <w:p w:rsidR="00821055" w:rsidRPr="00821055" w:rsidRDefault="00821055" w:rsidP="00821055">
      <w:pPr>
        <w:pStyle w:val="ListParagraph"/>
        <w:numPr>
          <w:ilvl w:val="0"/>
          <w:numId w:val="1"/>
        </w:numPr>
        <w:spacing w:line="480" w:lineRule="auto"/>
        <w:jc w:val="both"/>
        <w:rPr>
          <w:rFonts w:ascii="Times New Roman" w:hAnsi="Times New Roman"/>
          <w:i/>
          <w:sz w:val="24"/>
          <w:szCs w:val="24"/>
          <w:lang w:val="mk-MK"/>
        </w:rPr>
      </w:pPr>
      <w:r w:rsidRPr="00821055">
        <w:rPr>
          <w:rFonts w:ascii="Times New Roman" w:hAnsi="Times New Roman"/>
          <w:sz w:val="24"/>
          <w:szCs w:val="24"/>
        </w:rPr>
        <w:t xml:space="preserve">Nina </w:t>
      </w:r>
      <w:proofErr w:type="spellStart"/>
      <w:r w:rsidRPr="00821055">
        <w:rPr>
          <w:rFonts w:ascii="Times New Roman" w:hAnsi="Times New Roman"/>
          <w:sz w:val="24"/>
          <w:szCs w:val="24"/>
        </w:rPr>
        <w:t>Kudiš</w:t>
      </w:r>
      <w:proofErr w:type="spellEnd"/>
      <w:r w:rsidRPr="00821055">
        <w:rPr>
          <w:rFonts w:ascii="Times New Roman" w:hAnsi="Times New Roman"/>
          <w:sz w:val="24"/>
          <w:szCs w:val="24"/>
        </w:rPr>
        <w:t xml:space="preserve"> </w:t>
      </w:r>
      <w:r w:rsidRPr="00821055">
        <w:rPr>
          <w:rFonts w:ascii="Times New Roman" w:hAnsi="Times New Roman"/>
          <w:sz w:val="24"/>
          <w:szCs w:val="24"/>
          <w:lang w:val="mk-MK"/>
        </w:rPr>
        <w:t>Б</w:t>
      </w:r>
      <w:proofErr w:type="spellStart"/>
      <w:r w:rsidRPr="00821055">
        <w:rPr>
          <w:rFonts w:ascii="Times New Roman" w:hAnsi="Times New Roman"/>
          <w:sz w:val="24"/>
          <w:szCs w:val="24"/>
        </w:rPr>
        <w:t>urić</w:t>
      </w:r>
      <w:proofErr w:type="spellEnd"/>
      <w:r w:rsidRPr="00821055">
        <w:rPr>
          <w:rFonts w:ascii="Times New Roman" w:hAnsi="Times New Roman"/>
          <w:sz w:val="24"/>
          <w:szCs w:val="24"/>
          <w:lang w:val="mk-MK"/>
        </w:rPr>
        <w:t xml:space="preserve"> </w:t>
      </w:r>
      <w:proofErr w:type="spellStart"/>
      <w:r w:rsidRPr="00821055">
        <w:rPr>
          <w:rFonts w:ascii="Times New Roman" w:hAnsi="Times New Roman"/>
          <w:sz w:val="24"/>
          <w:szCs w:val="24"/>
        </w:rPr>
        <w:t>frankopani</w:t>
      </w:r>
      <w:proofErr w:type="spellEnd"/>
      <w:r w:rsidRPr="00821055">
        <w:rPr>
          <w:rFonts w:ascii="Times New Roman" w:hAnsi="Times New Roman"/>
          <w:sz w:val="24"/>
          <w:szCs w:val="24"/>
        </w:rPr>
        <w:t xml:space="preserve"> – </w:t>
      </w:r>
      <w:proofErr w:type="spellStart"/>
      <w:r w:rsidRPr="00821055">
        <w:rPr>
          <w:rFonts w:ascii="Times New Roman" w:hAnsi="Times New Roman"/>
          <w:sz w:val="24"/>
          <w:szCs w:val="24"/>
        </w:rPr>
        <w:t>knezovi</w:t>
      </w:r>
      <w:proofErr w:type="spellEnd"/>
      <w:r w:rsidRPr="00821055">
        <w:rPr>
          <w:rFonts w:ascii="Times New Roman" w:hAnsi="Times New Roman"/>
          <w:sz w:val="24"/>
          <w:szCs w:val="24"/>
          <w:lang w:val="mk-MK"/>
        </w:rPr>
        <w:t xml:space="preserve"> </w:t>
      </w:r>
      <w:r w:rsidRPr="00821055">
        <w:rPr>
          <w:rFonts w:ascii="Times New Roman" w:hAnsi="Times New Roman"/>
          <w:sz w:val="24"/>
          <w:szCs w:val="24"/>
        </w:rPr>
        <w:t xml:space="preserve"> </w:t>
      </w:r>
      <w:proofErr w:type="spellStart"/>
      <w:r w:rsidRPr="00821055">
        <w:rPr>
          <w:rFonts w:ascii="Times New Roman" w:hAnsi="Times New Roman"/>
          <w:sz w:val="24"/>
          <w:szCs w:val="24"/>
        </w:rPr>
        <w:t>krčki</w:t>
      </w:r>
      <w:proofErr w:type="spellEnd"/>
      <w:r w:rsidRPr="00821055">
        <w:rPr>
          <w:rFonts w:ascii="Times New Roman" w:hAnsi="Times New Roman"/>
          <w:sz w:val="24"/>
          <w:szCs w:val="24"/>
          <w:lang w:val="mk-MK"/>
        </w:rPr>
        <w:t xml:space="preserve"> </w:t>
      </w:r>
      <w:proofErr w:type="spellStart"/>
      <w:r w:rsidRPr="00821055">
        <w:rPr>
          <w:rFonts w:ascii="Times New Roman" w:hAnsi="Times New Roman"/>
          <w:b/>
          <w:i/>
          <w:sz w:val="24"/>
          <w:szCs w:val="24"/>
        </w:rPr>
        <w:t>odjevanje</w:t>
      </w:r>
      <w:proofErr w:type="spellEnd"/>
      <w:r w:rsidRPr="00821055">
        <w:rPr>
          <w:rFonts w:ascii="Times New Roman" w:hAnsi="Times New Roman"/>
          <w:b/>
          <w:i/>
          <w:sz w:val="24"/>
          <w:szCs w:val="24"/>
        </w:rPr>
        <w:t xml:space="preserve">, </w:t>
      </w:r>
      <w:proofErr w:type="spellStart"/>
      <w:r w:rsidRPr="00821055">
        <w:rPr>
          <w:rFonts w:ascii="Times New Roman" w:hAnsi="Times New Roman"/>
          <w:b/>
          <w:i/>
          <w:sz w:val="24"/>
          <w:szCs w:val="24"/>
        </w:rPr>
        <w:t>svakodnevni</w:t>
      </w:r>
      <w:proofErr w:type="spellEnd"/>
      <w:r w:rsidRPr="00821055">
        <w:rPr>
          <w:rFonts w:ascii="Times New Roman" w:hAnsi="Times New Roman"/>
          <w:b/>
          <w:i/>
          <w:sz w:val="24"/>
          <w:szCs w:val="24"/>
        </w:rPr>
        <w:t xml:space="preserve"> </w:t>
      </w:r>
      <w:proofErr w:type="spellStart"/>
      <w:r w:rsidRPr="00821055">
        <w:rPr>
          <w:rFonts w:ascii="Times New Roman" w:hAnsi="Times New Roman"/>
          <w:b/>
          <w:i/>
          <w:sz w:val="24"/>
          <w:szCs w:val="24"/>
        </w:rPr>
        <w:t>život</w:t>
      </w:r>
      <w:proofErr w:type="spellEnd"/>
      <w:r w:rsidRPr="00821055">
        <w:rPr>
          <w:rFonts w:ascii="Times New Roman" w:hAnsi="Times New Roman"/>
          <w:b/>
          <w:i/>
          <w:sz w:val="24"/>
          <w:szCs w:val="24"/>
        </w:rPr>
        <w:t xml:space="preserve"> </w:t>
      </w:r>
      <w:proofErr w:type="spellStart"/>
      <w:r w:rsidRPr="00821055">
        <w:rPr>
          <w:rFonts w:ascii="Times New Roman" w:hAnsi="Times New Roman"/>
          <w:b/>
          <w:i/>
          <w:sz w:val="24"/>
          <w:szCs w:val="24"/>
        </w:rPr>
        <w:t>i</w:t>
      </w:r>
      <w:proofErr w:type="spellEnd"/>
      <w:r w:rsidRPr="00821055">
        <w:rPr>
          <w:rFonts w:ascii="Times New Roman" w:hAnsi="Times New Roman"/>
          <w:b/>
          <w:i/>
          <w:sz w:val="24"/>
          <w:szCs w:val="24"/>
        </w:rPr>
        <w:t xml:space="preserve"> </w:t>
      </w:r>
      <w:proofErr w:type="spellStart"/>
      <w:r w:rsidRPr="00821055">
        <w:rPr>
          <w:rFonts w:ascii="Times New Roman" w:hAnsi="Times New Roman"/>
          <w:b/>
          <w:i/>
          <w:sz w:val="24"/>
          <w:szCs w:val="24"/>
        </w:rPr>
        <w:t>hrana</w:t>
      </w:r>
      <w:proofErr w:type="spellEnd"/>
      <w:r w:rsidRPr="00821055">
        <w:rPr>
          <w:rFonts w:ascii="Times New Roman" w:hAnsi="Times New Roman"/>
          <w:b/>
          <w:i/>
          <w:sz w:val="24"/>
          <w:szCs w:val="24"/>
        </w:rPr>
        <w:t xml:space="preserve"> u </w:t>
      </w:r>
      <w:proofErr w:type="spellStart"/>
      <w:r w:rsidRPr="00821055">
        <w:rPr>
          <w:rFonts w:ascii="Times New Roman" w:hAnsi="Times New Roman"/>
          <w:b/>
          <w:i/>
          <w:sz w:val="24"/>
          <w:szCs w:val="24"/>
        </w:rPr>
        <w:t>krku</w:t>
      </w:r>
      <w:proofErr w:type="spellEnd"/>
      <w:r w:rsidRPr="00821055">
        <w:rPr>
          <w:rFonts w:ascii="Times New Roman" w:hAnsi="Times New Roman"/>
          <w:b/>
          <w:i/>
          <w:sz w:val="24"/>
          <w:szCs w:val="24"/>
        </w:rPr>
        <w:t xml:space="preserve"> </w:t>
      </w:r>
      <w:proofErr w:type="spellStart"/>
      <w:r w:rsidRPr="00821055">
        <w:rPr>
          <w:rFonts w:ascii="Times New Roman" w:hAnsi="Times New Roman"/>
          <w:b/>
          <w:i/>
          <w:sz w:val="24"/>
          <w:szCs w:val="24"/>
        </w:rPr>
        <w:t>od</w:t>
      </w:r>
      <w:proofErr w:type="spellEnd"/>
      <w:r w:rsidRPr="00821055">
        <w:rPr>
          <w:rFonts w:ascii="Times New Roman" w:hAnsi="Times New Roman"/>
          <w:b/>
          <w:i/>
          <w:sz w:val="24"/>
          <w:szCs w:val="24"/>
        </w:rPr>
        <w:t xml:space="preserve"> 12 do </w:t>
      </w:r>
      <w:proofErr w:type="spellStart"/>
      <w:r w:rsidRPr="00821055">
        <w:rPr>
          <w:rFonts w:ascii="Times New Roman" w:hAnsi="Times New Roman"/>
          <w:b/>
          <w:i/>
          <w:sz w:val="24"/>
          <w:szCs w:val="24"/>
        </w:rPr>
        <w:t>kraja</w:t>
      </w:r>
      <w:proofErr w:type="spellEnd"/>
      <w:r w:rsidRPr="00821055">
        <w:rPr>
          <w:rFonts w:ascii="Times New Roman" w:hAnsi="Times New Roman"/>
          <w:b/>
          <w:i/>
          <w:sz w:val="24"/>
          <w:szCs w:val="24"/>
        </w:rPr>
        <w:t xml:space="preserve"> 15</w:t>
      </w:r>
      <w:r w:rsidRPr="00821055">
        <w:rPr>
          <w:rFonts w:ascii="Times New Roman" w:hAnsi="Times New Roman"/>
          <w:b/>
          <w:i/>
          <w:sz w:val="24"/>
          <w:szCs w:val="24"/>
          <w:lang w:val="mk-MK"/>
        </w:rPr>
        <w:t xml:space="preserve"> </w:t>
      </w:r>
      <w:proofErr w:type="spellStart"/>
      <w:r w:rsidRPr="00821055">
        <w:rPr>
          <w:rFonts w:ascii="Times New Roman" w:hAnsi="Times New Roman"/>
          <w:b/>
          <w:i/>
          <w:sz w:val="24"/>
          <w:szCs w:val="24"/>
        </w:rPr>
        <w:t>stoljeća</w:t>
      </w:r>
      <w:proofErr w:type="spellEnd"/>
      <w:r w:rsidRPr="00821055">
        <w:rPr>
          <w:rFonts w:ascii="Times New Roman" w:hAnsi="Times New Roman"/>
          <w:b/>
          <w:i/>
          <w:sz w:val="24"/>
          <w:szCs w:val="24"/>
        </w:rPr>
        <w:t xml:space="preserve"> – </w:t>
      </w:r>
      <w:proofErr w:type="spellStart"/>
      <w:r w:rsidRPr="00821055">
        <w:rPr>
          <w:rFonts w:ascii="Times New Roman" w:hAnsi="Times New Roman"/>
          <w:b/>
          <w:i/>
          <w:sz w:val="24"/>
          <w:szCs w:val="24"/>
        </w:rPr>
        <w:t>dominacija</w:t>
      </w:r>
      <w:proofErr w:type="spellEnd"/>
      <w:r w:rsidRPr="00821055">
        <w:rPr>
          <w:rFonts w:ascii="Times New Roman" w:hAnsi="Times New Roman"/>
          <w:b/>
          <w:i/>
          <w:sz w:val="24"/>
          <w:szCs w:val="24"/>
        </w:rPr>
        <w:t xml:space="preserve"> </w:t>
      </w:r>
      <w:proofErr w:type="spellStart"/>
      <w:r w:rsidRPr="00821055">
        <w:rPr>
          <w:rFonts w:ascii="Times New Roman" w:hAnsi="Times New Roman"/>
          <w:b/>
          <w:i/>
          <w:sz w:val="24"/>
          <w:szCs w:val="24"/>
        </w:rPr>
        <w:t>venecijanske</w:t>
      </w:r>
      <w:proofErr w:type="spellEnd"/>
      <w:r w:rsidRPr="00821055">
        <w:rPr>
          <w:rFonts w:ascii="Times New Roman" w:hAnsi="Times New Roman"/>
          <w:b/>
          <w:i/>
          <w:sz w:val="24"/>
          <w:szCs w:val="24"/>
        </w:rPr>
        <w:t xml:space="preserve"> </w:t>
      </w:r>
      <w:proofErr w:type="spellStart"/>
      <w:r w:rsidRPr="00821055">
        <w:rPr>
          <w:rFonts w:ascii="Times New Roman" w:hAnsi="Times New Roman"/>
          <w:b/>
          <w:i/>
          <w:sz w:val="24"/>
          <w:szCs w:val="24"/>
        </w:rPr>
        <w:t>kulture</w:t>
      </w:r>
      <w:proofErr w:type="spellEnd"/>
    </w:p>
    <w:p w:rsidR="00821055" w:rsidRPr="00821055" w:rsidRDefault="00821055" w:rsidP="00821055">
      <w:pPr>
        <w:pStyle w:val="ListParagraph"/>
        <w:numPr>
          <w:ilvl w:val="0"/>
          <w:numId w:val="1"/>
        </w:numPr>
        <w:autoSpaceDE w:val="0"/>
        <w:autoSpaceDN w:val="0"/>
        <w:adjustRightInd w:val="0"/>
        <w:spacing w:after="0" w:line="480" w:lineRule="auto"/>
        <w:jc w:val="both"/>
        <w:rPr>
          <w:rFonts w:ascii="Times New Roman" w:hAnsi="Times New Roman"/>
          <w:sz w:val="24"/>
          <w:szCs w:val="24"/>
          <w:lang w:val="mk-MK"/>
        </w:rPr>
      </w:pPr>
      <w:r w:rsidRPr="00821055">
        <w:rPr>
          <w:rFonts w:ascii="Times New Roman" w:hAnsi="Times New Roman"/>
          <w:sz w:val="24"/>
          <w:szCs w:val="24"/>
        </w:rPr>
        <w:t xml:space="preserve">Robert R Franck, </w:t>
      </w:r>
      <w:r w:rsidRPr="00821055">
        <w:rPr>
          <w:rFonts w:ascii="Times New Roman" w:hAnsi="Times New Roman"/>
          <w:b/>
          <w:i/>
          <w:sz w:val="24"/>
          <w:szCs w:val="24"/>
        </w:rPr>
        <w:t xml:space="preserve">Silk, mohair, cashmere and other luxury </w:t>
      </w:r>
      <w:proofErr w:type="spellStart"/>
      <w:r w:rsidRPr="00821055">
        <w:rPr>
          <w:rFonts w:ascii="Times New Roman" w:hAnsi="Times New Roman"/>
          <w:b/>
          <w:i/>
          <w:sz w:val="24"/>
          <w:szCs w:val="24"/>
        </w:rPr>
        <w:t>fibres</w:t>
      </w:r>
      <w:proofErr w:type="spellEnd"/>
      <w:r w:rsidRPr="00821055">
        <w:rPr>
          <w:rFonts w:ascii="Times New Roman" w:hAnsi="Times New Roman"/>
          <w:sz w:val="24"/>
          <w:szCs w:val="24"/>
        </w:rPr>
        <w:t xml:space="preserve">, </w:t>
      </w:r>
      <w:proofErr w:type="spellStart"/>
      <w:r w:rsidRPr="00821055">
        <w:rPr>
          <w:rFonts w:ascii="Times New Roman" w:hAnsi="Times New Roman"/>
          <w:sz w:val="24"/>
          <w:szCs w:val="24"/>
        </w:rPr>
        <w:t>Woodhead</w:t>
      </w:r>
      <w:proofErr w:type="spellEnd"/>
      <w:r w:rsidRPr="00821055">
        <w:rPr>
          <w:rFonts w:ascii="Times New Roman" w:hAnsi="Times New Roman"/>
          <w:sz w:val="24"/>
          <w:szCs w:val="24"/>
        </w:rPr>
        <w:t xml:space="preserve"> Publishing Ltd, (2000)</w:t>
      </w:r>
    </w:p>
    <w:p w:rsidR="00821055" w:rsidRPr="00821055" w:rsidRDefault="00821055" w:rsidP="00821055">
      <w:pPr>
        <w:pStyle w:val="FootnoteText"/>
        <w:numPr>
          <w:ilvl w:val="0"/>
          <w:numId w:val="1"/>
        </w:numPr>
        <w:spacing w:line="480" w:lineRule="auto"/>
        <w:jc w:val="both"/>
        <w:rPr>
          <w:rFonts w:ascii="Times New Roman" w:hAnsi="Times New Roman"/>
          <w:i/>
          <w:sz w:val="24"/>
          <w:szCs w:val="24"/>
        </w:rPr>
      </w:pPr>
      <w:r w:rsidRPr="00821055">
        <w:rPr>
          <w:rFonts w:ascii="Times New Roman" w:hAnsi="Times New Roman"/>
          <w:sz w:val="24"/>
          <w:szCs w:val="24"/>
        </w:rPr>
        <w:t xml:space="preserve">J. G. Suarez, </w:t>
      </w:r>
      <w:r w:rsidRPr="00821055">
        <w:rPr>
          <w:rFonts w:ascii="Times New Roman" w:hAnsi="Times New Roman"/>
          <w:b/>
          <w:i/>
          <w:sz w:val="24"/>
          <w:szCs w:val="24"/>
        </w:rPr>
        <w:t>Mongol Empire, silk road and Globalization</w:t>
      </w:r>
      <w:r w:rsidRPr="00821055">
        <w:rPr>
          <w:rFonts w:ascii="Times New Roman" w:hAnsi="Times New Roman"/>
          <w:i/>
          <w:sz w:val="24"/>
          <w:szCs w:val="24"/>
        </w:rPr>
        <w:t xml:space="preserve"> </w:t>
      </w:r>
    </w:p>
    <w:p w:rsidR="00821055" w:rsidRPr="00821055" w:rsidRDefault="00821055" w:rsidP="00821055">
      <w:pPr>
        <w:pStyle w:val="ListParagraph"/>
        <w:numPr>
          <w:ilvl w:val="0"/>
          <w:numId w:val="1"/>
        </w:numPr>
        <w:spacing w:line="480" w:lineRule="auto"/>
        <w:jc w:val="both"/>
        <w:rPr>
          <w:rFonts w:ascii="Times New Roman" w:hAnsi="Times New Roman"/>
          <w:sz w:val="24"/>
          <w:szCs w:val="24"/>
          <w:lang w:val="mk-MK"/>
        </w:rPr>
      </w:pPr>
      <w:r w:rsidRPr="00821055">
        <w:rPr>
          <w:rFonts w:ascii="Times New Roman" w:hAnsi="Times New Roman"/>
          <w:sz w:val="24"/>
          <w:szCs w:val="24"/>
        </w:rPr>
        <w:t xml:space="preserve">Julie Hill, </w:t>
      </w:r>
      <w:r w:rsidRPr="00821055">
        <w:rPr>
          <w:rFonts w:ascii="Times New Roman" w:hAnsi="Times New Roman"/>
          <w:b/>
          <w:i/>
          <w:sz w:val="24"/>
          <w:szCs w:val="24"/>
        </w:rPr>
        <w:t>The Silk Road Revisited: Markets, Merchants and Minarets</w:t>
      </w:r>
      <w:r w:rsidRPr="00821055">
        <w:rPr>
          <w:rFonts w:ascii="Times New Roman" w:hAnsi="Times New Roman"/>
          <w:sz w:val="24"/>
          <w:szCs w:val="24"/>
        </w:rPr>
        <w:t xml:space="preserve">, Published by Author house, (2006) </w:t>
      </w:r>
    </w:p>
    <w:p w:rsidR="00821055" w:rsidRPr="00821055" w:rsidRDefault="00821055" w:rsidP="00821055">
      <w:pPr>
        <w:pStyle w:val="ListParagraph"/>
        <w:numPr>
          <w:ilvl w:val="0"/>
          <w:numId w:val="1"/>
        </w:numPr>
        <w:spacing w:line="480" w:lineRule="auto"/>
        <w:jc w:val="both"/>
        <w:rPr>
          <w:rFonts w:ascii="Times New Roman" w:hAnsi="Times New Roman"/>
          <w:sz w:val="24"/>
          <w:szCs w:val="24"/>
          <w:lang w:val="mk-MK"/>
        </w:rPr>
      </w:pPr>
      <w:r w:rsidRPr="00821055">
        <w:rPr>
          <w:rFonts w:ascii="Times New Roman" w:eastAsia="Times New Roman" w:hAnsi="Times New Roman"/>
          <w:sz w:val="24"/>
          <w:szCs w:val="24"/>
        </w:rPr>
        <w:t>Eliza B. Thompson</w:t>
      </w:r>
      <w:r w:rsidRPr="00821055">
        <w:rPr>
          <w:rFonts w:ascii="Times New Roman" w:eastAsia="Times New Roman" w:hAnsi="Times New Roman"/>
          <w:sz w:val="24"/>
          <w:szCs w:val="24"/>
          <w:lang w:val="mk-MK"/>
        </w:rPr>
        <w:t xml:space="preserve">, </w:t>
      </w:r>
      <w:r w:rsidRPr="00821055">
        <w:rPr>
          <w:rFonts w:ascii="Times New Roman" w:hAnsi="Times New Roman"/>
          <w:b/>
          <w:i/>
          <w:sz w:val="24"/>
          <w:szCs w:val="24"/>
        </w:rPr>
        <w:t>Silk</w:t>
      </w:r>
      <w:r w:rsidRPr="00821055">
        <w:rPr>
          <w:rFonts w:ascii="Times New Roman" w:hAnsi="Times New Roman"/>
          <w:sz w:val="24"/>
          <w:szCs w:val="24"/>
          <w:lang w:val="mk-MK"/>
        </w:rPr>
        <w:t xml:space="preserve"> </w:t>
      </w:r>
      <w:proofErr w:type="spellStart"/>
      <w:r w:rsidRPr="00821055">
        <w:rPr>
          <w:rFonts w:ascii="Times New Roman" w:eastAsia="Times New Roman" w:hAnsi="Times New Roman"/>
          <w:sz w:val="24"/>
          <w:szCs w:val="24"/>
        </w:rPr>
        <w:t>BiblioLife</w:t>
      </w:r>
      <w:proofErr w:type="spellEnd"/>
      <w:r w:rsidRPr="00821055">
        <w:rPr>
          <w:rFonts w:ascii="Times New Roman" w:eastAsia="Times New Roman" w:hAnsi="Times New Roman"/>
          <w:sz w:val="24"/>
          <w:szCs w:val="24"/>
        </w:rPr>
        <w:t xml:space="preserve">, LLC, (2007) </w:t>
      </w:r>
    </w:p>
    <w:p w:rsidR="00821055" w:rsidRPr="00821055" w:rsidRDefault="00821055" w:rsidP="00821055">
      <w:pPr>
        <w:pStyle w:val="ListParagraph"/>
        <w:numPr>
          <w:ilvl w:val="0"/>
          <w:numId w:val="1"/>
        </w:numPr>
        <w:spacing w:line="480" w:lineRule="auto"/>
        <w:jc w:val="both"/>
        <w:rPr>
          <w:rFonts w:ascii="Times New Roman" w:hAnsi="Times New Roman"/>
          <w:sz w:val="24"/>
          <w:szCs w:val="24"/>
          <w:lang w:val="mk-MK"/>
        </w:rPr>
      </w:pPr>
      <w:r w:rsidRPr="00821055">
        <w:rPr>
          <w:rFonts w:ascii="Times New Roman" w:hAnsi="Times New Roman"/>
          <w:sz w:val="24"/>
          <w:szCs w:val="24"/>
        </w:rPr>
        <w:lastRenderedPageBreak/>
        <w:t>Reginald H. Garrett, Charles M. Grisham</w:t>
      </w:r>
      <w:r w:rsidRPr="00821055">
        <w:rPr>
          <w:rFonts w:ascii="Times New Roman" w:hAnsi="Times New Roman"/>
          <w:sz w:val="24"/>
          <w:szCs w:val="24"/>
          <w:lang w:val="mk-MK"/>
        </w:rPr>
        <w:t xml:space="preserve">, </w:t>
      </w:r>
      <w:r w:rsidRPr="00821055">
        <w:rPr>
          <w:rFonts w:ascii="Times New Roman" w:hAnsi="Times New Roman"/>
          <w:b/>
          <w:i/>
          <w:sz w:val="24"/>
          <w:szCs w:val="24"/>
        </w:rPr>
        <w:t>Biochemistry</w:t>
      </w:r>
      <w:r w:rsidRPr="00821055">
        <w:rPr>
          <w:rFonts w:ascii="Times New Roman" w:hAnsi="Times New Roman"/>
          <w:i/>
          <w:sz w:val="24"/>
          <w:szCs w:val="24"/>
          <w:lang w:val="mk-MK"/>
        </w:rPr>
        <w:t xml:space="preserve">, </w:t>
      </w:r>
      <w:r w:rsidRPr="00821055">
        <w:rPr>
          <w:rFonts w:ascii="Times New Roman" w:hAnsi="Times New Roman"/>
          <w:sz w:val="24"/>
          <w:szCs w:val="24"/>
        </w:rPr>
        <w:t>Brooks/ Cole, (2010)</w:t>
      </w:r>
    </w:p>
    <w:p w:rsidR="00821055" w:rsidRPr="00821055" w:rsidRDefault="00821055" w:rsidP="00821055">
      <w:pPr>
        <w:pStyle w:val="ListParagraph"/>
        <w:numPr>
          <w:ilvl w:val="0"/>
          <w:numId w:val="1"/>
        </w:numPr>
        <w:spacing w:line="480" w:lineRule="auto"/>
        <w:jc w:val="both"/>
        <w:rPr>
          <w:rFonts w:ascii="Times New Roman" w:hAnsi="Times New Roman"/>
          <w:sz w:val="24"/>
          <w:szCs w:val="24"/>
          <w:lang w:val="mk-MK"/>
        </w:rPr>
      </w:pPr>
      <w:r w:rsidRPr="00821055">
        <w:rPr>
          <w:rFonts w:ascii="Times New Roman" w:hAnsi="Times New Roman"/>
          <w:i/>
          <w:sz w:val="24"/>
          <w:szCs w:val="24"/>
          <w:lang w:val="mk-MK"/>
        </w:rPr>
        <w:t xml:space="preserve"> </w:t>
      </w:r>
      <w:r w:rsidRPr="00821055">
        <w:rPr>
          <w:rFonts w:ascii="Times New Roman" w:hAnsi="Times New Roman"/>
          <w:sz w:val="24"/>
          <w:szCs w:val="24"/>
          <w:lang w:val="mk-MK"/>
        </w:rPr>
        <w:t xml:space="preserve">Джоан </w:t>
      </w:r>
      <w:proofErr w:type="spellStart"/>
      <w:r w:rsidRPr="00821055">
        <w:rPr>
          <w:rFonts w:ascii="Times New Roman" w:hAnsi="Times New Roman"/>
          <w:sz w:val="24"/>
          <w:szCs w:val="24"/>
        </w:rPr>
        <w:t>Hahh</w:t>
      </w:r>
      <w:proofErr w:type="spellEnd"/>
      <w:r w:rsidRPr="00821055">
        <w:rPr>
          <w:rFonts w:ascii="Times New Roman" w:hAnsi="Times New Roman"/>
          <w:sz w:val="24"/>
          <w:szCs w:val="24"/>
        </w:rPr>
        <w:t>,</w:t>
      </w:r>
      <w:r w:rsidRPr="00821055">
        <w:rPr>
          <w:rFonts w:ascii="Times New Roman" w:hAnsi="Times New Roman"/>
          <w:b/>
          <w:i/>
          <w:sz w:val="24"/>
          <w:szCs w:val="24"/>
        </w:rPr>
        <w:t xml:space="preserve"> </w:t>
      </w:r>
      <w:r w:rsidRPr="00821055">
        <w:rPr>
          <w:rFonts w:ascii="Times New Roman" w:hAnsi="Times New Roman"/>
          <w:b/>
          <w:i/>
          <w:sz w:val="24"/>
          <w:szCs w:val="24"/>
          <w:lang w:val="mk-MK"/>
        </w:rPr>
        <w:t xml:space="preserve">История костюма 1200 – 2000, </w:t>
      </w:r>
      <w:r w:rsidRPr="00821055">
        <w:rPr>
          <w:rFonts w:ascii="Times New Roman" w:hAnsi="Times New Roman"/>
          <w:b/>
          <w:i/>
          <w:sz w:val="24"/>
          <w:szCs w:val="24"/>
        </w:rPr>
        <w:t xml:space="preserve"> </w:t>
      </w:r>
      <w:r w:rsidRPr="00821055">
        <w:rPr>
          <w:rFonts w:ascii="Times New Roman" w:hAnsi="Times New Roman"/>
          <w:sz w:val="24"/>
          <w:szCs w:val="24"/>
          <w:lang w:val="mk-MK"/>
        </w:rPr>
        <w:t xml:space="preserve">Москва Астрель АСТ, </w:t>
      </w:r>
      <w:r w:rsidRPr="00821055">
        <w:rPr>
          <w:rFonts w:ascii="Times New Roman" w:hAnsi="Times New Roman"/>
          <w:sz w:val="24"/>
          <w:szCs w:val="24"/>
        </w:rPr>
        <w:t>(</w:t>
      </w:r>
      <w:r w:rsidRPr="00821055">
        <w:rPr>
          <w:rFonts w:ascii="Times New Roman" w:hAnsi="Times New Roman"/>
          <w:sz w:val="24"/>
          <w:szCs w:val="24"/>
          <w:lang w:val="mk-MK"/>
        </w:rPr>
        <w:t>2003</w:t>
      </w:r>
      <w:r w:rsidRPr="00821055">
        <w:rPr>
          <w:rFonts w:ascii="Times New Roman" w:hAnsi="Times New Roman"/>
          <w:sz w:val="24"/>
          <w:szCs w:val="24"/>
        </w:rPr>
        <w:t>)</w:t>
      </w:r>
    </w:p>
    <w:p w:rsidR="00821055" w:rsidRPr="00821055" w:rsidRDefault="00821055" w:rsidP="00821055">
      <w:pPr>
        <w:pStyle w:val="FootnoteText"/>
        <w:numPr>
          <w:ilvl w:val="0"/>
          <w:numId w:val="1"/>
        </w:numPr>
        <w:spacing w:line="480" w:lineRule="auto"/>
        <w:rPr>
          <w:rFonts w:ascii="Times New Roman" w:hAnsi="Times New Roman"/>
          <w:sz w:val="24"/>
          <w:szCs w:val="24"/>
        </w:rPr>
      </w:pPr>
      <w:r w:rsidRPr="00821055">
        <w:rPr>
          <w:rFonts w:ascii="Times New Roman" w:eastAsia="Times New Roman" w:hAnsi="Times New Roman"/>
          <w:sz w:val="24"/>
          <w:szCs w:val="24"/>
        </w:rPr>
        <w:t xml:space="preserve">Pap </w:t>
      </w:r>
      <w:proofErr w:type="spellStart"/>
      <w:r w:rsidRPr="00821055">
        <w:rPr>
          <w:rFonts w:ascii="Times New Roman" w:eastAsia="Times New Roman" w:hAnsi="Times New Roman"/>
          <w:sz w:val="24"/>
          <w:szCs w:val="24"/>
        </w:rPr>
        <w:t>Ndiaye</w:t>
      </w:r>
      <w:proofErr w:type="spellEnd"/>
      <w:r w:rsidRPr="00821055">
        <w:rPr>
          <w:rFonts w:ascii="Times New Roman" w:eastAsia="Times New Roman" w:hAnsi="Times New Roman"/>
          <w:sz w:val="24"/>
          <w:szCs w:val="24"/>
        </w:rPr>
        <w:t xml:space="preserve">,  </w:t>
      </w:r>
      <w:r w:rsidRPr="00821055">
        <w:rPr>
          <w:rFonts w:ascii="Times New Roman" w:hAnsi="Times New Roman"/>
          <w:b/>
          <w:i/>
          <w:sz w:val="24"/>
          <w:szCs w:val="24"/>
        </w:rPr>
        <w:t xml:space="preserve">Nylon and bombs: DuPont and the march of modern America, </w:t>
      </w:r>
      <w:r w:rsidRPr="00821055">
        <w:rPr>
          <w:rFonts w:ascii="Times New Roman" w:hAnsi="Times New Roman"/>
          <w:sz w:val="24"/>
          <w:szCs w:val="24"/>
        </w:rPr>
        <w:t xml:space="preserve">Johns Hopkins University press, (2007) </w:t>
      </w:r>
    </w:p>
    <w:p w:rsidR="00821055" w:rsidRPr="00821055" w:rsidRDefault="00821055" w:rsidP="00821055">
      <w:pPr>
        <w:pStyle w:val="FootnoteText"/>
        <w:numPr>
          <w:ilvl w:val="0"/>
          <w:numId w:val="1"/>
        </w:numPr>
        <w:spacing w:line="480" w:lineRule="auto"/>
        <w:rPr>
          <w:rFonts w:ascii="Times New Roman" w:hAnsi="Times New Roman"/>
          <w:sz w:val="24"/>
          <w:szCs w:val="24"/>
        </w:rPr>
      </w:pPr>
      <w:r w:rsidRPr="00821055">
        <w:rPr>
          <w:rFonts w:ascii="Times New Roman" w:eastAsia="Times New Roman" w:hAnsi="Times New Roman"/>
          <w:sz w:val="24"/>
          <w:szCs w:val="24"/>
        </w:rPr>
        <w:t>Fry</w:t>
      </w:r>
      <w:r w:rsidRPr="00821055">
        <w:rPr>
          <w:rFonts w:ascii="Times New Roman" w:eastAsia="Times New Roman" w:hAnsi="Times New Roman"/>
          <w:sz w:val="24"/>
          <w:szCs w:val="24"/>
          <w:lang w:val="mk-MK"/>
        </w:rPr>
        <w:t xml:space="preserve">, </w:t>
      </w:r>
      <w:r w:rsidRPr="00821055">
        <w:rPr>
          <w:rFonts w:ascii="Times New Roman" w:hAnsi="Times New Roman"/>
          <w:b/>
          <w:i/>
          <w:sz w:val="24"/>
          <w:szCs w:val="24"/>
        </w:rPr>
        <w:t>Working with Nylon</w:t>
      </w:r>
      <w:r w:rsidRPr="00821055">
        <w:rPr>
          <w:rFonts w:ascii="Times New Roman" w:hAnsi="Times New Roman"/>
          <w:b/>
          <w:i/>
          <w:sz w:val="24"/>
          <w:szCs w:val="24"/>
          <w:lang w:val="mk-MK"/>
        </w:rPr>
        <w:t xml:space="preserve">, </w:t>
      </w:r>
      <w:r w:rsidRPr="00821055">
        <w:rPr>
          <w:rFonts w:ascii="Times New Roman" w:hAnsi="Times New Roman"/>
          <w:b/>
          <w:i/>
          <w:sz w:val="24"/>
          <w:szCs w:val="24"/>
        </w:rPr>
        <w:t xml:space="preserve">Bill </w:t>
      </w:r>
      <w:r w:rsidRPr="00821055">
        <w:rPr>
          <w:rFonts w:ascii="Times New Roman" w:hAnsi="Times New Roman"/>
          <w:sz w:val="24"/>
          <w:szCs w:val="24"/>
        </w:rPr>
        <w:t xml:space="preserve">Fry and society of </w:t>
      </w:r>
      <w:proofErr w:type="spellStart"/>
      <w:r w:rsidRPr="00821055">
        <w:rPr>
          <w:rFonts w:ascii="Times New Roman" w:hAnsi="Times New Roman"/>
          <w:sz w:val="24"/>
          <w:szCs w:val="24"/>
        </w:rPr>
        <w:t>manifacturing</w:t>
      </w:r>
      <w:proofErr w:type="spellEnd"/>
      <w:r w:rsidRPr="00821055">
        <w:rPr>
          <w:rFonts w:ascii="Times New Roman" w:hAnsi="Times New Roman"/>
          <w:sz w:val="24"/>
          <w:szCs w:val="24"/>
        </w:rPr>
        <w:t xml:space="preserve"> engineers, (1999)</w:t>
      </w:r>
    </w:p>
    <w:p w:rsidR="00821055" w:rsidRPr="00821055" w:rsidRDefault="00821055" w:rsidP="00821055">
      <w:pPr>
        <w:pStyle w:val="FootnoteText"/>
        <w:numPr>
          <w:ilvl w:val="0"/>
          <w:numId w:val="1"/>
        </w:numPr>
        <w:spacing w:line="480" w:lineRule="auto"/>
        <w:rPr>
          <w:rFonts w:ascii="Times New Roman" w:hAnsi="Times New Roman"/>
          <w:sz w:val="24"/>
          <w:szCs w:val="24"/>
        </w:rPr>
      </w:pPr>
      <w:r w:rsidRPr="00821055">
        <w:rPr>
          <w:rFonts w:ascii="Times New Roman" w:eastAsia="Times New Roman" w:hAnsi="Times New Roman"/>
          <w:sz w:val="24"/>
          <w:szCs w:val="24"/>
        </w:rPr>
        <w:t xml:space="preserve">William </w:t>
      </w:r>
      <w:proofErr w:type="spellStart"/>
      <w:r w:rsidRPr="00821055">
        <w:rPr>
          <w:rFonts w:ascii="Times New Roman" w:eastAsia="Times New Roman" w:hAnsi="Times New Roman"/>
          <w:sz w:val="24"/>
          <w:szCs w:val="24"/>
        </w:rPr>
        <w:t>Flis</w:t>
      </w:r>
      <w:proofErr w:type="spellEnd"/>
      <w:r w:rsidRPr="00821055">
        <w:rPr>
          <w:rFonts w:ascii="Times New Roman" w:eastAsia="Times New Roman" w:hAnsi="Times New Roman"/>
          <w:sz w:val="24"/>
          <w:szCs w:val="24"/>
        </w:rPr>
        <w:t>, Brian Scott</w:t>
      </w:r>
      <w:r w:rsidRPr="00821055">
        <w:rPr>
          <w:rFonts w:ascii="Times New Roman" w:hAnsi="Times New Roman"/>
          <w:sz w:val="24"/>
          <w:szCs w:val="24"/>
          <w:lang w:val="mk-MK"/>
        </w:rPr>
        <w:t>,</w:t>
      </w:r>
      <w:r w:rsidRPr="00821055">
        <w:rPr>
          <w:rFonts w:ascii="Times New Roman" w:hAnsi="Times New Roman"/>
          <w:i/>
          <w:sz w:val="24"/>
          <w:szCs w:val="24"/>
        </w:rPr>
        <w:t xml:space="preserve"> </w:t>
      </w:r>
      <w:r w:rsidRPr="00821055">
        <w:rPr>
          <w:rFonts w:ascii="Times New Roman" w:hAnsi="Times New Roman"/>
          <w:b/>
          <w:i/>
          <w:sz w:val="24"/>
          <w:szCs w:val="24"/>
        </w:rPr>
        <w:t>22nd International Symposium on Ballistics</w:t>
      </w:r>
      <w:r w:rsidRPr="00821055">
        <w:rPr>
          <w:rFonts w:ascii="Times New Roman" w:hAnsi="Times New Roman"/>
          <w:i/>
          <w:sz w:val="24"/>
          <w:szCs w:val="24"/>
        </w:rPr>
        <w:t xml:space="preserve">, </w:t>
      </w:r>
      <w:proofErr w:type="spellStart"/>
      <w:r w:rsidRPr="00821055">
        <w:rPr>
          <w:rFonts w:ascii="Times New Roman" w:hAnsi="Times New Roman"/>
          <w:sz w:val="24"/>
          <w:szCs w:val="24"/>
        </w:rPr>
        <w:t>DEStech</w:t>
      </w:r>
      <w:proofErr w:type="spellEnd"/>
      <w:r w:rsidRPr="00821055">
        <w:rPr>
          <w:rFonts w:ascii="Times New Roman" w:hAnsi="Times New Roman"/>
          <w:sz w:val="24"/>
          <w:szCs w:val="24"/>
        </w:rPr>
        <w:t xml:space="preserve"> Publications, (2005)</w:t>
      </w:r>
    </w:p>
    <w:p w:rsidR="00821055" w:rsidRPr="00821055" w:rsidRDefault="00821055" w:rsidP="00821055">
      <w:pPr>
        <w:pStyle w:val="FootnoteText"/>
        <w:numPr>
          <w:ilvl w:val="0"/>
          <w:numId w:val="1"/>
        </w:numPr>
        <w:spacing w:line="480" w:lineRule="auto"/>
        <w:rPr>
          <w:rFonts w:ascii="Times New Roman" w:hAnsi="Times New Roman"/>
          <w:sz w:val="24"/>
          <w:szCs w:val="24"/>
        </w:rPr>
      </w:pPr>
      <w:r w:rsidRPr="00821055">
        <w:rPr>
          <w:rFonts w:ascii="Times New Roman" w:eastAsia="Times New Roman" w:hAnsi="Times New Roman"/>
          <w:sz w:val="24"/>
          <w:szCs w:val="24"/>
        </w:rPr>
        <w:t xml:space="preserve">Stuart M. Lee, </w:t>
      </w:r>
      <w:r w:rsidRPr="00821055">
        <w:rPr>
          <w:rFonts w:ascii="Times New Roman" w:hAnsi="Times New Roman"/>
          <w:b/>
          <w:i/>
          <w:sz w:val="24"/>
          <w:szCs w:val="24"/>
        </w:rPr>
        <w:t xml:space="preserve">Reference book for composites technology, Volume 1, </w:t>
      </w:r>
      <w:proofErr w:type="spellStart"/>
      <w:r w:rsidRPr="00821055">
        <w:rPr>
          <w:rFonts w:ascii="Times New Roman" w:hAnsi="Times New Roman"/>
          <w:sz w:val="24"/>
          <w:szCs w:val="24"/>
        </w:rPr>
        <w:t>Technomic</w:t>
      </w:r>
      <w:proofErr w:type="spellEnd"/>
      <w:r w:rsidRPr="00821055">
        <w:rPr>
          <w:rFonts w:ascii="Times New Roman" w:hAnsi="Times New Roman"/>
          <w:sz w:val="24"/>
          <w:szCs w:val="24"/>
        </w:rPr>
        <w:t xml:space="preserve"> Publishing company, </w:t>
      </w:r>
      <w:r w:rsidRPr="00821055">
        <w:rPr>
          <w:rFonts w:ascii="Times New Roman" w:hAnsi="Times New Roman"/>
          <w:sz w:val="24"/>
          <w:szCs w:val="24"/>
          <w:lang w:val="mk-MK"/>
        </w:rPr>
        <w:t>(</w:t>
      </w:r>
      <w:r w:rsidRPr="00821055">
        <w:rPr>
          <w:rFonts w:ascii="Times New Roman" w:hAnsi="Times New Roman"/>
          <w:sz w:val="24"/>
          <w:szCs w:val="24"/>
        </w:rPr>
        <w:t>198</w:t>
      </w:r>
      <w:r w:rsidRPr="00821055">
        <w:rPr>
          <w:rFonts w:ascii="Times New Roman" w:hAnsi="Times New Roman"/>
          <w:sz w:val="24"/>
          <w:szCs w:val="24"/>
          <w:lang w:val="mk-MK"/>
        </w:rPr>
        <w:t xml:space="preserve">9) </w:t>
      </w:r>
    </w:p>
    <w:p w:rsidR="00821055" w:rsidRPr="00821055" w:rsidRDefault="00821055" w:rsidP="00821055">
      <w:pPr>
        <w:pStyle w:val="FootnoteText"/>
        <w:numPr>
          <w:ilvl w:val="0"/>
          <w:numId w:val="1"/>
        </w:numPr>
        <w:spacing w:line="480" w:lineRule="auto"/>
        <w:rPr>
          <w:rFonts w:ascii="Times New Roman" w:hAnsi="Times New Roman"/>
          <w:sz w:val="24"/>
          <w:szCs w:val="24"/>
        </w:rPr>
      </w:pPr>
      <w:r w:rsidRPr="00821055">
        <w:rPr>
          <w:rFonts w:ascii="Times New Roman" w:eastAsia="Times New Roman" w:hAnsi="Times New Roman"/>
          <w:sz w:val="24"/>
          <w:szCs w:val="24"/>
        </w:rPr>
        <w:t>Stuart M. Lee</w:t>
      </w:r>
      <w:r w:rsidRPr="00821055">
        <w:rPr>
          <w:rFonts w:ascii="Times New Roman" w:hAnsi="Times New Roman"/>
          <w:sz w:val="24"/>
          <w:szCs w:val="24"/>
          <w:lang w:val="mk-MK"/>
        </w:rPr>
        <w:t xml:space="preserve">, </w:t>
      </w:r>
      <w:r w:rsidRPr="00821055">
        <w:rPr>
          <w:rFonts w:ascii="Times New Roman" w:hAnsi="Times New Roman"/>
          <w:b/>
          <w:i/>
          <w:sz w:val="24"/>
          <w:szCs w:val="24"/>
        </w:rPr>
        <w:t>Handbook of Composite Reinforcements</w:t>
      </w:r>
      <w:r w:rsidRPr="00821055">
        <w:rPr>
          <w:rFonts w:ascii="Times New Roman" w:hAnsi="Times New Roman"/>
          <w:i/>
          <w:sz w:val="24"/>
          <w:szCs w:val="24"/>
        </w:rPr>
        <w:t xml:space="preserve">, </w:t>
      </w:r>
      <w:r w:rsidRPr="00821055">
        <w:rPr>
          <w:rFonts w:ascii="Times New Roman" w:hAnsi="Times New Roman"/>
          <w:sz w:val="24"/>
          <w:szCs w:val="24"/>
        </w:rPr>
        <w:t xml:space="preserve">VCH </w:t>
      </w:r>
      <w:proofErr w:type="spellStart"/>
      <w:r w:rsidRPr="00821055">
        <w:rPr>
          <w:rFonts w:ascii="Times New Roman" w:hAnsi="Times New Roman"/>
          <w:sz w:val="24"/>
          <w:szCs w:val="24"/>
        </w:rPr>
        <w:t>Publichers</w:t>
      </w:r>
      <w:proofErr w:type="spellEnd"/>
      <w:r w:rsidRPr="00821055">
        <w:rPr>
          <w:rFonts w:ascii="Times New Roman" w:hAnsi="Times New Roman"/>
          <w:sz w:val="24"/>
          <w:szCs w:val="24"/>
        </w:rPr>
        <w:t xml:space="preserve">, </w:t>
      </w:r>
      <w:r w:rsidRPr="00821055">
        <w:rPr>
          <w:rFonts w:ascii="Times New Roman" w:hAnsi="Times New Roman"/>
          <w:sz w:val="24"/>
          <w:szCs w:val="24"/>
          <w:lang w:val="mk-MK"/>
        </w:rPr>
        <w:t>(</w:t>
      </w:r>
      <w:r w:rsidRPr="00821055">
        <w:rPr>
          <w:rFonts w:ascii="Times New Roman" w:hAnsi="Times New Roman"/>
          <w:sz w:val="24"/>
          <w:szCs w:val="24"/>
        </w:rPr>
        <w:t>1993</w:t>
      </w:r>
      <w:r w:rsidRPr="00821055">
        <w:rPr>
          <w:rFonts w:ascii="Times New Roman" w:hAnsi="Times New Roman"/>
          <w:sz w:val="24"/>
          <w:szCs w:val="24"/>
          <w:lang w:val="mk-MK"/>
        </w:rPr>
        <w:t>)</w:t>
      </w:r>
    </w:p>
    <w:p w:rsidR="00821055" w:rsidRPr="00821055" w:rsidRDefault="00821055" w:rsidP="00821055">
      <w:pPr>
        <w:pStyle w:val="FootnoteText"/>
        <w:numPr>
          <w:ilvl w:val="0"/>
          <w:numId w:val="1"/>
        </w:numPr>
        <w:spacing w:line="480" w:lineRule="auto"/>
        <w:rPr>
          <w:rFonts w:ascii="Times New Roman" w:hAnsi="Times New Roman"/>
          <w:b/>
          <w:sz w:val="24"/>
          <w:szCs w:val="24"/>
        </w:rPr>
      </w:pPr>
      <w:r w:rsidRPr="00821055">
        <w:rPr>
          <w:rFonts w:ascii="Times New Roman" w:hAnsi="Times New Roman"/>
          <w:sz w:val="24"/>
          <w:szCs w:val="24"/>
        </w:rPr>
        <w:t xml:space="preserve">  </w:t>
      </w:r>
      <w:r w:rsidRPr="00821055">
        <w:rPr>
          <w:rFonts w:ascii="Times New Roman" w:eastAsia="Times New Roman" w:hAnsi="Times New Roman"/>
          <w:sz w:val="24"/>
          <w:szCs w:val="24"/>
        </w:rPr>
        <w:t>M. E. Tuttle</w:t>
      </w:r>
      <w:r w:rsidRPr="00821055">
        <w:rPr>
          <w:rFonts w:ascii="Times New Roman" w:eastAsia="Times New Roman" w:hAnsi="Times New Roman"/>
          <w:sz w:val="24"/>
          <w:szCs w:val="24"/>
          <w:lang w:val="mk-MK"/>
        </w:rPr>
        <w:t xml:space="preserve">, </w:t>
      </w:r>
      <w:r w:rsidRPr="00821055">
        <w:rPr>
          <w:rFonts w:ascii="Times New Roman" w:hAnsi="Times New Roman"/>
          <w:b/>
          <w:i/>
          <w:sz w:val="24"/>
          <w:szCs w:val="24"/>
        </w:rPr>
        <w:t>Structural analysis of polymeric composite materials</w:t>
      </w:r>
      <w:r w:rsidRPr="00821055">
        <w:rPr>
          <w:rFonts w:ascii="Times New Roman" w:hAnsi="Times New Roman"/>
          <w:b/>
          <w:i/>
          <w:sz w:val="24"/>
          <w:szCs w:val="24"/>
          <w:lang w:val="mk-MK"/>
        </w:rPr>
        <w:t xml:space="preserve">, </w:t>
      </w:r>
      <w:r w:rsidRPr="00821055">
        <w:rPr>
          <w:rFonts w:ascii="Times New Roman" w:hAnsi="Times New Roman"/>
          <w:sz w:val="24"/>
          <w:szCs w:val="24"/>
        </w:rPr>
        <w:t>Marce</w:t>
      </w:r>
      <w:r w:rsidRPr="00821055">
        <w:rPr>
          <w:rFonts w:ascii="Times New Roman" w:hAnsi="Times New Roman"/>
          <w:b/>
          <w:i/>
          <w:sz w:val="24"/>
          <w:szCs w:val="24"/>
        </w:rPr>
        <w:t xml:space="preserve">l </w:t>
      </w:r>
      <w:r w:rsidRPr="00821055">
        <w:rPr>
          <w:rFonts w:ascii="Times New Roman" w:hAnsi="Times New Roman"/>
          <w:sz w:val="24"/>
          <w:szCs w:val="24"/>
        </w:rPr>
        <w:t xml:space="preserve">Dekker, Inc. </w:t>
      </w:r>
      <w:r w:rsidRPr="00821055">
        <w:rPr>
          <w:rFonts w:ascii="Times New Roman" w:hAnsi="Times New Roman"/>
          <w:sz w:val="24"/>
          <w:szCs w:val="24"/>
          <w:lang w:val="mk-MK"/>
        </w:rPr>
        <w:t>(</w:t>
      </w:r>
      <w:r w:rsidRPr="00821055">
        <w:rPr>
          <w:rFonts w:ascii="Times New Roman" w:hAnsi="Times New Roman"/>
          <w:sz w:val="24"/>
          <w:szCs w:val="24"/>
        </w:rPr>
        <w:t>2004</w:t>
      </w:r>
      <w:r w:rsidRPr="00821055">
        <w:rPr>
          <w:rFonts w:ascii="Times New Roman" w:hAnsi="Times New Roman"/>
          <w:sz w:val="24"/>
          <w:szCs w:val="24"/>
          <w:lang w:val="mk-MK"/>
        </w:rPr>
        <w:t>)</w:t>
      </w:r>
    </w:p>
    <w:p w:rsidR="00821055" w:rsidRPr="00821055" w:rsidRDefault="00821055" w:rsidP="00821055">
      <w:pPr>
        <w:pStyle w:val="FootnoteText"/>
        <w:numPr>
          <w:ilvl w:val="0"/>
          <w:numId w:val="1"/>
        </w:numPr>
        <w:spacing w:line="480" w:lineRule="auto"/>
        <w:rPr>
          <w:rFonts w:ascii="Times New Roman" w:hAnsi="Times New Roman"/>
          <w:b/>
          <w:sz w:val="24"/>
          <w:szCs w:val="24"/>
        </w:rPr>
      </w:pPr>
      <w:r w:rsidRPr="00821055">
        <w:rPr>
          <w:rFonts w:ascii="Times New Roman" w:eastAsia="Times New Roman" w:hAnsi="Times New Roman"/>
          <w:sz w:val="24"/>
          <w:szCs w:val="24"/>
        </w:rPr>
        <w:t>Von Moody, Howard L. Needles</w:t>
      </w:r>
      <w:r w:rsidRPr="00821055">
        <w:rPr>
          <w:rFonts w:ascii="Times New Roman" w:eastAsia="Times New Roman" w:hAnsi="Times New Roman"/>
          <w:sz w:val="24"/>
          <w:szCs w:val="24"/>
          <w:lang w:val="mk-MK"/>
        </w:rPr>
        <w:t xml:space="preserve">, </w:t>
      </w:r>
      <w:r w:rsidRPr="00821055">
        <w:rPr>
          <w:rFonts w:ascii="Times New Roman" w:hAnsi="Times New Roman"/>
          <w:b/>
          <w:i/>
          <w:sz w:val="24"/>
          <w:szCs w:val="24"/>
        </w:rPr>
        <w:t>Tufted carpet: textile fibers, dyes, finishes, and processes</w:t>
      </w:r>
      <w:r w:rsidRPr="00821055">
        <w:rPr>
          <w:rFonts w:ascii="Times New Roman" w:hAnsi="Times New Roman"/>
          <w:sz w:val="24"/>
          <w:szCs w:val="24"/>
          <w:lang w:val="mk-MK"/>
        </w:rPr>
        <w:t>,</w:t>
      </w:r>
      <w:r w:rsidRPr="00821055">
        <w:rPr>
          <w:rFonts w:ascii="Times New Roman" w:hAnsi="Times New Roman"/>
          <w:sz w:val="24"/>
          <w:szCs w:val="24"/>
        </w:rPr>
        <w:t xml:space="preserve"> William Andrew Publishing, 2004</w:t>
      </w:r>
    </w:p>
    <w:p w:rsidR="00BD2959" w:rsidRDefault="00BD2959"/>
    <w:sectPr w:rsidR="00BD2959" w:rsidSect="00BD29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93C7D"/>
    <w:multiLevelType w:val="hybridMultilevel"/>
    <w:tmpl w:val="8E70DD68"/>
    <w:lvl w:ilvl="0" w:tplc="693C993E">
      <w:start w:val="1"/>
      <w:numFmt w:val="decimal"/>
      <w:lvlText w:val="%1."/>
      <w:lvlJc w:val="left"/>
      <w:pPr>
        <w:ind w:left="720" w:hanging="360"/>
      </w:pPr>
      <w:rPr>
        <w:rFonts w:cs="Times New Roman"/>
        <w:b w:val="0"/>
        <w:i w:val="0"/>
      </w:rPr>
    </w:lvl>
    <w:lvl w:ilvl="1" w:tplc="F22ACFFA">
      <w:start w:val="1"/>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21055"/>
    <w:rsid w:val="00821055"/>
    <w:rsid w:val="00B52A41"/>
    <w:rsid w:val="00BD2959"/>
    <w:rsid w:val="00CA2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055"/>
    <w:rPr>
      <w:rFonts w:ascii="Calibri" w:eastAsia="Calibri" w:hAnsi="Calibri" w:cs="Times New Roman"/>
    </w:rPr>
  </w:style>
  <w:style w:type="paragraph" w:styleId="Heading1">
    <w:name w:val="heading 1"/>
    <w:basedOn w:val="Normal"/>
    <w:next w:val="Normal"/>
    <w:link w:val="Heading1Char"/>
    <w:uiPriority w:val="9"/>
    <w:qFormat/>
    <w:rsid w:val="008210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21055"/>
    <w:rPr>
      <w:rFonts w:cs="Times New Roman"/>
      <w:color w:val="0000FF"/>
      <w:u w:val="single"/>
    </w:rPr>
  </w:style>
  <w:style w:type="character" w:customStyle="1" w:styleId="Heading1Char">
    <w:name w:val="Heading 1 Char"/>
    <w:basedOn w:val="DefaultParagraphFont"/>
    <w:link w:val="Heading1"/>
    <w:uiPriority w:val="9"/>
    <w:rsid w:val="0082105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21055"/>
    <w:pPr>
      <w:outlineLvl w:val="9"/>
    </w:pPr>
  </w:style>
  <w:style w:type="paragraph" w:styleId="TOC1">
    <w:name w:val="toc 1"/>
    <w:basedOn w:val="Normal"/>
    <w:next w:val="Normal"/>
    <w:autoRedefine/>
    <w:uiPriority w:val="39"/>
    <w:unhideWhenUsed/>
    <w:rsid w:val="00821055"/>
    <w:pPr>
      <w:spacing w:after="100"/>
    </w:pPr>
  </w:style>
  <w:style w:type="paragraph" w:styleId="TOC2">
    <w:name w:val="toc 2"/>
    <w:basedOn w:val="Normal"/>
    <w:next w:val="Normal"/>
    <w:autoRedefine/>
    <w:uiPriority w:val="39"/>
    <w:unhideWhenUsed/>
    <w:rsid w:val="00821055"/>
    <w:pPr>
      <w:spacing w:after="100"/>
      <w:ind w:left="220"/>
    </w:pPr>
  </w:style>
  <w:style w:type="paragraph" w:styleId="BalloonText">
    <w:name w:val="Balloon Text"/>
    <w:basedOn w:val="Normal"/>
    <w:link w:val="BalloonTextChar"/>
    <w:uiPriority w:val="99"/>
    <w:semiHidden/>
    <w:unhideWhenUsed/>
    <w:rsid w:val="00821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055"/>
    <w:rPr>
      <w:rFonts w:ascii="Tahoma" w:eastAsia="Calibri" w:hAnsi="Tahoma" w:cs="Tahoma"/>
      <w:sz w:val="16"/>
      <w:szCs w:val="16"/>
    </w:rPr>
  </w:style>
  <w:style w:type="character" w:customStyle="1" w:styleId="FontStyle55">
    <w:name w:val="Font Style55"/>
    <w:basedOn w:val="DefaultParagraphFont"/>
    <w:uiPriority w:val="99"/>
    <w:rsid w:val="00821055"/>
    <w:rPr>
      <w:rFonts w:ascii="Book Antiqua" w:hAnsi="Book Antiqua" w:cs="Book Antiqua"/>
      <w:sz w:val="16"/>
      <w:szCs w:val="16"/>
    </w:rPr>
  </w:style>
  <w:style w:type="paragraph" w:styleId="FootnoteText">
    <w:name w:val="footnote text"/>
    <w:basedOn w:val="Normal"/>
    <w:link w:val="FootnoteTextChar"/>
    <w:uiPriority w:val="99"/>
    <w:rsid w:val="00821055"/>
    <w:pPr>
      <w:spacing w:after="0" w:line="240" w:lineRule="auto"/>
    </w:pPr>
    <w:rPr>
      <w:sz w:val="20"/>
      <w:szCs w:val="20"/>
    </w:rPr>
  </w:style>
  <w:style w:type="character" w:customStyle="1" w:styleId="FootnoteTextChar">
    <w:name w:val="Footnote Text Char"/>
    <w:basedOn w:val="DefaultParagraphFont"/>
    <w:link w:val="FootnoteText"/>
    <w:uiPriority w:val="99"/>
    <w:rsid w:val="00821055"/>
    <w:rPr>
      <w:rFonts w:ascii="Calibri" w:eastAsia="Calibri" w:hAnsi="Calibri" w:cs="Times New Roman"/>
      <w:sz w:val="20"/>
      <w:szCs w:val="20"/>
    </w:rPr>
  </w:style>
  <w:style w:type="paragraph" w:styleId="ListParagraph">
    <w:name w:val="List Paragraph"/>
    <w:basedOn w:val="Normal"/>
    <w:uiPriority w:val="34"/>
    <w:qFormat/>
    <w:rsid w:val="00821055"/>
    <w:pPr>
      <w:ind w:left="720"/>
      <w:contextualSpacing/>
    </w:pPr>
  </w:style>
  <w:style w:type="character" w:customStyle="1" w:styleId="addmd">
    <w:name w:val="addmd"/>
    <w:basedOn w:val="DefaultParagraphFont"/>
    <w:rsid w:val="00821055"/>
    <w:rPr>
      <w:rFonts w:cs="Times New Roman"/>
    </w:rPr>
  </w:style>
  <w:style w:type="character" w:customStyle="1" w:styleId="addmd1">
    <w:name w:val="addmd1"/>
    <w:basedOn w:val="DefaultParagraphFont"/>
    <w:rsid w:val="00821055"/>
    <w:rPr>
      <w:rFonts w:ascii="Arial" w:hAnsi="Arial" w:cs="Arial"/>
      <w:sz w:val="20"/>
      <w:szCs w:val="20"/>
    </w:rPr>
  </w:style>
  <w:style w:type="character" w:customStyle="1" w:styleId="apple-style-span">
    <w:name w:val="apple-style-span"/>
    <w:basedOn w:val="DefaultParagraphFont"/>
    <w:rsid w:val="0082105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2021</Words>
  <Characters>11525</Characters>
  <Application>Microsoft Office Word</Application>
  <DocSecurity>0</DocSecurity>
  <Lines>96</Lines>
  <Paragraphs>27</Paragraphs>
  <ScaleCrop>false</ScaleCrop>
  <Company/>
  <LinksUpToDate>false</LinksUpToDate>
  <CharactersWithSpaces>13519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1</cp:revision>
  <cp:lastPrinted>2013-10-09T13:13:00Z</cp:lastPrinted>
  <dcterms:created xsi:type="dcterms:W3CDTF">2013-10-09T13:02:00Z</dcterms:created>
  <dcterms:modified xsi:type="dcterms:W3CDTF">2013-10-09T13:14:00Z</dcterms:modified>
</cp:coreProperties>
</file>