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2D" w:rsidRDefault="00E438C8" w:rsidP="00E438C8">
      <w:pPr>
        <w:rPr>
          <w:bCs/>
          <w:sz w:val="28"/>
          <w:szCs w:val="28"/>
        </w:rPr>
      </w:pPr>
      <w:r w:rsidRPr="00E438C8">
        <w:rPr>
          <w:bCs/>
          <w:sz w:val="28"/>
          <w:szCs w:val="28"/>
        </w:rPr>
        <w:t>ИСХРАНАТА КАКО ЛЕК  КАЈ ДЕЦА  СО АУТИЗАМ</w:t>
      </w:r>
    </w:p>
    <w:p w:rsidR="00E9382D" w:rsidRPr="00E438C8" w:rsidRDefault="00E9382D" w:rsidP="00E9382D">
      <w:pPr>
        <w:jc w:val="center"/>
        <w:rPr>
          <w:bCs/>
          <w:sz w:val="28"/>
          <w:szCs w:val="28"/>
        </w:rPr>
      </w:pPr>
      <w:r>
        <w:rPr>
          <w:noProof/>
          <w:lang w:eastAsia="mk-MK"/>
        </w:rPr>
        <w:drawing>
          <wp:inline distT="0" distB="0" distL="0" distR="0">
            <wp:extent cx="1796826" cy="1353118"/>
            <wp:effectExtent l="95250" t="114300" r="70074" b="94682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193421">
                      <a:off x="0" y="0"/>
                      <a:ext cx="1803125" cy="1357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mk-MK"/>
        </w:rPr>
        <w:drawing>
          <wp:inline distT="0" distB="0" distL="0" distR="0">
            <wp:extent cx="1829825" cy="1371996"/>
            <wp:effectExtent l="152400" t="190500" r="132325" b="171054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810579">
                      <a:off x="0" y="0"/>
                      <a:ext cx="1830275" cy="137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mk-MK"/>
        </w:rPr>
        <w:drawing>
          <wp:inline distT="0" distB="0" distL="0" distR="0">
            <wp:extent cx="1380052" cy="986550"/>
            <wp:effectExtent l="76200" t="76200" r="48698" b="612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423565">
                      <a:off x="0" y="0"/>
                      <a:ext cx="1384399" cy="98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8C8" w:rsidRPr="00E9382D" w:rsidRDefault="00E438C8" w:rsidP="00E438C8">
      <w:pPr>
        <w:rPr>
          <w:b/>
          <w:bCs/>
        </w:rPr>
      </w:pPr>
      <w:r w:rsidRPr="00E9382D">
        <w:rPr>
          <w:b/>
          <w:bCs/>
        </w:rPr>
        <w:t>Величкова, Н.  Висока  здравствена  школа, Факултет за медицински науки,  Универзитет</w:t>
      </w:r>
      <w:r w:rsidR="00E83C22" w:rsidRPr="00E9382D">
        <w:rPr>
          <w:b/>
          <w:bCs/>
        </w:rPr>
        <w:t xml:space="preserve"> </w:t>
      </w:r>
      <w:r w:rsidRPr="00E9382D">
        <w:rPr>
          <w:b/>
          <w:bCs/>
        </w:rPr>
        <w:t xml:space="preserve"> </w:t>
      </w:r>
      <w:r w:rsidRPr="00E9382D">
        <w:rPr>
          <w:b/>
          <w:bCs/>
          <w:lang w:val="en-US"/>
        </w:rPr>
        <w:t>“</w:t>
      </w:r>
      <w:r w:rsidRPr="00E9382D">
        <w:rPr>
          <w:b/>
          <w:bCs/>
        </w:rPr>
        <w:t>Гоце Делчев</w:t>
      </w:r>
      <w:r w:rsidRPr="00E9382D">
        <w:rPr>
          <w:b/>
          <w:bCs/>
          <w:lang w:val="en-US"/>
        </w:rPr>
        <w:t>”</w:t>
      </w:r>
      <w:r w:rsidR="00E83C22" w:rsidRPr="00E9382D">
        <w:rPr>
          <w:b/>
          <w:bCs/>
        </w:rPr>
        <w:t xml:space="preserve"> Штип</w:t>
      </w:r>
    </w:p>
    <w:p w:rsidR="00E438C8" w:rsidRPr="00456D59" w:rsidRDefault="00E438C8" w:rsidP="00195950">
      <w:pPr>
        <w:pStyle w:val="ListParagraph"/>
        <w:spacing w:after="0"/>
        <w:ind w:left="0"/>
        <w:jc w:val="both"/>
        <w:rPr>
          <w:rStyle w:val="clstekst1"/>
          <w:rFonts w:ascii="Arial" w:hAnsi="Arial"/>
          <w:sz w:val="20"/>
          <w:szCs w:val="20"/>
        </w:rPr>
      </w:pPr>
      <w:r w:rsidRPr="00E438C8">
        <w:rPr>
          <w:b/>
          <w:sz w:val="20"/>
        </w:rPr>
        <w:tab/>
        <w:t xml:space="preserve">Воведен  дел: </w:t>
      </w:r>
      <w:r w:rsidRPr="00E438C8">
        <w:rPr>
          <w:rFonts w:eastAsia="Times New Roman"/>
          <w:color w:val="3C3C3C"/>
          <w:sz w:val="20"/>
          <w:lang w:eastAsia="mk-MK"/>
        </w:rPr>
        <w:t xml:space="preserve">Една од најчестите </w:t>
      </w:r>
      <w:r w:rsidR="00E76C22">
        <w:rPr>
          <w:rFonts w:eastAsia="Times New Roman"/>
          <w:color w:val="3C3C3C"/>
          <w:sz w:val="20"/>
          <w:lang w:eastAsia="mk-MK"/>
        </w:rPr>
        <w:t xml:space="preserve"> </w:t>
      </w:r>
      <w:r w:rsidR="00E76C22">
        <w:rPr>
          <w:rFonts w:eastAsia="Times New Roman"/>
          <w:color w:val="3C3C3C"/>
          <w:sz w:val="20"/>
          <w:lang w:val="en-US" w:eastAsia="mk-MK"/>
        </w:rPr>
        <w:t>“</w:t>
      </w:r>
      <w:r w:rsidRPr="00E438C8">
        <w:rPr>
          <w:rFonts w:eastAsia="Times New Roman"/>
          <w:color w:val="3C3C3C"/>
          <w:sz w:val="20"/>
          <w:lang w:eastAsia="mk-MK"/>
        </w:rPr>
        <w:t>болести</w:t>
      </w:r>
      <w:r w:rsidR="00E76C22">
        <w:rPr>
          <w:rFonts w:eastAsia="Times New Roman"/>
          <w:color w:val="3C3C3C"/>
          <w:sz w:val="20"/>
          <w:lang w:val="en-US" w:eastAsia="mk-MK"/>
        </w:rPr>
        <w:t>”</w:t>
      </w:r>
      <w:r w:rsidRPr="00E438C8">
        <w:rPr>
          <w:rFonts w:eastAsia="Times New Roman"/>
          <w:color w:val="3C3C3C"/>
          <w:sz w:val="20"/>
          <w:lang w:eastAsia="mk-MK"/>
        </w:rPr>
        <w:t xml:space="preserve"> кај децата во денешно време е аутизмот. За разлика од претходните години кога болеста  многу малку се споменуваше и </w:t>
      </w:r>
      <w:proofErr w:type="spellStart"/>
      <w:r w:rsidRPr="00E438C8">
        <w:rPr>
          <w:rFonts w:eastAsia="Times New Roman"/>
          <w:color w:val="3C3C3C"/>
          <w:sz w:val="20"/>
          <w:lang w:eastAsia="mk-MK"/>
        </w:rPr>
        <w:t>елеборираше</w:t>
      </w:r>
      <w:proofErr w:type="spellEnd"/>
      <w:r w:rsidRPr="00E438C8">
        <w:rPr>
          <w:rFonts w:eastAsia="Times New Roman"/>
          <w:color w:val="3C3C3C"/>
          <w:sz w:val="20"/>
          <w:lang w:eastAsia="mk-MK"/>
        </w:rPr>
        <w:t xml:space="preserve"> како проблем во светската популација,  денес нејзината  застапеност во светски размери изнесува 1:100 деца, и истата  многу  </w:t>
      </w:r>
      <w:r w:rsidR="00E83C22">
        <w:rPr>
          <w:rFonts w:eastAsia="Times New Roman"/>
          <w:color w:val="3C3C3C"/>
          <w:sz w:val="20"/>
          <w:lang w:eastAsia="mk-MK"/>
        </w:rPr>
        <w:t xml:space="preserve">почесто се сретнува кај машки </w:t>
      </w:r>
      <w:r w:rsidRPr="00E438C8">
        <w:rPr>
          <w:rFonts w:eastAsia="Times New Roman"/>
          <w:color w:val="3C3C3C"/>
          <w:sz w:val="20"/>
          <w:lang w:eastAsia="mk-MK"/>
        </w:rPr>
        <w:t xml:space="preserve"> деца (3-6 машки: 1 девојче).</w:t>
      </w:r>
      <w:r w:rsidRPr="00E438C8">
        <w:rPr>
          <w:sz w:val="20"/>
        </w:rPr>
        <w:t xml:space="preserve"> </w:t>
      </w:r>
      <w:r w:rsidRPr="00E438C8">
        <w:rPr>
          <w:rStyle w:val="clstekst1"/>
          <w:rFonts w:ascii="Arial" w:hAnsi="Arial"/>
          <w:sz w:val="20"/>
          <w:szCs w:val="24"/>
        </w:rPr>
        <w:t xml:space="preserve">Аутизмот  претставува  физиолошко оштетување на мозокот, кое допринесува за  намалување или  прекинување на комуникацијата со околната  средина. </w:t>
      </w:r>
      <w:r w:rsidR="00E83C22">
        <w:rPr>
          <w:rStyle w:val="clstekst1"/>
          <w:rFonts w:ascii="Arial" w:hAnsi="Arial"/>
          <w:sz w:val="20"/>
          <w:szCs w:val="24"/>
        </w:rPr>
        <w:t xml:space="preserve">Тоа </w:t>
      </w:r>
      <w:r w:rsidRPr="00E438C8">
        <w:rPr>
          <w:rStyle w:val="clstekst1"/>
          <w:rFonts w:ascii="Arial" w:hAnsi="Arial"/>
          <w:sz w:val="20"/>
          <w:szCs w:val="24"/>
        </w:rPr>
        <w:t xml:space="preserve">е третото   наследно  развојно </w:t>
      </w:r>
      <w:proofErr w:type="spellStart"/>
      <w:r w:rsidRPr="00E438C8">
        <w:rPr>
          <w:rStyle w:val="clstekst1"/>
          <w:rFonts w:ascii="Arial" w:hAnsi="Arial"/>
          <w:sz w:val="20"/>
          <w:szCs w:val="24"/>
        </w:rPr>
        <w:t>пореметување</w:t>
      </w:r>
      <w:proofErr w:type="spellEnd"/>
      <w:r w:rsidRPr="00E438C8">
        <w:rPr>
          <w:rStyle w:val="clstekst1"/>
          <w:rFonts w:ascii="Arial" w:hAnsi="Arial"/>
          <w:sz w:val="20"/>
          <w:szCs w:val="24"/>
        </w:rPr>
        <w:t xml:space="preserve">  по  својата  зачестеност, после менталната ретардација и церебралната  парализа. </w:t>
      </w:r>
      <w:r w:rsidR="00E9382D">
        <w:rPr>
          <w:rStyle w:val="clstekst1"/>
          <w:rFonts w:ascii="Arial" w:hAnsi="Arial"/>
          <w:sz w:val="20"/>
          <w:szCs w:val="24"/>
        </w:rPr>
        <w:t xml:space="preserve">Аутизмот </w:t>
      </w:r>
      <w:r w:rsidRPr="00E438C8">
        <w:rPr>
          <w:rStyle w:val="clstekst1"/>
          <w:rFonts w:ascii="Arial" w:hAnsi="Arial"/>
          <w:sz w:val="20"/>
          <w:szCs w:val="24"/>
        </w:rPr>
        <w:t xml:space="preserve">многу почесто се јавува во споредба  со </w:t>
      </w:r>
      <w:proofErr w:type="spellStart"/>
      <w:r w:rsidRPr="00E438C8">
        <w:rPr>
          <w:rStyle w:val="clstekst1"/>
          <w:rFonts w:ascii="Arial" w:hAnsi="Arial"/>
          <w:sz w:val="20"/>
          <w:szCs w:val="24"/>
        </w:rPr>
        <w:t>мултиплата</w:t>
      </w:r>
      <w:proofErr w:type="spellEnd"/>
      <w:r w:rsidRPr="00E438C8">
        <w:rPr>
          <w:rStyle w:val="clstekst1"/>
          <w:rFonts w:ascii="Arial" w:hAnsi="Arial"/>
          <w:sz w:val="20"/>
          <w:szCs w:val="24"/>
        </w:rPr>
        <w:t xml:space="preserve"> склероза, </w:t>
      </w:r>
      <w:proofErr w:type="spellStart"/>
      <w:r w:rsidRPr="00E438C8">
        <w:rPr>
          <w:rStyle w:val="clstekst1"/>
          <w:rFonts w:ascii="Arial" w:hAnsi="Arial"/>
          <w:sz w:val="20"/>
          <w:szCs w:val="24"/>
        </w:rPr>
        <w:t>цистичната</w:t>
      </w:r>
      <w:proofErr w:type="spellEnd"/>
      <w:r w:rsidRPr="00E438C8">
        <w:rPr>
          <w:rStyle w:val="clstekst1"/>
          <w:rFonts w:ascii="Arial" w:hAnsi="Arial"/>
          <w:sz w:val="20"/>
          <w:szCs w:val="24"/>
        </w:rPr>
        <w:t xml:space="preserve">  </w:t>
      </w:r>
      <w:proofErr w:type="spellStart"/>
      <w:r w:rsidRPr="00E438C8">
        <w:rPr>
          <w:rStyle w:val="clstekst1"/>
          <w:rFonts w:ascii="Arial" w:hAnsi="Arial"/>
          <w:sz w:val="20"/>
          <w:szCs w:val="24"/>
        </w:rPr>
        <w:t>фиброза</w:t>
      </w:r>
      <w:proofErr w:type="spellEnd"/>
      <w:r w:rsidRPr="00E438C8">
        <w:rPr>
          <w:rStyle w:val="clstekst1"/>
          <w:rFonts w:ascii="Arial" w:hAnsi="Arial"/>
          <w:sz w:val="20"/>
          <w:szCs w:val="24"/>
        </w:rPr>
        <w:t xml:space="preserve"> и други наследни заболувања,  сепак за нејзино лекување  се посветува</w:t>
      </w:r>
      <w:r w:rsidR="0058701E">
        <w:rPr>
          <w:rStyle w:val="clstekst1"/>
          <w:rFonts w:ascii="Arial" w:hAnsi="Arial"/>
          <w:sz w:val="20"/>
          <w:szCs w:val="24"/>
        </w:rPr>
        <w:t xml:space="preserve">  многу  помало  внимание и сред</w:t>
      </w:r>
      <w:r w:rsidRPr="00E438C8">
        <w:rPr>
          <w:rStyle w:val="clstekst1"/>
          <w:rFonts w:ascii="Arial" w:hAnsi="Arial"/>
          <w:sz w:val="20"/>
          <w:szCs w:val="24"/>
        </w:rPr>
        <w:t xml:space="preserve">ства, за  разлика  од претходно споменатите болести. </w:t>
      </w:r>
      <w:r w:rsidR="00195950" w:rsidRPr="00E76C22">
        <w:rPr>
          <w:rStyle w:val="clstekst1"/>
          <w:rFonts w:ascii="Arial" w:hAnsi="Arial"/>
          <w:sz w:val="20"/>
          <w:szCs w:val="20"/>
        </w:rPr>
        <w:t xml:space="preserve">Освен основните и првични  клинички знаци за аутизам </w:t>
      </w:r>
      <w:proofErr w:type="spellStart"/>
      <w:r w:rsidR="00195950" w:rsidRPr="00E76C22">
        <w:rPr>
          <w:rStyle w:val="clstekst1"/>
          <w:rFonts w:ascii="Arial" w:hAnsi="Arial"/>
          <w:sz w:val="20"/>
          <w:szCs w:val="20"/>
        </w:rPr>
        <w:t>хематолошките</w:t>
      </w:r>
      <w:proofErr w:type="spellEnd"/>
      <w:r w:rsidR="00195950" w:rsidRPr="00E76C22">
        <w:rPr>
          <w:rStyle w:val="clstekst1"/>
          <w:rFonts w:ascii="Arial" w:hAnsi="Arial"/>
          <w:sz w:val="20"/>
          <w:szCs w:val="20"/>
        </w:rPr>
        <w:t xml:space="preserve"> тестови (биохемиските и физиолошки) и анализи  се од особено  значење  за  утврдување на појавата на аутизам. </w:t>
      </w:r>
      <w:r w:rsidR="00E83C22">
        <w:rPr>
          <w:rStyle w:val="clstekst1"/>
          <w:rFonts w:ascii="Arial" w:hAnsi="Arial"/>
          <w:sz w:val="20"/>
          <w:szCs w:val="20"/>
        </w:rPr>
        <w:t xml:space="preserve">Некои од овие тестови </w:t>
      </w:r>
      <w:r w:rsidR="00195950" w:rsidRPr="00E76C22">
        <w:rPr>
          <w:rStyle w:val="clstekst1"/>
          <w:rFonts w:ascii="Arial" w:hAnsi="Arial"/>
          <w:sz w:val="20"/>
          <w:szCs w:val="20"/>
        </w:rPr>
        <w:t xml:space="preserve">вклучуваат  алергија на  храна,  органска  киселина, аминокиселини, одредувања на нивото на  серотонин, присуство на тешки метали, и др. Анализите на крвта, урината или косата, генерално кај сите </w:t>
      </w:r>
      <w:proofErr w:type="spellStart"/>
      <w:r w:rsidR="00195950" w:rsidRPr="00E76C22">
        <w:rPr>
          <w:rStyle w:val="clstekst1"/>
          <w:rFonts w:ascii="Arial" w:hAnsi="Arial"/>
          <w:sz w:val="20"/>
          <w:szCs w:val="20"/>
        </w:rPr>
        <w:t>аутистични</w:t>
      </w:r>
      <w:proofErr w:type="spellEnd"/>
      <w:r w:rsidR="00195950" w:rsidRPr="00E76C22">
        <w:rPr>
          <w:rStyle w:val="clstekst1"/>
          <w:rFonts w:ascii="Arial" w:hAnsi="Arial"/>
          <w:sz w:val="20"/>
          <w:szCs w:val="20"/>
        </w:rPr>
        <w:t xml:space="preserve"> деца установуваат појава на зголемување на содржината на тешки метали (олово, антимон, арсен, и кадмиум). Многу често кај децата со аутизам е забележан  дефицит на витамини од групата </w:t>
      </w:r>
      <w:r w:rsidR="00195950" w:rsidRPr="00E76C22">
        <w:rPr>
          <w:rStyle w:val="clstekst1"/>
          <w:rFonts w:ascii="Arial" w:hAnsi="Arial"/>
          <w:sz w:val="20"/>
          <w:szCs w:val="20"/>
          <w:lang w:val="en-US"/>
        </w:rPr>
        <w:t xml:space="preserve">B, </w:t>
      </w:r>
      <w:r w:rsidR="00195950" w:rsidRPr="00E76C22">
        <w:rPr>
          <w:rStyle w:val="clstekst1"/>
          <w:rFonts w:ascii="Arial" w:hAnsi="Arial"/>
          <w:sz w:val="20"/>
          <w:szCs w:val="20"/>
        </w:rPr>
        <w:t xml:space="preserve">цинк, селен и магнезиум. Многу битен факт е тоа што </w:t>
      </w:r>
      <w:proofErr w:type="spellStart"/>
      <w:r w:rsidR="00195950" w:rsidRPr="00E76C22">
        <w:rPr>
          <w:rStyle w:val="clstekst1"/>
          <w:rFonts w:ascii="Arial" w:hAnsi="Arial"/>
          <w:sz w:val="20"/>
          <w:szCs w:val="20"/>
        </w:rPr>
        <w:t>аутистичните</w:t>
      </w:r>
      <w:proofErr w:type="spellEnd"/>
      <w:r w:rsidR="00195950" w:rsidRPr="00E76C22">
        <w:rPr>
          <w:rStyle w:val="clstekst1"/>
          <w:rFonts w:ascii="Arial" w:hAnsi="Arial"/>
          <w:sz w:val="20"/>
          <w:szCs w:val="20"/>
        </w:rPr>
        <w:t xml:space="preserve"> деца имаат ниско ниво на холестерол во крвта, што како податок</w:t>
      </w:r>
      <w:r w:rsidR="009D0B5A">
        <w:rPr>
          <w:rStyle w:val="clstekst1"/>
          <w:rFonts w:ascii="Arial" w:hAnsi="Arial"/>
          <w:sz w:val="20"/>
          <w:szCs w:val="20"/>
          <w:lang w:val="en-US"/>
        </w:rPr>
        <w:t xml:space="preserve"> </w:t>
      </w:r>
      <w:r w:rsidR="00195950" w:rsidRPr="00E76C22">
        <w:rPr>
          <w:rStyle w:val="clstekst1"/>
          <w:rFonts w:ascii="Arial" w:hAnsi="Arial"/>
          <w:sz w:val="20"/>
          <w:szCs w:val="20"/>
        </w:rPr>
        <w:t xml:space="preserve"> е многу </w:t>
      </w:r>
      <w:r w:rsidR="009D0B5A">
        <w:rPr>
          <w:rStyle w:val="clstekst1"/>
          <w:rFonts w:ascii="Arial" w:hAnsi="Arial"/>
          <w:sz w:val="20"/>
          <w:szCs w:val="20"/>
          <w:lang w:val="en-US"/>
        </w:rPr>
        <w:t xml:space="preserve"> </w:t>
      </w:r>
      <w:r w:rsidR="00195950" w:rsidRPr="00E76C22">
        <w:rPr>
          <w:rStyle w:val="clstekst1"/>
          <w:rFonts w:ascii="Arial" w:hAnsi="Arial"/>
          <w:sz w:val="20"/>
          <w:szCs w:val="20"/>
        </w:rPr>
        <w:t xml:space="preserve">битен </w:t>
      </w:r>
      <w:r w:rsidR="009D0B5A">
        <w:rPr>
          <w:rStyle w:val="clstekst1"/>
          <w:rFonts w:ascii="Arial" w:hAnsi="Arial"/>
          <w:sz w:val="20"/>
          <w:szCs w:val="20"/>
          <w:lang w:val="en-US"/>
        </w:rPr>
        <w:t xml:space="preserve"> </w:t>
      </w:r>
      <w:r w:rsidR="00195950" w:rsidRPr="00E76C22">
        <w:rPr>
          <w:rStyle w:val="clstekst1"/>
          <w:rFonts w:ascii="Arial" w:hAnsi="Arial"/>
          <w:sz w:val="20"/>
          <w:szCs w:val="20"/>
        </w:rPr>
        <w:t xml:space="preserve">за понатамошната нивна </w:t>
      </w:r>
      <w:r w:rsidR="009D0B5A">
        <w:rPr>
          <w:rStyle w:val="clstekst1"/>
          <w:rFonts w:ascii="Arial" w:hAnsi="Arial"/>
          <w:sz w:val="20"/>
          <w:szCs w:val="20"/>
          <w:lang w:val="en-US"/>
        </w:rPr>
        <w:t xml:space="preserve"> </w:t>
      </w:r>
      <w:r w:rsidR="00195950" w:rsidRPr="00E76C22">
        <w:rPr>
          <w:rStyle w:val="clstekst1"/>
          <w:rFonts w:ascii="Arial" w:hAnsi="Arial"/>
          <w:sz w:val="20"/>
          <w:szCs w:val="20"/>
        </w:rPr>
        <w:t>исхрана</w:t>
      </w:r>
      <w:r w:rsidR="009D0B5A">
        <w:rPr>
          <w:rStyle w:val="clstekst1"/>
          <w:rFonts w:ascii="Arial" w:hAnsi="Arial"/>
          <w:sz w:val="20"/>
          <w:szCs w:val="20"/>
          <w:lang w:val="en-US"/>
        </w:rPr>
        <w:t xml:space="preserve"> </w:t>
      </w:r>
      <w:r w:rsidR="00195950" w:rsidRPr="00E76C22">
        <w:rPr>
          <w:rStyle w:val="clstekst1"/>
          <w:rFonts w:ascii="Arial" w:hAnsi="Arial"/>
          <w:sz w:val="20"/>
          <w:szCs w:val="20"/>
        </w:rPr>
        <w:t xml:space="preserve"> и </w:t>
      </w:r>
      <w:r w:rsidR="009D0B5A">
        <w:rPr>
          <w:rStyle w:val="clstekst1"/>
          <w:rFonts w:ascii="Arial" w:hAnsi="Arial"/>
          <w:sz w:val="20"/>
          <w:szCs w:val="20"/>
          <w:lang w:val="en-US"/>
        </w:rPr>
        <w:t xml:space="preserve"> </w:t>
      </w:r>
      <w:r w:rsidR="00195950" w:rsidRPr="00E76C22">
        <w:rPr>
          <w:rStyle w:val="clstekst1"/>
          <w:rFonts w:ascii="Arial" w:hAnsi="Arial"/>
          <w:sz w:val="20"/>
          <w:szCs w:val="20"/>
        </w:rPr>
        <w:t xml:space="preserve">лекување. </w:t>
      </w:r>
      <w:r w:rsidR="00456D59" w:rsidRPr="00E438C8">
        <w:rPr>
          <w:color w:val="000000"/>
          <w:sz w:val="20"/>
        </w:rPr>
        <w:t xml:space="preserve">Д-р </w:t>
      </w:r>
      <w:proofErr w:type="spellStart"/>
      <w:r w:rsidR="00456D59" w:rsidRPr="00E438C8">
        <w:rPr>
          <w:color w:val="000000"/>
          <w:sz w:val="20"/>
        </w:rPr>
        <w:t>Киначи</w:t>
      </w:r>
      <w:proofErr w:type="spellEnd"/>
      <w:r w:rsidR="00456D59" w:rsidRPr="00E438C8">
        <w:rPr>
          <w:color w:val="000000"/>
          <w:sz w:val="20"/>
        </w:rPr>
        <w:t xml:space="preserve"> од Турција на првата конференција за аутизам во Штип, </w:t>
      </w:r>
      <w:r w:rsidR="00456D59">
        <w:rPr>
          <w:color w:val="000000"/>
          <w:sz w:val="20"/>
        </w:rPr>
        <w:t xml:space="preserve">укажа  дека </w:t>
      </w:r>
      <w:r w:rsidR="00456D59" w:rsidRPr="00E438C8">
        <w:rPr>
          <w:color w:val="000000"/>
          <w:sz w:val="20"/>
        </w:rPr>
        <w:t xml:space="preserve">еколошките загадувања и лошата исхрана се едни од главните  фактори кои го предизвикуваат аутизмот.  </w:t>
      </w:r>
    </w:p>
    <w:p w:rsidR="00E438C8" w:rsidRPr="009D0B5A" w:rsidRDefault="00E438C8" w:rsidP="009D0B5A">
      <w:pPr>
        <w:pStyle w:val="ListParagraph"/>
        <w:spacing w:after="0"/>
        <w:ind w:left="0"/>
        <w:jc w:val="both"/>
        <w:rPr>
          <w:rStyle w:val="clstekst1"/>
          <w:rFonts w:ascii="Arial" w:hAnsi="Arial"/>
          <w:sz w:val="20"/>
          <w:szCs w:val="20"/>
        </w:rPr>
      </w:pPr>
      <w:r>
        <w:rPr>
          <w:rStyle w:val="clstekst1"/>
          <w:rFonts w:ascii="Arial" w:hAnsi="Arial"/>
          <w:sz w:val="20"/>
          <w:szCs w:val="24"/>
        </w:rPr>
        <w:tab/>
      </w:r>
      <w:r w:rsidRPr="00E76C22">
        <w:rPr>
          <w:rStyle w:val="clstekst1"/>
          <w:rFonts w:ascii="Arial" w:hAnsi="Arial"/>
          <w:b/>
          <w:sz w:val="20"/>
          <w:szCs w:val="20"/>
        </w:rPr>
        <w:t xml:space="preserve">Цели на трудот: </w:t>
      </w:r>
      <w:r w:rsidR="009D0B5A" w:rsidRPr="009D0B5A">
        <w:rPr>
          <w:rStyle w:val="clstekst1"/>
          <w:rFonts w:ascii="Arial" w:hAnsi="Arial"/>
          <w:sz w:val="20"/>
          <w:szCs w:val="20"/>
        </w:rPr>
        <w:t xml:space="preserve">Да се </w:t>
      </w:r>
      <w:r w:rsidR="009D0B5A">
        <w:rPr>
          <w:rStyle w:val="clstekst1"/>
          <w:rFonts w:ascii="Arial" w:hAnsi="Arial"/>
          <w:sz w:val="20"/>
          <w:szCs w:val="20"/>
        </w:rPr>
        <w:t xml:space="preserve">утврдат  ефектите на правилната и соодветна исхрана  врз процесот  на  социјализација  и адаптација кај  деца </w:t>
      </w:r>
      <w:r w:rsidR="0058701E">
        <w:rPr>
          <w:rStyle w:val="clstekst1"/>
          <w:rFonts w:ascii="Arial" w:hAnsi="Arial"/>
          <w:sz w:val="20"/>
          <w:szCs w:val="20"/>
        </w:rPr>
        <w:t xml:space="preserve"> </w:t>
      </w:r>
      <w:r w:rsidR="009D0B5A">
        <w:rPr>
          <w:rStyle w:val="clstekst1"/>
          <w:rFonts w:ascii="Arial" w:hAnsi="Arial"/>
          <w:sz w:val="20"/>
          <w:szCs w:val="20"/>
        </w:rPr>
        <w:t>со</w:t>
      </w:r>
      <w:r w:rsidR="0058701E">
        <w:rPr>
          <w:rStyle w:val="clstekst1"/>
          <w:rFonts w:ascii="Arial" w:hAnsi="Arial"/>
          <w:sz w:val="20"/>
          <w:szCs w:val="20"/>
        </w:rPr>
        <w:t xml:space="preserve"> </w:t>
      </w:r>
      <w:r w:rsidR="009D0B5A">
        <w:rPr>
          <w:rStyle w:val="clstekst1"/>
          <w:rFonts w:ascii="Arial" w:hAnsi="Arial"/>
          <w:sz w:val="20"/>
          <w:szCs w:val="20"/>
        </w:rPr>
        <w:t xml:space="preserve"> аутизам.  </w:t>
      </w:r>
    </w:p>
    <w:p w:rsidR="00E438C8" w:rsidRPr="0058701E" w:rsidRDefault="00E438C8" w:rsidP="00E438C8">
      <w:pPr>
        <w:pStyle w:val="ListParagraph"/>
        <w:spacing w:line="240" w:lineRule="auto"/>
        <w:ind w:left="0"/>
        <w:jc w:val="both"/>
        <w:rPr>
          <w:rStyle w:val="clstekst1"/>
          <w:rFonts w:ascii="Arial" w:hAnsi="Arial"/>
          <w:sz w:val="20"/>
          <w:szCs w:val="20"/>
        </w:rPr>
      </w:pPr>
      <w:r w:rsidRPr="00E438C8">
        <w:rPr>
          <w:rStyle w:val="clstekst1"/>
          <w:rFonts w:ascii="Arial" w:hAnsi="Arial"/>
          <w:b/>
          <w:sz w:val="20"/>
          <w:szCs w:val="24"/>
        </w:rPr>
        <w:tab/>
        <w:t>Материјал и методи:</w:t>
      </w:r>
      <w:r w:rsidR="0058701E">
        <w:rPr>
          <w:rStyle w:val="clstekst1"/>
          <w:rFonts w:ascii="Arial" w:hAnsi="Arial"/>
          <w:b/>
          <w:sz w:val="20"/>
          <w:szCs w:val="24"/>
        </w:rPr>
        <w:t xml:space="preserve"> </w:t>
      </w:r>
      <w:r w:rsidR="0058701E" w:rsidRPr="0058701E">
        <w:rPr>
          <w:rStyle w:val="clstekst1"/>
          <w:rFonts w:ascii="Arial" w:hAnsi="Arial"/>
          <w:sz w:val="20"/>
          <w:szCs w:val="24"/>
        </w:rPr>
        <w:t>Во истражувањето</w:t>
      </w:r>
      <w:r w:rsidR="0058701E">
        <w:rPr>
          <w:rStyle w:val="clstekst1"/>
          <w:rFonts w:ascii="Arial" w:hAnsi="Arial"/>
          <w:b/>
          <w:sz w:val="20"/>
          <w:szCs w:val="24"/>
        </w:rPr>
        <w:t xml:space="preserve"> </w:t>
      </w:r>
      <w:r w:rsidR="0058701E" w:rsidRPr="0058701E">
        <w:rPr>
          <w:rStyle w:val="clstekst1"/>
          <w:rFonts w:ascii="Arial" w:hAnsi="Arial"/>
          <w:sz w:val="20"/>
          <w:szCs w:val="24"/>
        </w:rPr>
        <w:t>беа вклучени</w:t>
      </w:r>
      <w:r w:rsidR="0058701E">
        <w:rPr>
          <w:rStyle w:val="clstekst1"/>
          <w:rFonts w:ascii="Arial" w:hAnsi="Arial"/>
          <w:b/>
          <w:sz w:val="20"/>
          <w:szCs w:val="24"/>
        </w:rPr>
        <w:t xml:space="preserve"> </w:t>
      </w:r>
      <w:r w:rsidR="0058701E" w:rsidRPr="0058701E">
        <w:rPr>
          <w:rStyle w:val="clstekst1"/>
          <w:rFonts w:ascii="Arial" w:hAnsi="Arial"/>
          <w:sz w:val="20"/>
          <w:szCs w:val="24"/>
        </w:rPr>
        <w:t>дв</w:t>
      </w:r>
      <w:r w:rsidR="00E83C22">
        <w:rPr>
          <w:rStyle w:val="clstekst1"/>
          <w:rFonts w:ascii="Arial" w:hAnsi="Arial"/>
          <w:sz w:val="20"/>
          <w:szCs w:val="24"/>
        </w:rPr>
        <w:t xml:space="preserve">е деца, (едното од Штип другото од Пробиштип) </w:t>
      </w:r>
      <w:r w:rsidR="0058701E">
        <w:rPr>
          <w:rStyle w:val="clstekst1"/>
          <w:rFonts w:ascii="Arial" w:hAnsi="Arial"/>
          <w:sz w:val="20"/>
          <w:szCs w:val="24"/>
        </w:rPr>
        <w:t>на 6годишна возраст кај кои веќе 3год. е установен аутизам.</w:t>
      </w:r>
      <w:r w:rsidR="00E83C22">
        <w:rPr>
          <w:rStyle w:val="clstekst1"/>
          <w:rFonts w:ascii="Arial" w:hAnsi="Arial"/>
          <w:sz w:val="20"/>
          <w:szCs w:val="24"/>
        </w:rPr>
        <w:t xml:space="preserve"> </w:t>
      </w:r>
      <w:r w:rsidR="0058701E">
        <w:rPr>
          <w:rStyle w:val="clstekst1"/>
          <w:rFonts w:ascii="Arial" w:hAnsi="Arial"/>
          <w:sz w:val="20"/>
          <w:szCs w:val="24"/>
        </w:rPr>
        <w:t xml:space="preserve"> Родителите кај овие деца применуваат посебен режим на исхрана, кој се базира на   </w:t>
      </w:r>
      <w:r w:rsidR="0058701E" w:rsidRPr="0058701E">
        <w:rPr>
          <w:rStyle w:val="clstekst1"/>
          <w:rFonts w:ascii="Arial" w:hAnsi="Arial"/>
          <w:sz w:val="20"/>
          <w:szCs w:val="20"/>
        </w:rPr>
        <w:t xml:space="preserve">исхрана  без </w:t>
      </w:r>
      <w:r w:rsidR="00BF3CEC">
        <w:rPr>
          <w:rStyle w:val="clstekst1"/>
          <w:rFonts w:ascii="Arial" w:hAnsi="Arial"/>
          <w:sz w:val="20"/>
          <w:szCs w:val="20"/>
        </w:rPr>
        <w:t xml:space="preserve">глутен (брашно, ориз и јачмен), </w:t>
      </w:r>
      <w:r w:rsidR="0058701E" w:rsidRPr="0058701E">
        <w:rPr>
          <w:rStyle w:val="clstekst1"/>
          <w:rFonts w:ascii="Arial" w:hAnsi="Arial"/>
          <w:sz w:val="20"/>
          <w:szCs w:val="20"/>
        </w:rPr>
        <w:t xml:space="preserve"> казеин (млеко</w:t>
      </w:r>
      <w:r w:rsidR="0058701E">
        <w:rPr>
          <w:rStyle w:val="clstekst1"/>
          <w:rFonts w:ascii="Arial" w:hAnsi="Arial"/>
          <w:sz w:val="20"/>
          <w:szCs w:val="20"/>
        </w:rPr>
        <w:t>)</w:t>
      </w:r>
      <w:r w:rsidR="00BF3CEC">
        <w:rPr>
          <w:rStyle w:val="clstekst1"/>
          <w:rFonts w:ascii="Arial" w:hAnsi="Arial"/>
          <w:sz w:val="20"/>
          <w:szCs w:val="20"/>
        </w:rPr>
        <w:t xml:space="preserve">,  </w:t>
      </w:r>
      <w:proofErr w:type="spellStart"/>
      <w:r w:rsidR="00BF3CEC">
        <w:rPr>
          <w:rStyle w:val="clstekst1"/>
          <w:rFonts w:ascii="Arial" w:hAnsi="Arial"/>
          <w:sz w:val="20"/>
          <w:szCs w:val="20"/>
        </w:rPr>
        <w:t>соино</w:t>
      </w:r>
      <w:proofErr w:type="spellEnd"/>
      <w:r w:rsidR="00BF3CEC">
        <w:rPr>
          <w:rStyle w:val="clstekst1"/>
          <w:rFonts w:ascii="Arial" w:hAnsi="Arial"/>
          <w:sz w:val="20"/>
          <w:szCs w:val="20"/>
        </w:rPr>
        <w:t xml:space="preserve"> млеко и засладување со шеќер</w:t>
      </w:r>
      <w:r w:rsidR="0058701E">
        <w:rPr>
          <w:rStyle w:val="clstekst1"/>
          <w:rFonts w:ascii="Arial" w:hAnsi="Arial"/>
          <w:sz w:val="20"/>
          <w:szCs w:val="20"/>
        </w:rPr>
        <w:t>.</w:t>
      </w:r>
      <w:r w:rsidR="002C5927">
        <w:rPr>
          <w:rStyle w:val="clstekst1"/>
          <w:rFonts w:ascii="Arial" w:hAnsi="Arial"/>
          <w:sz w:val="20"/>
          <w:szCs w:val="20"/>
        </w:rPr>
        <w:t xml:space="preserve">  Наспроти  тоа </w:t>
      </w:r>
      <w:r w:rsidR="0058701E">
        <w:rPr>
          <w:rStyle w:val="clstekst1"/>
          <w:rFonts w:ascii="Arial" w:hAnsi="Arial"/>
          <w:sz w:val="20"/>
          <w:szCs w:val="20"/>
        </w:rPr>
        <w:t xml:space="preserve"> </w:t>
      </w:r>
      <w:proofErr w:type="spellStart"/>
      <w:r w:rsidR="002C5927" w:rsidRPr="002B609C">
        <w:rPr>
          <w:rStyle w:val="clstekst1"/>
          <w:rFonts w:ascii="Arial" w:hAnsi="Arial"/>
          <w:sz w:val="20"/>
          <w:szCs w:val="20"/>
        </w:rPr>
        <w:t>конзумираат</w:t>
      </w:r>
      <w:proofErr w:type="spellEnd"/>
      <w:r w:rsidR="002C5927" w:rsidRPr="002B609C">
        <w:rPr>
          <w:rStyle w:val="clstekst1"/>
          <w:rFonts w:ascii="Arial" w:hAnsi="Arial"/>
          <w:sz w:val="20"/>
          <w:szCs w:val="20"/>
        </w:rPr>
        <w:t xml:space="preserve"> </w:t>
      </w:r>
      <w:r w:rsidR="00EB7333">
        <w:rPr>
          <w:rStyle w:val="clstekst1"/>
          <w:rFonts w:ascii="Arial" w:hAnsi="Arial"/>
          <w:sz w:val="20"/>
          <w:szCs w:val="20"/>
        </w:rPr>
        <w:t xml:space="preserve"> </w:t>
      </w:r>
      <w:r w:rsidR="002C5927" w:rsidRPr="002B609C">
        <w:rPr>
          <w:rStyle w:val="clstekst1"/>
          <w:rFonts w:ascii="Arial" w:hAnsi="Arial"/>
          <w:sz w:val="20"/>
          <w:szCs w:val="20"/>
        </w:rPr>
        <w:t xml:space="preserve">многу </w:t>
      </w:r>
      <w:r w:rsidR="00382597">
        <w:rPr>
          <w:rStyle w:val="clstekst1"/>
          <w:rFonts w:ascii="Arial" w:hAnsi="Arial"/>
          <w:sz w:val="20"/>
          <w:szCs w:val="20"/>
        </w:rPr>
        <w:t xml:space="preserve"> </w:t>
      </w:r>
      <w:r w:rsidR="002C5927" w:rsidRPr="002B609C">
        <w:rPr>
          <w:rStyle w:val="clstekst1"/>
          <w:rFonts w:ascii="Arial" w:hAnsi="Arial"/>
          <w:sz w:val="20"/>
          <w:szCs w:val="20"/>
        </w:rPr>
        <w:t xml:space="preserve">свеж </w:t>
      </w:r>
      <w:r w:rsidR="00EB7333">
        <w:rPr>
          <w:rStyle w:val="clstekst1"/>
          <w:rFonts w:ascii="Arial" w:hAnsi="Arial"/>
          <w:sz w:val="20"/>
          <w:szCs w:val="20"/>
        </w:rPr>
        <w:t xml:space="preserve"> </w:t>
      </w:r>
      <w:r w:rsidR="009D45BE">
        <w:rPr>
          <w:rStyle w:val="clstekst1"/>
          <w:rFonts w:ascii="Arial" w:hAnsi="Arial"/>
          <w:sz w:val="20"/>
          <w:szCs w:val="20"/>
        </w:rPr>
        <w:t xml:space="preserve"> </w:t>
      </w:r>
      <w:r w:rsidR="002C5927" w:rsidRPr="002B609C">
        <w:rPr>
          <w:rStyle w:val="clstekst1"/>
          <w:rFonts w:ascii="Arial" w:hAnsi="Arial"/>
          <w:sz w:val="20"/>
          <w:szCs w:val="20"/>
        </w:rPr>
        <w:t>зеленчук и овошје</w:t>
      </w:r>
      <w:r w:rsidR="009D45BE">
        <w:rPr>
          <w:rStyle w:val="clstekst1"/>
          <w:rFonts w:ascii="Arial" w:hAnsi="Arial"/>
          <w:sz w:val="20"/>
          <w:szCs w:val="20"/>
        </w:rPr>
        <w:t xml:space="preserve"> како и постојано го внесуваат </w:t>
      </w:r>
      <w:r w:rsidR="009D45BE" w:rsidRPr="002B609C">
        <w:rPr>
          <w:rStyle w:val="clstekst1"/>
          <w:rFonts w:ascii="Arial" w:hAnsi="Arial"/>
          <w:sz w:val="20"/>
          <w:szCs w:val="20"/>
        </w:rPr>
        <w:t xml:space="preserve">растението </w:t>
      </w:r>
      <w:proofErr w:type="spellStart"/>
      <w:r w:rsidR="009D45BE" w:rsidRPr="002B609C">
        <w:rPr>
          <w:rStyle w:val="clstekst1"/>
          <w:rFonts w:ascii="Arial" w:hAnsi="Arial"/>
          <w:i/>
          <w:sz w:val="20"/>
          <w:szCs w:val="20"/>
          <w:lang w:val="en-US"/>
        </w:rPr>
        <w:t>Ginko</w:t>
      </w:r>
      <w:proofErr w:type="spellEnd"/>
      <w:r w:rsidR="009D45BE" w:rsidRPr="002B609C">
        <w:rPr>
          <w:rStyle w:val="clstekst1"/>
          <w:rFonts w:ascii="Arial" w:hAnsi="Arial"/>
          <w:i/>
          <w:sz w:val="20"/>
          <w:szCs w:val="20"/>
          <w:lang w:val="en-US"/>
        </w:rPr>
        <w:t xml:space="preserve"> </w:t>
      </w:r>
      <w:proofErr w:type="spellStart"/>
      <w:r w:rsidR="009D45BE" w:rsidRPr="002B609C">
        <w:rPr>
          <w:rStyle w:val="clstekst1"/>
          <w:rFonts w:ascii="Arial" w:hAnsi="Arial"/>
          <w:i/>
          <w:sz w:val="20"/>
          <w:szCs w:val="20"/>
          <w:lang w:val="en-US"/>
        </w:rPr>
        <w:t>biloba</w:t>
      </w:r>
      <w:proofErr w:type="spellEnd"/>
      <w:r w:rsidR="009D45BE" w:rsidRPr="002B609C">
        <w:rPr>
          <w:rStyle w:val="clstekst1"/>
          <w:rFonts w:ascii="Arial" w:hAnsi="Arial"/>
          <w:sz w:val="20"/>
          <w:szCs w:val="20"/>
        </w:rPr>
        <w:t xml:space="preserve"> </w:t>
      </w:r>
      <w:r w:rsidR="009D45BE">
        <w:rPr>
          <w:rStyle w:val="clstekst1"/>
          <w:rFonts w:ascii="Arial" w:hAnsi="Arial"/>
          <w:sz w:val="20"/>
          <w:szCs w:val="20"/>
        </w:rPr>
        <w:t xml:space="preserve">заедно со </w:t>
      </w:r>
      <w:r w:rsidR="009D45BE" w:rsidRPr="002B609C">
        <w:rPr>
          <w:rStyle w:val="clstekst1"/>
          <w:rFonts w:ascii="Arial" w:hAnsi="Arial"/>
          <w:sz w:val="20"/>
          <w:szCs w:val="20"/>
          <w:lang w:val="en-US"/>
        </w:rPr>
        <w:t>Q10</w:t>
      </w:r>
      <w:r w:rsidR="009D45BE">
        <w:rPr>
          <w:rStyle w:val="clstekst1"/>
          <w:rFonts w:ascii="Arial" w:hAnsi="Arial"/>
          <w:sz w:val="20"/>
          <w:szCs w:val="20"/>
        </w:rPr>
        <w:t xml:space="preserve">, и многу витамини </w:t>
      </w:r>
      <w:r w:rsidR="00E83C22">
        <w:rPr>
          <w:rStyle w:val="clstekst1"/>
          <w:rFonts w:ascii="Arial" w:hAnsi="Arial"/>
          <w:sz w:val="20"/>
          <w:szCs w:val="20"/>
        </w:rPr>
        <w:t>(</w:t>
      </w:r>
      <w:r w:rsidR="009D45BE">
        <w:rPr>
          <w:rStyle w:val="clstekst1"/>
          <w:rFonts w:ascii="Arial" w:hAnsi="Arial"/>
          <w:sz w:val="20"/>
          <w:szCs w:val="20"/>
        </w:rPr>
        <w:t xml:space="preserve">особено витамин </w:t>
      </w:r>
      <w:r w:rsidR="009D45BE">
        <w:rPr>
          <w:rStyle w:val="clstekst1"/>
          <w:rFonts w:ascii="Arial" w:hAnsi="Arial"/>
          <w:sz w:val="20"/>
          <w:szCs w:val="20"/>
          <w:lang w:val="en-US"/>
        </w:rPr>
        <w:t>C</w:t>
      </w:r>
      <w:r w:rsidR="00E83C22">
        <w:rPr>
          <w:rStyle w:val="clstekst1"/>
          <w:rFonts w:ascii="Arial" w:hAnsi="Arial"/>
          <w:sz w:val="20"/>
          <w:szCs w:val="20"/>
        </w:rPr>
        <w:t>)</w:t>
      </w:r>
      <w:r w:rsidR="009D45BE">
        <w:rPr>
          <w:rStyle w:val="clstekst1"/>
          <w:rFonts w:ascii="Arial" w:hAnsi="Arial"/>
          <w:sz w:val="20"/>
          <w:szCs w:val="20"/>
          <w:lang w:val="en-US"/>
        </w:rPr>
        <w:t xml:space="preserve">. </w:t>
      </w:r>
      <w:r w:rsidR="002C5927">
        <w:rPr>
          <w:rStyle w:val="clstekst1"/>
          <w:rFonts w:ascii="Arial" w:hAnsi="Arial"/>
          <w:sz w:val="20"/>
          <w:szCs w:val="20"/>
        </w:rPr>
        <w:t xml:space="preserve"> И</w:t>
      </w:r>
      <w:r w:rsidR="002C5927" w:rsidRPr="002B609C">
        <w:rPr>
          <w:rStyle w:val="clstekst1"/>
          <w:rFonts w:ascii="Arial" w:hAnsi="Arial"/>
          <w:sz w:val="20"/>
          <w:szCs w:val="20"/>
        </w:rPr>
        <w:t xml:space="preserve">збегнуваат </w:t>
      </w:r>
      <w:r w:rsidR="009D45BE">
        <w:rPr>
          <w:rStyle w:val="clstekst1"/>
          <w:rFonts w:ascii="Arial" w:hAnsi="Arial"/>
          <w:sz w:val="20"/>
          <w:szCs w:val="20"/>
        </w:rPr>
        <w:t xml:space="preserve"> </w:t>
      </w:r>
      <w:r w:rsidR="002C5927" w:rsidRPr="002B609C">
        <w:rPr>
          <w:rStyle w:val="clstekst1"/>
          <w:rFonts w:ascii="Arial" w:hAnsi="Arial"/>
          <w:sz w:val="20"/>
          <w:szCs w:val="20"/>
        </w:rPr>
        <w:t xml:space="preserve">внесување </w:t>
      </w:r>
      <w:r w:rsidR="009D45BE">
        <w:rPr>
          <w:rStyle w:val="clstekst1"/>
          <w:rFonts w:ascii="Arial" w:hAnsi="Arial"/>
          <w:sz w:val="20"/>
          <w:szCs w:val="20"/>
        </w:rPr>
        <w:t xml:space="preserve"> </w:t>
      </w:r>
      <w:r w:rsidR="002C5927" w:rsidRPr="002B609C">
        <w:rPr>
          <w:rStyle w:val="clstekst1"/>
          <w:rFonts w:ascii="Arial" w:hAnsi="Arial"/>
          <w:sz w:val="20"/>
          <w:szCs w:val="20"/>
        </w:rPr>
        <w:t xml:space="preserve">на </w:t>
      </w:r>
      <w:r w:rsidR="009D45BE">
        <w:rPr>
          <w:rStyle w:val="clstekst1"/>
          <w:rFonts w:ascii="Arial" w:hAnsi="Arial"/>
          <w:sz w:val="20"/>
          <w:szCs w:val="20"/>
        </w:rPr>
        <w:t xml:space="preserve"> </w:t>
      </w:r>
      <w:r w:rsidR="002C5927" w:rsidRPr="002B609C">
        <w:rPr>
          <w:rStyle w:val="clstekst1"/>
          <w:rFonts w:ascii="Arial" w:hAnsi="Arial"/>
          <w:sz w:val="20"/>
          <w:szCs w:val="20"/>
        </w:rPr>
        <w:t xml:space="preserve">конзерванси </w:t>
      </w:r>
      <w:r w:rsidR="009D45BE">
        <w:rPr>
          <w:rStyle w:val="clstekst1"/>
          <w:rFonts w:ascii="Arial" w:hAnsi="Arial"/>
          <w:sz w:val="20"/>
          <w:szCs w:val="20"/>
        </w:rPr>
        <w:t xml:space="preserve"> </w:t>
      </w:r>
      <w:r w:rsidR="002C5927" w:rsidRPr="002B609C">
        <w:rPr>
          <w:rStyle w:val="clstekst1"/>
          <w:rFonts w:ascii="Arial" w:hAnsi="Arial"/>
          <w:sz w:val="20"/>
          <w:szCs w:val="20"/>
        </w:rPr>
        <w:t>и</w:t>
      </w:r>
      <w:r w:rsidR="009D45BE">
        <w:rPr>
          <w:rStyle w:val="clstekst1"/>
          <w:rFonts w:ascii="Arial" w:hAnsi="Arial"/>
          <w:sz w:val="20"/>
          <w:szCs w:val="20"/>
        </w:rPr>
        <w:t xml:space="preserve"> </w:t>
      </w:r>
      <w:r w:rsidR="002C5927" w:rsidRPr="002B609C">
        <w:rPr>
          <w:rStyle w:val="clstekst1"/>
          <w:rFonts w:ascii="Arial" w:hAnsi="Arial"/>
          <w:sz w:val="20"/>
          <w:szCs w:val="20"/>
        </w:rPr>
        <w:t xml:space="preserve"> адитиви </w:t>
      </w:r>
      <w:r w:rsidR="00264554">
        <w:rPr>
          <w:rStyle w:val="clstekst1"/>
          <w:rFonts w:ascii="Arial" w:hAnsi="Arial"/>
          <w:sz w:val="20"/>
          <w:szCs w:val="20"/>
        </w:rPr>
        <w:t xml:space="preserve"> бидејќи  </w:t>
      </w:r>
      <w:r w:rsidR="002C5927" w:rsidRPr="002B609C">
        <w:rPr>
          <w:rStyle w:val="clstekst1"/>
          <w:rFonts w:ascii="Arial" w:hAnsi="Arial"/>
          <w:sz w:val="20"/>
          <w:szCs w:val="20"/>
        </w:rPr>
        <w:t xml:space="preserve">содржат </w:t>
      </w:r>
      <w:r w:rsidR="009D45BE">
        <w:rPr>
          <w:rStyle w:val="clstekst1"/>
          <w:rFonts w:ascii="Arial" w:hAnsi="Arial"/>
          <w:sz w:val="20"/>
          <w:szCs w:val="20"/>
        </w:rPr>
        <w:t xml:space="preserve"> </w:t>
      </w:r>
      <w:r w:rsidR="002C5927" w:rsidRPr="002B609C">
        <w:rPr>
          <w:rStyle w:val="clstekst1"/>
          <w:rFonts w:ascii="Arial" w:hAnsi="Arial"/>
          <w:sz w:val="20"/>
          <w:szCs w:val="20"/>
        </w:rPr>
        <w:t xml:space="preserve">тешки метали и </w:t>
      </w:r>
      <w:proofErr w:type="spellStart"/>
      <w:r w:rsidR="002C5927" w:rsidRPr="002B609C">
        <w:rPr>
          <w:rStyle w:val="clstekst1"/>
          <w:rFonts w:ascii="Arial" w:hAnsi="Arial"/>
          <w:sz w:val="20"/>
          <w:szCs w:val="20"/>
        </w:rPr>
        <w:t>токсиканти</w:t>
      </w:r>
      <w:proofErr w:type="spellEnd"/>
      <w:r w:rsidR="002C5927" w:rsidRPr="002B609C">
        <w:rPr>
          <w:rStyle w:val="clstekst1"/>
          <w:rFonts w:ascii="Arial" w:hAnsi="Arial"/>
          <w:sz w:val="20"/>
          <w:szCs w:val="20"/>
        </w:rPr>
        <w:t xml:space="preserve"> кои </w:t>
      </w:r>
      <w:proofErr w:type="spellStart"/>
      <w:r w:rsidR="002C5927" w:rsidRPr="002B609C">
        <w:rPr>
          <w:rStyle w:val="clstekst1"/>
          <w:rFonts w:ascii="Arial" w:hAnsi="Arial"/>
          <w:sz w:val="20"/>
          <w:szCs w:val="20"/>
        </w:rPr>
        <w:t>аутистичните</w:t>
      </w:r>
      <w:proofErr w:type="spellEnd"/>
      <w:r w:rsidR="002C5927" w:rsidRPr="002B609C">
        <w:rPr>
          <w:rStyle w:val="clstekst1"/>
          <w:rFonts w:ascii="Arial" w:hAnsi="Arial"/>
          <w:sz w:val="20"/>
          <w:szCs w:val="20"/>
        </w:rPr>
        <w:t xml:space="preserve">  деца  не можат толку лесно да ги исфрлат од организмот. </w:t>
      </w:r>
      <w:r w:rsidR="0058701E">
        <w:rPr>
          <w:rStyle w:val="clstekst1"/>
          <w:rFonts w:ascii="Arial" w:hAnsi="Arial"/>
          <w:sz w:val="20"/>
          <w:szCs w:val="20"/>
        </w:rPr>
        <w:t xml:space="preserve">Постојаниот   контакт </w:t>
      </w:r>
      <w:r w:rsidR="008640A1">
        <w:rPr>
          <w:rStyle w:val="clstekst1"/>
          <w:rFonts w:ascii="Arial" w:hAnsi="Arial"/>
          <w:sz w:val="20"/>
          <w:szCs w:val="20"/>
        </w:rPr>
        <w:t>со нив и со нивните родители,</w:t>
      </w:r>
      <w:r w:rsidR="0058701E">
        <w:rPr>
          <w:rStyle w:val="clstekst1"/>
          <w:rFonts w:ascii="Arial" w:hAnsi="Arial"/>
          <w:sz w:val="20"/>
          <w:szCs w:val="20"/>
        </w:rPr>
        <w:t xml:space="preserve"> наставници и блиски укажуваат на следниве: </w:t>
      </w:r>
    </w:p>
    <w:p w:rsidR="002B609C" w:rsidRPr="009D45BE" w:rsidRDefault="00E438C8" w:rsidP="009D45BE">
      <w:pPr>
        <w:pStyle w:val="ListParagraph"/>
        <w:ind w:left="0"/>
        <w:jc w:val="both"/>
        <w:rPr>
          <w:color w:val="000000"/>
          <w:sz w:val="20"/>
          <w:szCs w:val="20"/>
        </w:rPr>
      </w:pPr>
      <w:r w:rsidRPr="00E438C8">
        <w:rPr>
          <w:rStyle w:val="clstekst1"/>
          <w:rFonts w:ascii="Arial" w:hAnsi="Arial"/>
          <w:b/>
          <w:sz w:val="20"/>
          <w:szCs w:val="24"/>
        </w:rPr>
        <w:tab/>
      </w:r>
      <w:r w:rsidRPr="00195950">
        <w:rPr>
          <w:rStyle w:val="clstekst1"/>
          <w:rFonts w:ascii="Arial" w:hAnsi="Arial"/>
          <w:b/>
          <w:sz w:val="20"/>
          <w:szCs w:val="20"/>
        </w:rPr>
        <w:t>Резултати:</w:t>
      </w:r>
      <w:r w:rsidR="00195950" w:rsidRPr="00195950">
        <w:rPr>
          <w:sz w:val="20"/>
          <w:szCs w:val="20"/>
        </w:rPr>
        <w:t xml:space="preserve"> </w:t>
      </w:r>
      <w:r w:rsidR="009D0B5A" w:rsidRPr="00E83C22">
        <w:rPr>
          <w:b/>
          <w:sz w:val="20"/>
          <w:szCs w:val="20"/>
        </w:rPr>
        <w:t xml:space="preserve">Испитување на случај </w:t>
      </w:r>
      <w:r w:rsidR="009D0B5A" w:rsidRPr="00E83C22">
        <w:rPr>
          <w:b/>
          <w:sz w:val="20"/>
          <w:szCs w:val="20"/>
          <w:lang w:val="en-US"/>
        </w:rPr>
        <w:t>(Case study):</w:t>
      </w:r>
      <w:r w:rsidR="002B609C">
        <w:rPr>
          <w:sz w:val="20"/>
          <w:szCs w:val="20"/>
        </w:rPr>
        <w:t xml:space="preserve"> </w:t>
      </w:r>
      <w:r w:rsidR="00BA6578">
        <w:rPr>
          <w:color w:val="000000"/>
          <w:sz w:val="20"/>
          <w:szCs w:val="20"/>
        </w:rPr>
        <w:t xml:space="preserve"> Имајќи во предвид  дека </w:t>
      </w:r>
      <w:r w:rsidR="00BA6578">
        <w:rPr>
          <w:rStyle w:val="clstekst1"/>
          <w:rFonts w:ascii="Arial" w:hAnsi="Arial"/>
          <w:sz w:val="20"/>
          <w:szCs w:val="20"/>
        </w:rPr>
        <w:t>к</w:t>
      </w:r>
      <w:r w:rsidR="002B609C" w:rsidRPr="002B609C">
        <w:rPr>
          <w:rStyle w:val="clstekst1"/>
          <w:rFonts w:ascii="Arial" w:hAnsi="Arial"/>
          <w:sz w:val="20"/>
          <w:szCs w:val="20"/>
        </w:rPr>
        <w:t xml:space="preserve">азеинот и глутенот се слични протеини кои кај </w:t>
      </w:r>
      <w:r w:rsidR="00BA6578">
        <w:rPr>
          <w:rStyle w:val="clstekst1"/>
          <w:rFonts w:ascii="Arial" w:hAnsi="Arial"/>
          <w:sz w:val="20"/>
          <w:szCs w:val="20"/>
        </w:rPr>
        <w:t xml:space="preserve"> </w:t>
      </w:r>
      <w:proofErr w:type="spellStart"/>
      <w:r w:rsidR="002B609C" w:rsidRPr="002B609C">
        <w:rPr>
          <w:rStyle w:val="clstekst1"/>
          <w:rFonts w:ascii="Arial" w:hAnsi="Arial"/>
          <w:sz w:val="20"/>
          <w:szCs w:val="20"/>
        </w:rPr>
        <w:t>аутопсични</w:t>
      </w:r>
      <w:proofErr w:type="spellEnd"/>
      <w:r w:rsidR="002B609C" w:rsidRPr="002B609C">
        <w:rPr>
          <w:rStyle w:val="clstekst1"/>
          <w:rFonts w:ascii="Arial" w:hAnsi="Arial"/>
          <w:sz w:val="20"/>
          <w:szCs w:val="20"/>
        </w:rPr>
        <w:t xml:space="preserve"> деца </w:t>
      </w:r>
      <w:r w:rsidR="00BA6578">
        <w:rPr>
          <w:rStyle w:val="clstekst1"/>
          <w:rFonts w:ascii="Arial" w:hAnsi="Arial"/>
          <w:sz w:val="20"/>
          <w:szCs w:val="20"/>
        </w:rPr>
        <w:t xml:space="preserve"> негативно </w:t>
      </w:r>
      <w:r w:rsidR="002B609C" w:rsidRPr="002B609C">
        <w:rPr>
          <w:rStyle w:val="clstekst1"/>
          <w:rFonts w:ascii="Arial" w:hAnsi="Arial"/>
          <w:sz w:val="20"/>
          <w:szCs w:val="20"/>
        </w:rPr>
        <w:t xml:space="preserve"> вл</w:t>
      </w:r>
      <w:r w:rsidR="00BA6578">
        <w:rPr>
          <w:rStyle w:val="clstekst1"/>
          <w:rFonts w:ascii="Arial" w:hAnsi="Arial"/>
          <w:sz w:val="20"/>
          <w:szCs w:val="20"/>
        </w:rPr>
        <w:t>ијаат на мозочната функција и</w:t>
      </w:r>
      <w:r w:rsidR="002B609C" w:rsidRPr="002B609C">
        <w:rPr>
          <w:rStyle w:val="clstekst1"/>
          <w:rFonts w:ascii="Arial" w:hAnsi="Arial"/>
          <w:sz w:val="20"/>
          <w:szCs w:val="20"/>
        </w:rPr>
        <w:t xml:space="preserve"> предизвикаат кожни и дигестивни промени,</w:t>
      </w:r>
      <w:r w:rsidR="00E83C22">
        <w:rPr>
          <w:rStyle w:val="clstekst1"/>
          <w:rFonts w:ascii="Arial" w:hAnsi="Arial"/>
          <w:sz w:val="20"/>
          <w:szCs w:val="20"/>
        </w:rPr>
        <w:t xml:space="preserve"> (во прв ред алергиски реакции), </w:t>
      </w:r>
      <w:r w:rsidR="002B609C" w:rsidRPr="002B609C">
        <w:rPr>
          <w:rStyle w:val="clstekst1"/>
          <w:rFonts w:ascii="Arial" w:hAnsi="Arial"/>
          <w:sz w:val="20"/>
          <w:szCs w:val="20"/>
        </w:rPr>
        <w:t xml:space="preserve"> </w:t>
      </w:r>
      <w:r w:rsidR="00E83C22">
        <w:rPr>
          <w:rStyle w:val="clstekst1"/>
          <w:rFonts w:ascii="Arial" w:hAnsi="Arial"/>
          <w:sz w:val="20"/>
          <w:szCs w:val="20"/>
        </w:rPr>
        <w:t>к</w:t>
      </w:r>
      <w:r w:rsidR="00BA6578">
        <w:rPr>
          <w:rStyle w:val="clstekst1"/>
          <w:rFonts w:ascii="Arial" w:hAnsi="Arial"/>
          <w:sz w:val="20"/>
          <w:szCs w:val="20"/>
        </w:rPr>
        <w:t xml:space="preserve">ај овие деца констатиравме дека подолго време (повеќе од една година) не се регистрирани никакви </w:t>
      </w:r>
      <w:r w:rsidR="00BA6578">
        <w:rPr>
          <w:rStyle w:val="clstekst1"/>
          <w:rFonts w:ascii="Arial" w:hAnsi="Arial"/>
          <w:sz w:val="20"/>
          <w:szCs w:val="20"/>
        </w:rPr>
        <w:lastRenderedPageBreak/>
        <w:t xml:space="preserve">алергиски реакции.  </w:t>
      </w:r>
      <w:r w:rsidR="00BF3CEC">
        <w:rPr>
          <w:rStyle w:val="clstekst1"/>
          <w:rFonts w:ascii="Arial" w:hAnsi="Arial"/>
          <w:sz w:val="20"/>
          <w:szCs w:val="20"/>
        </w:rPr>
        <w:t xml:space="preserve">Кај </w:t>
      </w:r>
      <w:r w:rsidR="00E83C22">
        <w:rPr>
          <w:rStyle w:val="clstekst1"/>
          <w:rFonts w:ascii="Arial" w:hAnsi="Arial"/>
          <w:sz w:val="20"/>
          <w:szCs w:val="20"/>
        </w:rPr>
        <w:t xml:space="preserve"> нив</w:t>
      </w:r>
      <w:r w:rsidR="00795F5B">
        <w:rPr>
          <w:rStyle w:val="clstekst1"/>
          <w:rFonts w:ascii="Arial" w:hAnsi="Arial"/>
          <w:sz w:val="20"/>
          <w:szCs w:val="20"/>
          <w:lang w:val="en-US"/>
        </w:rPr>
        <w:t xml:space="preserve"> e</w:t>
      </w:r>
      <w:r w:rsidR="00E83C22">
        <w:rPr>
          <w:rStyle w:val="clstekst1"/>
          <w:rFonts w:ascii="Arial" w:hAnsi="Arial"/>
          <w:sz w:val="20"/>
          <w:szCs w:val="20"/>
        </w:rPr>
        <w:t xml:space="preserve"> </w:t>
      </w:r>
      <w:r w:rsidR="00BF3CEC">
        <w:rPr>
          <w:rStyle w:val="clstekst1"/>
          <w:rFonts w:ascii="Arial" w:hAnsi="Arial"/>
          <w:sz w:val="20"/>
          <w:szCs w:val="20"/>
        </w:rPr>
        <w:t xml:space="preserve">намалена </w:t>
      </w:r>
      <w:r w:rsidR="002B609C" w:rsidRPr="002B609C">
        <w:rPr>
          <w:rStyle w:val="clstekst1"/>
          <w:rFonts w:ascii="Arial" w:hAnsi="Arial"/>
          <w:sz w:val="20"/>
          <w:szCs w:val="20"/>
        </w:rPr>
        <w:t xml:space="preserve"> </w:t>
      </w:r>
      <w:proofErr w:type="spellStart"/>
      <w:r w:rsidR="002B609C" w:rsidRPr="002B609C">
        <w:rPr>
          <w:rStyle w:val="clstekst1"/>
          <w:rFonts w:ascii="Arial" w:hAnsi="Arial"/>
          <w:sz w:val="20"/>
          <w:szCs w:val="20"/>
        </w:rPr>
        <w:t>хиперактивноста</w:t>
      </w:r>
      <w:proofErr w:type="spellEnd"/>
      <w:r w:rsidR="002B609C" w:rsidRPr="002B609C">
        <w:rPr>
          <w:rStyle w:val="clstekst1"/>
          <w:rFonts w:ascii="Arial" w:hAnsi="Arial"/>
          <w:sz w:val="20"/>
          <w:szCs w:val="20"/>
        </w:rPr>
        <w:t xml:space="preserve"> </w:t>
      </w:r>
      <w:r w:rsidR="00BF3CEC">
        <w:rPr>
          <w:rStyle w:val="clstekst1"/>
          <w:rFonts w:ascii="Arial" w:hAnsi="Arial"/>
          <w:sz w:val="20"/>
          <w:szCs w:val="20"/>
        </w:rPr>
        <w:t xml:space="preserve"> а е зголемен   степенот на концентрација</w:t>
      </w:r>
      <w:r w:rsidR="00E83C22">
        <w:rPr>
          <w:rStyle w:val="clstekst1"/>
          <w:rFonts w:ascii="Arial" w:hAnsi="Arial"/>
          <w:sz w:val="20"/>
          <w:szCs w:val="20"/>
        </w:rPr>
        <w:t xml:space="preserve">. </w:t>
      </w:r>
      <w:r w:rsidR="002C5927">
        <w:rPr>
          <w:rStyle w:val="clstekst1"/>
          <w:rFonts w:ascii="Arial" w:hAnsi="Arial"/>
          <w:sz w:val="20"/>
          <w:szCs w:val="20"/>
        </w:rPr>
        <w:t xml:space="preserve"> </w:t>
      </w:r>
      <w:r w:rsidR="002B609C" w:rsidRPr="002B609C">
        <w:rPr>
          <w:rStyle w:val="clstekst1"/>
          <w:rFonts w:ascii="Arial" w:hAnsi="Arial"/>
          <w:sz w:val="20"/>
          <w:szCs w:val="20"/>
        </w:rPr>
        <w:t xml:space="preserve"> </w:t>
      </w:r>
      <w:r w:rsidR="009D45BE">
        <w:rPr>
          <w:rStyle w:val="clstekst1"/>
          <w:rFonts w:ascii="Arial" w:hAnsi="Arial"/>
          <w:sz w:val="20"/>
          <w:szCs w:val="20"/>
        </w:rPr>
        <w:t xml:space="preserve"> Се  претпоставува  дека  истото е условено  од </w:t>
      </w:r>
      <w:r w:rsidR="002B609C" w:rsidRPr="002B609C">
        <w:rPr>
          <w:rStyle w:val="clstekst1"/>
          <w:rFonts w:ascii="Arial" w:hAnsi="Arial"/>
          <w:sz w:val="20"/>
          <w:szCs w:val="20"/>
        </w:rPr>
        <w:t xml:space="preserve">паралелно </w:t>
      </w:r>
      <w:r w:rsidR="009D45BE">
        <w:rPr>
          <w:rStyle w:val="clstekst1"/>
          <w:rFonts w:ascii="Arial" w:hAnsi="Arial"/>
          <w:sz w:val="20"/>
          <w:szCs w:val="20"/>
        </w:rPr>
        <w:t>внесување на</w:t>
      </w:r>
      <w:r w:rsidR="009D45BE" w:rsidRPr="009D45BE">
        <w:rPr>
          <w:rStyle w:val="clstekst1"/>
          <w:rFonts w:ascii="Arial" w:hAnsi="Arial"/>
          <w:i/>
          <w:sz w:val="20"/>
          <w:szCs w:val="20"/>
          <w:lang w:val="en-US"/>
        </w:rPr>
        <w:t xml:space="preserve"> </w:t>
      </w:r>
      <w:proofErr w:type="spellStart"/>
      <w:r w:rsidR="009D45BE" w:rsidRPr="002B609C">
        <w:rPr>
          <w:rStyle w:val="clstekst1"/>
          <w:rFonts w:ascii="Arial" w:hAnsi="Arial"/>
          <w:i/>
          <w:sz w:val="20"/>
          <w:szCs w:val="20"/>
          <w:lang w:val="en-US"/>
        </w:rPr>
        <w:t>Ginko</w:t>
      </w:r>
      <w:proofErr w:type="spellEnd"/>
      <w:r w:rsidR="009D45BE" w:rsidRPr="002B609C">
        <w:rPr>
          <w:rStyle w:val="clstekst1"/>
          <w:rFonts w:ascii="Arial" w:hAnsi="Arial"/>
          <w:i/>
          <w:sz w:val="20"/>
          <w:szCs w:val="20"/>
          <w:lang w:val="en-US"/>
        </w:rPr>
        <w:t xml:space="preserve"> </w:t>
      </w:r>
      <w:proofErr w:type="spellStart"/>
      <w:r w:rsidR="009D45BE" w:rsidRPr="002B609C">
        <w:rPr>
          <w:rStyle w:val="clstekst1"/>
          <w:rFonts w:ascii="Arial" w:hAnsi="Arial"/>
          <w:i/>
          <w:sz w:val="20"/>
          <w:szCs w:val="20"/>
          <w:lang w:val="en-US"/>
        </w:rPr>
        <w:t>biloba</w:t>
      </w:r>
      <w:proofErr w:type="spellEnd"/>
      <w:r w:rsidR="009D45BE">
        <w:rPr>
          <w:rStyle w:val="clstekst1"/>
          <w:rFonts w:ascii="Arial" w:hAnsi="Arial"/>
          <w:i/>
          <w:sz w:val="20"/>
          <w:szCs w:val="20"/>
        </w:rPr>
        <w:t xml:space="preserve"> </w:t>
      </w:r>
      <w:r w:rsidR="009D45BE">
        <w:rPr>
          <w:rStyle w:val="clstekst1"/>
          <w:rFonts w:ascii="Arial" w:hAnsi="Arial"/>
          <w:sz w:val="20"/>
          <w:szCs w:val="20"/>
        </w:rPr>
        <w:t xml:space="preserve"> </w:t>
      </w:r>
      <w:r w:rsidR="002B609C" w:rsidRPr="002B609C">
        <w:rPr>
          <w:rStyle w:val="clstekst1"/>
          <w:rFonts w:ascii="Arial" w:hAnsi="Arial"/>
          <w:sz w:val="20"/>
          <w:szCs w:val="20"/>
        </w:rPr>
        <w:t xml:space="preserve">со </w:t>
      </w:r>
      <w:proofErr w:type="spellStart"/>
      <w:r w:rsidR="002B609C" w:rsidRPr="002B609C">
        <w:rPr>
          <w:rStyle w:val="clstekst1"/>
          <w:rFonts w:ascii="Arial" w:hAnsi="Arial"/>
          <w:sz w:val="20"/>
          <w:szCs w:val="20"/>
        </w:rPr>
        <w:t>коензимот</w:t>
      </w:r>
      <w:proofErr w:type="spellEnd"/>
      <w:r w:rsidR="002B609C" w:rsidRPr="002B609C">
        <w:rPr>
          <w:rStyle w:val="clstekst1"/>
          <w:rFonts w:ascii="Arial" w:hAnsi="Arial"/>
          <w:sz w:val="20"/>
          <w:szCs w:val="20"/>
        </w:rPr>
        <w:t xml:space="preserve"> </w:t>
      </w:r>
      <w:r w:rsidR="002B609C" w:rsidRPr="002B609C">
        <w:rPr>
          <w:rStyle w:val="clstekst1"/>
          <w:rFonts w:ascii="Arial" w:hAnsi="Arial"/>
          <w:sz w:val="20"/>
          <w:szCs w:val="20"/>
          <w:lang w:val="en-US"/>
        </w:rPr>
        <w:t xml:space="preserve">Q10, </w:t>
      </w:r>
      <w:r w:rsidR="002B609C" w:rsidRPr="002B609C">
        <w:rPr>
          <w:rStyle w:val="clstekst1"/>
          <w:rFonts w:ascii="Arial" w:hAnsi="Arial"/>
          <w:sz w:val="20"/>
          <w:szCs w:val="20"/>
        </w:rPr>
        <w:t xml:space="preserve">кој од своја </w:t>
      </w:r>
      <w:proofErr w:type="spellStart"/>
      <w:r w:rsidR="002B609C" w:rsidRPr="002B609C">
        <w:rPr>
          <w:rStyle w:val="clstekst1"/>
          <w:rFonts w:ascii="Arial" w:hAnsi="Arial"/>
          <w:sz w:val="20"/>
          <w:szCs w:val="20"/>
        </w:rPr>
        <w:t>стран</w:t>
      </w:r>
      <w:proofErr w:type="spellEnd"/>
      <w:r w:rsidR="002B609C" w:rsidRPr="002B609C">
        <w:rPr>
          <w:rStyle w:val="clstekst1"/>
          <w:rFonts w:ascii="Arial" w:hAnsi="Arial"/>
          <w:sz w:val="20"/>
          <w:szCs w:val="20"/>
          <w:lang w:val="en-US"/>
        </w:rPr>
        <w:t>a</w:t>
      </w:r>
      <w:r w:rsidR="002B609C" w:rsidRPr="002B609C">
        <w:rPr>
          <w:rStyle w:val="clstekst1"/>
          <w:rFonts w:ascii="Arial" w:hAnsi="Arial"/>
          <w:sz w:val="20"/>
          <w:szCs w:val="20"/>
        </w:rPr>
        <w:t xml:space="preserve"> допринесува за поголем транспорт на кислород до мозокот. </w:t>
      </w:r>
      <w:r w:rsidR="009D45BE">
        <w:rPr>
          <w:rStyle w:val="clstekst1"/>
          <w:rFonts w:ascii="Arial" w:hAnsi="Arial"/>
          <w:sz w:val="20"/>
          <w:szCs w:val="20"/>
        </w:rPr>
        <w:t xml:space="preserve">Внесување на витамин </w:t>
      </w:r>
      <w:r w:rsidR="009D45BE">
        <w:rPr>
          <w:rStyle w:val="clstekst1"/>
          <w:rFonts w:ascii="Arial" w:hAnsi="Arial"/>
          <w:sz w:val="20"/>
          <w:szCs w:val="20"/>
          <w:lang w:val="en-US"/>
        </w:rPr>
        <w:t xml:space="preserve">C </w:t>
      </w:r>
      <w:r w:rsidR="009D45BE">
        <w:rPr>
          <w:rStyle w:val="clstekst1"/>
          <w:rFonts w:ascii="Arial" w:hAnsi="Arial"/>
          <w:sz w:val="20"/>
          <w:szCs w:val="20"/>
        </w:rPr>
        <w:t xml:space="preserve">кај овие  </w:t>
      </w:r>
      <w:r w:rsidR="002B609C" w:rsidRPr="002B609C">
        <w:rPr>
          <w:rStyle w:val="clstekst1"/>
          <w:rFonts w:ascii="Arial" w:hAnsi="Arial"/>
          <w:sz w:val="20"/>
          <w:szCs w:val="20"/>
        </w:rPr>
        <w:t>деца</w:t>
      </w:r>
      <w:r w:rsidR="009D45BE">
        <w:rPr>
          <w:rStyle w:val="clstekst1"/>
          <w:rFonts w:ascii="Arial" w:hAnsi="Arial"/>
          <w:sz w:val="20"/>
          <w:szCs w:val="20"/>
        </w:rPr>
        <w:t xml:space="preserve"> условува  намалување  на  инфекциите и зголемување  на  имунитетот. </w:t>
      </w:r>
      <w:r w:rsidR="002B609C" w:rsidRPr="002B609C">
        <w:rPr>
          <w:rStyle w:val="clstekst1"/>
          <w:rFonts w:ascii="Arial" w:hAnsi="Arial"/>
          <w:sz w:val="20"/>
          <w:szCs w:val="20"/>
        </w:rPr>
        <w:tab/>
      </w:r>
      <w:r w:rsidR="00BA6578">
        <w:rPr>
          <w:rStyle w:val="clstekst1"/>
        </w:rPr>
        <w:t xml:space="preserve"> </w:t>
      </w:r>
    </w:p>
    <w:p w:rsidR="00195950" w:rsidRDefault="00195950" w:rsidP="00195950">
      <w:pPr>
        <w:pStyle w:val="ListParagraph"/>
        <w:spacing w:after="0"/>
        <w:ind w:left="0"/>
        <w:jc w:val="both"/>
        <w:rPr>
          <w:rStyle w:val="clstekst1"/>
          <w:rFonts w:ascii="Arial" w:hAnsi="Arial"/>
          <w:sz w:val="20"/>
          <w:szCs w:val="20"/>
        </w:rPr>
      </w:pPr>
      <w:r>
        <w:rPr>
          <w:rStyle w:val="clstekst1"/>
          <w:rFonts w:ascii="Arial" w:hAnsi="Arial"/>
          <w:b/>
          <w:sz w:val="20"/>
          <w:szCs w:val="24"/>
          <w:lang w:val="en-US"/>
        </w:rPr>
        <w:tab/>
      </w:r>
      <w:r w:rsidR="00E438C8" w:rsidRPr="00E438C8">
        <w:rPr>
          <w:rStyle w:val="clstekst1"/>
          <w:rFonts w:ascii="Arial" w:hAnsi="Arial"/>
          <w:b/>
          <w:sz w:val="20"/>
          <w:szCs w:val="24"/>
        </w:rPr>
        <w:t xml:space="preserve">Заклучок: </w:t>
      </w:r>
      <w:r w:rsidRPr="00E76C22">
        <w:rPr>
          <w:rStyle w:val="clstekst1"/>
          <w:rFonts w:ascii="Arial" w:hAnsi="Arial"/>
          <w:sz w:val="20"/>
          <w:szCs w:val="20"/>
        </w:rPr>
        <w:t>Освен со медицински третмани (</w:t>
      </w:r>
      <w:proofErr w:type="spellStart"/>
      <w:r w:rsidRPr="00E76C22">
        <w:rPr>
          <w:rStyle w:val="clstekst1"/>
          <w:rFonts w:ascii="Arial" w:hAnsi="Arial"/>
          <w:sz w:val="20"/>
          <w:szCs w:val="20"/>
        </w:rPr>
        <w:t>хипербарична</w:t>
      </w:r>
      <w:proofErr w:type="spellEnd"/>
      <w:r w:rsidRPr="00E76C22">
        <w:rPr>
          <w:rStyle w:val="clstekst1"/>
          <w:rFonts w:ascii="Arial" w:hAnsi="Arial"/>
          <w:sz w:val="20"/>
          <w:szCs w:val="20"/>
        </w:rPr>
        <w:t xml:space="preserve"> комора)  аутизмот може да се лекува и со правилна исхрана, постојано внесување на витамини и минерали, како и </w:t>
      </w:r>
      <w:proofErr w:type="spellStart"/>
      <w:r w:rsidRPr="00E76C22">
        <w:rPr>
          <w:rStyle w:val="clstekst1"/>
          <w:rFonts w:ascii="Arial" w:hAnsi="Arial"/>
          <w:sz w:val="20"/>
          <w:szCs w:val="20"/>
        </w:rPr>
        <w:t>бихејвиорална</w:t>
      </w:r>
      <w:proofErr w:type="spellEnd"/>
      <w:r w:rsidRPr="00E76C22">
        <w:rPr>
          <w:rStyle w:val="clstekst1"/>
          <w:rFonts w:ascii="Arial" w:hAnsi="Arial"/>
          <w:sz w:val="20"/>
          <w:szCs w:val="20"/>
        </w:rPr>
        <w:t xml:space="preserve"> </w:t>
      </w:r>
      <w:r w:rsidR="00FF6593">
        <w:rPr>
          <w:rStyle w:val="clstekst1"/>
          <w:rFonts w:ascii="Arial" w:hAnsi="Arial"/>
          <w:sz w:val="20"/>
          <w:szCs w:val="20"/>
        </w:rPr>
        <w:t xml:space="preserve"> </w:t>
      </w:r>
      <w:r w:rsidRPr="00E76C22">
        <w:rPr>
          <w:rStyle w:val="clstekst1"/>
          <w:rFonts w:ascii="Arial" w:hAnsi="Arial"/>
          <w:sz w:val="20"/>
          <w:szCs w:val="20"/>
        </w:rPr>
        <w:t xml:space="preserve">терапија. </w:t>
      </w:r>
      <w:proofErr w:type="spellStart"/>
      <w:r w:rsidRPr="00E76C22">
        <w:rPr>
          <w:rStyle w:val="clstekst1"/>
          <w:rFonts w:ascii="Arial" w:hAnsi="Arial"/>
          <w:sz w:val="20"/>
          <w:szCs w:val="20"/>
        </w:rPr>
        <w:t>Нутриционистичките</w:t>
      </w:r>
      <w:proofErr w:type="spellEnd"/>
      <w:r w:rsidRPr="00E76C22">
        <w:rPr>
          <w:rStyle w:val="clstekst1"/>
          <w:rFonts w:ascii="Arial" w:hAnsi="Arial"/>
          <w:sz w:val="20"/>
          <w:szCs w:val="20"/>
        </w:rPr>
        <w:t xml:space="preserve">  сугестии  се  особено битни во лекувањето на ова заболување,  со  што ќе се подобри недостатокот на витамини и минерали во организмот како услов за подобрување  на здравјето</w:t>
      </w:r>
      <w:r w:rsidR="00FF6593">
        <w:rPr>
          <w:rStyle w:val="clstekst1"/>
          <w:rFonts w:ascii="Arial" w:hAnsi="Arial"/>
          <w:sz w:val="20"/>
          <w:szCs w:val="20"/>
        </w:rPr>
        <w:t xml:space="preserve"> </w:t>
      </w:r>
      <w:r w:rsidRPr="00E76C22">
        <w:rPr>
          <w:rStyle w:val="clstekst1"/>
          <w:rFonts w:ascii="Arial" w:hAnsi="Arial"/>
          <w:sz w:val="20"/>
          <w:szCs w:val="20"/>
        </w:rPr>
        <w:t xml:space="preserve"> кај</w:t>
      </w:r>
      <w:r w:rsidR="00FF6593">
        <w:rPr>
          <w:rStyle w:val="clstekst1"/>
          <w:rFonts w:ascii="Arial" w:hAnsi="Arial"/>
          <w:sz w:val="20"/>
          <w:szCs w:val="20"/>
        </w:rPr>
        <w:t xml:space="preserve"> </w:t>
      </w:r>
      <w:r w:rsidRPr="00E76C22">
        <w:rPr>
          <w:rStyle w:val="clstekst1"/>
          <w:rFonts w:ascii="Arial" w:hAnsi="Arial"/>
          <w:sz w:val="20"/>
          <w:szCs w:val="20"/>
        </w:rPr>
        <w:t xml:space="preserve"> овие лица.</w:t>
      </w:r>
    </w:p>
    <w:p w:rsidR="00E9382D" w:rsidRDefault="00E9382D" w:rsidP="00195950">
      <w:pPr>
        <w:pStyle w:val="ListParagraph"/>
        <w:spacing w:after="0"/>
        <w:ind w:left="0"/>
        <w:jc w:val="both"/>
        <w:rPr>
          <w:rStyle w:val="clstekst1"/>
          <w:rFonts w:ascii="Arial" w:hAnsi="Arial"/>
          <w:sz w:val="20"/>
          <w:szCs w:val="20"/>
        </w:rPr>
      </w:pPr>
    </w:p>
    <w:p w:rsidR="00E9382D" w:rsidRDefault="00E9382D" w:rsidP="00195950">
      <w:pPr>
        <w:pStyle w:val="ListParagraph"/>
        <w:spacing w:after="0"/>
        <w:ind w:left="0"/>
        <w:jc w:val="both"/>
        <w:rPr>
          <w:rStyle w:val="clstekst1"/>
          <w:rFonts w:ascii="Arial" w:hAnsi="Arial"/>
          <w:sz w:val="20"/>
          <w:szCs w:val="20"/>
        </w:rPr>
      </w:pPr>
    </w:p>
    <w:p w:rsidR="00E9382D" w:rsidRPr="00E76C22" w:rsidRDefault="00E9382D" w:rsidP="00195950">
      <w:pPr>
        <w:pStyle w:val="ListParagraph"/>
        <w:spacing w:after="0"/>
        <w:ind w:left="0"/>
        <w:jc w:val="both"/>
        <w:rPr>
          <w:rStyle w:val="clstekst1"/>
          <w:rFonts w:ascii="Arial" w:hAnsi="Arial"/>
          <w:b/>
          <w:sz w:val="20"/>
          <w:szCs w:val="20"/>
        </w:rPr>
      </w:pPr>
    </w:p>
    <w:p w:rsidR="00E438C8" w:rsidRPr="00E438C8" w:rsidRDefault="00E9382D" w:rsidP="00E9382D">
      <w:pPr>
        <w:pStyle w:val="ListParagraph"/>
        <w:spacing w:line="240" w:lineRule="auto"/>
        <w:ind w:left="0"/>
        <w:jc w:val="center"/>
        <w:rPr>
          <w:rStyle w:val="clstekst1"/>
          <w:rFonts w:ascii="Arial" w:hAnsi="Arial"/>
          <w:b/>
          <w:sz w:val="16"/>
          <w:szCs w:val="24"/>
        </w:rPr>
      </w:pPr>
      <w:r w:rsidRPr="00E9382D">
        <w:rPr>
          <w:rStyle w:val="clstekst1"/>
          <w:rFonts w:ascii="Arial" w:hAnsi="Arial"/>
          <w:b/>
          <w:sz w:val="16"/>
          <w:szCs w:val="24"/>
        </w:rPr>
        <w:drawing>
          <wp:inline distT="0" distB="0" distL="0" distR="0">
            <wp:extent cx="5887338" cy="4114800"/>
            <wp:effectExtent l="19050" t="0" r="0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80" cy="411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8C8" w:rsidRPr="00E438C8" w:rsidRDefault="00E438C8" w:rsidP="00E438C8">
      <w:pPr>
        <w:rPr>
          <w:b/>
          <w:sz w:val="20"/>
        </w:rPr>
      </w:pPr>
    </w:p>
    <w:sectPr w:rsidR="00E438C8" w:rsidRPr="00E438C8" w:rsidSect="00637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438C8"/>
    <w:rsid w:val="000221E8"/>
    <w:rsid w:val="00195950"/>
    <w:rsid w:val="00264554"/>
    <w:rsid w:val="002B609C"/>
    <w:rsid w:val="002C5927"/>
    <w:rsid w:val="00382597"/>
    <w:rsid w:val="00456D59"/>
    <w:rsid w:val="00546FD4"/>
    <w:rsid w:val="0058701E"/>
    <w:rsid w:val="0063746E"/>
    <w:rsid w:val="00683CF6"/>
    <w:rsid w:val="00795F5B"/>
    <w:rsid w:val="007E3AB0"/>
    <w:rsid w:val="008640A1"/>
    <w:rsid w:val="008B1A19"/>
    <w:rsid w:val="009D0B5A"/>
    <w:rsid w:val="009D45BE"/>
    <w:rsid w:val="00A74B46"/>
    <w:rsid w:val="00BA6578"/>
    <w:rsid w:val="00BF3CEC"/>
    <w:rsid w:val="00D324FB"/>
    <w:rsid w:val="00E438C8"/>
    <w:rsid w:val="00E76C22"/>
    <w:rsid w:val="00E83C22"/>
    <w:rsid w:val="00E9382D"/>
    <w:rsid w:val="00EB7333"/>
    <w:rsid w:val="00FF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38C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clstekst1">
    <w:name w:val="clstekst1"/>
    <w:basedOn w:val="DefaultParagraphFont"/>
    <w:rsid w:val="00E438C8"/>
    <w:rPr>
      <w:rFonts w:ascii="Verdana" w:hAnsi="Verdana" w:hint="default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E43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606</Words>
  <Characters>3460</Characters>
  <Application>Microsoft Office Word</Application>
  <DocSecurity>0</DocSecurity>
  <Lines>28</Lines>
  <Paragraphs>8</Paragraphs>
  <ScaleCrop>false</ScaleCrop>
  <Company>UGD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nevenka.velickova</dc:creator>
  <cp:keywords/>
  <dc:description/>
  <cp:lastModifiedBy>nevenka.velickova</cp:lastModifiedBy>
  <cp:revision>30</cp:revision>
  <dcterms:created xsi:type="dcterms:W3CDTF">2010-03-11T14:43:00Z</dcterms:created>
  <dcterms:modified xsi:type="dcterms:W3CDTF">2010-04-21T08:37:00Z</dcterms:modified>
</cp:coreProperties>
</file>