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03E" w:rsidRPr="002A5ADB" w:rsidRDefault="0062603E" w:rsidP="0062603E">
      <w:pPr>
        <w:spacing w:line="360" w:lineRule="auto"/>
        <w:jc w:val="center"/>
        <w:rPr>
          <w:rFonts w:ascii="Arial" w:hAnsi="Arial" w:cs="Arial"/>
          <w:b/>
        </w:rPr>
      </w:pPr>
      <w:bookmarkStart w:id="0" w:name="_Toc274206283"/>
      <w:proofErr w:type="spellStart"/>
      <w:r w:rsidRPr="002A5ADB">
        <w:rPr>
          <w:rFonts w:ascii="Arial" w:hAnsi="Arial" w:cs="Arial"/>
          <w:b/>
        </w:rPr>
        <w:t>Толкувачки</w:t>
      </w:r>
      <w:proofErr w:type="spellEnd"/>
      <w:r w:rsidRPr="002A5ADB">
        <w:rPr>
          <w:rFonts w:ascii="Arial" w:hAnsi="Arial" w:cs="Arial"/>
          <w:b/>
        </w:rPr>
        <w:t xml:space="preserve"> </w:t>
      </w:r>
      <w:proofErr w:type="spellStart"/>
      <w:r w:rsidRPr="002A5ADB">
        <w:rPr>
          <w:rFonts w:ascii="Arial" w:hAnsi="Arial" w:cs="Arial"/>
          <w:b/>
        </w:rPr>
        <w:t>проблеми</w:t>
      </w:r>
      <w:bookmarkEnd w:id="0"/>
      <w:proofErr w:type="spellEnd"/>
    </w:p>
    <w:p w:rsidR="0062603E" w:rsidRPr="002A5ADB" w:rsidRDefault="0062603E" w:rsidP="0062603E">
      <w:pPr>
        <w:spacing w:line="360" w:lineRule="auto"/>
        <w:jc w:val="center"/>
        <w:rPr>
          <w:rFonts w:ascii="Arial" w:hAnsi="Arial" w:cs="Arial"/>
          <w:b/>
          <w:lang w:val="mk-MK"/>
        </w:rPr>
      </w:pPr>
      <w:r w:rsidRPr="002A5ADB">
        <w:rPr>
          <w:rFonts w:ascii="Arial" w:hAnsi="Arial" w:cs="Arial"/>
          <w:b/>
          <w:lang w:val="mk-MK"/>
        </w:rPr>
        <w:t>Даринка Веселинова</w:t>
      </w:r>
    </w:p>
    <w:p w:rsidR="0062603E" w:rsidRPr="004147A9" w:rsidRDefault="0062603E" w:rsidP="0062603E">
      <w:pPr>
        <w:spacing w:line="360" w:lineRule="auto"/>
        <w:jc w:val="both"/>
        <w:rPr>
          <w:rFonts w:ascii="Arial" w:hAnsi="Arial" w:cs="Arial"/>
          <w:b/>
          <w:lang w:val="mk-MK"/>
        </w:rPr>
      </w:pPr>
      <w:r w:rsidRPr="004147A9">
        <w:rPr>
          <w:rFonts w:ascii="Arial" w:hAnsi="Arial" w:cs="Arial"/>
          <w:b/>
          <w:lang w:val="mk-MK"/>
        </w:rPr>
        <w:t>Апстракт</w:t>
      </w:r>
    </w:p>
    <w:p w:rsidR="0062603E" w:rsidRPr="002A5ADB" w:rsidRDefault="0062603E" w:rsidP="0062603E">
      <w:pPr>
        <w:spacing w:line="360" w:lineRule="auto"/>
        <w:ind w:firstLine="720"/>
        <w:jc w:val="both"/>
        <w:rPr>
          <w:rFonts w:ascii="Arial" w:hAnsi="Arial" w:cs="Arial"/>
          <w:lang w:val="mk-MK"/>
        </w:rPr>
      </w:pPr>
      <w:r w:rsidRPr="00A706B9">
        <w:rPr>
          <w:rFonts w:ascii="Arial" w:hAnsi="Arial" w:cs="Arial"/>
          <w:lang w:val="mk-MK"/>
        </w:rPr>
        <w:t>T</w:t>
      </w:r>
      <w:r w:rsidRPr="002A5ADB">
        <w:rPr>
          <w:rFonts w:ascii="Arial" w:hAnsi="Arial" w:cs="Arial"/>
          <w:lang w:val="mk-MK"/>
        </w:rPr>
        <w:t>руд</w:t>
      </w:r>
      <w:r>
        <w:rPr>
          <w:rFonts w:ascii="Arial" w:hAnsi="Arial" w:cs="Arial"/>
          <w:lang w:val="mk-MK"/>
        </w:rPr>
        <w:t>от</w:t>
      </w:r>
      <w:r w:rsidRPr="002A5ADB">
        <w:rPr>
          <w:rFonts w:ascii="Arial" w:hAnsi="Arial" w:cs="Arial"/>
          <w:lang w:val="mk-MK"/>
        </w:rPr>
        <w:t xml:space="preserve"> со наслов „Толкувачки проблеми“</w:t>
      </w:r>
      <w:r>
        <w:rPr>
          <w:rFonts w:ascii="Arial" w:hAnsi="Arial" w:cs="Arial"/>
          <w:lang w:val="mk-MK"/>
        </w:rPr>
        <w:t xml:space="preserve"> </w:t>
      </w:r>
      <w:r w:rsidRPr="002A5ADB">
        <w:rPr>
          <w:rFonts w:ascii="Arial" w:hAnsi="Arial" w:cs="Arial"/>
          <w:lang w:val="mk-MK"/>
        </w:rPr>
        <w:t xml:space="preserve">започнува со кус вовед во </w:t>
      </w:r>
      <w:r w:rsidRPr="00230DF3">
        <w:rPr>
          <w:rFonts w:ascii="Arial" w:hAnsi="Arial" w:cs="Arial"/>
          <w:lang w:val="mk-MK"/>
        </w:rPr>
        <w:t>науката</w:t>
      </w:r>
      <w:r w:rsidRPr="002A5ADB">
        <w:rPr>
          <w:rFonts w:ascii="Arial" w:hAnsi="Arial" w:cs="Arial"/>
          <w:lang w:val="mk-MK"/>
        </w:rPr>
        <w:t xml:space="preserve"> за толкувањето</w:t>
      </w:r>
      <w:r w:rsidRPr="0047611B">
        <w:rPr>
          <w:rFonts w:ascii="Arial" w:hAnsi="Arial" w:cs="Arial"/>
          <w:lang w:val="mk-MK"/>
        </w:rPr>
        <w:t xml:space="preserve"> </w:t>
      </w:r>
      <w:r>
        <w:rPr>
          <w:rFonts w:ascii="Arial" w:hAnsi="Arial" w:cs="Arial"/>
          <w:lang w:val="mk-MK"/>
        </w:rPr>
        <w:t>како дисциплина која е млада, несамостојна и која се развива с</w:t>
      </w:r>
      <w:r w:rsidRPr="00A706B9">
        <w:rPr>
          <w:rFonts w:ascii="Arial" w:hAnsi="Arial" w:cs="Arial"/>
          <w:b/>
          <w:lang w:val="mk-MK"/>
        </w:rPr>
        <w:t>e</w:t>
      </w:r>
      <w:r>
        <w:rPr>
          <w:rFonts w:ascii="Arial" w:hAnsi="Arial" w:cs="Arial"/>
          <w:lang w:val="mk-MK"/>
        </w:rPr>
        <w:t xml:space="preserve"> уште. Потоа се определува процесот на толкување и се </w:t>
      </w:r>
      <w:r w:rsidRPr="002A5ADB">
        <w:rPr>
          <w:rFonts w:ascii="Arial" w:hAnsi="Arial" w:cs="Arial"/>
          <w:lang w:val="mk-MK"/>
        </w:rPr>
        <w:t xml:space="preserve">дефинираат </w:t>
      </w:r>
      <w:r>
        <w:rPr>
          <w:rFonts w:ascii="Arial" w:hAnsi="Arial" w:cs="Arial"/>
          <w:lang w:val="mk-MK"/>
        </w:rPr>
        <w:t xml:space="preserve">толкувачките </w:t>
      </w:r>
      <w:r w:rsidRPr="002A5ADB">
        <w:rPr>
          <w:rFonts w:ascii="Arial" w:hAnsi="Arial" w:cs="Arial"/>
          <w:lang w:val="mk-MK"/>
        </w:rPr>
        <w:t xml:space="preserve">проблемите </w:t>
      </w:r>
      <w:r>
        <w:rPr>
          <w:rFonts w:ascii="Arial" w:hAnsi="Arial" w:cs="Arial"/>
          <w:lang w:val="mk-MK"/>
        </w:rPr>
        <w:t>со кои</w:t>
      </w:r>
      <w:r w:rsidRPr="002A5ADB">
        <w:rPr>
          <w:rFonts w:ascii="Arial" w:hAnsi="Arial" w:cs="Arial"/>
          <w:lang w:val="mk-MK"/>
        </w:rPr>
        <w:t xml:space="preserve"> толкувачот </w:t>
      </w:r>
      <w:r>
        <w:rPr>
          <w:rFonts w:ascii="Arial" w:hAnsi="Arial" w:cs="Arial"/>
          <w:lang w:val="mk-MK"/>
        </w:rPr>
        <w:t xml:space="preserve">се соочува често </w:t>
      </w:r>
      <w:r w:rsidRPr="002A5ADB">
        <w:rPr>
          <w:rFonts w:ascii="Arial" w:hAnsi="Arial" w:cs="Arial"/>
          <w:lang w:val="mk-MK"/>
        </w:rPr>
        <w:t>при својот професионален ангажман</w:t>
      </w:r>
      <w:r>
        <w:rPr>
          <w:rFonts w:ascii="Arial" w:hAnsi="Arial" w:cs="Arial"/>
          <w:lang w:val="mk-MK"/>
        </w:rPr>
        <w:t xml:space="preserve"> и се разграничуваат</w:t>
      </w:r>
      <w:r w:rsidRPr="002A5ADB">
        <w:rPr>
          <w:rFonts w:ascii="Arial" w:hAnsi="Arial" w:cs="Arial"/>
          <w:lang w:val="mk-MK"/>
        </w:rPr>
        <w:t xml:space="preserve"> </w:t>
      </w:r>
      <w:r>
        <w:rPr>
          <w:rFonts w:ascii="Arial" w:hAnsi="Arial" w:cs="Arial"/>
          <w:lang w:val="mk-MK"/>
        </w:rPr>
        <w:t>т</w:t>
      </w:r>
      <w:r w:rsidRPr="002A5ADB">
        <w:rPr>
          <w:rFonts w:ascii="Arial" w:hAnsi="Arial" w:cs="Arial"/>
          <w:lang w:val="mk-MK"/>
        </w:rPr>
        <w:t>олкувачки</w:t>
      </w:r>
      <w:r>
        <w:rPr>
          <w:rFonts w:ascii="Arial" w:hAnsi="Arial" w:cs="Arial"/>
          <w:lang w:val="mk-MK"/>
        </w:rPr>
        <w:t>те</w:t>
      </w:r>
      <w:r w:rsidRPr="002A5ADB">
        <w:rPr>
          <w:rFonts w:ascii="Arial" w:hAnsi="Arial" w:cs="Arial"/>
          <w:lang w:val="mk-MK"/>
        </w:rPr>
        <w:t xml:space="preserve"> проблеми од толкувачките тешкотии</w:t>
      </w:r>
      <w:r>
        <w:rPr>
          <w:rFonts w:ascii="Arial" w:hAnsi="Arial" w:cs="Arial"/>
          <w:lang w:val="mk-MK"/>
        </w:rPr>
        <w:t>.</w:t>
      </w:r>
      <w:r w:rsidRPr="002A5ADB">
        <w:rPr>
          <w:rFonts w:ascii="Arial" w:hAnsi="Arial" w:cs="Arial"/>
          <w:lang w:val="mk-MK"/>
        </w:rPr>
        <w:t xml:space="preserve"> </w:t>
      </w:r>
      <w:r>
        <w:rPr>
          <w:rFonts w:ascii="Arial" w:hAnsi="Arial" w:cs="Arial"/>
          <w:lang w:val="mk-MK"/>
        </w:rPr>
        <w:t xml:space="preserve">Следува </w:t>
      </w:r>
      <w:r w:rsidRPr="002A5ADB">
        <w:rPr>
          <w:rFonts w:ascii="Arial" w:hAnsi="Arial" w:cs="Arial"/>
          <w:lang w:val="mk-MK"/>
        </w:rPr>
        <w:t>кус преглед на најчестите проблеми што се јавуваат во процесот на т</w:t>
      </w:r>
      <w:r>
        <w:rPr>
          <w:rFonts w:ascii="Arial" w:hAnsi="Arial" w:cs="Arial"/>
          <w:lang w:val="mk-MK"/>
        </w:rPr>
        <w:t>олкување во однос на причинителите:</w:t>
      </w:r>
      <w:r w:rsidRPr="002A5ADB">
        <w:rPr>
          <w:rFonts w:ascii="Arial" w:hAnsi="Arial" w:cs="Arial"/>
          <w:lang w:val="mk-MK"/>
        </w:rPr>
        <w:t xml:space="preserve"> </w:t>
      </w:r>
      <w:r>
        <w:rPr>
          <w:rFonts w:ascii="Arial" w:hAnsi="Arial" w:cs="Arial"/>
          <w:lang w:val="mk-MK"/>
        </w:rPr>
        <w:t xml:space="preserve">појдовниот текст, јазичниот и културниот пар и </w:t>
      </w:r>
      <w:r w:rsidRPr="002A5ADB">
        <w:rPr>
          <w:rFonts w:ascii="Arial" w:hAnsi="Arial" w:cs="Arial"/>
          <w:lang w:val="mk-MK"/>
        </w:rPr>
        <w:t xml:space="preserve">прагматската заднина, иако постојат и други класификации, како на пример, според фазата од толкувачкиот процес, во која се јавуваат и според </w:t>
      </w:r>
      <w:r>
        <w:rPr>
          <w:rFonts w:ascii="Arial" w:hAnsi="Arial" w:cs="Arial"/>
          <w:lang w:val="mk-MK"/>
        </w:rPr>
        <w:t>тоа дали се препознатливи или не</w:t>
      </w:r>
      <w:r w:rsidRPr="002A5ADB">
        <w:rPr>
          <w:rFonts w:ascii="Arial" w:hAnsi="Arial" w:cs="Arial"/>
          <w:lang w:val="mk-MK"/>
        </w:rPr>
        <w:t>. Потоа се прави дидактички пристап кон толкувачките проблеми со наведување на генералните стратегии што се користат секојдневно во толкувањето, како и на генералните стратегии по кои посегнува толкувачот к</w:t>
      </w:r>
      <w:r>
        <w:rPr>
          <w:rFonts w:ascii="Arial" w:hAnsi="Arial" w:cs="Arial"/>
          <w:lang w:val="mk-MK"/>
        </w:rPr>
        <w:t>ога ќе наиде на некаков проблем.</w:t>
      </w:r>
      <w:r w:rsidRPr="002A5ADB">
        <w:rPr>
          <w:rFonts w:ascii="Arial" w:hAnsi="Arial" w:cs="Arial"/>
          <w:lang w:val="mk-MK"/>
        </w:rPr>
        <w:t xml:space="preserve"> </w:t>
      </w:r>
      <w:r>
        <w:rPr>
          <w:rFonts w:ascii="Arial" w:hAnsi="Arial" w:cs="Arial"/>
          <w:lang w:val="mk-MK"/>
        </w:rPr>
        <w:t>На крај се заклучните согледувања од оваа научна работа.</w:t>
      </w:r>
    </w:p>
    <w:p w:rsidR="0062603E" w:rsidRPr="002A5ADB" w:rsidRDefault="0062603E" w:rsidP="0062603E">
      <w:pPr>
        <w:spacing w:line="360" w:lineRule="auto"/>
        <w:jc w:val="both"/>
        <w:rPr>
          <w:rFonts w:ascii="Arial" w:hAnsi="Arial" w:cs="Arial"/>
          <w:lang w:val="mk-MK"/>
        </w:rPr>
      </w:pPr>
    </w:p>
    <w:p w:rsidR="0062603E" w:rsidRPr="002A5ADB" w:rsidRDefault="0062603E" w:rsidP="0062603E">
      <w:pPr>
        <w:spacing w:line="360" w:lineRule="auto"/>
        <w:jc w:val="both"/>
        <w:rPr>
          <w:rFonts w:ascii="Arial" w:hAnsi="Arial" w:cs="Arial"/>
          <w:lang w:val="mk-MK"/>
        </w:rPr>
      </w:pPr>
      <w:r w:rsidRPr="004147A9">
        <w:rPr>
          <w:rFonts w:ascii="Arial" w:hAnsi="Arial" w:cs="Arial"/>
          <w:b/>
          <w:lang w:val="mk-MK"/>
        </w:rPr>
        <w:t>Клучни зборови:</w:t>
      </w:r>
      <w:r w:rsidRPr="002A5ADB">
        <w:rPr>
          <w:rFonts w:ascii="Arial" w:hAnsi="Arial" w:cs="Arial"/>
          <w:lang w:val="mk-MK"/>
        </w:rPr>
        <w:t xml:space="preserve"> толкувачки проблем, толкувачка тешкотија, т</w:t>
      </w:r>
      <w:r w:rsidRPr="0062603E">
        <w:rPr>
          <w:rFonts w:ascii="Arial" w:hAnsi="Arial" w:cs="Arial"/>
          <w:lang w:val="mk-MK"/>
        </w:rPr>
        <w:t>олкувач</w:t>
      </w:r>
      <w:r w:rsidRPr="002A5ADB">
        <w:rPr>
          <w:rFonts w:ascii="Arial" w:hAnsi="Arial" w:cs="Arial"/>
          <w:lang w:val="mk-MK"/>
        </w:rPr>
        <w:t xml:space="preserve">, </w:t>
      </w:r>
      <w:r w:rsidRPr="0062603E">
        <w:rPr>
          <w:rFonts w:ascii="Arial" w:hAnsi="Arial" w:cs="Arial"/>
          <w:lang w:val="mk-MK"/>
        </w:rPr>
        <w:t>стратегиja</w:t>
      </w:r>
      <w:r w:rsidRPr="002A5ADB">
        <w:rPr>
          <w:rFonts w:ascii="Arial" w:hAnsi="Arial" w:cs="Arial"/>
          <w:lang w:val="mk-MK"/>
        </w:rPr>
        <w:t>, т</w:t>
      </w:r>
      <w:r w:rsidRPr="0062603E">
        <w:rPr>
          <w:rFonts w:ascii="Arial" w:hAnsi="Arial" w:cs="Arial"/>
          <w:lang w:val="mk-MK"/>
        </w:rPr>
        <w:t xml:space="preserve">ранслаторна грешка </w:t>
      </w:r>
    </w:p>
    <w:p w:rsidR="0062603E" w:rsidRPr="00BA6A66" w:rsidRDefault="0062603E" w:rsidP="0062603E">
      <w:pPr>
        <w:spacing w:line="360" w:lineRule="auto"/>
        <w:ind w:firstLine="720"/>
        <w:jc w:val="both"/>
        <w:rPr>
          <w:rFonts w:ascii="Arial" w:hAnsi="Arial" w:cs="Arial"/>
        </w:rPr>
      </w:pPr>
      <w:r>
        <w:rPr>
          <w:rFonts w:ascii="Arial" w:hAnsi="Arial" w:cs="Arial"/>
        </w:rPr>
        <w:t xml:space="preserve">This paper entitled “Problems in the interpreting” begins with a short introduction in the translation science as </w:t>
      </w:r>
      <w:r>
        <w:rPr>
          <w:rFonts w:ascii="Arial" w:hAnsi="Arial" w:cs="Arial"/>
          <w:lang w:val="mk-MK"/>
        </w:rPr>
        <w:t xml:space="preserve">а </w:t>
      </w:r>
      <w:r>
        <w:rPr>
          <w:rFonts w:ascii="Arial" w:hAnsi="Arial" w:cs="Arial"/>
        </w:rPr>
        <w:t>discipline</w:t>
      </w:r>
      <w:r>
        <w:rPr>
          <w:rFonts w:ascii="Arial" w:hAnsi="Arial" w:cs="Arial"/>
          <w:lang w:val="mk-MK"/>
        </w:rPr>
        <w:t xml:space="preserve"> </w:t>
      </w:r>
      <w:r>
        <w:rPr>
          <w:rFonts w:ascii="Arial" w:hAnsi="Arial" w:cs="Arial"/>
        </w:rPr>
        <w:t xml:space="preserve">which is new, not autonomous and is still developing. Later we determinate the process of interpreting as well as the interpreting problems the interpreter faces in the course of his professional work and we </w:t>
      </w:r>
      <w:proofErr w:type="spellStart"/>
      <w:r>
        <w:rPr>
          <w:rFonts w:ascii="Arial" w:hAnsi="Arial" w:cs="Arial"/>
        </w:rPr>
        <w:t>distiguish</w:t>
      </w:r>
      <w:proofErr w:type="spellEnd"/>
      <w:r>
        <w:rPr>
          <w:rFonts w:ascii="Arial" w:hAnsi="Arial" w:cs="Arial"/>
        </w:rPr>
        <w:t xml:space="preserve"> interpreting problems from the interpreting difficulties. After that follows a short review of the problems that appear most often in the process of interpreting concerning the causes: the original text, the language and the cultural pair and the </w:t>
      </w:r>
      <w:proofErr w:type="spellStart"/>
      <w:r>
        <w:rPr>
          <w:rFonts w:ascii="Arial" w:hAnsi="Arial" w:cs="Arial"/>
        </w:rPr>
        <w:t>pragmatical</w:t>
      </w:r>
      <w:proofErr w:type="spellEnd"/>
      <w:r>
        <w:rPr>
          <w:rFonts w:ascii="Arial" w:hAnsi="Arial" w:cs="Arial"/>
        </w:rPr>
        <w:t xml:space="preserve"> background, even though there are other classifications, as </w:t>
      </w:r>
      <w:proofErr w:type="gramStart"/>
      <w:r>
        <w:rPr>
          <w:rFonts w:ascii="Arial" w:hAnsi="Arial" w:cs="Arial"/>
        </w:rPr>
        <w:t>follows :</w:t>
      </w:r>
      <w:proofErr w:type="gramEnd"/>
      <w:r>
        <w:rPr>
          <w:rFonts w:ascii="Arial" w:hAnsi="Arial" w:cs="Arial"/>
        </w:rPr>
        <w:t xml:space="preserve"> according to the phase of the interpreting process where they occur and according to the matter whether they can be recognized or not.</w:t>
      </w:r>
      <w:r w:rsidRPr="00E3099B">
        <w:rPr>
          <w:rFonts w:ascii="Arial" w:hAnsi="Arial" w:cs="Arial"/>
          <w:color w:val="FF0000"/>
        </w:rPr>
        <w:t xml:space="preserve"> </w:t>
      </w:r>
      <w:r w:rsidRPr="00BA6A66">
        <w:rPr>
          <w:rFonts w:ascii="Arial" w:hAnsi="Arial" w:cs="Arial"/>
        </w:rPr>
        <w:t xml:space="preserve">Then </w:t>
      </w:r>
      <w:r>
        <w:rPr>
          <w:rFonts w:ascii="Arial" w:hAnsi="Arial" w:cs="Arial"/>
        </w:rPr>
        <w:t xml:space="preserve">follows a </w:t>
      </w:r>
      <w:r w:rsidRPr="00BA6A66">
        <w:rPr>
          <w:rFonts w:ascii="Arial" w:hAnsi="Arial" w:cs="Arial"/>
        </w:rPr>
        <w:t xml:space="preserve">didactic </w:t>
      </w:r>
      <w:r>
        <w:rPr>
          <w:rFonts w:ascii="Arial" w:hAnsi="Arial" w:cs="Arial"/>
        </w:rPr>
        <w:t>approach to the interpreting problems, stating the general strategies that are usually used in the interpreting as well as the general strategies that the interpreter resorts to when he is faced with a problem. Last but not least is the conclusion.</w:t>
      </w:r>
    </w:p>
    <w:p w:rsidR="0062603E" w:rsidRPr="002A5ADB" w:rsidRDefault="0062603E" w:rsidP="0062603E">
      <w:pPr>
        <w:spacing w:line="360" w:lineRule="auto"/>
        <w:jc w:val="both"/>
        <w:rPr>
          <w:rFonts w:ascii="Arial" w:hAnsi="Arial" w:cs="Arial"/>
          <w:lang w:val="mk-MK"/>
        </w:rPr>
      </w:pPr>
    </w:p>
    <w:p w:rsidR="0062603E" w:rsidRPr="002A5ADB" w:rsidRDefault="0062603E" w:rsidP="0062603E">
      <w:pPr>
        <w:spacing w:line="360" w:lineRule="auto"/>
        <w:jc w:val="both"/>
        <w:rPr>
          <w:rFonts w:ascii="Arial" w:hAnsi="Arial" w:cs="Arial"/>
          <w:lang w:val="mk-MK"/>
        </w:rPr>
      </w:pPr>
      <w:r>
        <w:rPr>
          <w:rFonts w:ascii="Arial" w:hAnsi="Arial" w:cs="Arial"/>
          <w:b/>
        </w:rPr>
        <w:t>Key words:</w:t>
      </w:r>
      <w:r w:rsidRPr="002A5ADB">
        <w:rPr>
          <w:rFonts w:ascii="Arial" w:hAnsi="Arial" w:cs="Arial"/>
          <w:lang w:val="mk-MK"/>
        </w:rPr>
        <w:t xml:space="preserve"> </w:t>
      </w:r>
      <w:r>
        <w:rPr>
          <w:rFonts w:ascii="Arial" w:hAnsi="Arial" w:cs="Arial"/>
        </w:rPr>
        <w:t>interpreting problem, interpreting difficulty, interpreter, strategy, interpreting</w:t>
      </w:r>
      <w:r w:rsidRPr="002A5ADB">
        <w:rPr>
          <w:rFonts w:ascii="Arial" w:hAnsi="Arial" w:cs="Arial"/>
        </w:rPr>
        <w:t xml:space="preserve"> </w:t>
      </w:r>
      <w:r>
        <w:rPr>
          <w:rFonts w:ascii="Arial" w:hAnsi="Arial" w:cs="Arial"/>
        </w:rPr>
        <w:t xml:space="preserve">mistake </w:t>
      </w:r>
    </w:p>
    <w:p w:rsidR="0062603E" w:rsidRDefault="0062603E" w:rsidP="0062603E">
      <w:pPr>
        <w:spacing w:line="360" w:lineRule="auto"/>
        <w:jc w:val="both"/>
        <w:rPr>
          <w:rFonts w:ascii="Arial" w:hAnsi="Arial" w:cs="Arial"/>
          <w:b/>
          <w:lang w:val="mk-MK"/>
        </w:rPr>
      </w:pPr>
    </w:p>
    <w:p w:rsidR="0062603E" w:rsidRPr="004147A9" w:rsidRDefault="0062603E" w:rsidP="0062603E">
      <w:pPr>
        <w:spacing w:line="360" w:lineRule="auto"/>
        <w:jc w:val="both"/>
        <w:rPr>
          <w:rFonts w:ascii="Arial" w:hAnsi="Arial" w:cs="Arial"/>
          <w:b/>
          <w:lang w:val="mk-MK"/>
        </w:rPr>
      </w:pPr>
      <w:r w:rsidRPr="004147A9">
        <w:rPr>
          <w:rFonts w:ascii="Arial" w:hAnsi="Arial" w:cs="Arial"/>
          <w:b/>
          <w:lang w:val="mk-MK"/>
        </w:rPr>
        <w:t>Вовед</w:t>
      </w:r>
    </w:p>
    <w:p w:rsidR="0062603E" w:rsidRPr="002A5ADB" w:rsidRDefault="0062603E" w:rsidP="0062603E">
      <w:pPr>
        <w:spacing w:line="360" w:lineRule="auto"/>
        <w:ind w:firstLine="720"/>
        <w:jc w:val="both"/>
        <w:rPr>
          <w:rFonts w:ascii="Arial" w:hAnsi="Arial" w:cs="Arial"/>
          <w:lang w:val="mk-MK"/>
        </w:rPr>
      </w:pPr>
      <w:r w:rsidRPr="00A706B9">
        <w:rPr>
          <w:rFonts w:ascii="Arial" w:hAnsi="Arial" w:cs="Arial"/>
          <w:lang w:val="mk-MK"/>
        </w:rPr>
        <w:t xml:space="preserve">Науката за толкувањето, како </w:t>
      </w:r>
      <w:r w:rsidRPr="002A5ADB">
        <w:rPr>
          <w:rFonts w:ascii="Arial" w:hAnsi="Arial" w:cs="Arial"/>
          <w:lang w:val="mk-MK"/>
        </w:rPr>
        <w:t>делумна дисциплина на транслатологијата</w:t>
      </w:r>
      <w:r w:rsidRPr="00A706B9">
        <w:rPr>
          <w:rFonts w:ascii="Arial" w:hAnsi="Arial" w:cs="Arial"/>
          <w:lang w:val="mk-MK"/>
        </w:rPr>
        <w:t xml:space="preserve"> (Курц 1996:13), има за цел да обезбедува теоретско-методолошки основи за адекватно опишување на процесот на толкување, за утврдување на можностите и границите за толкување и да понудува хипотези, модели, теории и стратегии. Со толкувањето, а особено со феноменот истовремено слушање и зборување најпрво се занимавале научници од други научни полиња, на пр</w:t>
      </w:r>
      <w:r>
        <w:rPr>
          <w:rFonts w:ascii="Arial" w:hAnsi="Arial" w:cs="Arial"/>
          <w:lang w:val="mk-MK"/>
        </w:rPr>
        <w:t>имер</w:t>
      </w:r>
      <w:r w:rsidRPr="00A706B9">
        <w:rPr>
          <w:rFonts w:ascii="Arial" w:hAnsi="Arial" w:cs="Arial"/>
          <w:lang w:val="mk-MK"/>
        </w:rPr>
        <w:t xml:space="preserve"> од когнитивната психологија, контрастивната лингвистика, текстлингвистиката, текстпрагматиката, реториката, стилистиката, теоријата за литература, комуникологијата и сл. Почетокот на науката за толкувањето, како посебна научна дициплина се поврзува со последните неколку децении на минатиот век (Курц 1996:13). Тогаш се вршат експериментални истражувања што резултираат со </w:t>
      </w:r>
      <w:r>
        <w:rPr>
          <w:rFonts w:ascii="Arial" w:hAnsi="Arial" w:cs="Arial"/>
          <w:lang w:val="mk-MK"/>
        </w:rPr>
        <w:t>многу</w:t>
      </w:r>
      <w:r w:rsidRPr="00A706B9">
        <w:rPr>
          <w:rFonts w:ascii="Arial" w:hAnsi="Arial" w:cs="Arial"/>
          <w:lang w:val="mk-MK"/>
        </w:rPr>
        <w:t xml:space="preserve">бројни публикации од страна на толкувачи, психолози и лингвисти. Најпрвин се дискутирало за практичните проблеми во толкувањето, а многу подоцна за теоретските, што целосно одговарало на потребите. </w:t>
      </w:r>
    </w:p>
    <w:p w:rsidR="0062603E" w:rsidRDefault="0062603E" w:rsidP="0062603E">
      <w:pPr>
        <w:spacing w:line="360" w:lineRule="auto"/>
        <w:ind w:firstLine="720"/>
        <w:jc w:val="both"/>
        <w:rPr>
          <w:rFonts w:ascii="Arial" w:hAnsi="Arial" w:cs="Arial"/>
          <w:lang w:val="mk-MK"/>
        </w:rPr>
      </w:pPr>
      <w:r w:rsidRPr="00A706B9">
        <w:rPr>
          <w:rFonts w:ascii="Arial" w:hAnsi="Arial" w:cs="Arial"/>
          <w:lang w:val="mk-MK"/>
        </w:rPr>
        <w:t xml:space="preserve">Долго време постоела илузијата дека толкувањето е само разбирање на јазичните знаци и нивно заменување со други знаци. Селескович (1991:37) вели дека е широко застапено мислењето дека процесот на толкување е чист декодирачки процес и дека зборовите или реченичните делови поседуваат свои партнери во другите јазици и може да се претвораат, како што германскиот збор ,fünf’ се нарекува ,cinq’ на француски. </w:t>
      </w:r>
      <w:r w:rsidRPr="0062603E">
        <w:rPr>
          <w:rFonts w:ascii="Arial" w:hAnsi="Arial" w:cs="Arial"/>
          <w:lang w:val="mk-MK"/>
        </w:rPr>
        <w:t>Но, толкувачкиот процес во суштина го овозможуваат многу посложени операции, кои начално се одвиваат во рамките на две фази: рецептивна (рецепција на појдовниот текст) и продуктивна (продукција на целниот текст) (Кауц 2002:62), меѓу кои нема строго разграничување</w:t>
      </w:r>
      <w:r w:rsidRPr="002A5ADB">
        <w:rPr>
          <w:rStyle w:val="FootnoteReference"/>
          <w:rFonts w:ascii="Arial" w:hAnsi="Arial" w:cs="Arial"/>
        </w:rPr>
        <w:footnoteReference w:id="1"/>
      </w:r>
      <w:r w:rsidRPr="0062603E">
        <w:rPr>
          <w:rFonts w:ascii="Arial" w:hAnsi="Arial" w:cs="Arial"/>
          <w:lang w:val="mk-MK"/>
        </w:rPr>
        <w:t xml:space="preserve">. </w:t>
      </w:r>
      <w:r w:rsidRPr="002A5ADB">
        <w:rPr>
          <w:rFonts w:ascii="Arial" w:hAnsi="Arial" w:cs="Arial"/>
          <w:lang w:val="mk-MK"/>
        </w:rPr>
        <w:t xml:space="preserve">И во едната и во другата фаза од толкувачкиот процес </w:t>
      </w:r>
      <w:r w:rsidRPr="0062603E">
        <w:rPr>
          <w:rFonts w:ascii="Arial" w:hAnsi="Arial" w:cs="Arial"/>
          <w:lang w:val="mk-MK"/>
        </w:rPr>
        <w:t xml:space="preserve">толкувачот се соочува со голем број </w:t>
      </w:r>
      <w:r w:rsidRPr="002A5ADB">
        <w:rPr>
          <w:rFonts w:ascii="Arial" w:hAnsi="Arial" w:cs="Arial"/>
          <w:lang w:val="mk-MK"/>
        </w:rPr>
        <w:t>предизвици</w:t>
      </w:r>
      <w:r w:rsidRPr="0062603E">
        <w:rPr>
          <w:rFonts w:ascii="Arial" w:hAnsi="Arial" w:cs="Arial"/>
          <w:lang w:val="mk-MK"/>
        </w:rPr>
        <w:t xml:space="preserve">, </w:t>
      </w:r>
      <w:r w:rsidRPr="002A5ADB">
        <w:rPr>
          <w:rFonts w:ascii="Arial" w:hAnsi="Arial" w:cs="Arial"/>
          <w:lang w:val="mk-MK"/>
        </w:rPr>
        <w:t>тешкотии и проблеми</w:t>
      </w:r>
      <w:r w:rsidRPr="0062603E">
        <w:rPr>
          <w:rFonts w:ascii="Arial" w:hAnsi="Arial" w:cs="Arial"/>
          <w:lang w:val="mk-MK"/>
        </w:rPr>
        <w:t>.</w:t>
      </w:r>
      <w:r w:rsidRPr="002A5ADB">
        <w:rPr>
          <w:rFonts w:ascii="Arial" w:hAnsi="Arial" w:cs="Arial"/>
          <w:lang w:val="mk-MK"/>
        </w:rPr>
        <w:t xml:space="preserve"> Токму толкувачките проблеми се предмет на ова истражување, кое се врши со цел да се утврди поимот толкувачки </w:t>
      </w:r>
      <w:r w:rsidRPr="002A5ADB">
        <w:rPr>
          <w:rFonts w:ascii="Arial" w:hAnsi="Arial" w:cs="Arial"/>
          <w:lang w:val="mk-MK"/>
        </w:rPr>
        <w:lastRenderedPageBreak/>
        <w:t xml:space="preserve">проблем и да се направи кус преглед на најчестите проблеми со кои би можел да се соочи толкувачот, како и да му се укаже на можностите за </w:t>
      </w:r>
      <w:r>
        <w:rPr>
          <w:rFonts w:ascii="Arial" w:hAnsi="Arial" w:cs="Arial"/>
          <w:lang w:val="mk-MK"/>
        </w:rPr>
        <w:t xml:space="preserve">нивно надминување.  </w:t>
      </w:r>
    </w:p>
    <w:p w:rsidR="0062603E" w:rsidRPr="004147A9" w:rsidRDefault="0062603E" w:rsidP="0062603E">
      <w:pPr>
        <w:spacing w:line="360" w:lineRule="auto"/>
        <w:jc w:val="both"/>
        <w:rPr>
          <w:rFonts w:ascii="Arial" w:hAnsi="Arial" w:cs="Arial"/>
          <w:b/>
          <w:lang w:val="mk-MK"/>
        </w:rPr>
      </w:pPr>
      <w:r w:rsidRPr="0062603E">
        <w:rPr>
          <w:rFonts w:ascii="Arial" w:hAnsi="Arial" w:cs="Arial"/>
          <w:b/>
          <w:lang w:val="mk-MK"/>
        </w:rPr>
        <w:t>Толкувачки проблеми</w:t>
      </w:r>
      <w:r w:rsidRPr="004147A9">
        <w:rPr>
          <w:rFonts w:ascii="Arial" w:hAnsi="Arial" w:cs="Arial"/>
          <w:b/>
          <w:lang w:val="mk-MK"/>
        </w:rPr>
        <w:t xml:space="preserve"> </w:t>
      </w:r>
      <w:r w:rsidRPr="0062603E">
        <w:rPr>
          <w:rFonts w:ascii="Arial" w:hAnsi="Arial" w:cs="Arial"/>
          <w:b/>
          <w:lang w:val="mk-MK"/>
        </w:rPr>
        <w:t xml:space="preserve">v.s. </w:t>
      </w:r>
      <w:r w:rsidRPr="004147A9">
        <w:rPr>
          <w:rFonts w:ascii="Arial" w:hAnsi="Arial" w:cs="Arial"/>
          <w:b/>
          <w:lang w:val="mk-MK"/>
        </w:rPr>
        <w:t>т</w:t>
      </w:r>
      <w:r w:rsidRPr="0062603E">
        <w:rPr>
          <w:rFonts w:ascii="Arial" w:hAnsi="Arial" w:cs="Arial"/>
          <w:b/>
          <w:lang w:val="mk-MK"/>
        </w:rPr>
        <w:t xml:space="preserve">олкувачки </w:t>
      </w:r>
      <w:r w:rsidRPr="004147A9">
        <w:rPr>
          <w:rFonts w:ascii="Arial" w:hAnsi="Arial" w:cs="Arial"/>
          <w:b/>
          <w:lang w:val="mk-MK"/>
        </w:rPr>
        <w:t>тешкотии</w:t>
      </w:r>
    </w:p>
    <w:p w:rsidR="0062603E" w:rsidRPr="00E72D04" w:rsidRDefault="0062603E" w:rsidP="0062603E">
      <w:pPr>
        <w:spacing w:line="360" w:lineRule="auto"/>
        <w:ind w:firstLine="720"/>
        <w:jc w:val="both"/>
        <w:rPr>
          <w:rFonts w:ascii="Arial" w:hAnsi="Arial" w:cs="Arial"/>
          <w:lang w:val="mk-MK"/>
        </w:rPr>
      </w:pPr>
      <w:r w:rsidRPr="00A706B9">
        <w:rPr>
          <w:rFonts w:ascii="Arial" w:hAnsi="Arial" w:cs="Arial"/>
          <w:lang w:val="mk-MK"/>
        </w:rPr>
        <w:t xml:space="preserve">Толкувачките проблеми се индивидуални и не го засегнуваат секој толкувач во иста мера, а се јавуваат најчесто во рецептивната фаза </w:t>
      </w:r>
      <w:r w:rsidRPr="002A5ADB">
        <w:rPr>
          <w:rFonts w:ascii="Arial" w:hAnsi="Arial" w:cs="Arial"/>
          <w:lang w:val="mk-MK"/>
        </w:rPr>
        <w:t>од толкувањето</w:t>
      </w:r>
      <w:r w:rsidRPr="00A706B9">
        <w:rPr>
          <w:rFonts w:ascii="Arial" w:hAnsi="Arial" w:cs="Arial"/>
          <w:lang w:val="mk-MK"/>
        </w:rPr>
        <w:t xml:space="preserve">, иако на слушачите им се чини дека е поспектакуларно пренесувањето на информациите отколку нивното примање (Фелдвег 1996:191). </w:t>
      </w:r>
      <w:r w:rsidRPr="0062603E">
        <w:rPr>
          <w:rFonts w:ascii="Arial" w:hAnsi="Arial" w:cs="Arial"/>
          <w:lang w:val="mk-MK"/>
        </w:rPr>
        <w:t>Кауц (2002:119) смета дека транслаторните проблеми настануваат секогаш кога не може автоматски со прекодирање 1:1 да се предадат од појдовниот текст во јазикот-цел единиците, туку мора да се направат лексички, граматички, функционално-стилски, па дури и семантички промени.</w:t>
      </w:r>
      <w:r w:rsidRPr="0062603E">
        <w:rPr>
          <w:rFonts w:ascii="Arial" w:hAnsi="Arial" w:cs="Arial"/>
          <w:color w:val="339966"/>
          <w:lang w:val="mk-MK"/>
        </w:rPr>
        <w:t xml:space="preserve"> </w:t>
      </w:r>
      <w:r w:rsidRPr="0062603E">
        <w:rPr>
          <w:rFonts w:ascii="Arial" w:hAnsi="Arial" w:cs="Arial"/>
          <w:lang w:val="mk-MK"/>
        </w:rPr>
        <w:t>Но</w:t>
      </w:r>
      <w:r w:rsidRPr="002A5ADB">
        <w:rPr>
          <w:rFonts w:ascii="Arial" w:hAnsi="Arial" w:cs="Arial"/>
          <w:lang w:val="mk-MK"/>
        </w:rPr>
        <w:t>,</w:t>
      </w:r>
      <w:r w:rsidRPr="0062603E">
        <w:rPr>
          <w:rFonts w:ascii="Arial" w:hAnsi="Arial" w:cs="Arial"/>
          <w:lang w:val="mk-MK"/>
        </w:rPr>
        <w:t xml:space="preserve"> со тоа е опфатен само еден сегмент од дефиницијата на Норд (1991:173), </w:t>
      </w:r>
      <w:r>
        <w:rPr>
          <w:rFonts w:ascii="Arial" w:hAnsi="Arial" w:cs="Arial"/>
          <w:lang w:val="mk-MK"/>
        </w:rPr>
        <w:t xml:space="preserve">според која </w:t>
      </w:r>
      <w:r w:rsidRPr="0062603E">
        <w:rPr>
          <w:rFonts w:ascii="Arial" w:hAnsi="Arial" w:cs="Arial"/>
          <w:lang w:val="mk-MK"/>
        </w:rPr>
        <w:t>транслаторните проблеми се објективни и произлегуваат од појдовниот текст, од поставената задача, од дистанцата меѓу појдовната култура и културата-цел и од структурните разлики меѓу појдовниот текст и текстот-цел, независно од компетенцијата на преведувачот и од работно-техничките услови</w:t>
      </w:r>
      <w:r w:rsidRPr="002A5ADB">
        <w:rPr>
          <w:rFonts w:ascii="Arial" w:hAnsi="Arial" w:cs="Arial"/>
          <w:lang w:val="mk-MK"/>
        </w:rPr>
        <w:t>, а т</w:t>
      </w:r>
      <w:r w:rsidRPr="0062603E">
        <w:rPr>
          <w:rFonts w:ascii="Arial" w:hAnsi="Arial" w:cs="Arial"/>
          <w:lang w:val="mk-MK"/>
        </w:rPr>
        <w:t>олкувачките тешкотии се предизвикани во главно од самата личност и од компетенциите на толкувачот, како и од неговата работна ситуација</w:t>
      </w:r>
      <w:r w:rsidRPr="002A5ADB">
        <w:rPr>
          <w:rFonts w:ascii="Arial" w:hAnsi="Arial" w:cs="Arial"/>
          <w:lang w:val="mk-MK"/>
        </w:rPr>
        <w:t>,</w:t>
      </w:r>
      <w:r w:rsidRPr="0062603E">
        <w:rPr>
          <w:rFonts w:ascii="Arial" w:hAnsi="Arial" w:cs="Arial"/>
          <w:lang w:val="mk-MK"/>
        </w:rPr>
        <w:t xml:space="preserve"> вклучувајќи ги сите надворешни фактори, кои не го засегнуваат појдовниот текст, ниту пак јазичната и културната двојка. </w:t>
      </w:r>
    </w:p>
    <w:p w:rsidR="0062603E" w:rsidRPr="004147A9" w:rsidRDefault="0062603E" w:rsidP="0062603E">
      <w:pPr>
        <w:spacing w:line="360" w:lineRule="auto"/>
        <w:jc w:val="both"/>
        <w:rPr>
          <w:rFonts w:ascii="Arial" w:hAnsi="Arial" w:cs="Arial"/>
          <w:b/>
          <w:lang w:val="mk-MK"/>
        </w:rPr>
      </w:pPr>
      <w:r w:rsidRPr="004147A9">
        <w:rPr>
          <w:rFonts w:ascii="Arial" w:hAnsi="Arial" w:cs="Arial"/>
          <w:b/>
          <w:lang w:val="mk-MK"/>
        </w:rPr>
        <w:t>Преглед на т</w:t>
      </w:r>
      <w:r w:rsidRPr="0062603E">
        <w:rPr>
          <w:rFonts w:ascii="Arial" w:hAnsi="Arial" w:cs="Arial"/>
          <w:b/>
          <w:lang w:val="mk-MK"/>
        </w:rPr>
        <w:t>олкувачки</w:t>
      </w:r>
      <w:r w:rsidRPr="004147A9">
        <w:rPr>
          <w:rFonts w:ascii="Arial" w:hAnsi="Arial" w:cs="Arial"/>
          <w:b/>
          <w:lang w:val="mk-MK"/>
        </w:rPr>
        <w:t>те</w:t>
      </w:r>
      <w:r w:rsidRPr="0062603E">
        <w:rPr>
          <w:rFonts w:ascii="Arial" w:hAnsi="Arial" w:cs="Arial"/>
          <w:b/>
          <w:lang w:val="mk-MK"/>
        </w:rPr>
        <w:t xml:space="preserve"> проблеми</w:t>
      </w:r>
    </w:p>
    <w:p w:rsidR="0062603E" w:rsidRPr="0062603E" w:rsidRDefault="0062603E" w:rsidP="0062603E">
      <w:pPr>
        <w:spacing w:line="360" w:lineRule="auto"/>
        <w:ind w:firstLine="720"/>
        <w:jc w:val="both"/>
        <w:rPr>
          <w:rFonts w:ascii="Arial" w:hAnsi="Arial" w:cs="Arial"/>
          <w:lang w:val="mk-MK"/>
        </w:rPr>
      </w:pPr>
      <w:r w:rsidRPr="00A706B9">
        <w:rPr>
          <w:rFonts w:ascii="Arial" w:hAnsi="Arial" w:cs="Arial"/>
          <w:lang w:val="mk-MK"/>
        </w:rPr>
        <w:t>Според причинителите, транслаторните проблеми можат да бидат прагматски, културно-специфични и јазичноспецифични (Кауц 2002:119)</w:t>
      </w:r>
      <w:r>
        <w:rPr>
          <w:rFonts w:ascii="Arial" w:hAnsi="Arial" w:cs="Arial"/>
          <w:lang w:val="mk-MK"/>
        </w:rPr>
        <w:t>,</w:t>
      </w:r>
      <w:r w:rsidRPr="00A706B9">
        <w:rPr>
          <w:rFonts w:ascii="Arial" w:hAnsi="Arial" w:cs="Arial"/>
          <w:color w:val="339966"/>
          <w:lang w:val="mk-MK"/>
        </w:rPr>
        <w:t xml:space="preserve"> </w:t>
      </w:r>
      <w:r w:rsidRPr="00A706B9">
        <w:rPr>
          <w:rFonts w:ascii="Arial" w:hAnsi="Arial" w:cs="Arial"/>
          <w:lang w:val="mk-MK"/>
        </w:rPr>
        <w:t>а Норд (1991:181) ги додава и проб</w:t>
      </w:r>
      <w:r>
        <w:rPr>
          <w:rFonts w:ascii="Arial" w:hAnsi="Arial" w:cs="Arial"/>
          <w:lang w:val="mk-MK"/>
        </w:rPr>
        <w:t>л</w:t>
      </w:r>
      <w:r w:rsidRPr="00A706B9">
        <w:rPr>
          <w:rFonts w:ascii="Arial" w:hAnsi="Arial" w:cs="Arial"/>
          <w:lang w:val="mk-MK"/>
        </w:rPr>
        <w:t xml:space="preserve">емите што произлегуваат од појдовниот текст. </w:t>
      </w:r>
      <w:r w:rsidRPr="002A5ADB">
        <w:rPr>
          <w:rFonts w:ascii="Arial" w:hAnsi="Arial" w:cs="Arial"/>
          <w:lang w:val="mk-MK"/>
        </w:rPr>
        <w:t>Овде</w:t>
      </w:r>
      <w:r w:rsidRPr="0062603E">
        <w:rPr>
          <w:rFonts w:ascii="Arial" w:hAnsi="Arial" w:cs="Arial"/>
          <w:lang w:val="mk-MK"/>
        </w:rPr>
        <w:t xml:space="preserve"> се прави </w:t>
      </w:r>
      <w:r w:rsidRPr="002A5ADB">
        <w:rPr>
          <w:rFonts w:ascii="Arial" w:hAnsi="Arial" w:cs="Arial"/>
          <w:lang w:val="mk-MK"/>
        </w:rPr>
        <w:t>нивна</w:t>
      </w:r>
      <w:r w:rsidRPr="0062603E">
        <w:rPr>
          <w:rFonts w:ascii="Arial" w:hAnsi="Arial" w:cs="Arial"/>
          <w:lang w:val="mk-MK"/>
        </w:rPr>
        <w:t xml:space="preserve"> комбинација и се нуди следнава поделба:  </w:t>
      </w:r>
      <w:r w:rsidRPr="002A5ADB">
        <w:rPr>
          <w:rFonts w:ascii="Arial" w:hAnsi="Arial" w:cs="Arial"/>
          <w:lang w:val="mk-MK"/>
        </w:rPr>
        <w:t>т</w:t>
      </w:r>
      <w:r w:rsidRPr="0062603E">
        <w:rPr>
          <w:rFonts w:ascii="Arial" w:hAnsi="Arial" w:cs="Arial"/>
          <w:lang w:val="mk-MK"/>
        </w:rPr>
        <w:t>олкувачки проблеми причинeти од појдовниот текст</w:t>
      </w:r>
      <w:r w:rsidRPr="002A5ADB">
        <w:rPr>
          <w:rFonts w:ascii="Arial" w:hAnsi="Arial" w:cs="Arial"/>
          <w:lang w:val="mk-MK"/>
        </w:rPr>
        <w:t>, т</w:t>
      </w:r>
      <w:r w:rsidRPr="0062603E">
        <w:rPr>
          <w:rFonts w:ascii="Arial" w:hAnsi="Arial" w:cs="Arial"/>
          <w:lang w:val="mk-MK"/>
        </w:rPr>
        <w:t>олкувачки проблеми причинети од јазичните и културните особености</w:t>
      </w:r>
      <w:r w:rsidRPr="002A5ADB">
        <w:rPr>
          <w:rFonts w:ascii="Arial" w:hAnsi="Arial" w:cs="Arial"/>
          <w:lang w:val="mk-MK"/>
        </w:rPr>
        <w:t>, т</w:t>
      </w:r>
      <w:r w:rsidRPr="0062603E">
        <w:rPr>
          <w:rFonts w:ascii="Arial" w:hAnsi="Arial" w:cs="Arial"/>
          <w:lang w:val="mk-MK"/>
        </w:rPr>
        <w:t>олкувачки проблеми причинети од прагматиката.</w:t>
      </w:r>
    </w:p>
    <w:p w:rsidR="0062603E" w:rsidRPr="0062603E" w:rsidRDefault="0062603E" w:rsidP="0062603E">
      <w:pPr>
        <w:spacing w:line="360" w:lineRule="auto"/>
        <w:ind w:firstLine="720"/>
        <w:jc w:val="both"/>
        <w:rPr>
          <w:rFonts w:ascii="Arial" w:hAnsi="Arial" w:cs="Arial"/>
          <w:lang w:val="mk-MK"/>
        </w:rPr>
      </w:pPr>
      <w:r w:rsidRPr="0062603E">
        <w:rPr>
          <w:rFonts w:ascii="Arial" w:hAnsi="Arial" w:cs="Arial"/>
          <w:u w:val="single"/>
          <w:lang w:val="mk-MK"/>
        </w:rPr>
        <w:t>Појдовниот текст</w:t>
      </w:r>
      <w:r w:rsidRPr="0062603E">
        <w:rPr>
          <w:rFonts w:ascii="Arial" w:hAnsi="Arial" w:cs="Arial"/>
          <w:lang w:val="mk-MK"/>
        </w:rPr>
        <w:t xml:space="preserve"> може да претставува извор на толкувачки проблеми ако на макроструктурно ниво не ги нуди потребните</w:t>
      </w:r>
      <w:r w:rsidRPr="0062603E">
        <w:rPr>
          <w:rFonts w:ascii="Arial" w:hAnsi="Arial" w:cs="Arial"/>
          <w:color w:val="00B0F0"/>
          <w:lang w:val="mk-MK"/>
        </w:rPr>
        <w:t xml:space="preserve"> </w:t>
      </w:r>
      <w:r w:rsidRPr="0062603E">
        <w:rPr>
          <w:rFonts w:ascii="Arial" w:hAnsi="Arial" w:cs="Arial"/>
          <w:lang w:val="mk-MK"/>
        </w:rPr>
        <w:t>информации</w:t>
      </w:r>
      <w:r w:rsidRPr="0062603E">
        <w:rPr>
          <w:rFonts w:ascii="Arial" w:hAnsi="Arial" w:cs="Arial"/>
          <w:color w:val="00B0F0"/>
          <w:lang w:val="mk-MK"/>
        </w:rPr>
        <w:t xml:space="preserve"> </w:t>
      </w:r>
      <w:r w:rsidRPr="0062603E">
        <w:rPr>
          <w:rFonts w:ascii="Arial" w:hAnsi="Arial" w:cs="Arial"/>
          <w:lang w:val="mk-MK"/>
        </w:rPr>
        <w:t>или нуди неповолности со темата, формата, содржината, структурата, пресупозициите, референцијата, типологијата, кохерентноста, илокуцијата и сл.;</w:t>
      </w:r>
      <w:r w:rsidRPr="0062603E">
        <w:rPr>
          <w:rFonts w:ascii="Arial" w:hAnsi="Arial" w:cs="Arial"/>
          <w:color w:val="943634"/>
          <w:lang w:val="mk-MK"/>
        </w:rPr>
        <w:t xml:space="preserve"> </w:t>
      </w:r>
      <w:r w:rsidRPr="0062603E">
        <w:rPr>
          <w:rFonts w:ascii="Arial" w:hAnsi="Arial" w:cs="Arial"/>
          <w:lang w:val="mk-MK"/>
        </w:rPr>
        <w:t xml:space="preserve">ако на микроструктурно ниво се јават неповолности со семантиката (неповолна прогресија тема-рема, премалку редундантни елементи, непрецизни супрасегментни особини), со лексиката (повеќезначни лексеми, </w:t>
      </w:r>
      <w:r w:rsidRPr="0062603E">
        <w:rPr>
          <w:rFonts w:ascii="Arial" w:hAnsi="Arial" w:cs="Arial"/>
          <w:lang w:val="mk-MK"/>
        </w:rPr>
        <w:lastRenderedPageBreak/>
        <w:t>непозната стручна</w:t>
      </w:r>
      <w:r w:rsidRPr="0062603E">
        <w:rPr>
          <w:rFonts w:ascii="Arial" w:hAnsi="Arial" w:cs="Arial"/>
          <w:color w:val="00B0F0"/>
          <w:lang w:val="mk-MK"/>
        </w:rPr>
        <w:t xml:space="preserve"> </w:t>
      </w:r>
      <w:r w:rsidRPr="0062603E">
        <w:rPr>
          <w:rFonts w:ascii="Arial" w:hAnsi="Arial" w:cs="Arial"/>
          <w:lang w:val="mk-MK"/>
        </w:rPr>
        <w:t>терминологија, социолекти, идиолекти, дијалекти, региолекти); со стилот (иронија, метафора, идиоми, персонифи</w:t>
      </w:r>
      <w:r>
        <w:rPr>
          <w:rFonts w:ascii="Arial" w:hAnsi="Arial" w:cs="Arial"/>
          <w:lang w:val="mk-MK"/>
        </w:rPr>
        <w:t>кација</w:t>
      </w:r>
      <w:r w:rsidRPr="0062603E">
        <w:rPr>
          <w:rFonts w:ascii="Arial" w:hAnsi="Arial" w:cs="Arial"/>
          <w:lang w:val="mk-MK"/>
        </w:rPr>
        <w:t>, повторување) и со синтаксата (заплеткани реченици, елиптични конструкции, повеќезначни релации меѓу реченичните членови, повеќефункционални реченични членови) или ако е текстот предолг или преку</w:t>
      </w:r>
      <w:r w:rsidRPr="002A5ADB">
        <w:rPr>
          <w:rFonts w:ascii="Arial" w:hAnsi="Arial" w:cs="Arial"/>
          <w:lang w:val="mk-MK"/>
        </w:rPr>
        <w:t>с</w:t>
      </w:r>
      <w:r w:rsidRPr="002A5ADB">
        <w:rPr>
          <w:rStyle w:val="FootnoteReference"/>
          <w:rFonts w:ascii="Arial" w:hAnsi="Arial" w:cs="Arial"/>
        </w:rPr>
        <w:footnoteReference w:id="2"/>
      </w:r>
      <w:r w:rsidRPr="0062603E">
        <w:rPr>
          <w:rFonts w:ascii="Arial" w:hAnsi="Arial" w:cs="Arial"/>
          <w:lang w:val="mk-MK"/>
        </w:rPr>
        <w:t>, прекомпликуван, прецизен и полн со информации, непотполн, нејасен, потивречен итн.</w:t>
      </w:r>
    </w:p>
    <w:p w:rsidR="0062603E" w:rsidRPr="0062603E" w:rsidRDefault="0062603E" w:rsidP="0062603E">
      <w:pPr>
        <w:spacing w:line="360" w:lineRule="auto"/>
        <w:ind w:firstLine="720"/>
        <w:jc w:val="both"/>
        <w:rPr>
          <w:rFonts w:ascii="Arial" w:hAnsi="Arial" w:cs="Arial"/>
          <w:lang w:val="mk-MK"/>
        </w:rPr>
      </w:pPr>
      <w:r w:rsidRPr="0062603E">
        <w:rPr>
          <w:rFonts w:ascii="Arial" w:hAnsi="Arial" w:cs="Arial"/>
          <w:u w:val="single"/>
          <w:lang w:val="mk-MK"/>
        </w:rPr>
        <w:t xml:space="preserve">Јазичноспецифичните </w:t>
      </w:r>
      <w:r>
        <w:rPr>
          <w:rFonts w:ascii="Arial" w:hAnsi="Arial" w:cs="Arial"/>
          <w:u w:val="single"/>
          <w:lang w:val="mk-MK"/>
        </w:rPr>
        <w:t xml:space="preserve">толкувачки </w:t>
      </w:r>
      <w:r w:rsidRPr="0062603E">
        <w:rPr>
          <w:rFonts w:ascii="Arial" w:hAnsi="Arial" w:cs="Arial"/>
          <w:u w:val="single"/>
          <w:lang w:val="mk-MK"/>
        </w:rPr>
        <w:t>проблеми</w:t>
      </w:r>
      <w:r w:rsidRPr="0062603E">
        <w:rPr>
          <w:rFonts w:ascii="Arial" w:hAnsi="Arial" w:cs="Arial"/>
          <w:lang w:val="mk-MK"/>
        </w:rPr>
        <w:t xml:space="preserve"> се резултат на структурните разлики меѓу системите на двата јазика, и тоа на лексички план: лажни двојки</w:t>
      </w:r>
      <w:r w:rsidRPr="002A5ADB">
        <w:rPr>
          <w:rStyle w:val="FootnoteReference"/>
          <w:rFonts w:ascii="Arial" w:hAnsi="Arial" w:cs="Arial"/>
        </w:rPr>
        <w:footnoteReference w:id="3"/>
      </w:r>
      <w:r w:rsidRPr="0062603E">
        <w:rPr>
          <w:rFonts w:ascii="Arial" w:hAnsi="Arial" w:cs="Arial"/>
          <w:lang w:val="mk-MK"/>
        </w:rPr>
        <w:t xml:space="preserve"> (герм. falsche Freunde, франц. faux amis</w:t>
      </w:r>
      <w:r>
        <w:rPr>
          <w:rFonts w:ascii="Arial" w:hAnsi="Arial" w:cs="Arial"/>
          <w:lang w:val="mk-MK"/>
        </w:rPr>
        <w:t xml:space="preserve">, анг. </w:t>
      </w:r>
      <w:r w:rsidRPr="0062603E">
        <w:rPr>
          <w:rFonts w:ascii="Arial" w:hAnsi="Arial" w:cs="Arial"/>
          <w:lang w:val="mk-MK"/>
        </w:rPr>
        <w:t>false friends), лексички празнини</w:t>
      </w:r>
      <w:r w:rsidRPr="0062603E">
        <w:rPr>
          <w:rFonts w:ascii="Arial" w:hAnsi="Arial" w:cs="Arial"/>
          <w:color w:val="00B0F0"/>
          <w:lang w:val="mk-MK"/>
        </w:rPr>
        <w:t xml:space="preserve"> </w:t>
      </w:r>
      <w:r w:rsidRPr="0062603E">
        <w:rPr>
          <w:rFonts w:ascii="Arial" w:hAnsi="Arial" w:cs="Arial"/>
          <w:lang w:val="mk-MK"/>
        </w:rPr>
        <w:t>или постоење на поголем или помал број преводни единици во едниот јазик, за разлика од другиот, различни конотации на значењата на зборовите и сл., а на граматички план кога едни граматички содржини од едниот јазик мора да се пренесат со други сосема различни граматички структури во другиот јазик.</w:t>
      </w:r>
      <w:r w:rsidRPr="0062603E">
        <w:rPr>
          <w:rFonts w:ascii="Arial" w:hAnsi="Arial" w:cs="Arial"/>
          <w:color w:val="FFCC00"/>
          <w:lang w:val="mk-MK"/>
        </w:rPr>
        <w:t xml:space="preserve"> </w:t>
      </w:r>
    </w:p>
    <w:p w:rsidR="0062603E" w:rsidRPr="0062603E" w:rsidRDefault="0062603E" w:rsidP="0062603E">
      <w:pPr>
        <w:spacing w:line="360" w:lineRule="auto"/>
        <w:ind w:firstLine="720"/>
        <w:jc w:val="both"/>
        <w:rPr>
          <w:rFonts w:ascii="Arial" w:hAnsi="Arial" w:cs="Arial"/>
          <w:lang w:val="mk-MK"/>
        </w:rPr>
      </w:pPr>
      <w:r w:rsidRPr="0062603E">
        <w:rPr>
          <w:rFonts w:ascii="Arial" w:hAnsi="Arial" w:cs="Arial"/>
          <w:lang w:val="mk-MK"/>
        </w:rPr>
        <w:t xml:space="preserve">Проблеми со толкувањето нема само на полето на јазичниот систем туку и тогаш кога меѓу припадниците на различни јазични заедници се констатираат социокултурни дискрепанци, </w:t>
      </w:r>
      <w:r>
        <w:rPr>
          <w:rFonts w:ascii="Arial" w:hAnsi="Arial" w:cs="Arial"/>
          <w:lang w:val="mk-MK"/>
        </w:rPr>
        <w:t>т. н</w:t>
      </w:r>
      <w:r w:rsidRPr="0062603E">
        <w:rPr>
          <w:rFonts w:ascii="Arial" w:hAnsi="Arial" w:cs="Arial"/>
          <w:lang w:val="mk-MK"/>
        </w:rPr>
        <w:t>.</w:t>
      </w:r>
      <w:r>
        <w:rPr>
          <w:rFonts w:ascii="Arial" w:hAnsi="Arial" w:cs="Arial"/>
          <w:lang w:val="mk-MK"/>
        </w:rPr>
        <w:t xml:space="preserve"> </w:t>
      </w:r>
      <w:r w:rsidRPr="00E61F49">
        <w:rPr>
          <w:rFonts w:ascii="Arial" w:hAnsi="Arial" w:cs="Arial"/>
          <w:u w:val="single"/>
          <w:lang w:val="mk-MK"/>
        </w:rPr>
        <w:t>културноспецифични толкувачки проблеми</w:t>
      </w:r>
      <w:r>
        <w:rPr>
          <w:rFonts w:ascii="Arial" w:hAnsi="Arial" w:cs="Arial"/>
          <w:lang w:val="mk-MK"/>
        </w:rPr>
        <w:t>.</w:t>
      </w:r>
      <w:r w:rsidRPr="0062603E">
        <w:rPr>
          <w:rFonts w:ascii="Arial" w:hAnsi="Arial" w:cs="Arial"/>
          <w:lang w:val="mk-MK"/>
        </w:rPr>
        <w:t xml:space="preserve"> Дискрепанците во нормите,</w:t>
      </w:r>
      <w:r>
        <w:rPr>
          <w:rFonts w:ascii="Arial" w:hAnsi="Arial" w:cs="Arial"/>
          <w:lang w:val="mk-MK"/>
        </w:rPr>
        <w:t xml:space="preserve"> </w:t>
      </w:r>
      <w:r w:rsidRPr="0062603E">
        <w:rPr>
          <w:rFonts w:ascii="Arial" w:hAnsi="Arial" w:cs="Arial"/>
          <w:lang w:val="mk-MK"/>
        </w:rPr>
        <w:t>навиките, очекувањата и конвенциите условуваат разлики во општите предзнаења меѓу примачите на оригиналот и примачите на транслатот, па дури и разлики во лексиката (реалии</w:t>
      </w:r>
      <w:r w:rsidRPr="002A5ADB">
        <w:rPr>
          <w:rStyle w:val="FootnoteReference"/>
          <w:rFonts w:ascii="Arial" w:hAnsi="Arial" w:cs="Arial"/>
        </w:rPr>
        <w:footnoteReference w:id="4"/>
      </w:r>
      <w:r w:rsidRPr="0062603E">
        <w:rPr>
          <w:rFonts w:ascii="Arial" w:hAnsi="Arial" w:cs="Arial"/>
          <w:lang w:val="mk-MK"/>
        </w:rPr>
        <w:t>, идиоми и сл.). Ваквите разлики треба да ги има толкувачот на ум уште пред да започне со толкувањето.</w:t>
      </w:r>
      <w:r w:rsidRPr="0062603E">
        <w:rPr>
          <w:rFonts w:ascii="Arial" w:hAnsi="Arial" w:cs="Arial"/>
          <w:color w:val="339966"/>
          <w:lang w:val="mk-MK"/>
        </w:rPr>
        <w:t xml:space="preserve"> </w:t>
      </w:r>
    </w:p>
    <w:p w:rsidR="0062603E" w:rsidRPr="0062603E" w:rsidRDefault="0062603E" w:rsidP="0062603E">
      <w:pPr>
        <w:spacing w:line="360" w:lineRule="auto"/>
        <w:ind w:firstLine="720"/>
        <w:jc w:val="both"/>
        <w:rPr>
          <w:rFonts w:ascii="Arial" w:hAnsi="Arial" w:cs="Arial"/>
          <w:lang w:val="mk-MK"/>
        </w:rPr>
      </w:pPr>
      <w:r w:rsidRPr="0062603E">
        <w:rPr>
          <w:rFonts w:ascii="Arial" w:hAnsi="Arial" w:cs="Arial"/>
          <w:u w:val="single"/>
          <w:lang w:val="mk-MK"/>
        </w:rPr>
        <w:t>Прагматските</w:t>
      </w:r>
      <w:r>
        <w:rPr>
          <w:rFonts w:ascii="Arial" w:hAnsi="Arial" w:cs="Arial"/>
          <w:u w:val="single"/>
          <w:lang w:val="mk-MK"/>
        </w:rPr>
        <w:t xml:space="preserve"> толкувачки</w:t>
      </w:r>
      <w:r w:rsidRPr="0062603E">
        <w:rPr>
          <w:rFonts w:ascii="Arial" w:hAnsi="Arial" w:cs="Arial"/>
          <w:u w:val="single"/>
          <w:lang w:val="mk-MK"/>
        </w:rPr>
        <w:t xml:space="preserve"> проблеми</w:t>
      </w:r>
      <w:r w:rsidRPr="0062603E">
        <w:rPr>
          <w:rFonts w:ascii="Arial" w:hAnsi="Arial" w:cs="Arial"/>
          <w:lang w:val="mk-MK"/>
        </w:rPr>
        <w:t xml:space="preserve"> се јавуваат кога не се воспоставува прагматска рамнотежа меѓу зборувачот, слушачот и ситуацијата</w:t>
      </w:r>
      <w:r w:rsidRPr="002A5ADB">
        <w:rPr>
          <w:rStyle w:val="FootnoteReference"/>
          <w:rFonts w:ascii="Arial" w:hAnsi="Arial" w:cs="Arial"/>
        </w:rPr>
        <w:footnoteReference w:id="5"/>
      </w:r>
      <w:r w:rsidRPr="0062603E">
        <w:rPr>
          <w:rFonts w:ascii="Arial" w:hAnsi="Arial" w:cs="Arial"/>
          <w:lang w:val="mk-MK"/>
        </w:rPr>
        <w:t xml:space="preserve">, меѓу функцијата на појдовниот текст и функцијата на текстот-цел, меѓу толкувачот и излагачот, меѓу примачот на изворниот текст и примачот на транслатот, потоа ако не се земат доволно предвид </w:t>
      </w:r>
      <w:r w:rsidRPr="0062603E">
        <w:rPr>
          <w:rFonts w:ascii="Arial" w:hAnsi="Arial" w:cs="Arial"/>
          <w:lang w:val="mk-MK"/>
        </w:rPr>
        <w:lastRenderedPageBreak/>
        <w:t>комуникациските ситуации, намерата на излагачот, поводот, времето и местото на толкување и др.</w:t>
      </w:r>
    </w:p>
    <w:p w:rsidR="0062603E" w:rsidRPr="00E72D04" w:rsidRDefault="0062603E" w:rsidP="0062603E">
      <w:pPr>
        <w:spacing w:line="360" w:lineRule="auto"/>
        <w:ind w:firstLine="720"/>
        <w:jc w:val="both"/>
        <w:rPr>
          <w:rFonts w:ascii="Arial" w:hAnsi="Arial" w:cs="Arial"/>
          <w:color w:val="00B0F0"/>
          <w:lang w:val="mk-MK"/>
        </w:rPr>
      </w:pPr>
      <w:r w:rsidRPr="0062603E">
        <w:rPr>
          <w:rFonts w:ascii="Arial" w:hAnsi="Arial" w:cs="Arial"/>
          <w:lang w:val="mk-MK"/>
        </w:rPr>
        <w:t>Постојат и други класификации на толкувачките проблеми: според фазата од толкувачкиот процес во која се јавуваат постојат дефекти во разбирањето и проблеми со формулирањето (Шмит 1999:389), а според тоа дали се препознатливи или не, постојат очигледни (евидентни) и скриени (латентни) проблеми (Шмит 1999:56).</w:t>
      </w:r>
      <w:r w:rsidRPr="0062603E">
        <w:rPr>
          <w:rFonts w:ascii="Arial" w:hAnsi="Arial" w:cs="Arial"/>
          <w:color w:val="00B0F0"/>
          <w:lang w:val="mk-MK"/>
        </w:rPr>
        <w:t xml:space="preserve"> </w:t>
      </w:r>
    </w:p>
    <w:p w:rsidR="0062603E" w:rsidRPr="00E61F49" w:rsidRDefault="0062603E" w:rsidP="0062603E">
      <w:pPr>
        <w:spacing w:line="360" w:lineRule="auto"/>
        <w:jc w:val="both"/>
        <w:rPr>
          <w:rFonts w:ascii="Arial" w:hAnsi="Arial" w:cs="Arial"/>
          <w:b/>
          <w:lang w:val="mk-MK"/>
        </w:rPr>
      </w:pPr>
      <w:r w:rsidRPr="00E61F49">
        <w:rPr>
          <w:rFonts w:ascii="Arial" w:hAnsi="Arial" w:cs="Arial"/>
          <w:b/>
          <w:lang w:val="mk-MK"/>
        </w:rPr>
        <w:t xml:space="preserve">Дидактички пристап кон толкувачките проблеми  </w:t>
      </w:r>
    </w:p>
    <w:p w:rsidR="0062603E" w:rsidRPr="002A5ADB" w:rsidRDefault="0062603E" w:rsidP="0062603E">
      <w:pPr>
        <w:spacing w:line="360" w:lineRule="auto"/>
        <w:ind w:firstLine="720"/>
        <w:jc w:val="both"/>
        <w:rPr>
          <w:rFonts w:ascii="Arial" w:hAnsi="Arial" w:cs="Arial"/>
          <w:lang w:val="mk-MK"/>
        </w:rPr>
      </w:pPr>
      <w:r w:rsidRPr="00A706B9">
        <w:rPr>
          <w:rFonts w:ascii="Arial" w:hAnsi="Arial" w:cs="Arial"/>
          <w:lang w:val="mk-MK"/>
        </w:rPr>
        <w:t xml:space="preserve">Човечкиот </w:t>
      </w:r>
      <w:r>
        <w:rPr>
          <w:rFonts w:ascii="Arial" w:hAnsi="Arial" w:cs="Arial"/>
          <w:lang w:val="mk-MK"/>
        </w:rPr>
        <w:t>мозок</w:t>
      </w:r>
      <w:r w:rsidRPr="00A706B9">
        <w:rPr>
          <w:rFonts w:ascii="Arial" w:hAnsi="Arial" w:cs="Arial"/>
          <w:lang w:val="mk-MK"/>
        </w:rPr>
        <w:t xml:space="preserve"> е таков што секогаш кога ќе се наиде на некоја неизвесност, несигурност или пречка во нормалниот тек на некоја активност, се труди да ja отстрани. </w:t>
      </w:r>
      <w:r w:rsidRPr="0062603E">
        <w:rPr>
          <w:rFonts w:ascii="Arial" w:hAnsi="Arial" w:cs="Arial"/>
          <w:lang w:val="mk-MK"/>
        </w:rPr>
        <w:t xml:space="preserve">За успешно справување со каков било проблем е неопходно препознавање на проблемот, опишување на проблемот, развивање на стратегии за решавање на проблемот и проверување на решението (Вилс 1992:63), а за сите операции за решавање на проблемите е заедничко што се базираат врз принципот на обиди и грешки, се искористуваат старите информации за да се намали </w:t>
      </w:r>
      <w:r>
        <w:rPr>
          <w:rFonts w:ascii="Arial" w:hAnsi="Arial" w:cs="Arial"/>
          <w:lang w:val="mk-MK"/>
        </w:rPr>
        <w:t>периодот</w:t>
      </w:r>
      <w:r w:rsidRPr="0062603E">
        <w:rPr>
          <w:rFonts w:ascii="Arial" w:hAnsi="Arial" w:cs="Arial"/>
          <w:lang w:val="mk-MK"/>
        </w:rPr>
        <w:t xml:space="preserve"> меѓу препознавањето и решавањето на проблемот, се одвиваат чекор по чекор и се бара извесен потенцијал за креативност (Вилс 1992:51). </w:t>
      </w:r>
    </w:p>
    <w:p w:rsidR="0062603E" w:rsidRPr="002A5ADB" w:rsidRDefault="0062603E" w:rsidP="0062603E">
      <w:pPr>
        <w:spacing w:line="360" w:lineRule="auto"/>
        <w:ind w:firstLine="720"/>
        <w:jc w:val="both"/>
        <w:rPr>
          <w:rFonts w:ascii="Arial" w:hAnsi="Arial" w:cs="Arial"/>
          <w:lang w:val="mk-MK"/>
        </w:rPr>
      </w:pPr>
      <w:r w:rsidRPr="002A5ADB">
        <w:rPr>
          <w:rFonts w:ascii="Arial" w:hAnsi="Arial" w:cs="Arial"/>
          <w:lang w:val="mk-MK"/>
        </w:rPr>
        <w:t>П</w:t>
      </w:r>
      <w:r w:rsidRPr="0062603E">
        <w:rPr>
          <w:rFonts w:ascii="Arial" w:hAnsi="Arial" w:cs="Arial"/>
          <w:lang w:val="mk-MK"/>
        </w:rPr>
        <w:t xml:space="preserve">остојат генерални стратегии за овозможување (и олеснување) на процесот на толкување и генерални стратегии за надминување на проблемите во толкувањето. </w:t>
      </w:r>
    </w:p>
    <w:p w:rsidR="0062603E" w:rsidRPr="0062603E" w:rsidRDefault="0062603E" w:rsidP="0062603E">
      <w:pPr>
        <w:spacing w:line="360" w:lineRule="auto"/>
        <w:ind w:firstLine="720"/>
        <w:jc w:val="both"/>
        <w:rPr>
          <w:rFonts w:ascii="Arial" w:hAnsi="Arial" w:cs="Arial"/>
          <w:lang w:val="mk-MK"/>
        </w:rPr>
      </w:pPr>
      <w:r w:rsidRPr="0062603E">
        <w:rPr>
          <w:rFonts w:ascii="Arial" w:hAnsi="Arial" w:cs="Arial"/>
          <w:lang w:val="mk-MK"/>
        </w:rPr>
        <w:t xml:space="preserve">- </w:t>
      </w:r>
      <w:r w:rsidRPr="0062603E">
        <w:rPr>
          <w:rFonts w:ascii="Arial" w:hAnsi="Arial" w:cs="Arial"/>
          <w:u w:val="single"/>
          <w:lang w:val="mk-MK"/>
        </w:rPr>
        <w:t>Генералните стратегии во толкувањето</w:t>
      </w:r>
      <w:r w:rsidRPr="0062603E">
        <w:rPr>
          <w:rFonts w:ascii="Arial" w:hAnsi="Arial" w:cs="Arial"/>
          <w:lang w:val="mk-MK"/>
        </w:rPr>
        <w:t xml:space="preserve"> се применуваат и без да постои конкретен толкувачки проблем, па затоа се сметаат за нормален дел од толкувачкиот процес: селективно и интензивно слушање, користење на асоцијации т.е. поврзување на присутните сцени со слушнатите рамки, антиципирање</w:t>
      </w:r>
      <w:r>
        <w:rPr>
          <w:rFonts w:ascii="Arial" w:hAnsi="Arial" w:cs="Arial"/>
          <w:lang w:val="mk-MK"/>
        </w:rPr>
        <w:t>,</w:t>
      </w:r>
      <w:r w:rsidRPr="0062603E">
        <w:rPr>
          <w:rFonts w:ascii="Arial" w:hAnsi="Arial" w:cs="Arial"/>
          <w:lang w:val="mk-MK"/>
        </w:rPr>
        <w:t xml:space="preserve"> т.</w:t>
      </w:r>
      <w:r>
        <w:rPr>
          <w:rFonts w:ascii="Arial" w:hAnsi="Arial" w:cs="Arial"/>
          <w:lang w:val="mk-MK"/>
        </w:rPr>
        <w:t xml:space="preserve"> </w:t>
      </w:r>
      <w:r w:rsidRPr="0062603E">
        <w:rPr>
          <w:rFonts w:ascii="Arial" w:hAnsi="Arial" w:cs="Arial"/>
          <w:lang w:val="mk-MK"/>
        </w:rPr>
        <w:t xml:space="preserve">е. предвидување на сè уште некажаното врз основа на веќе слушнатото и активираното предзнаење, сегментирање на смисловните единици, бележење (кај консекутивното толкување), </w:t>
      </w:r>
      <w:r w:rsidRPr="002A5ADB">
        <w:rPr>
          <w:rFonts w:ascii="Arial" w:hAnsi="Arial" w:cs="Arial"/>
          <w:lang w:val="mk-MK"/>
        </w:rPr>
        <w:t>временско поместување</w:t>
      </w:r>
      <w:r w:rsidRPr="0062603E">
        <w:rPr>
          <w:rFonts w:ascii="Arial" w:hAnsi="Arial" w:cs="Arial"/>
          <w:lang w:val="mk-MK"/>
        </w:rPr>
        <w:t xml:space="preserve">, транскодирање, односно создавање на нов текст навраќајќи се постојано на меморираното, компримирање со конкретизирање, елиминирање на редундантните елементи, фокусирање, односно потенцирање на релевантите, контролирање  на текстот-цел и многу други. </w:t>
      </w:r>
    </w:p>
    <w:p w:rsidR="0062603E" w:rsidRPr="0062603E" w:rsidRDefault="0062603E" w:rsidP="0062603E">
      <w:pPr>
        <w:spacing w:line="360" w:lineRule="auto"/>
        <w:ind w:firstLine="720"/>
        <w:jc w:val="both"/>
        <w:rPr>
          <w:rFonts w:ascii="Arial" w:hAnsi="Arial" w:cs="Arial"/>
          <w:lang w:val="mk-MK"/>
        </w:rPr>
      </w:pPr>
      <w:r w:rsidRPr="0062603E">
        <w:rPr>
          <w:rFonts w:ascii="Arial" w:hAnsi="Arial" w:cs="Arial"/>
          <w:lang w:val="mk-MK"/>
        </w:rPr>
        <w:t xml:space="preserve">- </w:t>
      </w:r>
      <w:r w:rsidRPr="0062603E">
        <w:rPr>
          <w:rFonts w:ascii="Arial" w:hAnsi="Arial" w:cs="Arial"/>
          <w:u w:val="single"/>
          <w:lang w:val="mk-MK"/>
        </w:rPr>
        <w:t>Генералните стратегии за надминување на толкувачките проблеми</w:t>
      </w:r>
      <w:r w:rsidRPr="0062603E">
        <w:rPr>
          <w:rFonts w:ascii="Arial" w:hAnsi="Arial" w:cs="Arial"/>
          <w:lang w:val="mk-MK"/>
        </w:rPr>
        <w:t xml:space="preserve"> се општи и најчесто применливи врз повеќе проблеми од сличен вид: користење на контекстот; чекање да се добијат повеќе информации; консултирање документи во кабина; </w:t>
      </w:r>
      <w:r w:rsidRPr="0062603E">
        <w:rPr>
          <w:rFonts w:ascii="Arial" w:hAnsi="Arial" w:cs="Arial"/>
          <w:lang w:val="mk-MK"/>
        </w:rPr>
        <w:lastRenderedPageBreak/>
        <w:t>поставување повратни прашања; обраќање до слушателите со коментирање, коригирање врз основа на енциклопедиско знаење, упатување кон друг извор на информации;</w:t>
      </w:r>
      <w:r>
        <w:rPr>
          <w:rFonts w:ascii="Arial" w:hAnsi="Arial" w:cs="Arial"/>
          <w:lang w:val="mk-MK"/>
        </w:rPr>
        <w:t xml:space="preserve"> поставување повратно прашање,</w:t>
      </w:r>
      <w:r w:rsidRPr="0062603E">
        <w:rPr>
          <w:rFonts w:ascii="Arial" w:hAnsi="Arial" w:cs="Arial"/>
          <w:lang w:val="mk-MK"/>
        </w:rPr>
        <w:t xml:space="preserve"> мобилизирање на пасивниот колега, а во краен случај и отстапување на колегата да толкува; тактичко испуштање на зборови;</w:t>
      </w:r>
      <w:r>
        <w:rPr>
          <w:rFonts w:ascii="Arial" w:hAnsi="Arial" w:cs="Arial"/>
          <w:lang w:val="mk-MK"/>
        </w:rPr>
        <w:t xml:space="preserve"> игнорирање;</w:t>
      </w:r>
      <w:r w:rsidRPr="0062603E">
        <w:rPr>
          <w:rFonts w:ascii="Arial" w:hAnsi="Arial" w:cs="Arial"/>
          <w:lang w:val="mk-MK"/>
        </w:rPr>
        <w:t xml:space="preserve"> приближна фонетска репродукција (на пр. при недоволно добро слушнати имиња); парафразирање;</w:t>
      </w:r>
      <w:r>
        <w:rPr>
          <w:rFonts w:ascii="Arial" w:hAnsi="Arial" w:cs="Arial"/>
          <w:lang w:val="mk-MK"/>
        </w:rPr>
        <w:t xml:space="preserve"> редуцирање; адаптација; преферирање;</w:t>
      </w:r>
      <w:r w:rsidRPr="0062603E">
        <w:rPr>
          <w:rFonts w:ascii="Arial" w:hAnsi="Arial" w:cs="Arial"/>
          <w:lang w:val="mk-MK"/>
        </w:rPr>
        <w:t xml:space="preserve"> генерализирање; апроксимација; пермутација; транспозиција; модулација; експанзија; редукција и многу други (повеќе за стратегии во толкувањето кај Калина 1998:213, Кауц 2002:324, Шрајбер 1998:152).</w:t>
      </w:r>
    </w:p>
    <w:p w:rsidR="0062603E" w:rsidRPr="00230DF3" w:rsidRDefault="0062603E" w:rsidP="0062603E">
      <w:pPr>
        <w:spacing w:line="360" w:lineRule="auto"/>
        <w:ind w:firstLine="720"/>
        <w:jc w:val="both"/>
        <w:rPr>
          <w:rFonts w:ascii="Arial" w:hAnsi="Arial" w:cs="Arial"/>
          <w:b/>
          <w:lang w:val="mk-MK"/>
        </w:rPr>
      </w:pPr>
      <w:r w:rsidRPr="00230DF3">
        <w:rPr>
          <w:rFonts w:ascii="Arial" w:hAnsi="Arial" w:cs="Arial"/>
          <w:b/>
          <w:lang w:val="mk-MK"/>
        </w:rPr>
        <w:t>Заклучок</w:t>
      </w:r>
    </w:p>
    <w:p w:rsidR="0062603E" w:rsidRDefault="0062603E" w:rsidP="0062603E">
      <w:pPr>
        <w:spacing w:line="360" w:lineRule="auto"/>
        <w:ind w:firstLine="720"/>
        <w:jc w:val="both"/>
        <w:rPr>
          <w:rFonts w:ascii="Arial" w:hAnsi="Arial" w:cs="Arial"/>
          <w:lang w:val="mk-MK"/>
        </w:rPr>
      </w:pPr>
      <w:r w:rsidRPr="002A5ADB">
        <w:rPr>
          <w:rFonts w:ascii="Arial" w:hAnsi="Arial" w:cs="Arial"/>
          <w:lang w:val="mk-MK"/>
        </w:rPr>
        <w:t>С</w:t>
      </w:r>
      <w:r w:rsidRPr="00A706B9">
        <w:rPr>
          <w:rFonts w:ascii="Arial" w:hAnsi="Arial" w:cs="Arial"/>
          <w:lang w:val="mk-MK"/>
        </w:rPr>
        <w:t>екој толкувач сам одлучува за тоа, на кој начин ќе се справува со проблеми</w:t>
      </w:r>
      <w:r w:rsidRPr="002A5ADB">
        <w:rPr>
          <w:rFonts w:ascii="Arial" w:hAnsi="Arial" w:cs="Arial"/>
          <w:lang w:val="mk-MK"/>
        </w:rPr>
        <w:t xml:space="preserve">те, а исходот </w:t>
      </w:r>
      <w:r w:rsidRPr="00A706B9">
        <w:rPr>
          <w:rFonts w:ascii="Arial" w:hAnsi="Arial" w:cs="Arial"/>
          <w:lang w:val="mk-MK"/>
        </w:rPr>
        <w:t>зависи</w:t>
      </w:r>
      <w:r w:rsidRPr="002A5ADB">
        <w:rPr>
          <w:rFonts w:ascii="Arial" w:hAnsi="Arial" w:cs="Arial"/>
          <w:lang w:val="mk-MK"/>
        </w:rPr>
        <w:t>,</w:t>
      </w:r>
      <w:r w:rsidRPr="00A706B9">
        <w:rPr>
          <w:rFonts w:ascii="Arial" w:hAnsi="Arial" w:cs="Arial"/>
          <w:lang w:val="mk-MK"/>
        </w:rPr>
        <w:t xml:space="preserve"> </w:t>
      </w:r>
      <w:r w:rsidRPr="002A5ADB">
        <w:rPr>
          <w:rFonts w:ascii="Arial" w:hAnsi="Arial" w:cs="Arial"/>
          <w:lang w:val="mk-MK"/>
        </w:rPr>
        <w:t xml:space="preserve">меѓу другото, и </w:t>
      </w:r>
      <w:r w:rsidRPr="00A706B9">
        <w:rPr>
          <w:rFonts w:ascii="Arial" w:hAnsi="Arial" w:cs="Arial"/>
          <w:lang w:val="mk-MK"/>
        </w:rPr>
        <w:t>од обемот и видот на самиот проблем, од јазичниот контекст</w:t>
      </w:r>
      <w:r w:rsidRPr="002A5ADB">
        <w:rPr>
          <w:rFonts w:ascii="Arial" w:hAnsi="Arial" w:cs="Arial"/>
          <w:lang w:val="mk-MK"/>
        </w:rPr>
        <w:t>, од</w:t>
      </w:r>
      <w:r w:rsidRPr="00A706B9">
        <w:rPr>
          <w:rFonts w:ascii="Arial" w:hAnsi="Arial" w:cs="Arial"/>
          <w:lang w:val="mk-MK"/>
        </w:rPr>
        <w:t xml:space="preserve"> нејазичните пропратни елементи, од ситуацијата (времето на располагање, неопходноста од решавањето на проблемот и сл.), од јазичната и културната двојка</w:t>
      </w:r>
      <w:r w:rsidRPr="002A5ADB">
        <w:rPr>
          <w:rFonts w:ascii="Arial" w:hAnsi="Arial" w:cs="Arial"/>
          <w:lang w:val="mk-MK"/>
        </w:rPr>
        <w:t>,</w:t>
      </w:r>
      <w:r w:rsidRPr="00A706B9">
        <w:rPr>
          <w:rFonts w:ascii="Arial" w:hAnsi="Arial" w:cs="Arial"/>
          <w:lang w:val="mk-MK"/>
        </w:rPr>
        <w:t xml:space="preserve"> од самиот толкувач (колку е снаодлив, искусен, брз, подготвен) и др.</w:t>
      </w:r>
      <w:r w:rsidRPr="002A5ADB">
        <w:rPr>
          <w:rFonts w:ascii="Arial" w:hAnsi="Arial" w:cs="Arial"/>
          <w:lang w:val="mk-MK"/>
        </w:rPr>
        <w:t xml:space="preserve"> Кога ќе наиде на проблем</w:t>
      </w:r>
      <w:r>
        <w:rPr>
          <w:rFonts w:ascii="Arial" w:hAnsi="Arial" w:cs="Arial"/>
          <w:lang w:val="mk-MK"/>
        </w:rPr>
        <w:t>, било во рецептивната, било во продуктивната фаза,</w:t>
      </w:r>
      <w:r w:rsidRPr="002A5ADB">
        <w:rPr>
          <w:rFonts w:ascii="Arial" w:hAnsi="Arial" w:cs="Arial"/>
          <w:lang w:val="mk-MK"/>
        </w:rPr>
        <w:t xml:space="preserve"> толкувачот</w:t>
      </w:r>
      <w:r w:rsidRPr="00A706B9">
        <w:rPr>
          <w:rFonts w:ascii="Arial" w:hAnsi="Arial" w:cs="Arial"/>
          <w:color w:val="FFCC00"/>
          <w:lang w:val="mk-MK"/>
        </w:rPr>
        <w:t xml:space="preserve"> </w:t>
      </w:r>
      <w:r w:rsidRPr="00A706B9">
        <w:rPr>
          <w:rFonts w:ascii="Arial" w:hAnsi="Arial" w:cs="Arial"/>
          <w:lang w:val="mk-MK"/>
        </w:rPr>
        <w:t>може да се повика на своето искуство ако има и порано решавано сличен проблем, може да користи автоматизирани и рутинизирани стратегии</w:t>
      </w:r>
      <w:r w:rsidRPr="002A5ADB">
        <w:rPr>
          <w:rStyle w:val="FootnoteReference"/>
          <w:rFonts w:ascii="Arial" w:hAnsi="Arial" w:cs="Arial"/>
        </w:rPr>
        <w:footnoteReference w:id="6"/>
      </w:r>
      <w:r w:rsidRPr="00A706B9">
        <w:rPr>
          <w:rFonts w:ascii="Arial" w:hAnsi="Arial" w:cs="Arial"/>
          <w:lang w:val="mk-MK"/>
        </w:rPr>
        <w:t xml:space="preserve"> врз основа на веќе познати модели, применувани врз проблеми од сличен вид или пак во истиот момент со активирање на својот ум да користи нешто сосема ново како стратегија. </w:t>
      </w:r>
      <w:r>
        <w:rPr>
          <w:rFonts w:ascii="Arial" w:hAnsi="Arial" w:cs="Arial"/>
          <w:lang w:val="mk-MK"/>
        </w:rPr>
        <w:t>Во спротивно</w:t>
      </w:r>
      <w:r w:rsidRPr="002A5ADB">
        <w:rPr>
          <w:rFonts w:ascii="Arial" w:hAnsi="Arial" w:cs="Arial"/>
          <w:lang w:val="mk-MK"/>
        </w:rPr>
        <w:t xml:space="preserve"> може </w:t>
      </w:r>
      <w:r w:rsidRPr="00A706B9">
        <w:rPr>
          <w:rFonts w:ascii="Arial" w:hAnsi="Arial" w:cs="Arial"/>
          <w:lang w:val="mk-MK"/>
        </w:rPr>
        <w:t xml:space="preserve">лесно да </w:t>
      </w:r>
      <w:r w:rsidRPr="002A5ADB">
        <w:rPr>
          <w:rFonts w:ascii="Arial" w:hAnsi="Arial" w:cs="Arial"/>
          <w:lang w:val="mk-MK"/>
        </w:rPr>
        <w:t>направи грешка</w:t>
      </w:r>
      <w:r w:rsidRPr="00A706B9">
        <w:rPr>
          <w:rFonts w:ascii="Arial" w:hAnsi="Arial" w:cs="Arial"/>
          <w:lang w:val="mk-MK"/>
        </w:rPr>
        <w:t>. Транслаторна грешка е „непридржување до ситуациските норми на јазичниот контакт што се базира на недостиг од јазично познавање или блокирање на разбирањето поради недоволно познавање на областа“ (Норд 1991:194).</w:t>
      </w:r>
    </w:p>
    <w:p w:rsidR="0062603E" w:rsidRPr="00E72D04" w:rsidRDefault="0062603E" w:rsidP="0062603E">
      <w:pPr>
        <w:spacing w:line="360" w:lineRule="auto"/>
        <w:ind w:firstLine="720"/>
        <w:jc w:val="both"/>
        <w:rPr>
          <w:rFonts w:ascii="Arial" w:hAnsi="Arial" w:cs="Arial"/>
          <w:lang w:val="mk-MK"/>
        </w:rPr>
      </w:pPr>
      <w:r w:rsidRPr="0062603E">
        <w:rPr>
          <w:rFonts w:ascii="Arial" w:hAnsi="Arial" w:cs="Arial"/>
          <w:lang w:val="mk-MK"/>
        </w:rPr>
        <w:t xml:space="preserve">Во обидот да се справи со </w:t>
      </w:r>
      <w:r w:rsidRPr="002A5ADB">
        <w:rPr>
          <w:rFonts w:ascii="Arial" w:hAnsi="Arial" w:cs="Arial"/>
          <w:lang w:val="mk-MK"/>
        </w:rPr>
        <w:t>толкувачките проблеми</w:t>
      </w:r>
      <w:r w:rsidRPr="0062603E">
        <w:rPr>
          <w:rFonts w:ascii="Arial" w:hAnsi="Arial" w:cs="Arial"/>
          <w:lang w:val="mk-MK"/>
        </w:rPr>
        <w:t xml:space="preserve"> толкувачот може да наиде на три ситуации:</w:t>
      </w:r>
      <w:r w:rsidRPr="0062603E">
        <w:rPr>
          <w:rFonts w:ascii="Arial" w:hAnsi="Arial" w:cs="Arial"/>
          <w:color w:val="948A54"/>
          <w:lang w:val="mk-MK"/>
        </w:rPr>
        <w:t xml:space="preserve"> </w:t>
      </w:r>
      <w:r w:rsidRPr="0062603E">
        <w:rPr>
          <w:rFonts w:ascii="Arial" w:hAnsi="Arial" w:cs="Arial"/>
          <w:lang w:val="mk-MK"/>
        </w:rPr>
        <w:t xml:space="preserve">решливост, делумна решливост и нерешливост на проблемот. </w:t>
      </w:r>
    </w:p>
    <w:p w:rsidR="0062603E" w:rsidRPr="004147A9" w:rsidRDefault="0062603E" w:rsidP="0062603E">
      <w:pPr>
        <w:spacing w:line="360" w:lineRule="auto"/>
        <w:jc w:val="both"/>
        <w:rPr>
          <w:rFonts w:ascii="Arial" w:hAnsi="Arial" w:cs="Arial"/>
          <w:b/>
          <w:lang w:val="mk-MK"/>
        </w:rPr>
      </w:pPr>
      <w:r w:rsidRPr="004147A9">
        <w:rPr>
          <w:rFonts w:ascii="Arial" w:hAnsi="Arial" w:cs="Arial"/>
          <w:b/>
          <w:lang w:val="mk-MK"/>
        </w:rPr>
        <w:t>Литература</w:t>
      </w:r>
    </w:p>
    <w:p w:rsidR="0062603E" w:rsidRPr="002A5ADB" w:rsidRDefault="0062603E" w:rsidP="0062603E">
      <w:pPr>
        <w:spacing w:line="360" w:lineRule="auto"/>
        <w:jc w:val="both"/>
        <w:rPr>
          <w:rFonts w:ascii="Arial" w:hAnsi="Arial" w:cs="Arial"/>
          <w:lang w:val="mk-MK"/>
        </w:rPr>
      </w:pPr>
      <w:r w:rsidRPr="0062603E">
        <w:rPr>
          <w:rFonts w:ascii="Arial" w:hAnsi="Arial" w:cs="Arial"/>
          <w:lang w:val="de-DE"/>
        </w:rPr>
        <w:lastRenderedPageBreak/>
        <w:t xml:space="preserve">Dressler, W.: Der Beitrag der Textlinguistik zur Übersetzungswissenschaft. In Kapp, V. (Hrsg.): </w:t>
      </w:r>
      <w:r w:rsidRPr="0062603E">
        <w:rPr>
          <w:rFonts w:ascii="Arial" w:hAnsi="Arial" w:cs="Arial"/>
          <w:i/>
          <w:lang w:val="de-DE"/>
        </w:rPr>
        <w:t>Übersetzer und Dolmetscher. Theoretische Grundlagen, Ausbildung, Berufspraxis</w:t>
      </w:r>
      <w:r w:rsidRPr="0062603E">
        <w:rPr>
          <w:rFonts w:ascii="Arial" w:hAnsi="Arial" w:cs="Arial"/>
          <w:lang w:val="de-DE"/>
        </w:rPr>
        <w:t>. Tübingen: Francke 1991, 61-71</w:t>
      </w:r>
    </w:p>
    <w:p w:rsidR="0062603E" w:rsidRPr="0062603E" w:rsidRDefault="0062603E" w:rsidP="0062603E">
      <w:pPr>
        <w:spacing w:line="360" w:lineRule="auto"/>
        <w:jc w:val="both"/>
        <w:rPr>
          <w:rFonts w:ascii="Arial" w:hAnsi="Arial" w:cs="Arial"/>
          <w:lang w:val="de-DE"/>
        </w:rPr>
      </w:pPr>
      <w:r w:rsidRPr="0062603E">
        <w:rPr>
          <w:rFonts w:ascii="Arial" w:hAnsi="Arial" w:cs="Arial"/>
          <w:lang w:val="de-DE"/>
        </w:rPr>
        <w:t xml:space="preserve">Feldweg, E.: </w:t>
      </w:r>
      <w:r w:rsidRPr="0062603E">
        <w:rPr>
          <w:rFonts w:ascii="Arial" w:hAnsi="Arial" w:cs="Arial"/>
          <w:i/>
          <w:lang w:val="de-DE"/>
        </w:rPr>
        <w:t>Der Konferenzdolmetscher im internationalen Kommunikationsprozess</w:t>
      </w:r>
      <w:r w:rsidRPr="0062603E">
        <w:rPr>
          <w:rFonts w:ascii="Arial" w:hAnsi="Arial" w:cs="Arial"/>
          <w:lang w:val="de-DE"/>
        </w:rPr>
        <w:t>. Heidelberg: Groos 1996</w:t>
      </w:r>
    </w:p>
    <w:p w:rsidR="0062603E" w:rsidRPr="0062603E" w:rsidRDefault="0062603E" w:rsidP="0062603E">
      <w:pPr>
        <w:spacing w:line="360" w:lineRule="auto"/>
        <w:jc w:val="both"/>
        <w:rPr>
          <w:rFonts w:ascii="Arial" w:hAnsi="Arial" w:cs="Arial"/>
          <w:lang w:val="de-DE"/>
        </w:rPr>
      </w:pPr>
      <w:bookmarkStart w:id="1" w:name="_Toc271038187"/>
      <w:bookmarkStart w:id="2" w:name="_Toc272674689"/>
      <w:bookmarkStart w:id="3" w:name="_Toc272699085"/>
      <w:bookmarkStart w:id="4" w:name="_Toc273611704"/>
      <w:r w:rsidRPr="00A706B9">
        <w:rPr>
          <w:rFonts w:ascii="Arial" w:hAnsi="Arial" w:cs="Arial"/>
          <w:lang w:val="de-DE"/>
        </w:rPr>
        <w:t xml:space="preserve">Gerzymisch-Arbogast, H./Mundersbach, K.: </w:t>
      </w:r>
      <w:r w:rsidRPr="00A706B9">
        <w:rPr>
          <w:rFonts w:ascii="Arial" w:hAnsi="Arial" w:cs="Arial"/>
          <w:i/>
          <w:lang w:val="de-DE"/>
        </w:rPr>
        <w:t>Methoden des wissenschaftlichen Übersetzens.</w:t>
      </w:r>
      <w:r w:rsidRPr="00A706B9">
        <w:rPr>
          <w:rFonts w:ascii="Arial" w:hAnsi="Arial" w:cs="Arial"/>
          <w:lang w:val="de-DE"/>
        </w:rPr>
        <w:t xml:space="preserve"> </w:t>
      </w:r>
      <w:r w:rsidRPr="0062603E">
        <w:rPr>
          <w:rFonts w:ascii="Arial" w:hAnsi="Arial" w:cs="Arial"/>
          <w:lang w:val="de-DE"/>
        </w:rPr>
        <w:t>In Zusammenarbeit mit Fleddermann, I. usw. Tübingen/Basel: Francke 1998</w:t>
      </w:r>
    </w:p>
    <w:p w:rsidR="0062603E" w:rsidRPr="0062603E" w:rsidRDefault="0062603E" w:rsidP="0062603E">
      <w:pPr>
        <w:spacing w:line="360" w:lineRule="auto"/>
        <w:jc w:val="both"/>
        <w:rPr>
          <w:rFonts w:ascii="Arial" w:hAnsi="Arial" w:cs="Arial"/>
          <w:kern w:val="36"/>
          <w:lang w:val="de-DE"/>
        </w:rPr>
      </w:pPr>
      <w:r w:rsidRPr="0062603E">
        <w:rPr>
          <w:rFonts w:ascii="Arial" w:hAnsi="Arial" w:cs="Arial"/>
          <w:lang w:val="de-DE"/>
        </w:rPr>
        <w:t xml:space="preserve">Gile, D.:  </w:t>
      </w:r>
      <w:r w:rsidRPr="0062603E">
        <w:rPr>
          <w:rFonts w:ascii="Arial" w:hAnsi="Arial" w:cs="Arial"/>
          <w:i/>
          <w:kern w:val="36"/>
          <w:lang w:val="de-DE"/>
        </w:rPr>
        <w:t>Basic Concepts and Models for Interpreter and Translator Training</w:t>
      </w:r>
      <w:r w:rsidRPr="0062603E">
        <w:rPr>
          <w:rFonts w:ascii="Arial" w:hAnsi="Arial" w:cs="Arial"/>
          <w:kern w:val="36"/>
          <w:lang w:val="de-DE"/>
        </w:rPr>
        <w:t>. Amsterdam: Benjamins 1995</w:t>
      </w:r>
      <w:bookmarkEnd w:id="1"/>
      <w:bookmarkEnd w:id="2"/>
      <w:bookmarkEnd w:id="3"/>
      <w:bookmarkEnd w:id="4"/>
    </w:p>
    <w:p w:rsidR="0062603E" w:rsidRPr="002A5ADB" w:rsidRDefault="0062603E" w:rsidP="0062603E">
      <w:pPr>
        <w:spacing w:line="360" w:lineRule="auto"/>
        <w:jc w:val="both"/>
        <w:rPr>
          <w:rFonts w:ascii="Arial" w:hAnsi="Arial" w:cs="Arial"/>
          <w:lang w:val="mk-MK"/>
        </w:rPr>
      </w:pPr>
      <w:r w:rsidRPr="0062603E">
        <w:rPr>
          <w:rFonts w:ascii="Arial" w:hAnsi="Arial" w:cs="Arial"/>
          <w:lang w:val="de-DE"/>
        </w:rPr>
        <w:t>Holz-Mänttäri, J.: Translatorisches Handeln – theoretisch fundierte Berufsprofile. In:</w:t>
      </w:r>
      <w:r w:rsidRPr="0062603E">
        <w:rPr>
          <w:rFonts w:ascii="Arial" w:hAnsi="Arial" w:cs="Arial"/>
          <w:i/>
          <w:lang w:val="de-DE"/>
        </w:rPr>
        <w:t xml:space="preserve"> </w:t>
      </w:r>
      <w:r w:rsidRPr="0062603E">
        <w:rPr>
          <w:rFonts w:ascii="Arial" w:hAnsi="Arial" w:cs="Arial"/>
          <w:lang w:val="de-DE"/>
        </w:rPr>
        <w:t xml:space="preserve">Snell-Hornby, M. (Hrsg.): </w:t>
      </w:r>
      <w:r w:rsidRPr="0062603E">
        <w:rPr>
          <w:rFonts w:ascii="Arial" w:hAnsi="Arial" w:cs="Arial"/>
          <w:i/>
          <w:lang w:val="de-DE"/>
        </w:rPr>
        <w:t>Übersetzungswissenschaft - Eine neue Orientierung. Zur Integrierung von Theorie und Praxis</w:t>
      </w:r>
      <w:r w:rsidRPr="0062603E">
        <w:rPr>
          <w:rFonts w:ascii="Arial" w:hAnsi="Arial" w:cs="Arial"/>
          <w:lang w:val="de-DE"/>
        </w:rPr>
        <w:t>. Tübingen/Basel: Francke 1994, 348-374</w:t>
      </w:r>
    </w:p>
    <w:p w:rsidR="0062603E" w:rsidRPr="002A5ADB" w:rsidRDefault="0062603E" w:rsidP="0062603E">
      <w:pPr>
        <w:spacing w:line="360" w:lineRule="auto"/>
        <w:jc w:val="both"/>
        <w:rPr>
          <w:rFonts w:ascii="Arial" w:hAnsi="Arial" w:cs="Arial"/>
          <w:lang w:val="mk-MK"/>
        </w:rPr>
      </w:pPr>
      <w:r w:rsidRPr="0062603E">
        <w:rPr>
          <w:rFonts w:ascii="Arial" w:eastAsia="Times New Roman" w:hAnsi="Arial" w:cs="Arial"/>
          <w:lang w:val="de-DE"/>
        </w:rPr>
        <w:t xml:space="preserve">Kalina, S.: </w:t>
      </w:r>
      <w:r w:rsidRPr="0062603E">
        <w:rPr>
          <w:rFonts w:ascii="Arial" w:hAnsi="Arial" w:cs="Arial"/>
          <w:i/>
          <w:lang w:val="de-DE"/>
        </w:rPr>
        <w:t xml:space="preserve">Strategische Prozesse Beim Dolmetschen. Theoretische Grundlagen, empirische Fallstudien, didaktische Konsequenzen. </w:t>
      </w:r>
      <w:r w:rsidRPr="0062603E">
        <w:rPr>
          <w:rFonts w:ascii="Arial" w:hAnsi="Arial" w:cs="Arial"/>
          <w:lang w:val="de-DE"/>
        </w:rPr>
        <w:t>Tübingen: Narr 1998</w:t>
      </w:r>
    </w:p>
    <w:p w:rsidR="0062603E" w:rsidRPr="0062603E" w:rsidRDefault="0062603E" w:rsidP="0062603E">
      <w:pPr>
        <w:spacing w:line="360" w:lineRule="auto"/>
        <w:jc w:val="both"/>
        <w:rPr>
          <w:rFonts w:ascii="Arial" w:eastAsia="Times New Roman" w:hAnsi="Arial" w:cs="Arial"/>
          <w:lang w:val="de-DE"/>
        </w:rPr>
      </w:pPr>
      <w:r w:rsidRPr="00A706B9">
        <w:rPr>
          <w:rFonts w:ascii="Arial" w:eastAsia="Times New Roman" w:hAnsi="Arial" w:cs="Arial"/>
          <w:lang w:val="de-DE"/>
        </w:rPr>
        <w:t xml:space="preserve">Kalina, S.: Zum Erwerb strategischer Verhaltensweisen beim Dolmetschen. </w:t>
      </w:r>
      <w:r w:rsidRPr="0062603E">
        <w:rPr>
          <w:rFonts w:ascii="Arial" w:hAnsi="Arial" w:cs="Arial"/>
          <w:lang w:val="de-DE"/>
        </w:rPr>
        <w:t xml:space="preserve">In: Lauer, A./Wills, W. (Hrsg.): </w:t>
      </w:r>
      <w:r w:rsidRPr="0062603E">
        <w:rPr>
          <w:rFonts w:ascii="Arial" w:hAnsi="Arial" w:cs="Arial"/>
          <w:i/>
          <w:lang w:val="de-DE"/>
        </w:rPr>
        <w:t xml:space="preserve">Übersetzungswissenschaft im Umbruch. </w:t>
      </w:r>
      <w:r w:rsidRPr="0062603E">
        <w:rPr>
          <w:rFonts w:ascii="Arial" w:hAnsi="Arial" w:cs="Arial"/>
          <w:lang w:val="de-DE"/>
        </w:rPr>
        <w:t>Tübingen: Narr 1996, 271-280</w:t>
      </w:r>
    </w:p>
    <w:p w:rsidR="0062603E" w:rsidRPr="002A5ADB" w:rsidRDefault="0062603E" w:rsidP="0062603E">
      <w:pPr>
        <w:spacing w:line="360" w:lineRule="auto"/>
        <w:jc w:val="both"/>
        <w:rPr>
          <w:rFonts w:ascii="Arial" w:hAnsi="Arial" w:cs="Arial"/>
          <w:lang w:val="mk-MK"/>
        </w:rPr>
      </w:pPr>
      <w:r w:rsidRPr="0062603E">
        <w:rPr>
          <w:rFonts w:ascii="Arial" w:eastAsia="Times New Roman" w:hAnsi="Arial" w:cs="Arial"/>
          <w:lang w:val="de-DE"/>
        </w:rPr>
        <w:t xml:space="preserve">Kapp, V.: Probleme von Theorie und Praxis in der Ausbildung zum </w:t>
      </w:r>
      <w:r w:rsidRPr="0062603E">
        <w:rPr>
          <w:rFonts w:ascii="Arial" w:hAnsi="Arial" w:cs="Arial"/>
          <w:lang w:val="de-DE"/>
        </w:rPr>
        <w:t xml:space="preserve">Übersetzer und Dolmetscher. In: Kapp, V. (Hrsg.): </w:t>
      </w:r>
      <w:r w:rsidRPr="0062603E">
        <w:rPr>
          <w:rFonts w:ascii="Arial" w:hAnsi="Arial" w:cs="Arial"/>
          <w:i/>
          <w:lang w:val="de-DE"/>
        </w:rPr>
        <w:t>Übersetzer und Dolmetscher. Theoretische Grundlagen, Ausbildung, Berufspraxis</w:t>
      </w:r>
      <w:r w:rsidRPr="0062603E">
        <w:rPr>
          <w:rFonts w:ascii="Arial" w:hAnsi="Arial" w:cs="Arial"/>
          <w:lang w:val="de-DE"/>
        </w:rPr>
        <w:t>. Tübingen: Francke 1991, 7-12</w:t>
      </w:r>
    </w:p>
    <w:p w:rsidR="0062603E" w:rsidRPr="002A5ADB" w:rsidRDefault="0062603E" w:rsidP="0062603E">
      <w:pPr>
        <w:spacing w:line="360" w:lineRule="auto"/>
        <w:jc w:val="both"/>
        <w:rPr>
          <w:rFonts w:ascii="Arial" w:eastAsia="Times New Roman" w:hAnsi="Arial" w:cs="Arial"/>
          <w:lang w:val="mk-MK"/>
        </w:rPr>
      </w:pPr>
      <w:r w:rsidRPr="0062603E">
        <w:rPr>
          <w:rFonts w:ascii="Arial" w:eastAsia="Times New Roman" w:hAnsi="Arial" w:cs="Arial"/>
          <w:lang w:val="de-DE"/>
        </w:rPr>
        <w:t>Kautz, U.:</w:t>
      </w:r>
      <w:r w:rsidRPr="0062603E">
        <w:rPr>
          <w:rFonts w:ascii="Arial" w:hAnsi="Arial" w:cs="Arial"/>
          <w:lang w:val="de-DE"/>
        </w:rPr>
        <w:t xml:space="preserve"> </w:t>
      </w:r>
      <w:r w:rsidRPr="0062603E">
        <w:rPr>
          <w:rFonts w:ascii="Arial" w:eastAsia="Times New Roman" w:hAnsi="Arial" w:cs="Arial"/>
          <w:i/>
          <w:lang w:val="de-DE"/>
        </w:rPr>
        <w:t xml:space="preserve">Handbuch Didaktik des </w:t>
      </w:r>
      <w:r w:rsidRPr="0062603E">
        <w:rPr>
          <w:rFonts w:ascii="Arial" w:hAnsi="Arial" w:cs="Arial"/>
          <w:i/>
          <w:lang w:val="de-DE"/>
        </w:rPr>
        <w:t>Ü</w:t>
      </w:r>
      <w:r w:rsidRPr="0062603E">
        <w:rPr>
          <w:rFonts w:ascii="Arial" w:eastAsia="Times New Roman" w:hAnsi="Arial" w:cs="Arial"/>
          <w:i/>
          <w:lang w:val="de-DE"/>
        </w:rPr>
        <w:t>bersetzens und Dolmetschens.</w:t>
      </w:r>
      <w:r w:rsidRPr="0062603E">
        <w:rPr>
          <w:rFonts w:ascii="Arial" w:hAnsi="Arial" w:cs="Arial"/>
          <w:lang w:val="de-DE"/>
        </w:rPr>
        <w:t xml:space="preserve"> </w:t>
      </w:r>
      <w:r w:rsidRPr="0062603E">
        <w:rPr>
          <w:rFonts w:ascii="Arial" w:eastAsia="Times New Roman" w:hAnsi="Arial" w:cs="Arial"/>
          <w:lang w:val="de-DE"/>
        </w:rPr>
        <w:t>München: Iudicium 2002</w:t>
      </w:r>
    </w:p>
    <w:p w:rsidR="0062603E" w:rsidRPr="002A5ADB" w:rsidRDefault="0062603E" w:rsidP="0062603E">
      <w:pPr>
        <w:spacing w:line="360" w:lineRule="auto"/>
        <w:jc w:val="both"/>
        <w:rPr>
          <w:rFonts w:ascii="Arial" w:hAnsi="Arial" w:cs="Arial"/>
          <w:lang w:val="mk-MK"/>
        </w:rPr>
      </w:pPr>
      <w:r w:rsidRPr="00A706B9">
        <w:rPr>
          <w:rFonts w:ascii="Arial" w:hAnsi="Arial" w:cs="Arial"/>
          <w:lang w:val="de-DE"/>
        </w:rPr>
        <w:t xml:space="preserve">Kirchhoff, H.: Die Grundformen der Translation. In: Bender, K.H./Berger, K./Wandruszka, M. (Hrsg.): </w:t>
      </w:r>
      <w:r w:rsidRPr="00A706B9">
        <w:rPr>
          <w:rFonts w:ascii="Arial" w:hAnsi="Arial" w:cs="Arial"/>
          <w:i/>
          <w:lang w:val="de-DE"/>
        </w:rPr>
        <w:t xml:space="preserve">Imago Linguae. </w:t>
      </w:r>
      <w:r w:rsidRPr="0062603E">
        <w:rPr>
          <w:rFonts w:ascii="Arial" w:hAnsi="Arial" w:cs="Arial"/>
          <w:i/>
          <w:lang w:val="de-DE"/>
        </w:rPr>
        <w:t xml:space="preserve">Beiträge zu Sprache, Deutung und Übersetzen. Festschrift </w:t>
      </w:r>
      <w:r w:rsidRPr="0062603E">
        <w:rPr>
          <w:rStyle w:val="Emphasis"/>
          <w:rFonts w:ascii="Arial" w:hAnsi="Arial" w:cs="Arial"/>
          <w:lang w:val="de-DE"/>
        </w:rPr>
        <w:t>zum 60</w:t>
      </w:r>
      <w:r w:rsidRPr="0062603E">
        <w:rPr>
          <w:rFonts w:ascii="Arial" w:hAnsi="Arial" w:cs="Arial"/>
          <w:lang w:val="de-DE"/>
        </w:rPr>
        <w:t xml:space="preserve">. </w:t>
      </w:r>
      <w:r w:rsidRPr="0062603E">
        <w:rPr>
          <w:rStyle w:val="Emphasis"/>
          <w:rFonts w:ascii="Arial" w:hAnsi="Arial" w:cs="Arial"/>
          <w:lang w:val="de-DE"/>
        </w:rPr>
        <w:t>Geburtstag von Fritz P</w:t>
      </w:r>
      <w:r w:rsidRPr="0062603E">
        <w:rPr>
          <w:rFonts w:ascii="Arial" w:eastAsia="Times New Roman" w:hAnsi="Arial" w:cs="Arial"/>
          <w:i/>
          <w:lang w:val="de-DE"/>
        </w:rPr>
        <w:t>ä</w:t>
      </w:r>
      <w:r w:rsidRPr="0062603E">
        <w:rPr>
          <w:rStyle w:val="Emphasis"/>
          <w:rFonts w:ascii="Arial" w:hAnsi="Arial" w:cs="Arial"/>
          <w:lang w:val="de-DE"/>
        </w:rPr>
        <w:t>pcke</w:t>
      </w:r>
      <w:r w:rsidRPr="0062603E">
        <w:rPr>
          <w:rFonts w:ascii="Arial" w:hAnsi="Arial" w:cs="Arial"/>
          <w:lang w:val="de-DE"/>
        </w:rPr>
        <w:t>. München: Fink 1977, 279-287</w:t>
      </w:r>
    </w:p>
    <w:p w:rsidR="0062603E" w:rsidRPr="0062603E" w:rsidRDefault="0062603E" w:rsidP="0062603E">
      <w:pPr>
        <w:spacing w:line="360" w:lineRule="auto"/>
        <w:jc w:val="both"/>
        <w:rPr>
          <w:rFonts w:ascii="Arial" w:eastAsia="Times New Roman" w:hAnsi="Arial" w:cs="Arial"/>
          <w:lang w:val="de-DE"/>
        </w:rPr>
      </w:pPr>
      <w:r w:rsidRPr="00A706B9">
        <w:rPr>
          <w:rFonts w:ascii="Arial" w:eastAsia="Times New Roman" w:hAnsi="Arial" w:cs="Arial"/>
          <w:lang w:val="de-DE"/>
        </w:rPr>
        <w:t xml:space="preserve">Kurz, I.: </w:t>
      </w:r>
      <w:r w:rsidRPr="00A706B9">
        <w:rPr>
          <w:rFonts w:ascii="Arial" w:eastAsia="Times New Roman" w:hAnsi="Arial" w:cs="Arial"/>
          <w:i/>
          <w:lang w:val="de-DE"/>
        </w:rPr>
        <w:t>Simultandolmetschen als Gegenstand der interdisziplinären Forschung</w:t>
      </w:r>
      <w:r w:rsidRPr="00A706B9">
        <w:rPr>
          <w:rFonts w:ascii="Arial" w:eastAsia="Times New Roman" w:hAnsi="Arial" w:cs="Arial"/>
          <w:lang w:val="de-DE"/>
        </w:rPr>
        <w:t xml:space="preserve">. </w:t>
      </w:r>
      <w:r w:rsidRPr="0062603E">
        <w:rPr>
          <w:rFonts w:ascii="Arial" w:eastAsia="Times New Roman" w:hAnsi="Arial" w:cs="Arial"/>
          <w:lang w:val="de-DE"/>
        </w:rPr>
        <w:t>Wien: WUV-Universitätsverlag 1996</w:t>
      </w:r>
    </w:p>
    <w:p w:rsidR="0062603E" w:rsidRPr="002A5ADB" w:rsidRDefault="0062603E" w:rsidP="0062603E">
      <w:pPr>
        <w:spacing w:line="360" w:lineRule="auto"/>
        <w:jc w:val="both"/>
        <w:rPr>
          <w:rFonts w:ascii="Arial" w:hAnsi="Arial" w:cs="Arial"/>
          <w:lang w:val="mk-MK"/>
        </w:rPr>
      </w:pPr>
      <w:proofErr w:type="spellStart"/>
      <w:r w:rsidRPr="002A5ADB">
        <w:rPr>
          <w:rFonts w:ascii="Arial" w:hAnsi="Arial" w:cs="Arial"/>
        </w:rPr>
        <w:t>Никодиновска</w:t>
      </w:r>
      <w:proofErr w:type="spellEnd"/>
      <w:r w:rsidRPr="0062603E">
        <w:rPr>
          <w:rFonts w:ascii="Arial" w:hAnsi="Arial" w:cs="Arial"/>
          <w:lang w:val="de-DE"/>
        </w:rPr>
        <w:t xml:space="preserve">, </w:t>
      </w:r>
      <w:proofErr w:type="gramStart"/>
      <w:r w:rsidRPr="002A5ADB">
        <w:rPr>
          <w:rFonts w:ascii="Arial" w:hAnsi="Arial" w:cs="Arial"/>
        </w:rPr>
        <w:t>Р</w:t>
      </w:r>
      <w:r w:rsidRPr="0062603E">
        <w:rPr>
          <w:rFonts w:ascii="Arial" w:hAnsi="Arial" w:cs="Arial"/>
          <w:lang w:val="de-DE"/>
        </w:rPr>
        <w:t>.:</w:t>
      </w:r>
      <w:proofErr w:type="gramEnd"/>
      <w:r w:rsidRPr="0062603E">
        <w:rPr>
          <w:rFonts w:ascii="Arial" w:hAnsi="Arial" w:cs="Arial"/>
          <w:lang w:val="de-DE"/>
        </w:rPr>
        <w:t xml:space="preserve"> </w:t>
      </w:r>
      <w:proofErr w:type="spellStart"/>
      <w:r w:rsidRPr="002A5ADB">
        <w:rPr>
          <w:rFonts w:ascii="Arial" w:hAnsi="Arial" w:cs="Arial"/>
          <w:i/>
        </w:rPr>
        <w:t>Дидактика</w:t>
      </w:r>
      <w:proofErr w:type="spellEnd"/>
      <w:r w:rsidRPr="0062603E">
        <w:rPr>
          <w:rFonts w:ascii="Arial" w:hAnsi="Arial" w:cs="Arial"/>
          <w:i/>
          <w:lang w:val="de-DE"/>
        </w:rPr>
        <w:t xml:space="preserve"> </w:t>
      </w:r>
      <w:r w:rsidRPr="002A5ADB">
        <w:rPr>
          <w:rFonts w:ascii="Arial" w:hAnsi="Arial" w:cs="Arial"/>
          <w:i/>
        </w:rPr>
        <w:t>и</w:t>
      </w:r>
      <w:r w:rsidRPr="0062603E">
        <w:rPr>
          <w:rFonts w:ascii="Arial" w:hAnsi="Arial" w:cs="Arial"/>
          <w:i/>
          <w:lang w:val="de-DE"/>
        </w:rPr>
        <w:t xml:space="preserve"> </w:t>
      </w:r>
      <w:proofErr w:type="spellStart"/>
      <w:r w:rsidRPr="002A5ADB">
        <w:rPr>
          <w:rFonts w:ascii="Arial" w:hAnsi="Arial" w:cs="Arial"/>
          <w:i/>
        </w:rPr>
        <w:t>евалуација</w:t>
      </w:r>
      <w:proofErr w:type="spellEnd"/>
      <w:r w:rsidRPr="0062603E">
        <w:rPr>
          <w:rFonts w:ascii="Arial" w:hAnsi="Arial" w:cs="Arial"/>
          <w:i/>
          <w:lang w:val="de-DE"/>
        </w:rPr>
        <w:t xml:space="preserve"> </w:t>
      </w:r>
      <w:proofErr w:type="spellStart"/>
      <w:r w:rsidRPr="002A5ADB">
        <w:rPr>
          <w:rFonts w:ascii="Arial" w:hAnsi="Arial" w:cs="Arial"/>
          <w:i/>
        </w:rPr>
        <w:t>на</w:t>
      </w:r>
      <w:proofErr w:type="spellEnd"/>
      <w:r w:rsidRPr="0062603E">
        <w:rPr>
          <w:rFonts w:ascii="Arial" w:hAnsi="Arial" w:cs="Arial"/>
          <w:i/>
          <w:lang w:val="de-DE"/>
        </w:rPr>
        <w:t xml:space="preserve"> </w:t>
      </w:r>
      <w:proofErr w:type="spellStart"/>
      <w:r w:rsidRPr="002A5ADB">
        <w:rPr>
          <w:rFonts w:ascii="Arial" w:hAnsi="Arial" w:cs="Arial"/>
          <w:i/>
        </w:rPr>
        <w:t>преведувањето</w:t>
      </w:r>
      <w:proofErr w:type="spellEnd"/>
      <w:r w:rsidRPr="0062603E">
        <w:rPr>
          <w:rFonts w:ascii="Arial" w:hAnsi="Arial" w:cs="Arial"/>
          <w:i/>
          <w:lang w:val="de-DE"/>
        </w:rPr>
        <w:t xml:space="preserve"> </w:t>
      </w:r>
      <w:proofErr w:type="spellStart"/>
      <w:r w:rsidRPr="002A5ADB">
        <w:rPr>
          <w:rFonts w:ascii="Arial" w:hAnsi="Arial" w:cs="Arial"/>
          <w:i/>
        </w:rPr>
        <w:t>од</w:t>
      </w:r>
      <w:proofErr w:type="spellEnd"/>
      <w:r w:rsidRPr="0062603E">
        <w:rPr>
          <w:rFonts w:ascii="Arial" w:hAnsi="Arial" w:cs="Arial"/>
          <w:i/>
          <w:lang w:val="de-DE"/>
        </w:rPr>
        <w:t xml:space="preserve"> </w:t>
      </w:r>
      <w:proofErr w:type="spellStart"/>
      <w:r w:rsidRPr="002A5ADB">
        <w:rPr>
          <w:rFonts w:ascii="Arial" w:hAnsi="Arial" w:cs="Arial"/>
          <w:i/>
        </w:rPr>
        <w:t>италијански</w:t>
      </w:r>
      <w:proofErr w:type="spellEnd"/>
      <w:r w:rsidRPr="0062603E">
        <w:rPr>
          <w:rFonts w:ascii="Arial" w:hAnsi="Arial" w:cs="Arial"/>
          <w:i/>
          <w:lang w:val="de-DE"/>
        </w:rPr>
        <w:t xml:space="preserve"> </w:t>
      </w:r>
      <w:proofErr w:type="spellStart"/>
      <w:r w:rsidRPr="002A5ADB">
        <w:rPr>
          <w:rFonts w:ascii="Arial" w:hAnsi="Arial" w:cs="Arial"/>
          <w:i/>
        </w:rPr>
        <w:t>на</w:t>
      </w:r>
      <w:proofErr w:type="spellEnd"/>
      <w:r w:rsidRPr="0062603E">
        <w:rPr>
          <w:rFonts w:ascii="Arial" w:hAnsi="Arial" w:cs="Arial"/>
          <w:i/>
          <w:lang w:val="de-DE"/>
        </w:rPr>
        <w:t xml:space="preserve"> </w:t>
      </w:r>
      <w:proofErr w:type="spellStart"/>
      <w:r w:rsidRPr="002A5ADB">
        <w:rPr>
          <w:rFonts w:ascii="Arial" w:hAnsi="Arial" w:cs="Arial"/>
          <w:i/>
        </w:rPr>
        <w:t>македонски</w:t>
      </w:r>
      <w:proofErr w:type="spellEnd"/>
      <w:r w:rsidRPr="0062603E">
        <w:rPr>
          <w:rFonts w:ascii="Arial" w:hAnsi="Arial" w:cs="Arial"/>
          <w:i/>
          <w:lang w:val="de-DE"/>
        </w:rPr>
        <w:t xml:space="preserve"> </w:t>
      </w:r>
      <w:proofErr w:type="spellStart"/>
      <w:r w:rsidRPr="002A5ADB">
        <w:rPr>
          <w:rFonts w:ascii="Arial" w:hAnsi="Arial" w:cs="Arial"/>
          <w:i/>
        </w:rPr>
        <w:t>јазик</w:t>
      </w:r>
      <w:proofErr w:type="spellEnd"/>
      <w:r w:rsidRPr="0062603E">
        <w:rPr>
          <w:rFonts w:ascii="Arial" w:hAnsi="Arial" w:cs="Arial"/>
          <w:i/>
          <w:lang w:val="de-DE"/>
        </w:rPr>
        <w:t xml:space="preserve"> </w:t>
      </w:r>
      <w:r w:rsidRPr="002A5ADB">
        <w:rPr>
          <w:rFonts w:ascii="Arial" w:hAnsi="Arial" w:cs="Arial"/>
          <w:i/>
        </w:rPr>
        <w:t>и</w:t>
      </w:r>
      <w:r w:rsidRPr="0062603E">
        <w:rPr>
          <w:rFonts w:ascii="Arial" w:hAnsi="Arial" w:cs="Arial"/>
          <w:i/>
          <w:lang w:val="de-DE"/>
        </w:rPr>
        <w:t xml:space="preserve"> </w:t>
      </w:r>
      <w:proofErr w:type="spellStart"/>
      <w:r w:rsidRPr="002A5ADB">
        <w:rPr>
          <w:rFonts w:ascii="Arial" w:hAnsi="Arial" w:cs="Arial"/>
          <w:i/>
        </w:rPr>
        <w:t>обратно</w:t>
      </w:r>
      <w:proofErr w:type="spellEnd"/>
      <w:r w:rsidRPr="0062603E">
        <w:rPr>
          <w:rFonts w:ascii="Arial" w:hAnsi="Arial" w:cs="Arial"/>
          <w:lang w:val="de-DE"/>
        </w:rPr>
        <w:t xml:space="preserve">. </w:t>
      </w:r>
      <w:proofErr w:type="spellStart"/>
      <w:r w:rsidRPr="002A5ADB">
        <w:rPr>
          <w:rFonts w:ascii="Arial" w:hAnsi="Arial" w:cs="Arial"/>
        </w:rPr>
        <w:t>Скопје</w:t>
      </w:r>
      <w:proofErr w:type="spellEnd"/>
      <w:r w:rsidRPr="0062603E">
        <w:rPr>
          <w:rFonts w:ascii="Arial" w:hAnsi="Arial" w:cs="Arial"/>
          <w:lang w:val="de-DE"/>
        </w:rPr>
        <w:t xml:space="preserve">: </w:t>
      </w:r>
      <w:proofErr w:type="spellStart"/>
      <w:r w:rsidRPr="002A5ADB">
        <w:rPr>
          <w:rFonts w:ascii="Arial" w:hAnsi="Arial" w:cs="Arial"/>
        </w:rPr>
        <w:t>Филолошки</w:t>
      </w:r>
      <w:proofErr w:type="spellEnd"/>
      <w:r w:rsidRPr="0062603E">
        <w:rPr>
          <w:rFonts w:ascii="Arial" w:hAnsi="Arial" w:cs="Arial"/>
          <w:lang w:val="de-DE"/>
        </w:rPr>
        <w:t xml:space="preserve"> </w:t>
      </w:r>
      <w:proofErr w:type="spellStart"/>
      <w:r w:rsidRPr="002A5ADB">
        <w:rPr>
          <w:rFonts w:ascii="Arial" w:hAnsi="Arial" w:cs="Arial"/>
        </w:rPr>
        <w:t>факултет</w:t>
      </w:r>
      <w:proofErr w:type="spellEnd"/>
      <w:r w:rsidRPr="0062603E">
        <w:rPr>
          <w:rFonts w:ascii="Arial" w:hAnsi="Arial" w:cs="Arial"/>
          <w:lang w:val="de-DE"/>
        </w:rPr>
        <w:t xml:space="preserve"> „</w:t>
      </w:r>
      <w:proofErr w:type="spellStart"/>
      <w:r w:rsidRPr="002A5ADB">
        <w:rPr>
          <w:rFonts w:ascii="Arial" w:hAnsi="Arial" w:cs="Arial"/>
        </w:rPr>
        <w:t>Блаже</w:t>
      </w:r>
      <w:proofErr w:type="spellEnd"/>
      <w:r w:rsidRPr="0062603E">
        <w:rPr>
          <w:rFonts w:ascii="Arial" w:hAnsi="Arial" w:cs="Arial"/>
          <w:lang w:val="de-DE"/>
        </w:rPr>
        <w:t xml:space="preserve"> </w:t>
      </w:r>
      <w:proofErr w:type="spellStart"/>
      <w:r w:rsidRPr="002A5ADB">
        <w:rPr>
          <w:rFonts w:ascii="Arial" w:hAnsi="Arial" w:cs="Arial"/>
        </w:rPr>
        <w:t>Конески</w:t>
      </w:r>
      <w:proofErr w:type="spellEnd"/>
      <w:proofErr w:type="gramStart"/>
      <w:r w:rsidRPr="0062603E">
        <w:rPr>
          <w:rFonts w:ascii="Arial" w:hAnsi="Arial" w:cs="Arial"/>
          <w:lang w:val="de-DE"/>
        </w:rPr>
        <w:t>“ 2009</w:t>
      </w:r>
      <w:proofErr w:type="gramEnd"/>
    </w:p>
    <w:p w:rsidR="0062603E" w:rsidRPr="002A5ADB" w:rsidRDefault="0062603E" w:rsidP="0062603E">
      <w:pPr>
        <w:spacing w:line="360" w:lineRule="auto"/>
        <w:jc w:val="both"/>
        <w:rPr>
          <w:rFonts w:ascii="Arial" w:hAnsi="Arial" w:cs="Arial"/>
          <w:lang w:val="mk-MK"/>
        </w:rPr>
      </w:pPr>
      <w:proofErr w:type="spellStart"/>
      <w:r w:rsidRPr="002A5ADB">
        <w:rPr>
          <w:rFonts w:ascii="Arial" w:hAnsi="Arial" w:cs="Arial"/>
        </w:rPr>
        <w:lastRenderedPageBreak/>
        <w:t>Николиќ</w:t>
      </w:r>
      <w:proofErr w:type="spellEnd"/>
      <w:r w:rsidRPr="0062603E">
        <w:rPr>
          <w:rFonts w:ascii="Arial" w:hAnsi="Arial" w:cs="Arial"/>
          <w:lang w:val="de-DE"/>
        </w:rPr>
        <w:t>-</w:t>
      </w:r>
      <w:proofErr w:type="spellStart"/>
      <w:r w:rsidRPr="002A5ADB">
        <w:rPr>
          <w:rFonts w:ascii="Arial" w:hAnsi="Arial" w:cs="Arial"/>
        </w:rPr>
        <w:t>Арсова</w:t>
      </w:r>
      <w:proofErr w:type="spellEnd"/>
      <w:r w:rsidRPr="0062603E">
        <w:rPr>
          <w:rFonts w:ascii="Arial" w:hAnsi="Arial" w:cs="Arial"/>
          <w:lang w:val="de-DE"/>
        </w:rPr>
        <w:t xml:space="preserve">, </w:t>
      </w:r>
      <w:proofErr w:type="gramStart"/>
      <w:r w:rsidRPr="002A5ADB">
        <w:rPr>
          <w:rFonts w:ascii="Arial" w:hAnsi="Arial" w:cs="Arial"/>
        </w:rPr>
        <w:t>Л</w:t>
      </w:r>
      <w:r w:rsidRPr="0062603E">
        <w:rPr>
          <w:rFonts w:ascii="Arial" w:hAnsi="Arial" w:cs="Arial"/>
          <w:lang w:val="de-DE"/>
        </w:rPr>
        <w:t>.:</w:t>
      </w:r>
      <w:proofErr w:type="gramEnd"/>
      <w:r w:rsidRPr="0062603E">
        <w:rPr>
          <w:rFonts w:ascii="Arial" w:hAnsi="Arial" w:cs="Arial"/>
          <w:lang w:val="de-DE"/>
        </w:rPr>
        <w:t xml:space="preserve"> </w:t>
      </w:r>
      <w:proofErr w:type="spellStart"/>
      <w:r w:rsidRPr="002A5ADB">
        <w:rPr>
          <w:rFonts w:ascii="Arial" w:hAnsi="Arial" w:cs="Arial"/>
          <w:i/>
        </w:rPr>
        <w:t>Преведување</w:t>
      </w:r>
      <w:proofErr w:type="spellEnd"/>
      <w:r w:rsidRPr="0062603E">
        <w:rPr>
          <w:rFonts w:ascii="Arial" w:hAnsi="Arial" w:cs="Arial"/>
          <w:i/>
          <w:lang w:val="de-DE"/>
        </w:rPr>
        <w:t xml:space="preserve">: </w:t>
      </w:r>
      <w:proofErr w:type="spellStart"/>
      <w:r w:rsidRPr="002A5ADB">
        <w:rPr>
          <w:rFonts w:ascii="Arial" w:hAnsi="Arial" w:cs="Arial"/>
          <w:i/>
        </w:rPr>
        <w:t>теотија</w:t>
      </w:r>
      <w:proofErr w:type="spellEnd"/>
      <w:r w:rsidRPr="0062603E">
        <w:rPr>
          <w:rFonts w:ascii="Arial" w:hAnsi="Arial" w:cs="Arial"/>
          <w:i/>
          <w:lang w:val="de-DE"/>
        </w:rPr>
        <w:t xml:space="preserve"> </w:t>
      </w:r>
      <w:r w:rsidRPr="002A5ADB">
        <w:rPr>
          <w:rFonts w:ascii="Arial" w:hAnsi="Arial" w:cs="Arial"/>
          <w:i/>
        </w:rPr>
        <w:t>и</w:t>
      </w:r>
      <w:r w:rsidRPr="0062603E">
        <w:rPr>
          <w:rFonts w:ascii="Arial" w:hAnsi="Arial" w:cs="Arial"/>
          <w:i/>
          <w:lang w:val="de-DE"/>
        </w:rPr>
        <w:t xml:space="preserve"> </w:t>
      </w:r>
      <w:proofErr w:type="spellStart"/>
      <w:r w:rsidRPr="002A5ADB">
        <w:rPr>
          <w:rFonts w:ascii="Arial" w:hAnsi="Arial" w:cs="Arial"/>
          <w:i/>
        </w:rPr>
        <w:t>практика</w:t>
      </w:r>
      <w:proofErr w:type="spellEnd"/>
      <w:r w:rsidRPr="0062603E">
        <w:rPr>
          <w:rFonts w:ascii="Arial" w:hAnsi="Arial" w:cs="Arial"/>
          <w:i/>
          <w:lang w:val="de-DE"/>
        </w:rPr>
        <w:t xml:space="preserve">. </w:t>
      </w:r>
      <w:proofErr w:type="spellStart"/>
      <w:r w:rsidRPr="002A5ADB">
        <w:rPr>
          <w:rFonts w:ascii="Arial" w:hAnsi="Arial" w:cs="Arial"/>
        </w:rPr>
        <w:t>Скопје</w:t>
      </w:r>
      <w:proofErr w:type="spellEnd"/>
      <w:r w:rsidRPr="0062603E">
        <w:rPr>
          <w:rFonts w:ascii="Arial" w:hAnsi="Arial" w:cs="Arial"/>
          <w:lang w:val="de-DE"/>
        </w:rPr>
        <w:t xml:space="preserve">: </w:t>
      </w:r>
      <w:proofErr w:type="spellStart"/>
      <w:r w:rsidRPr="002A5ADB">
        <w:rPr>
          <w:rFonts w:ascii="Arial" w:hAnsi="Arial" w:cs="Arial"/>
        </w:rPr>
        <w:t>Универзитет</w:t>
      </w:r>
      <w:proofErr w:type="spellEnd"/>
      <w:r w:rsidRPr="0062603E">
        <w:rPr>
          <w:rFonts w:ascii="Arial" w:hAnsi="Arial" w:cs="Arial"/>
          <w:lang w:val="de-DE"/>
        </w:rPr>
        <w:t xml:space="preserve"> </w:t>
      </w:r>
      <w:proofErr w:type="spellStart"/>
      <w:r w:rsidRPr="002A5ADB">
        <w:rPr>
          <w:rFonts w:ascii="Arial" w:hAnsi="Arial" w:cs="Arial"/>
        </w:rPr>
        <w:t>Св</w:t>
      </w:r>
      <w:proofErr w:type="spellEnd"/>
      <w:r w:rsidRPr="0062603E">
        <w:rPr>
          <w:rFonts w:ascii="Arial" w:hAnsi="Arial" w:cs="Arial"/>
          <w:lang w:val="de-DE"/>
        </w:rPr>
        <w:t>.</w:t>
      </w:r>
      <w:proofErr w:type="spellStart"/>
      <w:r w:rsidRPr="002A5ADB">
        <w:rPr>
          <w:rFonts w:ascii="Arial" w:hAnsi="Arial" w:cs="Arial"/>
        </w:rPr>
        <w:t>Кирил</w:t>
      </w:r>
      <w:proofErr w:type="spellEnd"/>
      <w:r w:rsidRPr="0062603E">
        <w:rPr>
          <w:rFonts w:ascii="Arial" w:hAnsi="Arial" w:cs="Arial"/>
          <w:lang w:val="de-DE"/>
        </w:rPr>
        <w:t xml:space="preserve"> </w:t>
      </w:r>
      <w:r w:rsidRPr="002A5ADB">
        <w:rPr>
          <w:rFonts w:ascii="Arial" w:hAnsi="Arial" w:cs="Arial"/>
        </w:rPr>
        <w:t>и</w:t>
      </w:r>
      <w:r w:rsidRPr="0062603E">
        <w:rPr>
          <w:rFonts w:ascii="Arial" w:hAnsi="Arial" w:cs="Arial"/>
          <w:lang w:val="de-DE"/>
        </w:rPr>
        <w:t xml:space="preserve"> </w:t>
      </w:r>
      <w:proofErr w:type="spellStart"/>
      <w:r w:rsidRPr="002A5ADB">
        <w:rPr>
          <w:rFonts w:ascii="Arial" w:hAnsi="Arial" w:cs="Arial"/>
        </w:rPr>
        <w:t>Методиј</w:t>
      </w:r>
      <w:proofErr w:type="spellEnd"/>
      <w:r w:rsidRPr="0062603E">
        <w:rPr>
          <w:rFonts w:ascii="Arial" w:hAnsi="Arial" w:cs="Arial"/>
          <w:lang w:val="de-DE"/>
        </w:rPr>
        <w:t xml:space="preserve"> 1999</w:t>
      </w:r>
    </w:p>
    <w:p w:rsidR="0062603E" w:rsidRPr="002A5ADB" w:rsidRDefault="0062603E" w:rsidP="0062603E">
      <w:pPr>
        <w:spacing w:line="360" w:lineRule="auto"/>
        <w:jc w:val="both"/>
        <w:rPr>
          <w:rFonts w:ascii="Arial" w:eastAsia="Times New Roman" w:hAnsi="Arial" w:cs="Arial"/>
          <w:lang w:val="mk-MK"/>
        </w:rPr>
      </w:pPr>
      <w:r w:rsidRPr="0062603E">
        <w:rPr>
          <w:rFonts w:ascii="Arial" w:eastAsia="Times New Roman" w:hAnsi="Arial" w:cs="Arial"/>
          <w:lang w:val="de-DE"/>
        </w:rPr>
        <w:t xml:space="preserve">Nord, Ch.: </w:t>
      </w:r>
      <w:r w:rsidRPr="0062603E">
        <w:rPr>
          <w:rFonts w:ascii="Arial" w:eastAsia="Times New Roman" w:hAnsi="Arial" w:cs="Arial"/>
          <w:i/>
          <w:lang w:val="de-DE"/>
        </w:rPr>
        <w:t xml:space="preserve">Textanalyse und </w:t>
      </w:r>
      <w:r w:rsidRPr="0062603E">
        <w:rPr>
          <w:rFonts w:ascii="Arial" w:hAnsi="Arial" w:cs="Arial"/>
          <w:i/>
          <w:lang w:val="de-DE"/>
        </w:rPr>
        <w:t>Ü</w:t>
      </w:r>
      <w:r w:rsidRPr="0062603E">
        <w:rPr>
          <w:rFonts w:ascii="Arial" w:eastAsia="Times New Roman" w:hAnsi="Arial" w:cs="Arial"/>
          <w:i/>
          <w:lang w:val="de-DE"/>
        </w:rPr>
        <w:t>bersetzen.</w:t>
      </w:r>
      <w:r w:rsidRPr="0062603E">
        <w:rPr>
          <w:rFonts w:ascii="Arial" w:hAnsi="Arial" w:cs="Arial"/>
          <w:i/>
          <w:lang w:val="de-DE"/>
        </w:rPr>
        <w:t xml:space="preserve"> </w:t>
      </w:r>
      <w:r w:rsidRPr="0062603E">
        <w:rPr>
          <w:rFonts w:ascii="Arial" w:eastAsia="Times New Roman" w:hAnsi="Arial" w:cs="Arial"/>
          <w:i/>
          <w:lang w:val="de-DE"/>
        </w:rPr>
        <w:t>Theoretische Grundlagen, Methode und didaktische Anwendung einer übersetzungrelevanten Textanalyse.</w:t>
      </w:r>
      <w:r w:rsidRPr="0062603E">
        <w:rPr>
          <w:rFonts w:ascii="Arial" w:eastAsia="Times New Roman" w:hAnsi="Arial" w:cs="Arial"/>
          <w:lang w:val="de-DE"/>
        </w:rPr>
        <w:t xml:space="preserve"> Heidelberg: Groos 1991</w:t>
      </w:r>
    </w:p>
    <w:p w:rsidR="0062603E" w:rsidRPr="0062603E" w:rsidRDefault="0062603E" w:rsidP="0062603E">
      <w:pPr>
        <w:spacing w:line="360" w:lineRule="auto"/>
        <w:jc w:val="both"/>
        <w:rPr>
          <w:rFonts w:ascii="Arial" w:hAnsi="Arial" w:cs="Arial"/>
          <w:lang w:val="de-DE"/>
        </w:rPr>
      </w:pPr>
      <w:r w:rsidRPr="00A706B9">
        <w:rPr>
          <w:rFonts w:ascii="Arial" w:hAnsi="Arial" w:cs="Arial"/>
          <w:lang w:val="de-DE"/>
        </w:rPr>
        <w:t xml:space="preserve">Pöchhacker, F.: Dolmetschtheorie: Handeln, Text und Kognition. In: Lauer, A./Wills, (Hrsg.) W.: </w:t>
      </w:r>
      <w:r w:rsidRPr="00A706B9">
        <w:rPr>
          <w:rFonts w:ascii="Arial" w:hAnsi="Arial" w:cs="Arial"/>
          <w:i/>
          <w:lang w:val="de-DE"/>
        </w:rPr>
        <w:t xml:space="preserve">Übersetzungswissenschaft im Umbruch. </w:t>
      </w:r>
      <w:r w:rsidRPr="0062603E">
        <w:rPr>
          <w:rFonts w:ascii="Arial" w:hAnsi="Arial" w:cs="Arial"/>
          <w:lang w:val="de-DE"/>
        </w:rPr>
        <w:t>Tübingen: Narr 1996, 291-300</w:t>
      </w:r>
    </w:p>
    <w:p w:rsidR="0062603E" w:rsidRPr="002A5ADB" w:rsidRDefault="0062603E" w:rsidP="0062603E">
      <w:pPr>
        <w:spacing w:line="360" w:lineRule="auto"/>
        <w:jc w:val="both"/>
        <w:rPr>
          <w:rFonts w:ascii="Arial" w:hAnsi="Arial" w:cs="Arial"/>
          <w:lang w:val="mk-MK"/>
        </w:rPr>
      </w:pPr>
      <w:r w:rsidRPr="00A706B9">
        <w:rPr>
          <w:rFonts w:ascii="Arial" w:hAnsi="Arial" w:cs="Arial"/>
          <w:lang w:val="de-DE"/>
        </w:rPr>
        <w:t xml:space="preserve">Risku, H.: </w:t>
      </w:r>
      <w:r w:rsidRPr="00A706B9">
        <w:rPr>
          <w:rFonts w:ascii="Arial" w:hAnsi="Arial" w:cs="Arial"/>
          <w:i/>
          <w:lang w:val="de-DE"/>
        </w:rPr>
        <w:t xml:space="preserve">Translatorische Kompetenz. Kognitive Grundlagen des Übersetzens als Expertentätigkeit. </w:t>
      </w:r>
      <w:r w:rsidRPr="0062603E">
        <w:rPr>
          <w:rFonts w:ascii="Arial" w:hAnsi="Arial" w:cs="Arial"/>
          <w:lang w:val="de-DE"/>
        </w:rPr>
        <w:t>Tübingen: Stauffenburg 1998</w:t>
      </w:r>
    </w:p>
    <w:p w:rsidR="0062603E" w:rsidRPr="002A5ADB" w:rsidRDefault="0062603E" w:rsidP="0062603E">
      <w:pPr>
        <w:spacing w:line="360" w:lineRule="auto"/>
        <w:jc w:val="both"/>
        <w:rPr>
          <w:rFonts w:ascii="Arial" w:eastAsia="Times New Roman" w:hAnsi="Arial" w:cs="Arial"/>
          <w:lang w:val="mk-MK"/>
        </w:rPr>
      </w:pPr>
      <w:r w:rsidRPr="0062603E">
        <w:rPr>
          <w:rFonts w:ascii="Arial" w:eastAsia="Times New Roman" w:hAnsi="Arial" w:cs="Arial"/>
          <w:lang w:val="de-DE"/>
        </w:rPr>
        <w:t>Schmitt, P.A.:</w:t>
      </w:r>
      <w:r w:rsidRPr="0062603E">
        <w:rPr>
          <w:rFonts w:ascii="Arial" w:hAnsi="Arial" w:cs="Arial"/>
          <w:lang w:val="de-DE"/>
        </w:rPr>
        <w:t xml:space="preserve"> </w:t>
      </w:r>
      <w:r w:rsidRPr="0062603E">
        <w:rPr>
          <w:rFonts w:ascii="Arial" w:eastAsia="Times New Roman" w:hAnsi="Arial" w:cs="Arial"/>
          <w:i/>
          <w:lang w:val="de-DE"/>
        </w:rPr>
        <w:t>Translation und Technik</w:t>
      </w:r>
      <w:r w:rsidRPr="0062603E">
        <w:rPr>
          <w:rFonts w:ascii="Arial" w:eastAsia="Times New Roman" w:hAnsi="Arial" w:cs="Arial"/>
          <w:lang w:val="de-DE"/>
        </w:rPr>
        <w:t>. Tübingen: Stauffenburg 1999</w:t>
      </w:r>
    </w:p>
    <w:p w:rsidR="0062603E" w:rsidRPr="0062603E" w:rsidRDefault="0062603E" w:rsidP="0062603E">
      <w:pPr>
        <w:spacing w:line="360" w:lineRule="auto"/>
        <w:jc w:val="both"/>
        <w:rPr>
          <w:rFonts w:ascii="Arial" w:hAnsi="Arial" w:cs="Arial"/>
          <w:lang w:val="de-DE"/>
        </w:rPr>
      </w:pPr>
      <w:r w:rsidRPr="00A706B9">
        <w:rPr>
          <w:rFonts w:ascii="Arial" w:hAnsi="Arial" w:cs="Arial"/>
          <w:lang w:val="de-DE"/>
        </w:rPr>
        <w:t xml:space="preserve">Schreiber, M.: Übersetzungstypen und Übersetzungsverfahren. In: Snell-Hornby, M. /Hönig, H.G./Kußmaul, P./Schmitt, P.A. (Hrsg.): </w:t>
      </w:r>
      <w:r w:rsidRPr="00A706B9">
        <w:rPr>
          <w:rFonts w:ascii="Arial" w:hAnsi="Arial" w:cs="Arial"/>
          <w:i/>
          <w:lang w:val="de-DE"/>
        </w:rPr>
        <w:t>Handbuch Translation</w:t>
      </w:r>
      <w:r w:rsidRPr="00A706B9">
        <w:rPr>
          <w:rFonts w:ascii="Arial" w:hAnsi="Arial" w:cs="Arial"/>
          <w:lang w:val="de-DE"/>
        </w:rPr>
        <w:t xml:space="preserve">. </w:t>
      </w:r>
      <w:r w:rsidRPr="0062603E">
        <w:rPr>
          <w:rFonts w:ascii="Arial" w:hAnsi="Arial" w:cs="Arial"/>
          <w:lang w:val="de-DE"/>
        </w:rPr>
        <w:t>Tübingen: Stauffenburg 1998,  151-154</w:t>
      </w:r>
    </w:p>
    <w:p w:rsidR="0062603E" w:rsidRPr="0062603E" w:rsidRDefault="0062603E" w:rsidP="0062603E">
      <w:pPr>
        <w:spacing w:line="360" w:lineRule="auto"/>
        <w:jc w:val="both"/>
        <w:rPr>
          <w:rFonts w:ascii="Arial" w:hAnsi="Arial" w:cs="Arial"/>
          <w:lang w:val="de-DE"/>
        </w:rPr>
      </w:pPr>
      <w:r w:rsidRPr="0062603E">
        <w:rPr>
          <w:rFonts w:ascii="Arial" w:hAnsi="Arial" w:cs="Arial"/>
          <w:lang w:val="de-DE"/>
        </w:rPr>
        <w:t xml:space="preserve">Seleskovtch, D.: Zur Theorie des Dolmetschens. In: Kapp, V. (Hrsg.): </w:t>
      </w:r>
      <w:r w:rsidRPr="0062603E">
        <w:rPr>
          <w:rFonts w:ascii="Arial" w:hAnsi="Arial" w:cs="Arial"/>
          <w:i/>
          <w:lang w:val="de-DE"/>
        </w:rPr>
        <w:t>Übersetzer und Dolmetscher. Theoretische Grundlagen, Ausbildung, Berufspraxis</w:t>
      </w:r>
      <w:r w:rsidRPr="0062603E">
        <w:rPr>
          <w:rFonts w:ascii="Arial" w:hAnsi="Arial" w:cs="Arial"/>
          <w:lang w:val="de-DE"/>
        </w:rPr>
        <w:t>. Tübingen: Francke 1991, 37-49</w:t>
      </w:r>
    </w:p>
    <w:p w:rsidR="0062603E" w:rsidRPr="0062603E" w:rsidRDefault="0062603E" w:rsidP="0062603E">
      <w:pPr>
        <w:spacing w:line="360" w:lineRule="auto"/>
        <w:jc w:val="both"/>
        <w:rPr>
          <w:rFonts w:ascii="Arial" w:hAnsi="Arial" w:cs="Arial"/>
          <w:lang w:val="de-DE"/>
        </w:rPr>
      </w:pPr>
      <w:r w:rsidRPr="0062603E">
        <w:rPr>
          <w:rFonts w:ascii="Arial" w:hAnsi="Arial" w:cs="Arial"/>
          <w:lang w:val="de-DE"/>
        </w:rPr>
        <w:t>Willett, R.: Die Ausbildung zum Konferenzdolmetscher. In: Kapp, V. (Hrsg.):</w:t>
      </w:r>
      <w:r w:rsidRPr="0062603E">
        <w:rPr>
          <w:rFonts w:ascii="Arial" w:hAnsi="Arial" w:cs="Arial"/>
          <w:i/>
          <w:lang w:val="de-DE"/>
        </w:rPr>
        <w:t xml:space="preserve"> Übersetzer und Dolmetscher. Theoretische Grundlagen, Ausbildung, Berufspraxis</w:t>
      </w:r>
      <w:r w:rsidRPr="0062603E">
        <w:rPr>
          <w:rFonts w:ascii="Arial" w:hAnsi="Arial" w:cs="Arial"/>
          <w:lang w:val="de-DE"/>
        </w:rPr>
        <w:t>. Tübingen: Francke 1991, 87-109</w:t>
      </w:r>
    </w:p>
    <w:p w:rsidR="0062603E" w:rsidRPr="002A5ADB" w:rsidRDefault="0062603E" w:rsidP="0062603E">
      <w:pPr>
        <w:spacing w:line="360" w:lineRule="auto"/>
        <w:jc w:val="both"/>
        <w:rPr>
          <w:rFonts w:ascii="Arial" w:hAnsi="Arial" w:cs="Arial"/>
          <w:lang w:val="mk-MK"/>
        </w:rPr>
      </w:pPr>
      <w:r w:rsidRPr="00A706B9">
        <w:rPr>
          <w:rFonts w:ascii="Arial" w:hAnsi="Arial" w:cs="Arial"/>
          <w:lang w:val="de-DE"/>
        </w:rPr>
        <w:t xml:space="preserve">Wills, W.: </w:t>
      </w:r>
      <w:r w:rsidRPr="00A706B9">
        <w:rPr>
          <w:rFonts w:ascii="Arial" w:hAnsi="Arial" w:cs="Arial"/>
          <w:i/>
          <w:lang w:val="de-DE"/>
        </w:rPr>
        <w:t>Übersetungfertigkeiten, Annährungen an einen komplexen übersetungspraktischen Begriff.</w:t>
      </w:r>
      <w:r w:rsidRPr="00A706B9">
        <w:rPr>
          <w:rFonts w:ascii="Arial" w:hAnsi="Arial" w:cs="Arial"/>
          <w:lang w:val="de-DE"/>
        </w:rPr>
        <w:t xml:space="preserve"> </w:t>
      </w:r>
      <w:proofErr w:type="spellStart"/>
      <w:r w:rsidRPr="002A5ADB">
        <w:rPr>
          <w:rFonts w:ascii="Arial" w:hAnsi="Arial" w:cs="Arial"/>
        </w:rPr>
        <w:t>Tübingen</w:t>
      </w:r>
      <w:proofErr w:type="spellEnd"/>
      <w:r w:rsidRPr="002A5ADB">
        <w:rPr>
          <w:rFonts w:ascii="Arial" w:hAnsi="Arial" w:cs="Arial"/>
        </w:rPr>
        <w:t xml:space="preserve">: </w:t>
      </w:r>
      <w:proofErr w:type="spellStart"/>
      <w:r w:rsidRPr="002A5ADB">
        <w:rPr>
          <w:rFonts w:ascii="Arial" w:hAnsi="Arial" w:cs="Arial"/>
        </w:rPr>
        <w:t>Narr</w:t>
      </w:r>
      <w:proofErr w:type="spellEnd"/>
      <w:r w:rsidRPr="002A5ADB">
        <w:rPr>
          <w:rFonts w:ascii="Arial" w:hAnsi="Arial" w:cs="Arial"/>
        </w:rPr>
        <w:t xml:space="preserve"> 1992</w:t>
      </w:r>
    </w:p>
    <w:p w:rsidR="00C208ED" w:rsidRDefault="00C208ED">
      <w:bookmarkStart w:id="5" w:name="_GoBack"/>
      <w:bookmarkEnd w:id="5"/>
    </w:p>
    <w:sectPr w:rsidR="00C208ED" w:rsidSect="000B483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03E" w:rsidRDefault="0062603E" w:rsidP="0062603E">
      <w:pPr>
        <w:spacing w:after="0" w:line="240" w:lineRule="auto"/>
      </w:pPr>
      <w:r>
        <w:separator/>
      </w:r>
    </w:p>
  </w:endnote>
  <w:endnote w:type="continuationSeparator" w:id="0">
    <w:p w:rsidR="0062603E" w:rsidRDefault="0062603E" w:rsidP="00626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03E" w:rsidRDefault="0062603E" w:rsidP="0062603E">
      <w:pPr>
        <w:spacing w:after="0" w:line="240" w:lineRule="auto"/>
      </w:pPr>
      <w:r>
        <w:separator/>
      </w:r>
    </w:p>
  </w:footnote>
  <w:footnote w:type="continuationSeparator" w:id="0">
    <w:p w:rsidR="0062603E" w:rsidRDefault="0062603E" w:rsidP="0062603E">
      <w:pPr>
        <w:spacing w:after="0" w:line="240" w:lineRule="auto"/>
      </w:pPr>
      <w:r>
        <w:continuationSeparator/>
      </w:r>
    </w:p>
  </w:footnote>
  <w:footnote w:id="1">
    <w:p w:rsidR="0062603E" w:rsidRPr="002A5ADB" w:rsidRDefault="0062603E" w:rsidP="0062603E">
      <w:pPr>
        <w:pStyle w:val="NoSpacing"/>
        <w:spacing w:line="276" w:lineRule="auto"/>
        <w:jc w:val="both"/>
        <w:rPr>
          <w:rFonts w:ascii="Arial" w:hAnsi="Arial" w:cs="Arial"/>
          <w:lang w:val="mk-MK"/>
        </w:rPr>
      </w:pPr>
      <w:r w:rsidRPr="002A5ADB">
        <w:rPr>
          <w:rStyle w:val="FootnoteReference"/>
          <w:rFonts w:ascii="Arial" w:hAnsi="Arial" w:cs="Arial"/>
        </w:rPr>
        <w:footnoteRef/>
      </w:r>
      <w:r w:rsidRPr="002A5ADB">
        <w:rPr>
          <w:rFonts w:ascii="Arial" w:hAnsi="Arial" w:cs="Arial"/>
        </w:rPr>
        <w:t xml:space="preserve"> </w:t>
      </w:r>
      <w:proofErr w:type="spellStart"/>
      <w:proofErr w:type="gramStart"/>
      <w:r w:rsidRPr="002A5ADB">
        <w:rPr>
          <w:rFonts w:ascii="Arial" w:hAnsi="Arial" w:cs="Arial"/>
        </w:rPr>
        <w:t>Кирххоф</w:t>
      </w:r>
      <w:proofErr w:type="spellEnd"/>
      <w:r w:rsidRPr="002A5ADB">
        <w:rPr>
          <w:rFonts w:ascii="Arial" w:hAnsi="Arial" w:cs="Arial"/>
        </w:rPr>
        <w:t xml:space="preserve"> (1977:282) </w:t>
      </w:r>
      <w:proofErr w:type="spellStart"/>
      <w:r w:rsidRPr="002A5ADB">
        <w:rPr>
          <w:rFonts w:ascii="Arial" w:hAnsi="Arial" w:cs="Arial"/>
        </w:rPr>
        <w:t>покрај</w:t>
      </w:r>
      <w:proofErr w:type="spellEnd"/>
      <w:r w:rsidRPr="002A5ADB">
        <w:rPr>
          <w:rFonts w:ascii="Arial" w:hAnsi="Arial" w:cs="Arial"/>
        </w:rPr>
        <w:t xml:space="preserve"> </w:t>
      </w:r>
      <w:proofErr w:type="spellStart"/>
      <w:r w:rsidRPr="002A5ADB">
        <w:rPr>
          <w:rFonts w:ascii="Arial" w:hAnsi="Arial" w:cs="Arial"/>
        </w:rPr>
        <w:t>рецептивната</w:t>
      </w:r>
      <w:proofErr w:type="spellEnd"/>
      <w:r w:rsidRPr="002A5ADB">
        <w:rPr>
          <w:rFonts w:ascii="Arial" w:hAnsi="Arial" w:cs="Arial"/>
        </w:rPr>
        <w:t xml:space="preserve"> и </w:t>
      </w:r>
      <w:proofErr w:type="spellStart"/>
      <w:r w:rsidRPr="002A5ADB">
        <w:rPr>
          <w:rFonts w:ascii="Arial" w:hAnsi="Arial" w:cs="Arial"/>
        </w:rPr>
        <w:t>продуктивната</w:t>
      </w:r>
      <w:proofErr w:type="spellEnd"/>
      <w:r w:rsidRPr="002A5ADB">
        <w:rPr>
          <w:rFonts w:ascii="Arial" w:hAnsi="Arial" w:cs="Arial"/>
        </w:rPr>
        <w:t xml:space="preserve"> (</w:t>
      </w:r>
      <w:proofErr w:type="spellStart"/>
      <w:r w:rsidRPr="002A5ADB">
        <w:rPr>
          <w:rFonts w:ascii="Arial" w:hAnsi="Arial" w:cs="Arial"/>
        </w:rPr>
        <w:t>која</w:t>
      </w:r>
      <w:proofErr w:type="spellEnd"/>
      <w:r w:rsidRPr="002A5ADB">
        <w:rPr>
          <w:rFonts w:ascii="Arial" w:hAnsi="Arial" w:cs="Arial"/>
        </w:rPr>
        <w:t xml:space="preserve"> </w:t>
      </w:r>
      <w:proofErr w:type="spellStart"/>
      <w:r w:rsidRPr="002A5ADB">
        <w:rPr>
          <w:rFonts w:ascii="Arial" w:hAnsi="Arial" w:cs="Arial"/>
        </w:rPr>
        <w:t>тој</w:t>
      </w:r>
      <w:proofErr w:type="spellEnd"/>
      <w:r w:rsidRPr="002A5ADB">
        <w:rPr>
          <w:rFonts w:ascii="Arial" w:hAnsi="Arial" w:cs="Arial"/>
        </w:rPr>
        <w:t xml:space="preserve"> </w:t>
      </w:r>
      <w:proofErr w:type="spellStart"/>
      <w:r w:rsidRPr="002A5ADB">
        <w:rPr>
          <w:rFonts w:ascii="Arial" w:hAnsi="Arial" w:cs="Arial"/>
        </w:rPr>
        <w:t>ја</w:t>
      </w:r>
      <w:proofErr w:type="spellEnd"/>
      <w:r w:rsidRPr="002A5ADB">
        <w:rPr>
          <w:rFonts w:ascii="Arial" w:hAnsi="Arial" w:cs="Arial"/>
        </w:rPr>
        <w:t xml:space="preserve"> </w:t>
      </w:r>
      <w:proofErr w:type="spellStart"/>
      <w:r w:rsidRPr="002A5ADB">
        <w:rPr>
          <w:rFonts w:ascii="Arial" w:hAnsi="Arial" w:cs="Arial"/>
        </w:rPr>
        <w:t>нарекува</w:t>
      </w:r>
      <w:proofErr w:type="spellEnd"/>
      <w:r w:rsidRPr="002A5ADB">
        <w:rPr>
          <w:rFonts w:ascii="Arial" w:hAnsi="Arial" w:cs="Arial"/>
        </w:rPr>
        <w:t xml:space="preserve"> </w:t>
      </w:r>
      <w:proofErr w:type="spellStart"/>
      <w:r w:rsidRPr="002A5ADB">
        <w:rPr>
          <w:rFonts w:ascii="Arial" w:hAnsi="Arial" w:cs="Arial"/>
        </w:rPr>
        <w:t>фаза</w:t>
      </w:r>
      <w:proofErr w:type="spellEnd"/>
      <w:r w:rsidRPr="002A5ADB">
        <w:rPr>
          <w:rFonts w:ascii="Arial" w:hAnsi="Arial" w:cs="Arial"/>
        </w:rPr>
        <w:t xml:space="preserve"> </w:t>
      </w:r>
      <w:proofErr w:type="spellStart"/>
      <w:r w:rsidRPr="002A5ADB">
        <w:rPr>
          <w:rFonts w:ascii="Arial" w:hAnsi="Arial" w:cs="Arial"/>
        </w:rPr>
        <w:t>на</w:t>
      </w:r>
      <w:proofErr w:type="spellEnd"/>
      <w:r w:rsidRPr="002A5ADB">
        <w:rPr>
          <w:rFonts w:ascii="Arial" w:hAnsi="Arial" w:cs="Arial"/>
        </w:rPr>
        <w:t xml:space="preserve"> </w:t>
      </w:r>
      <w:proofErr w:type="spellStart"/>
      <w:r w:rsidRPr="002A5ADB">
        <w:rPr>
          <w:rFonts w:ascii="Arial" w:hAnsi="Arial" w:cs="Arial"/>
        </w:rPr>
        <w:t>реконструкција</w:t>
      </w:r>
      <w:proofErr w:type="spellEnd"/>
      <w:r w:rsidRPr="002A5ADB">
        <w:rPr>
          <w:rFonts w:ascii="Arial" w:hAnsi="Arial" w:cs="Arial"/>
        </w:rPr>
        <w:t xml:space="preserve">), </w:t>
      </w:r>
      <w:proofErr w:type="spellStart"/>
      <w:r w:rsidRPr="002A5ADB">
        <w:rPr>
          <w:rFonts w:ascii="Arial" w:hAnsi="Arial" w:cs="Arial"/>
        </w:rPr>
        <w:t>ја</w:t>
      </w:r>
      <w:proofErr w:type="spellEnd"/>
      <w:r w:rsidRPr="002A5ADB">
        <w:rPr>
          <w:rFonts w:ascii="Arial" w:hAnsi="Arial" w:cs="Arial"/>
        </w:rPr>
        <w:t xml:space="preserve"> </w:t>
      </w:r>
      <w:proofErr w:type="spellStart"/>
      <w:r w:rsidRPr="002A5ADB">
        <w:rPr>
          <w:rFonts w:ascii="Arial" w:hAnsi="Arial" w:cs="Arial"/>
        </w:rPr>
        <w:t>изделува</w:t>
      </w:r>
      <w:proofErr w:type="spellEnd"/>
      <w:r w:rsidRPr="002A5ADB">
        <w:rPr>
          <w:rFonts w:ascii="Arial" w:hAnsi="Arial" w:cs="Arial"/>
        </w:rPr>
        <w:t xml:space="preserve"> </w:t>
      </w:r>
      <w:proofErr w:type="spellStart"/>
      <w:r w:rsidRPr="002A5ADB">
        <w:rPr>
          <w:rFonts w:ascii="Arial" w:hAnsi="Arial" w:cs="Arial"/>
        </w:rPr>
        <w:t>како</w:t>
      </w:r>
      <w:proofErr w:type="spellEnd"/>
      <w:r w:rsidRPr="002A5ADB">
        <w:rPr>
          <w:rFonts w:ascii="Arial" w:hAnsi="Arial" w:cs="Arial"/>
        </w:rPr>
        <w:t xml:space="preserve"> </w:t>
      </w:r>
      <w:proofErr w:type="spellStart"/>
      <w:r w:rsidRPr="002A5ADB">
        <w:rPr>
          <w:rFonts w:ascii="Arial" w:hAnsi="Arial" w:cs="Arial"/>
        </w:rPr>
        <w:t>посебна</w:t>
      </w:r>
      <w:proofErr w:type="spellEnd"/>
      <w:r w:rsidRPr="002A5ADB">
        <w:rPr>
          <w:rFonts w:ascii="Arial" w:hAnsi="Arial" w:cs="Arial"/>
        </w:rPr>
        <w:t xml:space="preserve"> и </w:t>
      </w:r>
      <w:proofErr w:type="spellStart"/>
      <w:r w:rsidRPr="002A5ADB">
        <w:rPr>
          <w:rFonts w:ascii="Arial" w:hAnsi="Arial" w:cs="Arial"/>
        </w:rPr>
        <w:t>фазата</w:t>
      </w:r>
      <w:proofErr w:type="spellEnd"/>
      <w:r w:rsidRPr="002A5ADB">
        <w:rPr>
          <w:rFonts w:ascii="Arial" w:hAnsi="Arial" w:cs="Arial"/>
        </w:rPr>
        <w:t xml:space="preserve"> </w:t>
      </w:r>
      <w:proofErr w:type="spellStart"/>
      <w:r w:rsidRPr="002A5ADB">
        <w:rPr>
          <w:rFonts w:ascii="Arial" w:hAnsi="Arial" w:cs="Arial"/>
        </w:rPr>
        <w:t>на</w:t>
      </w:r>
      <w:proofErr w:type="spellEnd"/>
      <w:r w:rsidRPr="002A5ADB">
        <w:rPr>
          <w:rFonts w:ascii="Arial" w:hAnsi="Arial" w:cs="Arial"/>
        </w:rPr>
        <w:t xml:space="preserve"> </w:t>
      </w:r>
      <w:proofErr w:type="spellStart"/>
      <w:r w:rsidRPr="002A5ADB">
        <w:rPr>
          <w:rFonts w:ascii="Arial" w:hAnsi="Arial" w:cs="Arial"/>
        </w:rPr>
        <w:t>прекодирање</w:t>
      </w:r>
      <w:proofErr w:type="spellEnd"/>
      <w:r w:rsidRPr="002A5ADB">
        <w:rPr>
          <w:rFonts w:ascii="Arial" w:hAnsi="Arial" w:cs="Arial"/>
          <w:lang w:val="mk-MK"/>
        </w:rPr>
        <w:t>.</w:t>
      </w:r>
      <w:proofErr w:type="gramEnd"/>
    </w:p>
  </w:footnote>
  <w:footnote w:id="2">
    <w:p w:rsidR="0062603E" w:rsidRPr="002A5ADB" w:rsidRDefault="0062603E" w:rsidP="0062603E">
      <w:pPr>
        <w:pStyle w:val="NoSpacing"/>
        <w:spacing w:line="276" w:lineRule="auto"/>
        <w:jc w:val="both"/>
        <w:rPr>
          <w:rFonts w:ascii="Arial" w:hAnsi="Arial" w:cs="Arial"/>
        </w:rPr>
      </w:pPr>
      <w:r w:rsidRPr="002A5ADB">
        <w:rPr>
          <w:rFonts w:ascii="Arial" w:hAnsi="Arial" w:cs="Arial"/>
        </w:rPr>
        <w:t xml:space="preserve"> </w:t>
      </w:r>
      <w:r w:rsidRPr="002A5ADB">
        <w:rPr>
          <w:rStyle w:val="FootnoteReference"/>
          <w:rFonts w:ascii="Arial" w:hAnsi="Arial" w:cs="Arial"/>
        </w:rPr>
        <w:footnoteRef/>
      </w:r>
      <w:r w:rsidRPr="002A5ADB">
        <w:rPr>
          <w:rFonts w:ascii="Arial" w:hAnsi="Arial" w:cs="Arial"/>
          <w:lang w:val="mk-MK"/>
        </w:rPr>
        <w:t xml:space="preserve"> </w:t>
      </w:r>
      <w:proofErr w:type="spellStart"/>
      <w:proofErr w:type="gramStart"/>
      <w:r w:rsidRPr="002A5ADB">
        <w:rPr>
          <w:rFonts w:ascii="Arial" w:hAnsi="Arial" w:cs="Arial"/>
        </w:rPr>
        <w:t>Некогаш</w:t>
      </w:r>
      <w:proofErr w:type="spellEnd"/>
      <w:r w:rsidRPr="002A5ADB">
        <w:rPr>
          <w:rFonts w:ascii="Arial" w:hAnsi="Arial" w:cs="Arial"/>
        </w:rPr>
        <w:t xml:space="preserve"> </w:t>
      </w:r>
      <w:proofErr w:type="spellStart"/>
      <w:r w:rsidRPr="002A5ADB">
        <w:rPr>
          <w:rFonts w:ascii="Arial" w:hAnsi="Arial" w:cs="Arial"/>
        </w:rPr>
        <w:t>му</w:t>
      </w:r>
      <w:proofErr w:type="spellEnd"/>
      <w:r w:rsidRPr="002A5ADB">
        <w:rPr>
          <w:rFonts w:ascii="Arial" w:hAnsi="Arial" w:cs="Arial"/>
        </w:rPr>
        <w:t xml:space="preserve"> </w:t>
      </w:r>
      <w:proofErr w:type="spellStart"/>
      <w:r w:rsidRPr="002A5ADB">
        <w:rPr>
          <w:rFonts w:ascii="Arial" w:hAnsi="Arial" w:cs="Arial"/>
        </w:rPr>
        <w:t>се</w:t>
      </w:r>
      <w:proofErr w:type="spellEnd"/>
      <w:r w:rsidRPr="002A5ADB">
        <w:rPr>
          <w:rFonts w:ascii="Arial" w:hAnsi="Arial" w:cs="Arial"/>
        </w:rPr>
        <w:t xml:space="preserve"> </w:t>
      </w:r>
      <w:proofErr w:type="spellStart"/>
      <w:r w:rsidRPr="002A5ADB">
        <w:rPr>
          <w:rFonts w:ascii="Arial" w:hAnsi="Arial" w:cs="Arial"/>
        </w:rPr>
        <w:t>даваат</w:t>
      </w:r>
      <w:proofErr w:type="spellEnd"/>
      <w:r w:rsidRPr="002A5ADB">
        <w:rPr>
          <w:rFonts w:ascii="Arial" w:hAnsi="Arial" w:cs="Arial"/>
        </w:rPr>
        <w:t xml:space="preserve"> </w:t>
      </w:r>
      <w:proofErr w:type="spellStart"/>
      <w:r w:rsidRPr="002A5ADB">
        <w:rPr>
          <w:rFonts w:ascii="Arial" w:hAnsi="Arial" w:cs="Arial"/>
        </w:rPr>
        <w:t>на</w:t>
      </w:r>
      <w:proofErr w:type="spellEnd"/>
      <w:r w:rsidRPr="002A5ADB">
        <w:rPr>
          <w:rFonts w:ascii="Arial" w:hAnsi="Arial" w:cs="Arial"/>
        </w:rPr>
        <w:t xml:space="preserve"> </w:t>
      </w:r>
      <w:proofErr w:type="spellStart"/>
      <w:r w:rsidRPr="002A5ADB">
        <w:rPr>
          <w:rFonts w:ascii="Arial" w:hAnsi="Arial" w:cs="Arial"/>
        </w:rPr>
        <w:t>толкувачот</w:t>
      </w:r>
      <w:proofErr w:type="spellEnd"/>
      <w:r w:rsidRPr="002A5ADB">
        <w:rPr>
          <w:rFonts w:ascii="Arial" w:hAnsi="Arial" w:cs="Arial"/>
        </w:rPr>
        <w:t xml:space="preserve"> </w:t>
      </w:r>
      <w:proofErr w:type="spellStart"/>
      <w:r w:rsidRPr="002A5ADB">
        <w:rPr>
          <w:rFonts w:ascii="Arial" w:hAnsi="Arial" w:cs="Arial"/>
        </w:rPr>
        <w:t>половични</w:t>
      </w:r>
      <w:proofErr w:type="spellEnd"/>
      <w:r w:rsidRPr="002A5ADB">
        <w:rPr>
          <w:rFonts w:ascii="Arial" w:hAnsi="Arial" w:cs="Arial"/>
        </w:rPr>
        <w:t xml:space="preserve"> </w:t>
      </w:r>
      <w:proofErr w:type="spellStart"/>
      <w:r w:rsidRPr="002A5ADB">
        <w:rPr>
          <w:rFonts w:ascii="Arial" w:hAnsi="Arial" w:cs="Arial"/>
        </w:rPr>
        <w:t>реченици</w:t>
      </w:r>
      <w:proofErr w:type="spellEnd"/>
      <w:r w:rsidRPr="002A5ADB">
        <w:rPr>
          <w:rFonts w:ascii="Arial" w:hAnsi="Arial" w:cs="Arial"/>
        </w:rPr>
        <w:t xml:space="preserve">, а </w:t>
      </w:r>
      <w:proofErr w:type="spellStart"/>
      <w:r w:rsidRPr="002A5ADB">
        <w:rPr>
          <w:rFonts w:ascii="Arial" w:hAnsi="Arial" w:cs="Arial"/>
        </w:rPr>
        <w:t>некогаш</w:t>
      </w:r>
      <w:proofErr w:type="spellEnd"/>
      <w:r w:rsidRPr="002A5ADB">
        <w:rPr>
          <w:rFonts w:ascii="Arial" w:hAnsi="Arial" w:cs="Arial"/>
        </w:rPr>
        <w:t xml:space="preserve"> </w:t>
      </w:r>
      <w:proofErr w:type="spellStart"/>
      <w:r w:rsidRPr="002A5ADB">
        <w:rPr>
          <w:rFonts w:ascii="Arial" w:hAnsi="Arial" w:cs="Arial"/>
        </w:rPr>
        <w:t>текстови</w:t>
      </w:r>
      <w:proofErr w:type="spellEnd"/>
      <w:r w:rsidRPr="002A5ADB">
        <w:rPr>
          <w:rFonts w:ascii="Arial" w:hAnsi="Arial" w:cs="Arial"/>
        </w:rPr>
        <w:t xml:space="preserve">, </w:t>
      </w:r>
      <w:proofErr w:type="spellStart"/>
      <w:r w:rsidRPr="002A5ADB">
        <w:rPr>
          <w:rFonts w:ascii="Arial" w:hAnsi="Arial" w:cs="Arial"/>
        </w:rPr>
        <w:t>што</w:t>
      </w:r>
      <w:proofErr w:type="spellEnd"/>
      <w:r w:rsidRPr="002A5ADB">
        <w:rPr>
          <w:rFonts w:ascii="Arial" w:hAnsi="Arial" w:cs="Arial"/>
        </w:rPr>
        <w:t xml:space="preserve"> </w:t>
      </w:r>
      <w:proofErr w:type="spellStart"/>
      <w:r w:rsidRPr="002A5ADB">
        <w:rPr>
          <w:rFonts w:ascii="Arial" w:hAnsi="Arial" w:cs="Arial"/>
        </w:rPr>
        <w:t>траат</w:t>
      </w:r>
      <w:proofErr w:type="spellEnd"/>
      <w:r w:rsidRPr="002A5ADB">
        <w:rPr>
          <w:rFonts w:ascii="Arial" w:hAnsi="Arial" w:cs="Arial"/>
        </w:rPr>
        <w:t xml:space="preserve"> </w:t>
      </w:r>
      <w:proofErr w:type="spellStart"/>
      <w:r w:rsidRPr="002A5ADB">
        <w:rPr>
          <w:rFonts w:ascii="Arial" w:hAnsi="Arial" w:cs="Arial"/>
        </w:rPr>
        <w:t>подолго</w:t>
      </w:r>
      <w:proofErr w:type="spellEnd"/>
      <w:r w:rsidRPr="002A5ADB">
        <w:rPr>
          <w:rFonts w:ascii="Arial" w:hAnsi="Arial" w:cs="Arial"/>
        </w:rPr>
        <w:t xml:space="preserve"> </w:t>
      </w:r>
      <w:proofErr w:type="spellStart"/>
      <w:r w:rsidRPr="002A5ADB">
        <w:rPr>
          <w:rFonts w:ascii="Arial" w:hAnsi="Arial" w:cs="Arial"/>
        </w:rPr>
        <w:t>отколку</w:t>
      </w:r>
      <w:proofErr w:type="spellEnd"/>
      <w:r w:rsidRPr="002A5ADB">
        <w:rPr>
          <w:rFonts w:ascii="Arial" w:hAnsi="Arial" w:cs="Arial"/>
        </w:rPr>
        <w:t xml:space="preserve"> </w:t>
      </w:r>
      <w:proofErr w:type="spellStart"/>
      <w:r w:rsidRPr="002A5ADB">
        <w:rPr>
          <w:rFonts w:ascii="Arial" w:hAnsi="Arial" w:cs="Arial"/>
        </w:rPr>
        <w:t>што</w:t>
      </w:r>
      <w:proofErr w:type="spellEnd"/>
      <w:r w:rsidRPr="002A5ADB">
        <w:rPr>
          <w:rFonts w:ascii="Arial" w:hAnsi="Arial" w:cs="Arial"/>
        </w:rPr>
        <w:t xml:space="preserve"> </w:t>
      </w:r>
      <w:proofErr w:type="spellStart"/>
      <w:r w:rsidRPr="002A5ADB">
        <w:rPr>
          <w:rFonts w:ascii="Arial" w:hAnsi="Arial" w:cs="Arial"/>
        </w:rPr>
        <w:t>тој</w:t>
      </w:r>
      <w:proofErr w:type="spellEnd"/>
      <w:r w:rsidRPr="002A5ADB">
        <w:rPr>
          <w:rFonts w:ascii="Arial" w:hAnsi="Arial" w:cs="Arial"/>
        </w:rPr>
        <w:t xml:space="preserve"> </w:t>
      </w:r>
      <w:proofErr w:type="spellStart"/>
      <w:r w:rsidRPr="002A5ADB">
        <w:rPr>
          <w:rFonts w:ascii="Arial" w:hAnsi="Arial" w:cs="Arial"/>
        </w:rPr>
        <w:t>очекува</w:t>
      </w:r>
      <w:proofErr w:type="spellEnd"/>
      <w:r w:rsidRPr="002A5ADB">
        <w:rPr>
          <w:rFonts w:ascii="Arial" w:hAnsi="Arial" w:cs="Arial"/>
        </w:rPr>
        <w:t>.</w:t>
      </w:r>
      <w:proofErr w:type="gramEnd"/>
      <w:r w:rsidRPr="002A5ADB">
        <w:rPr>
          <w:rFonts w:ascii="Arial" w:hAnsi="Arial" w:cs="Arial"/>
        </w:rPr>
        <w:t xml:space="preserve"> </w:t>
      </w:r>
      <w:proofErr w:type="spellStart"/>
      <w:proofErr w:type="gramStart"/>
      <w:r w:rsidRPr="002A5ADB">
        <w:rPr>
          <w:rFonts w:ascii="Arial" w:hAnsi="Arial" w:cs="Arial"/>
        </w:rPr>
        <w:t>Должината</w:t>
      </w:r>
      <w:proofErr w:type="spellEnd"/>
      <w:r w:rsidRPr="002A5ADB">
        <w:rPr>
          <w:rFonts w:ascii="Arial" w:hAnsi="Arial" w:cs="Arial"/>
        </w:rPr>
        <w:t xml:space="preserve"> </w:t>
      </w:r>
      <w:proofErr w:type="spellStart"/>
      <w:r w:rsidRPr="002A5ADB">
        <w:rPr>
          <w:rFonts w:ascii="Arial" w:hAnsi="Arial" w:cs="Arial"/>
        </w:rPr>
        <w:t>на</w:t>
      </w:r>
      <w:proofErr w:type="spellEnd"/>
      <w:r w:rsidRPr="002A5ADB">
        <w:rPr>
          <w:rFonts w:ascii="Arial" w:hAnsi="Arial" w:cs="Arial"/>
        </w:rPr>
        <w:t xml:space="preserve"> </w:t>
      </w:r>
      <w:proofErr w:type="spellStart"/>
      <w:r w:rsidRPr="002A5ADB">
        <w:rPr>
          <w:rFonts w:ascii="Arial" w:hAnsi="Arial" w:cs="Arial"/>
        </w:rPr>
        <w:t>текстот</w:t>
      </w:r>
      <w:proofErr w:type="spellEnd"/>
      <w:r w:rsidRPr="002A5ADB">
        <w:rPr>
          <w:rFonts w:ascii="Arial" w:hAnsi="Arial" w:cs="Arial"/>
        </w:rPr>
        <w:t xml:space="preserve"> е </w:t>
      </w:r>
      <w:proofErr w:type="spellStart"/>
      <w:r w:rsidRPr="002A5ADB">
        <w:rPr>
          <w:rFonts w:ascii="Arial" w:hAnsi="Arial" w:cs="Arial"/>
        </w:rPr>
        <w:t>особено</w:t>
      </w:r>
      <w:proofErr w:type="spellEnd"/>
      <w:r w:rsidRPr="002A5ADB">
        <w:rPr>
          <w:rFonts w:ascii="Arial" w:hAnsi="Arial" w:cs="Arial"/>
        </w:rPr>
        <w:t xml:space="preserve"> </w:t>
      </w:r>
      <w:proofErr w:type="spellStart"/>
      <w:r w:rsidRPr="002A5ADB">
        <w:rPr>
          <w:rFonts w:ascii="Arial" w:hAnsi="Arial" w:cs="Arial"/>
        </w:rPr>
        <w:t>релевантна</w:t>
      </w:r>
      <w:proofErr w:type="spellEnd"/>
      <w:r w:rsidRPr="002A5ADB">
        <w:rPr>
          <w:rFonts w:ascii="Arial" w:hAnsi="Arial" w:cs="Arial"/>
        </w:rPr>
        <w:t xml:space="preserve"> </w:t>
      </w:r>
      <w:proofErr w:type="spellStart"/>
      <w:r w:rsidRPr="002A5ADB">
        <w:rPr>
          <w:rFonts w:ascii="Arial" w:hAnsi="Arial" w:cs="Arial"/>
        </w:rPr>
        <w:t>за</w:t>
      </w:r>
      <w:proofErr w:type="spellEnd"/>
      <w:r w:rsidRPr="002A5ADB">
        <w:rPr>
          <w:rFonts w:ascii="Arial" w:hAnsi="Arial" w:cs="Arial"/>
          <w:color w:val="339966"/>
        </w:rPr>
        <w:t xml:space="preserve"> </w:t>
      </w:r>
      <w:proofErr w:type="spellStart"/>
      <w:r w:rsidRPr="002A5ADB">
        <w:rPr>
          <w:rFonts w:ascii="Arial" w:hAnsi="Arial" w:cs="Arial"/>
        </w:rPr>
        <w:t>консекутивното</w:t>
      </w:r>
      <w:proofErr w:type="spellEnd"/>
      <w:r w:rsidRPr="002A5ADB">
        <w:rPr>
          <w:rFonts w:ascii="Arial" w:hAnsi="Arial" w:cs="Arial"/>
        </w:rPr>
        <w:t xml:space="preserve"> </w:t>
      </w:r>
      <w:proofErr w:type="spellStart"/>
      <w:r w:rsidRPr="002A5ADB">
        <w:rPr>
          <w:rFonts w:ascii="Arial" w:hAnsi="Arial" w:cs="Arial"/>
        </w:rPr>
        <w:t>толкување</w:t>
      </w:r>
      <w:proofErr w:type="spellEnd"/>
      <w:r w:rsidRPr="002A5ADB">
        <w:rPr>
          <w:rFonts w:ascii="Arial" w:hAnsi="Arial" w:cs="Arial"/>
        </w:rPr>
        <w:t>.</w:t>
      </w:r>
      <w:proofErr w:type="gramEnd"/>
      <w:r w:rsidRPr="002A5ADB">
        <w:rPr>
          <w:rFonts w:ascii="Arial" w:hAnsi="Arial" w:cs="Arial"/>
        </w:rPr>
        <w:t xml:space="preserve"> </w:t>
      </w:r>
    </w:p>
  </w:footnote>
  <w:footnote w:id="3">
    <w:p w:rsidR="0062603E" w:rsidRPr="001702F1" w:rsidRDefault="0062603E" w:rsidP="0062603E">
      <w:pPr>
        <w:pStyle w:val="NoSpacing"/>
        <w:spacing w:line="276" w:lineRule="auto"/>
        <w:jc w:val="both"/>
        <w:rPr>
          <w:lang w:val="mk-MK"/>
        </w:rPr>
      </w:pPr>
      <w:r w:rsidRPr="002A5ADB">
        <w:rPr>
          <w:rStyle w:val="FootnoteReference"/>
          <w:rFonts w:ascii="Arial" w:hAnsi="Arial" w:cs="Arial"/>
        </w:rPr>
        <w:footnoteRef/>
      </w:r>
      <w:r w:rsidRPr="002A5ADB">
        <w:rPr>
          <w:rFonts w:ascii="Arial" w:hAnsi="Arial" w:cs="Arial"/>
        </w:rPr>
        <w:t xml:space="preserve"> </w:t>
      </w:r>
      <w:proofErr w:type="spellStart"/>
      <w:proofErr w:type="gramStart"/>
      <w:r w:rsidRPr="002A5ADB">
        <w:rPr>
          <w:rFonts w:ascii="Arial" w:hAnsi="Arial" w:cs="Arial"/>
        </w:rPr>
        <w:t>Тоа</w:t>
      </w:r>
      <w:proofErr w:type="spellEnd"/>
      <w:r w:rsidRPr="002A5ADB">
        <w:rPr>
          <w:rFonts w:ascii="Arial" w:hAnsi="Arial" w:cs="Arial"/>
        </w:rPr>
        <w:t xml:space="preserve"> </w:t>
      </w:r>
      <w:proofErr w:type="spellStart"/>
      <w:r w:rsidRPr="002A5ADB">
        <w:rPr>
          <w:rFonts w:ascii="Arial" w:hAnsi="Arial" w:cs="Arial"/>
        </w:rPr>
        <w:t>се</w:t>
      </w:r>
      <w:proofErr w:type="spellEnd"/>
      <w:r w:rsidRPr="002A5ADB">
        <w:rPr>
          <w:rFonts w:ascii="Arial" w:hAnsi="Arial" w:cs="Arial"/>
        </w:rPr>
        <w:t xml:space="preserve"> </w:t>
      </w:r>
      <w:proofErr w:type="spellStart"/>
      <w:r w:rsidRPr="002A5ADB">
        <w:rPr>
          <w:rFonts w:ascii="Arial" w:hAnsi="Arial" w:cs="Arial"/>
        </w:rPr>
        <w:t>лексеми</w:t>
      </w:r>
      <w:proofErr w:type="spellEnd"/>
      <w:r w:rsidRPr="002A5ADB">
        <w:rPr>
          <w:rFonts w:ascii="Arial" w:hAnsi="Arial" w:cs="Arial"/>
        </w:rPr>
        <w:t xml:space="preserve"> </w:t>
      </w:r>
      <w:proofErr w:type="spellStart"/>
      <w:r w:rsidRPr="002A5ADB">
        <w:rPr>
          <w:rFonts w:ascii="Arial" w:hAnsi="Arial" w:cs="Arial"/>
        </w:rPr>
        <w:t>кои</w:t>
      </w:r>
      <w:proofErr w:type="spellEnd"/>
      <w:r w:rsidRPr="002A5ADB">
        <w:rPr>
          <w:rFonts w:ascii="Arial" w:hAnsi="Arial" w:cs="Arial"/>
        </w:rPr>
        <w:t xml:space="preserve"> </w:t>
      </w:r>
      <w:proofErr w:type="spellStart"/>
      <w:r w:rsidRPr="002A5ADB">
        <w:rPr>
          <w:rFonts w:ascii="Arial" w:hAnsi="Arial" w:cs="Arial"/>
        </w:rPr>
        <w:t>иако</w:t>
      </w:r>
      <w:proofErr w:type="spellEnd"/>
      <w:r w:rsidRPr="002A5ADB">
        <w:rPr>
          <w:rFonts w:ascii="Arial" w:hAnsi="Arial" w:cs="Arial"/>
        </w:rPr>
        <w:t xml:space="preserve"> </w:t>
      </w:r>
      <w:proofErr w:type="spellStart"/>
      <w:r w:rsidRPr="002A5ADB">
        <w:rPr>
          <w:rFonts w:ascii="Arial" w:hAnsi="Arial" w:cs="Arial"/>
        </w:rPr>
        <w:t>звучат</w:t>
      </w:r>
      <w:proofErr w:type="spellEnd"/>
      <w:r w:rsidRPr="002A5ADB">
        <w:rPr>
          <w:rFonts w:ascii="Arial" w:hAnsi="Arial" w:cs="Arial"/>
        </w:rPr>
        <w:t xml:space="preserve"> и </w:t>
      </w:r>
      <w:proofErr w:type="spellStart"/>
      <w:r w:rsidRPr="002A5ADB">
        <w:rPr>
          <w:rFonts w:ascii="Arial" w:hAnsi="Arial" w:cs="Arial"/>
        </w:rPr>
        <w:t>изгледаат</w:t>
      </w:r>
      <w:proofErr w:type="spellEnd"/>
      <w:r w:rsidRPr="002A5ADB">
        <w:rPr>
          <w:rFonts w:ascii="Arial" w:hAnsi="Arial" w:cs="Arial"/>
        </w:rPr>
        <w:t xml:space="preserve"> </w:t>
      </w:r>
      <w:proofErr w:type="spellStart"/>
      <w:r w:rsidRPr="002A5ADB">
        <w:rPr>
          <w:rFonts w:ascii="Arial" w:hAnsi="Arial" w:cs="Arial"/>
        </w:rPr>
        <w:t>исто</w:t>
      </w:r>
      <w:proofErr w:type="spellEnd"/>
      <w:r w:rsidRPr="002A5ADB">
        <w:rPr>
          <w:rFonts w:ascii="Arial" w:hAnsi="Arial" w:cs="Arial"/>
        </w:rPr>
        <w:t xml:space="preserve"> </w:t>
      </w:r>
      <w:proofErr w:type="spellStart"/>
      <w:r w:rsidRPr="002A5ADB">
        <w:rPr>
          <w:rFonts w:ascii="Arial" w:hAnsi="Arial" w:cs="Arial"/>
        </w:rPr>
        <w:t>или</w:t>
      </w:r>
      <w:proofErr w:type="spellEnd"/>
      <w:r w:rsidRPr="002A5ADB">
        <w:rPr>
          <w:rFonts w:ascii="Arial" w:hAnsi="Arial" w:cs="Arial"/>
        </w:rPr>
        <w:t xml:space="preserve"> </w:t>
      </w:r>
      <w:proofErr w:type="spellStart"/>
      <w:r w:rsidRPr="002A5ADB">
        <w:rPr>
          <w:rFonts w:ascii="Arial" w:hAnsi="Arial" w:cs="Arial"/>
        </w:rPr>
        <w:t>слично</w:t>
      </w:r>
      <w:proofErr w:type="spellEnd"/>
      <w:r w:rsidRPr="002A5ADB">
        <w:rPr>
          <w:rFonts w:ascii="Arial" w:hAnsi="Arial" w:cs="Arial"/>
        </w:rPr>
        <w:t xml:space="preserve">, </w:t>
      </w:r>
      <w:proofErr w:type="spellStart"/>
      <w:r w:rsidRPr="002A5ADB">
        <w:rPr>
          <w:rFonts w:ascii="Arial" w:hAnsi="Arial" w:cs="Arial"/>
        </w:rPr>
        <w:t>во</w:t>
      </w:r>
      <w:proofErr w:type="spellEnd"/>
      <w:r w:rsidRPr="002A5ADB">
        <w:rPr>
          <w:rFonts w:ascii="Arial" w:hAnsi="Arial" w:cs="Arial"/>
        </w:rPr>
        <w:t xml:space="preserve"> </w:t>
      </w:r>
      <w:proofErr w:type="spellStart"/>
      <w:r w:rsidRPr="002A5ADB">
        <w:rPr>
          <w:rFonts w:ascii="Arial" w:hAnsi="Arial" w:cs="Arial"/>
        </w:rPr>
        <w:t>различните</w:t>
      </w:r>
      <w:proofErr w:type="spellEnd"/>
      <w:r w:rsidRPr="002A5ADB">
        <w:rPr>
          <w:rFonts w:ascii="Arial" w:hAnsi="Arial" w:cs="Arial"/>
        </w:rPr>
        <w:t xml:space="preserve"> </w:t>
      </w:r>
      <w:proofErr w:type="spellStart"/>
      <w:r w:rsidRPr="002A5ADB">
        <w:rPr>
          <w:rFonts w:ascii="Arial" w:hAnsi="Arial" w:cs="Arial"/>
        </w:rPr>
        <w:t>јазици</w:t>
      </w:r>
      <w:proofErr w:type="spellEnd"/>
      <w:r w:rsidRPr="002A5ADB">
        <w:rPr>
          <w:rFonts w:ascii="Arial" w:hAnsi="Arial" w:cs="Arial"/>
        </w:rPr>
        <w:t xml:space="preserve"> </w:t>
      </w:r>
      <w:proofErr w:type="spellStart"/>
      <w:r w:rsidRPr="002A5ADB">
        <w:rPr>
          <w:rFonts w:ascii="Arial" w:hAnsi="Arial" w:cs="Arial"/>
        </w:rPr>
        <w:t>имаат</w:t>
      </w:r>
      <w:proofErr w:type="spellEnd"/>
      <w:r w:rsidRPr="002A5ADB">
        <w:rPr>
          <w:rFonts w:ascii="Arial" w:hAnsi="Arial" w:cs="Arial"/>
        </w:rPr>
        <w:t xml:space="preserve"> </w:t>
      </w:r>
      <w:proofErr w:type="spellStart"/>
      <w:r w:rsidRPr="002A5ADB">
        <w:rPr>
          <w:rFonts w:ascii="Arial" w:hAnsi="Arial" w:cs="Arial"/>
        </w:rPr>
        <w:t>различни</w:t>
      </w:r>
      <w:proofErr w:type="spellEnd"/>
      <w:r w:rsidRPr="002A5ADB">
        <w:rPr>
          <w:rFonts w:ascii="Arial" w:hAnsi="Arial" w:cs="Arial"/>
        </w:rPr>
        <w:t xml:space="preserve"> </w:t>
      </w:r>
      <w:proofErr w:type="spellStart"/>
      <w:r w:rsidRPr="002A5ADB">
        <w:rPr>
          <w:rFonts w:ascii="Arial" w:hAnsi="Arial" w:cs="Arial"/>
        </w:rPr>
        <w:t>значења</w:t>
      </w:r>
      <w:proofErr w:type="spellEnd"/>
      <w:r w:rsidRPr="002A5ADB">
        <w:rPr>
          <w:rFonts w:ascii="Arial" w:hAnsi="Arial" w:cs="Arial"/>
          <w:lang w:val="mk-MK"/>
        </w:rPr>
        <w:t>.</w:t>
      </w:r>
      <w:proofErr w:type="gramEnd"/>
    </w:p>
  </w:footnote>
  <w:footnote w:id="4">
    <w:p w:rsidR="0062603E" w:rsidRPr="00A706B9" w:rsidRDefault="0062603E" w:rsidP="0062603E">
      <w:pPr>
        <w:pStyle w:val="NoSpacing"/>
        <w:spacing w:line="276" w:lineRule="auto"/>
        <w:jc w:val="both"/>
        <w:rPr>
          <w:rFonts w:ascii="Arial" w:hAnsi="Arial" w:cs="Arial"/>
          <w:lang w:val="mk-MK"/>
        </w:rPr>
      </w:pPr>
      <w:r w:rsidRPr="002A5ADB">
        <w:rPr>
          <w:rStyle w:val="FootnoteReference"/>
          <w:rFonts w:ascii="Arial" w:hAnsi="Arial" w:cs="Arial"/>
        </w:rPr>
        <w:footnoteRef/>
      </w:r>
      <w:r w:rsidRPr="00A706B9">
        <w:rPr>
          <w:rFonts w:ascii="Arial" w:hAnsi="Arial" w:cs="Arial"/>
          <w:lang w:val="mk-MK"/>
        </w:rPr>
        <w:t xml:space="preserve"> </w:t>
      </w:r>
      <w:r w:rsidRPr="00A706B9">
        <w:rPr>
          <w:rFonts w:ascii="Arial" w:hAnsi="Arial" w:cs="Arial"/>
          <w:lang w:val="mk-MK"/>
        </w:rPr>
        <w:t xml:space="preserve">Реалиите, </w:t>
      </w:r>
      <w:r w:rsidRPr="00A706B9">
        <w:rPr>
          <w:rFonts w:ascii="Arial" w:hAnsi="Arial" w:cs="Arial"/>
          <w:lang w:val="mk-MK"/>
        </w:rPr>
        <w:t>по правило, се лесно препознатливи културни специфики. Тие се присутни кога еден предмет го има само во една од двете споредувани култури и за терминот во појдовната култура не постои соодветен термин во културата-цел (Шмит 1999:58).</w:t>
      </w:r>
    </w:p>
  </w:footnote>
  <w:footnote w:id="5">
    <w:p w:rsidR="0062603E" w:rsidRPr="00A706B9" w:rsidRDefault="0062603E" w:rsidP="0062603E">
      <w:pPr>
        <w:pStyle w:val="NoSpacing"/>
        <w:spacing w:line="276" w:lineRule="auto"/>
        <w:jc w:val="both"/>
        <w:rPr>
          <w:color w:val="00FF00"/>
          <w:lang w:val="mk-MK"/>
        </w:rPr>
      </w:pPr>
      <w:r w:rsidRPr="002A5ADB">
        <w:rPr>
          <w:rStyle w:val="FootnoteReference"/>
          <w:rFonts w:ascii="Arial" w:hAnsi="Arial" w:cs="Arial"/>
        </w:rPr>
        <w:footnoteRef/>
      </w:r>
      <w:r w:rsidRPr="00A706B9">
        <w:rPr>
          <w:rFonts w:ascii="Arial" w:hAnsi="Arial" w:cs="Arial"/>
          <w:lang w:val="mk-MK"/>
        </w:rPr>
        <w:t xml:space="preserve"> </w:t>
      </w:r>
      <w:r w:rsidRPr="00A706B9">
        <w:rPr>
          <w:rFonts w:ascii="Arial" w:hAnsi="Arial" w:cs="Arial"/>
          <w:lang w:val="mk-MK"/>
        </w:rPr>
        <w:t xml:space="preserve">Во </w:t>
      </w:r>
      <w:r w:rsidRPr="00A706B9">
        <w:rPr>
          <w:rFonts w:ascii="Arial" w:hAnsi="Arial" w:cs="Arial"/>
          <w:lang w:val="mk-MK"/>
        </w:rPr>
        <w:t xml:space="preserve">рамките на текстпрагматиката оваа релација е позната како </w:t>
      </w:r>
      <w:r w:rsidRPr="00A706B9">
        <w:rPr>
          <w:rFonts w:ascii="Arial" w:hAnsi="Arial" w:cs="Arial"/>
          <w:b/>
          <w:lang w:val="mk-MK"/>
        </w:rPr>
        <w:t>„</w:t>
      </w:r>
      <w:r w:rsidRPr="00A706B9">
        <w:rPr>
          <w:rFonts w:ascii="Arial" w:hAnsi="Arial" w:cs="Arial"/>
          <w:lang w:val="mk-MK"/>
        </w:rPr>
        <w:t>триаголник“ (Дреслер 1991:64).</w:t>
      </w:r>
    </w:p>
  </w:footnote>
  <w:footnote w:id="6">
    <w:p w:rsidR="0062603E" w:rsidRPr="002A5ADB" w:rsidRDefault="0062603E" w:rsidP="0062603E">
      <w:pPr>
        <w:pStyle w:val="NoSpacing"/>
        <w:spacing w:line="276" w:lineRule="auto"/>
        <w:jc w:val="both"/>
        <w:rPr>
          <w:rFonts w:ascii="Arial" w:hAnsi="Arial" w:cs="Arial"/>
          <w:color w:val="339966"/>
        </w:rPr>
      </w:pPr>
      <w:r w:rsidRPr="002A5ADB">
        <w:rPr>
          <w:rStyle w:val="FootnoteReference"/>
          <w:rFonts w:ascii="Arial" w:hAnsi="Arial" w:cs="Arial"/>
        </w:rPr>
        <w:footnoteRef/>
      </w:r>
      <w:r w:rsidRPr="00A706B9">
        <w:rPr>
          <w:rFonts w:ascii="Arial" w:hAnsi="Arial" w:cs="Arial"/>
          <w:lang w:val="mk-MK"/>
        </w:rPr>
        <w:t xml:space="preserve"> </w:t>
      </w:r>
      <w:r w:rsidRPr="00A706B9">
        <w:rPr>
          <w:rFonts w:ascii="Arial" w:hAnsi="Arial" w:cs="Arial"/>
          <w:lang w:val="mk-MK"/>
        </w:rPr>
        <w:t xml:space="preserve">Постојат </w:t>
      </w:r>
      <w:r w:rsidRPr="00A706B9">
        <w:rPr>
          <w:rFonts w:ascii="Arial" w:hAnsi="Arial" w:cs="Arial"/>
          <w:lang w:val="mk-MK"/>
        </w:rPr>
        <w:t xml:space="preserve">и веќе фиксирани правила за пренесување на одредени изрази, односно стандардни решенија за транслаторните проблеми (Кауц 2002:127) во однос на лексиконот, зборообразувањето, фразеологијата, синтаксата итн. </w:t>
      </w:r>
      <w:proofErr w:type="spellStart"/>
      <w:proofErr w:type="gramStart"/>
      <w:r w:rsidRPr="002A5ADB">
        <w:rPr>
          <w:rFonts w:ascii="Arial" w:hAnsi="Arial" w:cs="Arial"/>
        </w:rPr>
        <w:t>Со</w:t>
      </w:r>
      <w:proofErr w:type="spellEnd"/>
      <w:r w:rsidRPr="002A5ADB">
        <w:rPr>
          <w:rFonts w:ascii="Arial" w:hAnsi="Arial" w:cs="Arial"/>
        </w:rPr>
        <w:t xml:space="preserve"> </w:t>
      </w:r>
      <w:proofErr w:type="spellStart"/>
      <w:r w:rsidRPr="002A5ADB">
        <w:rPr>
          <w:rFonts w:ascii="Arial" w:hAnsi="Arial" w:cs="Arial"/>
        </w:rPr>
        <w:t>нив</w:t>
      </w:r>
      <w:proofErr w:type="spellEnd"/>
      <w:r w:rsidRPr="002A5ADB">
        <w:rPr>
          <w:rFonts w:ascii="Arial" w:hAnsi="Arial" w:cs="Arial"/>
        </w:rPr>
        <w:t xml:space="preserve"> </w:t>
      </w:r>
      <w:proofErr w:type="spellStart"/>
      <w:r w:rsidRPr="002A5ADB">
        <w:rPr>
          <w:rFonts w:ascii="Arial" w:hAnsi="Arial" w:cs="Arial"/>
        </w:rPr>
        <w:t>се</w:t>
      </w:r>
      <w:proofErr w:type="spellEnd"/>
      <w:r w:rsidRPr="002A5ADB">
        <w:rPr>
          <w:rFonts w:ascii="Arial" w:hAnsi="Arial" w:cs="Arial"/>
        </w:rPr>
        <w:t xml:space="preserve"> </w:t>
      </w:r>
      <w:proofErr w:type="spellStart"/>
      <w:r w:rsidRPr="002A5ADB">
        <w:rPr>
          <w:rFonts w:ascii="Arial" w:hAnsi="Arial" w:cs="Arial"/>
        </w:rPr>
        <w:t>занимава</w:t>
      </w:r>
      <w:proofErr w:type="spellEnd"/>
      <w:r w:rsidRPr="002A5ADB">
        <w:rPr>
          <w:rFonts w:ascii="Arial" w:hAnsi="Arial" w:cs="Arial"/>
        </w:rPr>
        <w:t xml:space="preserve"> </w:t>
      </w:r>
      <w:proofErr w:type="spellStart"/>
      <w:r w:rsidRPr="002A5ADB">
        <w:rPr>
          <w:rFonts w:ascii="Arial" w:hAnsi="Arial" w:cs="Arial"/>
        </w:rPr>
        <w:t>контрастивната</w:t>
      </w:r>
      <w:proofErr w:type="spellEnd"/>
      <w:r w:rsidRPr="002A5ADB">
        <w:rPr>
          <w:rFonts w:ascii="Arial" w:hAnsi="Arial" w:cs="Arial"/>
        </w:rPr>
        <w:t xml:space="preserve"> </w:t>
      </w:r>
      <w:proofErr w:type="spellStart"/>
      <w:r w:rsidRPr="002A5ADB">
        <w:rPr>
          <w:rFonts w:ascii="Arial" w:hAnsi="Arial" w:cs="Arial"/>
        </w:rPr>
        <w:t>лингвистика</w:t>
      </w:r>
      <w:proofErr w:type="spellEnd"/>
      <w:r w:rsidRPr="002A5ADB">
        <w:rPr>
          <w:rFonts w:ascii="Arial" w:hAnsi="Arial" w:cs="Arial"/>
        </w:rPr>
        <w:t>.</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65E"/>
    <w:rsid w:val="0059265E"/>
    <w:rsid w:val="0062603E"/>
    <w:rsid w:val="00C20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03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62603E"/>
    <w:rPr>
      <w:vertAlign w:val="superscript"/>
    </w:rPr>
  </w:style>
  <w:style w:type="character" w:styleId="Emphasis">
    <w:name w:val="Emphasis"/>
    <w:basedOn w:val="DefaultParagraphFont"/>
    <w:uiPriority w:val="20"/>
    <w:qFormat/>
    <w:rsid w:val="0062603E"/>
    <w:rPr>
      <w:i/>
      <w:iCs/>
    </w:rPr>
  </w:style>
  <w:style w:type="paragraph" w:styleId="NoSpacing">
    <w:name w:val="No Spacing"/>
    <w:uiPriority w:val="1"/>
    <w:qFormat/>
    <w:rsid w:val="0062603E"/>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03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62603E"/>
    <w:rPr>
      <w:vertAlign w:val="superscript"/>
    </w:rPr>
  </w:style>
  <w:style w:type="character" w:styleId="Emphasis">
    <w:name w:val="Emphasis"/>
    <w:basedOn w:val="DefaultParagraphFont"/>
    <w:uiPriority w:val="20"/>
    <w:qFormat/>
    <w:rsid w:val="0062603E"/>
    <w:rPr>
      <w:i/>
      <w:iCs/>
    </w:rPr>
  </w:style>
  <w:style w:type="paragraph" w:styleId="NoSpacing">
    <w:name w:val="No Spacing"/>
    <w:uiPriority w:val="1"/>
    <w:qFormat/>
    <w:rsid w:val="0062603E"/>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F83D2EA1</Template>
  <TotalTime>0</TotalTime>
  <Pages>8</Pages>
  <Words>2344</Words>
  <Characters>13362</Characters>
  <Application>Microsoft Office Word</Application>
  <DocSecurity>0</DocSecurity>
  <Lines>111</Lines>
  <Paragraphs>31</Paragraphs>
  <ScaleCrop>false</ScaleCrop>
  <Company>UGD</Company>
  <LinksUpToDate>false</LinksUpToDate>
  <CharactersWithSpaces>15675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darinka.veselinova</dc:creator>
  <cp:keywords/>
  <dc:description/>
  <cp:lastModifiedBy>darinka.veselinova</cp:lastModifiedBy>
  <cp:revision>2</cp:revision>
  <dcterms:created xsi:type="dcterms:W3CDTF">2011-12-26T13:16:00Z</dcterms:created>
  <dcterms:modified xsi:type="dcterms:W3CDTF">2011-12-26T13:16:00Z</dcterms:modified>
</cp:coreProperties>
</file>