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83"/>
        <w:tblOverlap w:val="never"/>
        <w:tblW w:w="4911" w:type="pct"/>
        <w:tblBorders>
          <w:top w:val="thinThickSmallGap" w:sz="12" w:space="0" w:color="auto"/>
          <w:left w:val="thinThickSmallGap" w:sz="12" w:space="0" w:color="auto"/>
          <w:bottom w:val="thinThickSmallGap" w:sz="12" w:space="0" w:color="auto"/>
          <w:right w:val="thinThickSmallGap" w:sz="12" w:space="0" w:color="auto"/>
        </w:tblBorders>
        <w:tblLook w:val="04A0"/>
      </w:tblPr>
      <w:tblGrid>
        <w:gridCol w:w="2093"/>
        <w:gridCol w:w="6984"/>
      </w:tblGrid>
      <w:tr w:rsidR="00655AAC" w:rsidRPr="00BC2AB4" w:rsidTr="00655AAC">
        <w:trPr>
          <w:trHeight w:val="440"/>
        </w:trPr>
        <w:tc>
          <w:tcPr>
            <w:tcW w:w="1153" w:type="pct"/>
            <w:vMerge w:val="restart"/>
            <w:tcBorders>
              <w:top w:val="double" w:sz="4" w:space="0" w:color="auto"/>
              <w:left w:val="double" w:sz="4" w:space="0" w:color="auto"/>
            </w:tcBorders>
            <w:vAlign w:val="center"/>
          </w:tcPr>
          <w:p w:rsidR="00655AAC" w:rsidRDefault="00655AAC" w:rsidP="00655AAC">
            <w:pPr>
              <w:widowControl w:val="0"/>
              <w:autoSpaceDE w:val="0"/>
              <w:autoSpaceDN w:val="0"/>
              <w:spacing w:after="0" w:line="240" w:lineRule="auto"/>
              <w:jc w:val="center"/>
              <w:rPr>
                <w:rFonts w:ascii="Arial" w:hAnsi="Arial" w:cs="Arial"/>
                <w:lang w:val="pl-PL"/>
              </w:rPr>
            </w:pPr>
            <w:r>
              <w:rPr>
                <w:rFonts w:ascii="Arial" w:hAnsi="Arial" w:cs="Arial"/>
                <w:b/>
                <w:noProof/>
                <w:lang w:eastAsia="mk-MK"/>
              </w:rPr>
              <w:drawing>
                <wp:inline distT="0" distB="0" distL="0" distR="0">
                  <wp:extent cx="685800" cy="666750"/>
                  <wp:effectExtent l="19050" t="0" r="0"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685800" cy="666750"/>
                          </a:xfrm>
                          <a:prstGeom prst="rect">
                            <a:avLst/>
                          </a:prstGeom>
                          <a:noFill/>
                          <a:ln w="9525">
                            <a:noFill/>
                            <a:miter lim="800000"/>
                            <a:headEnd/>
                            <a:tailEnd/>
                          </a:ln>
                        </pic:spPr>
                      </pic:pic>
                    </a:graphicData>
                  </a:graphic>
                </wp:inline>
              </w:drawing>
            </w:r>
          </w:p>
          <w:p w:rsidR="00655AAC" w:rsidRPr="00BC2AB4" w:rsidRDefault="00655AAC" w:rsidP="00655AAC">
            <w:pPr>
              <w:spacing w:after="0" w:line="240" w:lineRule="auto"/>
              <w:jc w:val="center"/>
              <w:rPr>
                <w:rFonts w:ascii="Arial" w:hAnsi="Arial" w:cs="Arial"/>
                <w:b/>
                <w:sz w:val="20"/>
                <w:szCs w:val="20"/>
              </w:rPr>
            </w:pPr>
            <w:r>
              <w:rPr>
                <w:rFonts w:ascii="Arial" w:hAnsi="Arial" w:cs="Arial"/>
                <w:b/>
                <w:sz w:val="20"/>
                <w:szCs w:val="20"/>
              </w:rPr>
              <w:t>З</w:t>
            </w:r>
            <w:r w:rsidRPr="00BC2AB4">
              <w:rPr>
                <w:rFonts w:ascii="Arial" w:hAnsi="Arial" w:cs="Arial"/>
                <w:b/>
                <w:sz w:val="20"/>
                <w:szCs w:val="20"/>
              </w:rPr>
              <w:t>РГИМ</w:t>
            </w:r>
          </w:p>
          <w:p w:rsidR="00655AAC" w:rsidRPr="00BC2AB4" w:rsidRDefault="00655AAC" w:rsidP="00655AAC">
            <w:pPr>
              <w:spacing w:after="0" w:line="240" w:lineRule="auto"/>
              <w:jc w:val="center"/>
              <w:rPr>
                <w:rFonts w:ascii="Arial" w:hAnsi="Arial" w:cs="Arial"/>
              </w:rPr>
            </w:pPr>
            <w:r>
              <w:rPr>
                <w:rFonts w:ascii="Arial" w:hAnsi="Arial" w:cs="Arial"/>
                <w:sz w:val="20"/>
                <w:szCs w:val="20"/>
              </w:rPr>
              <w:t>Здружение</w:t>
            </w:r>
            <w:r w:rsidRPr="00BC2AB4">
              <w:rPr>
                <w:rFonts w:ascii="Arial" w:hAnsi="Arial" w:cs="Arial"/>
                <w:sz w:val="20"/>
                <w:szCs w:val="20"/>
              </w:rPr>
              <w:t xml:space="preserve"> на рударски и геолошки инженери на Р. Македонија</w:t>
            </w:r>
          </w:p>
        </w:tc>
        <w:tc>
          <w:tcPr>
            <w:tcW w:w="3847" w:type="pct"/>
            <w:tcBorders>
              <w:top w:val="double" w:sz="4" w:space="0" w:color="auto"/>
              <w:right w:val="double" w:sz="4" w:space="0" w:color="auto"/>
            </w:tcBorders>
            <w:vAlign w:val="center"/>
          </w:tcPr>
          <w:p w:rsidR="00655AAC" w:rsidRPr="00BC2AB4" w:rsidRDefault="00655AAC" w:rsidP="00655AAC">
            <w:pPr>
              <w:widowControl w:val="0"/>
              <w:autoSpaceDE w:val="0"/>
              <w:autoSpaceDN w:val="0"/>
              <w:spacing w:after="0" w:line="240" w:lineRule="auto"/>
              <w:jc w:val="center"/>
              <w:rPr>
                <w:rFonts w:ascii="Arial" w:hAnsi="Arial" w:cs="Arial"/>
                <w:b/>
              </w:rPr>
            </w:pPr>
            <w:r>
              <w:rPr>
                <w:rFonts w:ascii="Arial" w:hAnsi="Arial" w:cs="Arial"/>
                <w:b/>
              </w:rPr>
              <w:t xml:space="preserve">VI </w:t>
            </w:r>
            <w:r w:rsidRPr="00485D67">
              <w:rPr>
                <w:rFonts w:ascii="Arial" w:hAnsi="Arial" w:cs="Arial"/>
                <w:b/>
                <w:vertAlign w:val="superscript"/>
              </w:rPr>
              <w:t>ТО</w:t>
            </w:r>
            <w:r w:rsidRPr="00BC2AB4">
              <w:rPr>
                <w:rFonts w:ascii="Arial" w:hAnsi="Arial" w:cs="Arial"/>
                <w:b/>
              </w:rPr>
              <w:t xml:space="preserve"> СТРУЧНО СОВЕТУВАЊЕ НА ТЕМА:</w:t>
            </w:r>
          </w:p>
        </w:tc>
      </w:tr>
      <w:tr w:rsidR="00655AAC" w:rsidRPr="00BC2AB4" w:rsidTr="00655AAC">
        <w:tc>
          <w:tcPr>
            <w:tcW w:w="1153" w:type="pct"/>
            <w:vMerge/>
            <w:tcBorders>
              <w:left w:val="double" w:sz="4" w:space="0" w:color="auto"/>
            </w:tcBorders>
            <w:vAlign w:val="center"/>
          </w:tcPr>
          <w:p w:rsidR="00655AAC" w:rsidRPr="00BC2AB4" w:rsidRDefault="00655AAC" w:rsidP="00655AAC">
            <w:pPr>
              <w:widowControl w:val="0"/>
              <w:autoSpaceDE w:val="0"/>
              <w:autoSpaceDN w:val="0"/>
              <w:spacing w:after="0" w:line="240" w:lineRule="auto"/>
              <w:jc w:val="center"/>
              <w:rPr>
                <w:rFonts w:ascii="Arial" w:hAnsi="Arial" w:cs="Arial"/>
                <w:lang w:val="pl-PL"/>
              </w:rPr>
            </w:pPr>
          </w:p>
        </w:tc>
        <w:tc>
          <w:tcPr>
            <w:tcW w:w="3847" w:type="pct"/>
            <w:tcBorders>
              <w:right w:val="double" w:sz="4" w:space="0" w:color="auto"/>
            </w:tcBorders>
            <w:vAlign w:val="center"/>
          </w:tcPr>
          <w:p w:rsidR="00655AAC" w:rsidRPr="007B07AA" w:rsidRDefault="00655AAC" w:rsidP="00655AAC">
            <w:pPr>
              <w:widowControl w:val="0"/>
              <w:autoSpaceDE w:val="0"/>
              <w:autoSpaceDN w:val="0"/>
              <w:spacing w:after="0" w:line="240" w:lineRule="auto"/>
              <w:jc w:val="center"/>
              <w:rPr>
                <w:rFonts w:ascii="Arial" w:hAnsi="Arial" w:cs="Arial"/>
                <w:b/>
                <w:sz w:val="20"/>
                <w:szCs w:val="20"/>
              </w:rPr>
            </w:pPr>
            <w:r w:rsidRPr="007B07AA">
              <w:rPr>
                <w:rFonts w:ascii="Arial" w:hAnsi="Arial" w:cs="Arial"/>
                <w:b/>
                <w:sz w:val="20"/>
                <w:szCs w:val="20"/>
              </w:rPr>
              <w:t xml:space="preserve">Технологија на подземна </w:t>
            </w:r>
            <w:r>
              <w:rPr>
                <w:rFonts w:ascii="Arial" w:hAnsi="Arial" w:cs="Arial"/>
                <w:b/>
                <w:sz w:val="20"/>
                <w:szCs w:val="20"/>
              </w:rPr>
              <w:t xml:space="preserve">и површинска </w:t>
            </w:r>
            <w:r w:rsidRPr="007B07AA">
              <w:rPr>
                <w:rFonts w:ascii="Arial" w:hAnsi="Arial" w:cs="Arial"/>
                <w:b/>
                <w:sz w:val="20"/>
                <w:szCs w:val="20"/>
              </w:rPr>
              <w:t>експлоатација на минерални суровини</w:t>
            </w:r>
          </w:p>
        </w:tc>
      </w:tr>
      <w:tr w:rsidR="00655AAC" w:rsidRPr="00BC2AB4" w:rsidTr="00655AAC">
        <w:trPr>
          <w:trHeight w:val="663"/>
        </w:trPr>
        <w:tc>
          <w:tcPr>
            <w:tcW w:w="1153" w:type="pct"/>
            <w:vMerge/>
            <w:tcBorders>
              <w:left w:val="double" w:sz="4" w:space="0" w:color="auto"/>
            </w:tcBorders>
            <w:vAlign w:val="center"/>
          </w:tcPr>
          <w:p w:rsidR="00655AAC" w:rsidRPr="00BC2AB4" w:rsidRDefault="00655AAC" w:rsidP="00655AAC">
            <w:pPr>
              <w:widowControl w:val="0"/>
              <w:autoSpaceDE w:val="0"/>
              <w:autoSpaceDN w:val="0"/>
              <w:spacing w:after="0" w:line="240" w:lineRule="auto"/>
              <w:jc w:val="center"/>
              <w:rPr>
                <w:rFonts w:ascii="Arial" w:hAnsi="Arial" w:cs="Arial"/>
                <w:lang w:val="pl-PL"/>
              </w:rPr>
            </w:pPr>
          </w:p>
        </w:tc>
        <w:tc>
          <w:tcPr>
            <w:tcW w:w="3847" w:type="pct"/>
            <w:tcBorders>
              <w:right w:val="double" w:sz="4" w:space="0" w:color="auto"/>
            </w:tcBorders>
            <w:vAlign w:val="center"/>
          </w:tcPr>
          <w:p w:rsidR="00655AAC" w:rsidRPr="00BC2AB4" w:rsidRDefault="00655AAC" w:rsidP="00655AAC">
            <w:pPr>
              <w:widowControl w:val="0"/>
              <w:autoSpaceDE w:val="0"/>
              <w:autoSpaceDN w:val="0"/>
              <w:spacing w:after="0" w:line="240" w:lineRule="auto"/>
              <w:jc w:val="center"/>
              <w:rPr>
                <w:rFonts w:ascii="Arial" w:hAnsi="Arial" w:cs="Arial"/>
                <w:b/>
              </w:rPr>
            </w:pPr>
            <w:r w:rsidRPr="00B33C0A">
              <w:rPr>
                <w:rFonts w:ascii="Arial" w:hAnsi="Arial" w:cs="Arial"/>
                <w:b/>
                <w:noProof/>
                <w:sz w:val="48"/>
                <w:szCs w:val="56"/>
                <w:lang w:val="en-US"/>
              </w:rPr>
              <w:pict>
                <v:group id="_x0000_s1029" style="position:absolute;left:0;text-align:left;margin-left:28.2pt;margin-top:2.4pt;width:300.25pt;height:26.15pt;z-index:251658240;mso-position-horizontal-relative:text;mso-position-vertical-relative:text" coordorigin="5522,2093" coordsize="3348,542">
                  <v:shape id="_x0000_s1030" style="position:absolute;left:8540;top:2093;width:330;height:540" coordsize="330,540" path="m,540l330,e" filled="f" strokeweight="2.25pt">
                    <v:stroke endarrow="block"/>
                    <v:path arrowok="t"/>
                  </v:shape>
                  <v:shape id="_x0000_s1031" style="position:absolute;left:5522;top:2620;width:3015;height:15" coordsize="3015,15" path="m,l3015,15e" filled="f" strokeweight="4.5pt">
                    <v:stroke linestyle="thinThick"/>
                    <v:path arrowok="t"/>
                  </v:shape>
                </v:group>
              </w:pict>
            </w:r>
            <w:r w:rsidRPr="00502C77">
              <w:rPr>
                <w:rFonts w:ascii="Arial" w:hAnsi="Arial" w:cs="Arial"/>
                <w:b/>
                <w:sz w:val="48"/>
                <w:szCs w:val="56"/>
              </w:rPr>
              <w:t xml:space="preserve">ПОДЕКС </w:t>
            </w:r>
            <w:r>
              <w:rPr>
                <w:rFonts w:ascii="Arial" w:hAnsi="Arial" w:cs="Arial"/>
                <w:b/>
                <w:sz w:val="48"/>
                <w:szCs w:val="56"/>
              </w:rPr>
              <w:t xml:space="preserve">– ПОВЕКС </w:t>
            </w:r>
            <w:r w:rsidRPr="00502C77">
              <w:rPr>
                <w:rFonts w:ascii="Arial" w:hAnsi="Arial" w:cs="Arial"/>
                <w:b/>
                <w:sz w:val="48"/>
                <w:szCs w:val="56"/>
              </w:rPr>
              <w:t>’</w:t>
            </w:r>
            <w:r>
              <w:rPr>
                <w:rFonts w:ascii="Arial" w:hAnsi="Arial" w:cs="Arial"/>
                <w:b/>
                <w:sz w:val="48"/>
                <w:szCs w:val="56"/>
              </w:rPr>
              <w:t>12</w:t>
            </w:r>
          </w:p>
        </w:tc>
      </w:tr>
      <w:tr w:rsidR="00655AAC" w:rsidRPr="00587269" w:rsidTr="00655AAC">
        <w:trPr>
          <w:trHeight w:val="525"/>
        </w:trPr>
        <w:tc>
          <w:tcPr>
            <w:tcW w:w="1153" w:type="pct"/>
            <w:vMerge/>
            <w:tcBorders>
              <w:left w:val="double" w:sz="4" w:space="0" w:color="auto"/>
              <w:bottom w:val="double" w:sz="4" w:space="0" w:color="auto"/>
            </w:tcBorders>
            <w:vAlign w:val="center"/>
          </w:tcPr>
          <w:p w:rsidR="00655AAC" w:rsidRPr="00587269" w:rsidRDefault="00655AAC" w:rsidP="00655AAC">
            <w:pPr>
              <w:widowControl w:val="0"/>
              <w:autoSpaceDE w:val="0"/>
              <w:autoSpaceDN w:val="0"/>
              <w:spacing w:after="0" w:line="240" w:lineRule="auto"/>
              <w:jc w:val="center"/>
              <w:rPr>
                <w:rFonts w:ascii="Arial" w:hAnsi="Arial" w:cs="Arial"/>
                <w:sz w:val="20"/>
                <w:szCs w:val="20"/>
                <w:lang w:val="pl-PL"/>
              </w:rPr>
            </w:pPr>
          </w:p>
        </w:tc>
        <w:tc>
          <w:tcPr>
            <w:tcW w:w="3847" w:type="pct"/>
            <w:tcBorders>
              <w:bottom w:val="double" w:sz="4" w:space="0" w:color="auto"/>
              <w:right w:val="double" w:sz="4" w:space="0" w:color="auto"/>
            </w:tcBorders>
            <w:vAlign w:val="center"/>
          </w:tcPr>
          <w:p w:rsidR="00655AAC" w:rsidRPr="00587269" w:rsidRDefault="00655AAC" w:rsidP="00655AAC">
            <w:pPr>
              <w:widowControl w:val="0"/>
              <w:autoSpaceDE w:val="0"/>
              <w:autoSpaceDN w:val="0"/>
              <w:spacing w:after="0" w:line="240" w:lineRule="auto"/>
              <w:jc w:val="center"/>
              <w:rPr>
                <w:rFonts w:ascii="Arial" w:hAnsi="Arial" w:cs="Arial"/>
                <w:b/>
                <w:sz w:val="20"/>
                <w:szCs w:val="20"/>
              </w:rPr>
            </w:pPr>
            <w:r>
              <w:rPr>
                <w:rFonts w:ascii="Arial" w:hAnsi="Arial" w:cs="Arial"/>
                <w:b/>
                <w:sz w:val="20"/>
                <w:szCs w:val="20"/>
              </w:rPr>
              <w:t>Штип</w:t>
            </w:r>
          </w:p>
          <w:p w:rsidR="00655AAC" w:rsidRPr="00587269" w:rsidRDefault="00655AAC" w:rsidP="00655AAC">
            <w:pPr>
              <w:widowControl w:val="0"/>
              <w:autoSpaceDE w:val="0"/>
              <w:autoSpaceDN w:val="0"/>
              <w:spacing w:after="0" w:line="240" w:lineRule="auto"/>
              <w:jc w:val="center"/>
              <w:rPr>
                <w:rFonts w:ascii="Arial" w:hAnsi="Arial" w:cs="Arial"/>
                <w:b/>
                <w:sz w:val="20"/>
                <w:szCs w:val="20"/>
              </w:rPr>
            </w:pPr>
            <w:r>
              <w:rPr>
                <w:rFonts w:ascii="Arial" w:hAnsi="Arial" w:cs="Arial"/>
                <w:b/>
                <w:sz w:val="20"/>
                <w:szCs w:val="20"/>
              </w:rPr>
              <w:t>22</w:t>
            </w:r>
            <w:r w:rsidRPr="00587269">
              <w:rPr>
                <w:rFonts w:ascii="Arial" w:hAnsi="Arial" w:cs="Arial"/>
                <w:b/>
                <w:sz w:val="20"/>
                <w:szCs w:val="20"/>
              </w:rPr>
              <w:t xml:space="preserve"> – </w:t>
            </w:r>
            <w:r>
              <w:rPr>
                <w:rFonts w:ascii="Arial" w:hAnsi="Arial" w:cs="Arial"/>
                <w:b/>
                <w:sz w:val="20"/>
                <w:szCs w:val="20"/>
              </w:rPr>
              <w:t>23</w:t>
            </w:r>
            <w:r w:rsidRPr="00587269">
              <w:rPr>
                <w:rFonts w:ascii="Arial" w:hAnsi="Arial" w:cs="Arial"/>
                <w:b/>
                <w:sz w:val="20"/>
                <w:szCs w:val="20"/>
              </w:rPr>
              <w:t>. 1</w:t>
            </w:r>
            <w:r>
              <w:rPr>
                <w:rFonts w:ascii="Arial" w:hAnsi="Arial" w:cs="Arial"/>
                <w:b/>
                <w:sz w:val="20"/>
                <w:szCs w:val="20"/>
              </w:rPr>
              <w:t>1</w:t>
            </w:r>
            <w:r w:rsidRPr="00587269">
              <w:rPr>
                <w:rFonts w:ascii="Arial" w:hAnsi="Arial" w:cs="Arial"/>
                <w:b/>
                <w:sz w:val="20"/>
                <w:szCs w:val="20"/>
              </w:rPr>
              <w:t>. 20</w:t>
            </w:r>
            <w:r>
              <w:rPr>
                <w:rFonts w:ascii="Arial" w:hAnsi="Arial" w:cs="Arial"/>
                <w:b/>
                <w:sz w:val="20"/>
                <w:szCs w:val="20"/>
              </w:rPr>
              <w:t>12</w:t>
            </w:r>
            <w:r w:rsidRPr="00587269">
              <w:rPr>
                <w:rFonts w:ascii="Arial" w:hAnsi="Arial" w:cs="Arial"/>
                <w:b/>
                <w:sz w:val="20"/>
                <w:szCs w:val="20"/>
              </w:rPr>
              <w:t xml:space="preserve"> год.</w:t>
            </w:r>
          </w:p>
        </w:tc>
      </w:tr>
    </w:tbl>
    <w:p w:rsidR="006E0022" w:rsidRDefault="006E0022" w:rsidP="003D65EE">
      <w:pPr>
        <w:spacing w:after="0"/>
        <w:jc w:val="center"/>
        <w:rPr>
          <w:rFonts w:ascii="Arial" w:hAnsi="Arial" w:cs="Arial"/>
          <w:b/>
          <w:sz w:val="24"/>
          <w:szCs w:val="24"/>
          <w:lang w:val="en-US"/>
        </w:rPr>
      </w:pPr>
    </w:p>
    <w:p w:rsidR="00655AAC" w:rsidRDefault="00655AAC" w:rsidP="003D65EE">
      <w:pPr>
        <w:spacing w:after="0"/>
        <w:jc w:val="center"/>
        <w:rPr>
          <w:rFonts w:ascii="Arial" w:hAnsi="Arial" w:cs="Arial"/>
          <w:b/>
          <w:sz w:val="24"/>
          <w:szCs w:val="24"/>
          <w:lang w:val="en-US"/>
        </w:rPr>
      </w:pPr>
    </w:p>
    <w:p w:rsidR="00655AAC" w:rsidRPr="00655AAC" w:rsidRDefault="00655AAC" w:rsidP="003D65EE">
      <w:pPr>
        <w:spacing w:after="0"/>
        <w:jc w:val="center"/>
        <w:rPr>
          <w:rFonts w:ascii="Arial" w:hAnsi="Arial" w:cs="Arial"/>
          <w:b/>
          <w:sz w:val="24"/>
          <w:szCs w:val="24"/>
          <w:lang w:val="en-US"/>
        </w:rPr>
      </w:pPr>
    </w:p>
    <w:p w:rsidR="00DA127B" w:rsidRDefault="006E0022" w:rsidP="003D65EE">
      <w:pPr>
        <w:spacing w:after="0" w:line="240" w:lineRule="auto"/>
        <w:jc w:val="center"/>
        <w:rPr>
          <w:rFonts w:ascii="Arial" w:hAnsi="Arial" w:cs="Arial"/>
          <w:b/>
          <w:sz w:val="24"/>
          <w:szCs w:val="24"/>
        </w:rPr>
      </w:pPr>
      <w:r>
        <w:rPr>
          <w:rFonts w:ascii="Arial" w:hAnsi="Arial" w:cs="Arial"/>
          <w:b/>
          <w:sz w:val="24"/>
          <w:szCs w:val="24"/>
        </w:rPr>
        <w:t>ФУНКЦИОНАЛНА ЗАВИСНОСТ НА ТРОШОЦИТЕ ПРИ ИЗРАБОТКА НА ХОРИЗОНТАЛНИ РУДАРСКИ ПРОСТОРИИ</w:t>
      </w:r>
    </w:p>
    <w:p w:rsidR="00FE315C" w:rsidRDefault="00FE315C" w:rsidP="003D65EE">
      <w:pPr>
        <w:spacing w:after="0" w:line="240" w:lineRule="auto"/>
        <w:jc w:val="center"/>
        <w:rPr>
          <w:rFonts w:ascii="Arial" w:hAnsi="Arial" w:cs="Arial"/>
          <w:b/>
          <w:sz w:val="24"/>
          <w:szCs w:val="24"/>
        </w:rPr>
      </w:pPr>
    </w:p>
    <w:p w:rsidR="00D53801" w:rsidRDefault="00267CE4" w:rsidP="003D65EE">
      <w:pPr>
        <w:spacing w:after="0" w:line="240" w:lineRule="auto"/>
        <w:jc w:val="center"/>
        <w:rPr>
          <w:rFonts w:ascii="Arial" w:hAnsi="Arial" w:cs="Arial"/>
          <w:b/>
          <w:sz w:val="24"/>
          <w:szCs w:val="24"/>
        </w:rPr>
      </w:pPr>
      <w:r w:rsidRPr="00267CE4">
        <w:rPr>
          <w:rFonts w:ascii="Arial" w:hAnsi="Arial" w:cs="Arial"/>
          <w:b/>
          <w:sz w:val="24"/>
          <w:szCs w:val="24"/>
          <w:lang w:val="en-US"/>
        </w:rPr>
        <w:t>FUNCTIONAL DEPENDENCY OF THE EXPENDITURE FOR THE CONSTRUCTION OF HORIZONTAL MINING FACILITIES</w:t>
      </w:r>
    </w:p>
    <w:p w:rsidR="00FE315C" w:rsidRPr="00FE315C" w:rsidRDefault="00FE315C" w:rsidP="003D65EE">
      <w:pPr>
        <w:spacing w:after="0" w:line="240" w:lineRule="auto"/>
        <w:jc w:val="center"/>
        <w:rPr>
          <w:rFonts w:ascii="Arial" w:hAnsi="Arial" w:cs="Arial"/>
          <w:b/>
          <w:sz w:val="24"/>
          <w:szCs w:val="24"/>
        </w:rPr>
      </w:pPr>
    </w:p>
    <w:p w:rsidR="006E0022" w:rsidRDefault="006E0022" w:rsidP="003D65EE">
      <w:pPr>
        <w:spacing w:after="0" w:line="240" w:lineRule="auto"/>
        <w:rPr>
          <w:rFonts w:ascii="Arial" w:hAnsi="Arial" w:cs="Arial"/>
          <w:vertAlign w:val="superscript"/>
        </w:rPr>
      </w:pPr>
      <w:r>
        <w:rPr>
          <w:rFonts w:ascii="Arial" w:hAnsi="Arial" w:cs="Arial"/>
        </w:rPr>
        <w:t>Николинка Донева</w:t>
      </w:r>
      <w:r w:rsidRPr="00A72F7D">
        <w:rPr>
          <w:rFonts w:ascii="Arial" w:hAnsi="Arial" w:cs="Arial"/>
          <w:vertAlign w:val="superscript"/>
        </w:rPr>
        <w:t>1</w:t>
      </w:r>
      <w:r w:rsidRPr="00176A6E">
        <w:rPr>
          <w:rFonts w:ascii="Arial" w:hAnsi="Arial" w:cs="Arial"/>
        </w:rPr>
        <w:t xml:space="preserve">, </w:t>
      </w:r>
      <w:r>
        <w:rPr>
          <w:rFonts w:ascii="Arial" w:hAnsi="Arial" w:cs="Arial"/>
        </w:rPr>
        <w:t>Зоран Десподов</w:t>
      </w:r>
      <w:r>
        <w:rPr>
          <w:rStyle w:val="FootnoteReference"/>
          <w:rFonts w:ascii="Arial" w:hAnsi="Arial" w:cs="Arial"/>
        </w:rPr>
        <w:footnoteReference w:id="2"/>
      </w:r>
      <w:r>
        <w:rPr>
          <w:rFonts w:ascii="Arial" w:hAnsi="Arial" w:cs="Arial"/>
        </w:rPr>
        <w:t>, Марија Хаџи Николова</w:t>
      </w:r>
      <w:r w:rsidRPr="00176A6E">
        <w:rPr>
          <w:rFonts w:ascii="Arial" w:hAnsi="Arial" w:cs="Arial"/>
          <w:vertAlign w:val="superscript"/>
        </w:rPr>
        <w:t xml:space="preserve"> 1</w:t>
      </w:r>
      <w:r>
        <w:rPr>
          <w:rFonts w:ascii="Arial" w:hAnsi="Arial" w:cs="Arial"/>
          <w:lang w:val="en-US"/>
        </w:rPr>
        <w:t xml:space="preserve">, </w:t>
      </w:r>
      <w:r>
        <w:rPr>
          <w:rFonts w:ascii="Arial" w:hAnsi="Arial" w:cs="Arial"/>
        </w:rPr>
        <w:t>Стојанче Мијалковски</w:t>
      </w:r>
      <w:r>
        <w:rPr>
          <w:rFonts w:ascii="Arial" w:hAnsi="Arial" w:cs="Arial"/>
          <w:vertAlign w:val="superscript"/>
        </w:rPr>
        <w:t>1</w:t>
      </w:r>
    </w:p>
    <w:p w:rsidR="00FE315C" w:rsidRDefault="00FE315C" w:rsidP="003D65EE">
      <w:pPr>
        <w:spacing w:after="0" w:line="240" w:lineRule="auto"/>
        <w:rPr>
          <w:rFonts w:ascii="Arial" w:hAnsi="Arial" w:cs="Arial"/>
          <w:vertAlign w:val="superscript"/>
        </w:rPr>
      </w:pPr>
    </w:p>
    <w:p w:rsidR="00835685" w:rsidRPr="00EB4645" w:rsidRDefault="00835685" w:rsidP="003D65EE">
      <w:pPr>
        <w:spacing w:after="0" w:line="240" w:lineRule="auto"/>
        <w:jc w:val="center"/>
        <w:rPr>
          <w:rFonts w:ascii="Arial" w:hAnsi="Arial" w:cs="Arial"/>
          <w:i/>
        </w:rPr>
      </w:pPr>
      <w:r w:rsidRPr="00EB4645">
        <w:rPr>
          <w:rFonts w:ascii="Arial" w:hAnsi="Arial" w:cs="Arial"/>
          <w:i/>
          <w:vertAlign w:val="superscript"/>
        </w:rPr>
        <w:t>1</w:t>
      </w:r>
      <w:r w:rsidRPr="00EB4645">
        <w:rPr>
          <w:rFonts w:ascii="Arial" w:hAnsi="Arial" w:cs="Arial"/>
          <w:i/>
        </w:rPr>
        <w:t>Универзитет “Гоце Делчев”, Факултет за природни и технички науки, Институт за рударство, Штип, Р. Македонија</w:t>
      </w:r>
    </w:p>
    <w:p w:rsidR="00056EFC" w:rsidRDefault="00056EFC" w:rsidP="003D65EE">
      <w:pPr>
        <w:spacing w:after="0" w:line="240" w:lineRule="auto"/>
        <w:jc w:val="center"/>
        <w:rPr>
          <w:rFonts w:ascii="Arial" w:hAnsi="Arial" w:cs="Arial"/>
          <w:b/>
          <w:sz w:val="24"/>
          <w:szCs w:val="24"/>
          <w:lang w:val="en-US"/>
        </w:rPr>
      </w:pPr>
    </w:p>
    <w:p w:rsidR="00655AAC" w:rsidRPr="00655AAC" w:rsidRDefault="00655AAC" w:rsidP="003D65EE">
      <w:pPr>
        <w:spacing w:after="0" w:line="240" w:lineRule="auto"/>
        <w:jc w:val="center"/>
        <w:rPr>
          <w:rFonts w:ascii="Arial" w:hAnsi="Arial" w:cs="Arial"/>
          <w:b/>
          <w:sz w:val="24"/>
          <w:szCs w:val="24"/>
          <w:lang w:val="en-US"/>
        </w:rPr>
      </w:pPr>
    </w:p>
    <w:p w:rsidR="00922B3B" w:rsidRDefault="00922B3B" w:rsidP="003D65EE">
      <w:pPr>
        <w:spacing w:after="0" w:line="240" w:lineRule="auto"/>
        <w:jc w:val="both"/>
        <w:rPr>
          <w:rFonts w:ascii="Arial" w:hAnsi="Arial" w:cs="Arial"/>
          <w:i/>
          <w:sz w:val="20"/>
          <w:szCs w:val="20"/>
        </w:rPr>
      </w:pPr>
      <w:r w:rsidRPr="00835685">
        <w:rPr>
          <w:rFonts w:ascii="Arial" w:hAnsi="Arial" w:cs="Arial"/>
          <w:b/>
          <w:sz w:val="20"/>
          <w:szCs w:val="20"/>
          <w:lang w:val="en-US"/>
        </w:rPr>
        <w:t>A</w:t>
      </w:r>
      <w:r w:rsidRPr="00835685">
        <w:rPr>
          <w:rFonts w:ascii="Arial" w:hAnsi="Arial" w:cs="Arial"/>
          <w:b/>
          <w:sz w:val="20"/>
          <w:szCs w:val="20"/>
        </w:rPr>
        <w:t>пстракт</w:t>
      </w:r>
      <w:r w:rsidR="00835685">
        <w:rPr>
          <w:rFonts w:ascii="Arial" w:hAnsi="Arial" w:cs="Arial"/>
          <w:b/>
          <w:sz w:val="20"/>
          <w:szCs w:val="20"/>
        </w:rPr>
        <w:t xml:space="preserve">: </w:t>
      </w:r>
      <w:r w:rsidRPr="00835685">
        <w:rPr>
          <w:rFonts w:ascii="Arial" w:hAnsi="Arial" w:cs="Arial"/>
          <w:i/>
          <w:sz w:val="20"/>
          <w:szCs w:val="20"/>
        </w:rPr>
        <w:t>Значајно место во вкупните тр</w:t>
      </w:r>
      <w:r w:rsidR="00056EFC" w:rsidRPr="00835685">
        <w:rPr>
          <w:rFonts w:ascii="Arial" w:hAnsi="Arial" w:cs="Arial"/>
          <w:i/>
          <w:sz w:val="20"/>
          <w:szCs w:val="20"/>
        </w:rPr>
        <w:t xml:space="preserve">ошоци за добивање на тон руда имаат </w:t>
      </w:r>
      <w:r w:rsidRPr="00835685">
        <w:rPr>
          <w:rFonts w:ascii="Arial" w:hAnsi="Arial" w:cs="Arial"/>
          <w:i/>
          <w:sz w:val="20"/>
          <w:szCs w:val="20"/>
        </w:rPr>
        <w:t>трошоците за изработка на капиталните рударски</w:t>
      </w:r>
      <w:r w:rsidR="00056EFC" w:rsidRPr="00835685">
        <w:rPr>
          <w:rFonts w:ascii="Arial" w:hAnsi="Arial" w:cs="Arial"/>
          <w:i/>
          <w:sz w:val="20"/>
          <w:szCs w:val="20"/>
        </w:rPr>
        <w:t xml:space="preserve"> простории. </w:t>
      </w:r>
      <w:r w:rsidR="005A19F9" w:rsidRPr="00835685">
        <w:rPr>
          <w:rFonts w:ascii="Arial" w:hAnsi="Arial" w:cs="Arial"/>
          <w:i/>
          <w:sz w:val="20"/>
          <w:szCs w:val="20"/>
        </w:rPr>
        <w:t xml:space="preserve">Токму поради </w:t>
      </w:r>
      <w:r w:rsidR="008F6B87">
        <w:rPr>
          <w:rFonts w:ascii="Arial" w:hAnsi="Arial" w:cs="Arial"/>
          <w:i/>
          <w:sz w:val="20"/>
          <w:szCs w:val="20"/>
        </w:rPr>
        <w:t>тоа</w:t>
      </w:r>
      <w:r w:rsidR="005A19F9" w:rsidRPr="00835685">
        <w:rPr>
          <w:rFonts w:ascii="Arial" w:hAnsi="Arial" w:cs="Arial"/>
          <w:i/>
          <w:sz w:val="20"/>
          <w:szCs w:val="20"/>
        </w:rPr>
        <w:t xml:space="preserve"> во овој труд</w:t>
      </w:r>
      <w:r w:rsidR="00DB139E" w:rsidRPr="00835685">
        <w:rPr>
          <w:rFonts w:ascii="Arial" w:hAnsi="Arial" w:cs="Arial"/>
          <w:i/>
          <w:sz w:val="20"/>
          <w:szCs w:val="20"/>
        </w:rPr>
        <w:t xml:space="preserve"> се презентирани резултатите од моето научно истражување. Во него се утврдени трошоците за изработка на хоризонтални рударски простории со различн</w:t>
      </w:r>
      <w:r w:rsidR="008F6B87">
        <w:rPr>
          <w:rFonts w:ascii="Arial" w:hAnsi="Arial" w:cs="Arial"/>
          <w:i/>
          <w:sz w:val="20"/>
          <w:szCs w:val="20"/>
        </w:rPr>
        <w:t xml:space="preserve">а големина на попречен пресек, </w:t>
      </w:r>
      <w:r w:rsidR="00DB139E" w:rsidRPr="00835685">
        <w:rPr>
          <w:rFonts w:ascii="Arial" w:hAnsi="Arial" w:cs="Arial"/>
          <w:i/>
          <w:sz w:val="20"/>
          <w:szCs w:val="20"/>
        </w:rPr>
        <w:t>кои минуваат низ работн</w:t>
      </w:r>
      <w:r w:rsidR="000A7A47">
        <w:rPr>
          <w:rFonts w:ascii="Arial" w:hAnsi="Arial" w:cs="Arial"/>
          <w:i/>
          <w:sz w:val="20"/>
          <w:szCs w:val="20"/>
          <w:lang w:val="en-US"/>
        </w:rPr>
        <w:t>a</w:t>
      </w:r>
      <w:r w:rsidR="00DB139E" w:rsidRPr="00835685">
        <w:rPr>
          <w:rFonts w:ascii="Arial" w:hAnsi="Arial" w:cs="Arial"/>
          <w:i/>
          <w:sz w:val="20"/>
          <w:szCs w:val="20"/>
        </w:rPr>
        <w:t xml:space="preserve"> средин</w:t>
      </w:r>
      <w:r w:rsidR="000A7A47">
        <w:rPr>
          <w:rFonts w:ascii="Arial" w:hAnsi="Arial" w:cs="Arial"/>
          <w:i/>
          <w:sz w:val="20"/>
          <w:szCs w:val="20"/>
          <w:lang w:val="en-US"/>
        </w:rPr>
        <w:t xml:space="preserve">a </w:t>
      </w:r>
      <w:r w:rsidR="000A7A47">
        <w:rPr>
          <w:rFonts w:ascii="Arial" w:hAnsi="Arial" w:cs="Arial"/>
          <w:i/>
          <w:sz w:val="20"/>
          <w:szCs w:val="20"/>
        </w:rPr>
        <w:t>со различни структурни карактеристики</w:t>
      </w:r>
      <w:r w:rsidR="00DB139E" w:rsidRPr="00835685">
        <w:rPr>
          <w:rFonts w:ascii="Arial" w:hAnsi="Arial" w:cs="Arial"/>
          <w:i/>
          <w:sz w:val="20"/>
          <w:szCs w:val="20"/>
        </w:rPr>
        <w:t>. На основа вака добиените податоци е утврдена двопараметарска функционална зависност на трошоците за изработка.</w:t>
      </w:r>
    </w:p>
    <w:p w:rsidR="00FE315C" w:rsidRDefault="00FE315C" w:rsidP="003D65EE">
      <w:pPr>
        <w:spacing w:after="0" w:line="240" w:lineRule="auto"/>
        <w:jc w:val="both"/>
        <w:rPr>
          <w:rFonts w:ascii="Arial" w:hAnsi="Arial" w:cs="Arial"/>
          <w:i/>
          <w:sz w:val="20"/>
          <w:szCs w:val="20"/>
        </w:rPr>
      </w:pPr>
    </w:p>
    <w:p w:rsidR="00835685" w:rsidRPr="00655AAC" w:rsidRDefault="00835685" w:rsidP="003D65EE">
      <w:pPr>
        <w:spacing w:after="0" w:line="240" w:lineRule="auto"/>
        <w:jc w:val="both"/>
        <w:rPr>
          <w:rFonts w:ascii="Arial" w:hAnsi="Arial" w:cs="Arial"/>
          <w:b/>
          <w:sz w:val="20"/>
          <w:szCs w:val="20"/>
          <w:lang w:val="en-US"/>
        </w:rPr>
      </w:pPr>
      <w:r>
        <w:rPr>
          <w:rFonts w:ascii="Arial" w:hAnsi="Arial" w:cs="Arial"/>
          <w:b/>
          <w:sz w:val="20"/>
          <w:szCs w:val="20"/>
        </w:rPr>
        <w:t xml:space="preserve">Клучни зборови: </w:t>
      </w:r>
      <w:r w:rsidRPr="00835685">
        <w:rPr>
          <w:rFonts w:ascii="Arial" w:hAnsi="Arial" w:cs="Arial"/>
          <w:i/>
          <w:sz w:val="20"/>
          <w:szCs w:val="20"/>
        </w:rPr>
        <w:t>попречен пресек,</w:t>
      </w:r>
      <w:r w:rsidR="00FE315C">
        <w:rPr>
          <w:rFonts w:ascii="Arial" w:hAnsi="Arial" w:cs="Arial"/>
          <w:i/>
          <w:sz w:val="20"/>
          <w:szCs w:val="20"/>
        </w:rPr>
        <w:t>научно истражување, карпи</w:t>
      </w:r>
      <w:r w:rsidR="00655AAC">
        <w:rPr>
          <w:rFonts w:ascii="Arial" w:hAnsi="Arial" w:cs="Arial"/>
          <w:i/>
          <w:sz w:val="20"/>
          <w:szCs w:val="20"/>
          <w:lang w:val="en-US"/>
        </w:rPr>
        <w:t>.</w:t>
      </w:r>
    </w:p>
    <w:p w:rsidR="00FE315C" w:rsidRPr="00FE315C" w:rsidRDefault="00FE315C" w:rsidP="003D65EE">
      <w:pPr>
        <w:spacing w:after="0" w:line="240" w:lineRule="auto"/>
        <w:jc w:val="both"/>
        <w:rPr>
          <w:rFonts w:ascii="Arial" w:hAnsi="Arial" w:cs="Arial"/>
          <w:b/>
          <w:sz w:val="24"/>
          <w:szCs w:val="24"/>
        </w:rPr>
      </w:pPr>
    </w:p>
    <w:p w:rsidR="00A4683A" w:rsidRDefault="00A4683A" w:rsidP="003D65EE">
      <w:pPr>
        <w:spacing w:after="0" w:line="240" w:lineRule="auto"/>
        <w:jc w:val="both"/>
        <w:rPr>
          <w:rFonts w:ascii="Arial" w:hAnsi="Arial" w:cs="Arial"/>
          <w:b/>
          <w:sz w:val="24"/>
          <w:szCs w:val="24"/>
          <w:lang w:val="en-US"/>
        </w:rPr>
      </w:pPr>
      <w:r>
        <w:rPr>
          <w:rFonts w:ascii="Arial" w:hAnsi="Arial" w:cs="Arial"/>
          <w:b/>
          <w:sz w:val="24"/>
          <w:szCs w:val="24"/>
        </w:rPr>
        <w:t>1. Вовед</w:t>
      </w:r>
    </w:p>
    <w:p w:rsidR="003D65EE" w:rsidRDefault="003D65EE" w:rsidP="003D65EE">
      <w:pPr>
        <w:spacing w:after="0" w:line="240" w:lineRule="auto"/>
        <w:jc w:val="both"/>
        <w:rPr>
          <w:rFonts w:ascii="Arial" w:hAnsi="Arial" w:cs="Arial"/>
          <w:b/>
          <w:sz w:val="24"/>
          <w:szCs w:val="24"/>
          <w:lang w:val="en-US"/>
        </w:rPr>
      </w:pPr>
    </w:p>
    <w:p w:rsidR="003D65EE" w:rsidRDefault="008F6B87" w:rsidP="009E4E1F">
      <w:pPr>
        <w:spacing w:after="0" w:line="240" w:lineRule="auto"/>
        <w:ind w:firstLine="720"/>
        <w:jc w:val="both"/>
        <w:rPr>
          <w:rFonts w:ascii="Arial" w:hAnsi="Arial" w:cs="Arial"/>
          <w:sz w:val="24"/>
          <w:szCs w:val="24"/>
          <w:lang w:val="en-US"/>
        </w:rPr>
      </w:pPr>
      <w:r w:rsidRPr="008F6B87">
        <w:rPr>
          <w:rFonts w:ascii="Arial" w:hAnsi="Arial" w:cs="Arial"/>
          <w:sz w:val="24"/>
          <w:szCs w:val="24"/>
        </w:rPr>
        <w:t xml:space="preserve">Во тек на долгата рударска пракса се дошло до сознание дека во рамки на ист вид на карпест материјал се среќаваат зони со различни структурни карактеристики. Различните карактеристики условуваат и различна стабилност на карпестиот материјал при извршување на различни операции, како при експлоатација, така и при изработка на подземни рударски објекти. </w:t>
      </w:r>
      <w:r w:rsidR="009E4E1F">
        <w:rPr>
          <w:rFonts w:ascii="Arial" w:hAnsi="Arial" w:cs="Arial"/>
          <w:sz w:val="24"/>
          <w:szCs w:val="24"/>
        </w:rPr>
        <w:t>Во зависност од капацитетот рударските простории имаат различен попречен пресек. Промената на едниот и на другиот праметар влијае на трошоците за изработка на рударските простории.</w:t>
      </w:r>
    </w:p>
    <w:p w:rsidR="00655AAC" w:rsidRDefault="00655AAC" w:rsidP="009E4E1F">
      <w:pPr>
        <w:spacing w:after="0" w:line="240" w:lineRule="auto"/>
        <w:ind w:firstLine="720"/>
        <w:jc w:val="both"/>
        <w:rPr>
          <w:rFonts w:ascii="Arial" w:hAnsi="Arial" w:cs="Arial"/>
          <w:sz w:val="24"/>
          <w:szCs w:val="24"/>
          <w:lang w:val="en-US"/>
        </w:rPr>
      </w:pPr>
    </w:p>
    <w:p w:rsidR="00655AAC" w:rsidRDefault="00655AAC" w:rsidP="009E4E1F">
      <w:pPr>
        <w:spacing w:after="0" w:line="240" w:lineRule="auto"/>
        <w:ind w:firstLine="720"/>
        <w:jc w:val="both"/>
        <w:rPr>
          <w:rFonts w:ascii="Arial" w:hAnsi="Arial" w:cs="Arial"/>
          <w:sz w:val="24"/>
          <w:szCs w:val="24"/>
          <w:lang w:val="en-US"/>
        </w:rPr>
      </w:pPr>
    </w:p>
    <w:p w:rsidR="00655AAC" w:rsidRDefault="00655AAC" w:rsidP="009E4E1F">
      <w:pPr>
        <w:spacing w:after="0" w:line="240" w:lineRule="auto"/>
        <w:ind w:firstLine="720"/>
        <w:jc w:val="both"/>
        <w:rPr>
          <w:rFonts w:ascii="Arial" w:hAnsi="Arial" w:cs="Arial"/>
          <w:sz w:val="24"/>
          <w:szCs w:val="24"/>
          <w:lang w:val="en-US"/>
        </w:rPr>
      </w:pPr>
    </w:p>
    <w:p w:rsidR="00655AAC" w:rsidRPr="00655AAC" w:rsidRDefault="00655AAC" w:rsidP="009E4E1F">
      <w:pPr>
        <w:spacing w:after="0" w:line="240" w:lineRule="auto"/>
        <w:ind w:firstLine="720"/>
        <w:jc w:val="both"/>
        <w:rPr>
          <w:rFonts w:ascii="Arial" w:hAnsi="Arial" w:cs="Arial"/>
          <w:b/>
          <w:sz w:val="24"/>
          <w:szCs w:val="24"/>
          <w:lang w:val="en-US"/>
        </w:rPr>
      </w:pPr>
    </w:p>
    <w:p w:rsidR="003D65EE" w:rsidRDefault="003D65EE" w:rsidP="003D65EE">
      <w:pPr>
        <w:spacing w:after="0" w:line="240" w:lineRule="auto"/>
        <w:jc w:val="both"/>
        <w:rPr>
          <w:rFonts w:ascii="Arial" w:hAnsi="Arial" w:cs="Arial"/>
          <w:b/>
          <w:sz w:val="24"/>
          <w:szCs w:val="24"/>
          <w:lang w:val="en-US"/>
        </w:rPr>
      </w:pPr>
    </w:p>
    <w:p w:rsidR="003D65EE" w:rsidRPr="009E4E1F" w:rsidRDefault="009E4E1F" w:rsidP="003D65EE">
      <w:pPr>
        <w:spacing w:after="0" w:line="240" w:lineRule="auto"/>
        <w:ind w:left="709"/>
        <w:jc w:val="both"/>
        <w:rPr>
          <w:rFonts w:ascii="Arial" w:hAnsi="Arial" w:cs="Arial"/>
          <w:b/>
          <w:sz w:val="24"/>
          <w:szCs w:val="24"/>
        </w:rPr>
      </w:pPr>
      <w:r>
        <w:rPr>
          <w:rFonts w:ascii="Arial" w:hAnsi="Arial" w:cs="Arial"/>
          <w:b/>
          <w:sz w:val="24"/>
          <w:szCs w:val="24"/>
        </w:rPr>
        <w:lastRenderedPageBreak/>
        <w:t>2</w:t>
      </w:r>
      <w:r w:rsidR="003D65EE" w:rsidRPr="009E4E1F">
        <w:rPr>
          <w:rFonts w:ascii="Arial" w:hAnsi="Arial" w:cs="Arial"/>
          <w:b/>
          <w:sz w:val="24"/>
          <w:szCs w:val="24"/>
        </w:rPr>
        <w:t>. Анализа на изработка на хоризонтална рударска просторија</w:t>
      </w:r>
    </w:p>
    <w:p w:rsidR="003D65EE" w:rsidRPr="009E4E1F" w:rsidRDefault="003D65EE" w:rsidP="003D65EE">
      <w:pPr>
        <w:pStyle w:val="ListParagraph"/>
        <w:spacing w:after="0" w:line="240" w:lineRule="auto"/>
        <w:jc w:val="both"/>
        <w:rPr>
          <w:rFonts w:ascii="Arial" w:hAnsi="Arial" w:cs="Arial"/>
          <w:b/>
          <w:sz w:val="24"/>
          <w:szCs w:val="24"/>
        </w:rPr>
      </w:pPr>
    </w:p>
    <w:p w:rsidR="003D65EE" w:rsidRPr="009E4E1F" w:rsidRDefault="003D65EE" w:rsidP="003D65EE">
      <w:pPr>
        <w:spacing w:after="0" w:line="240" w:lineRule="auto"/>
        <w:ind w:firstLine="720"/>
        <w:jc w:val="both"/>
        <w:rPr>
          <w:rFonts w:ascii="Arial" w:hAnsi="Arial" w:cs="Arial"/>
          <w:sz w:val="24"/>
          <w:szCs w:val="24"/>
        </w:rPr>
      </w:pPr>
      <w:r w:rsidRPr="009E4E1F">
        <w:rPr>
          <w:rFonts w:ascii="Arial" w:hAnsi="Arial" w:cs="Arial"/>
          <w:sz w:val="24"/>
          <w:szCs w:val="24"/>
        </w:rPr>
        <w:t xml:space="preserve">Како работна средина во која се врши изработката е избран гнајсот. Во табела 1 се дадени физичко-мехнички карактеристики, добиени со лабараториски испитувања, кои се потребни за спроведување на ова истражување и тоа: волуменска тежина </w:t>
      </w:r>
      <w:r w:rsidRPr="009E4E1F">
        <w:rPr>
          <w:rFonts w:ascii="Arial" w:hAnsi="Arial" w:cs="Arial"/>
          <w:sz w:val="24"/>
          <w:szCs w:val="24"/>
        </w:rPr>
        <w:sym w:font="Symbol" w:char="F067"/>
      </w:r>
      <w:r w:rsidRPr="009E4E1F">
        <w:rPr>
          <w:rFonts w:ascii="Arial" w:hAnsi="Arial" w:cs="Arial"/>
          <w:sz w:val="24"/>
          <w:szCs w:val="24"/>
        </w:rPr>
        <w:t xml:space="preserve"> [MN/m</w:t>
      </w:r>
      <w:r w:rsidRPr="009E4E1F">
        <w:rPr>
          <w:rFonts w:ascii="Arial" w:hAnsi="Arial" w:cs="Arial"/>
          <w:sz w:val="24"/>
          <w:szCs w:val="24"/>
          <w:vertAlign w:val="superscript"/>
        </w:rPr>
        <w:t>3</w:t>
      </w:r>
      <w:r w:rsidRPr="009E4E1F">
        <w:rPr>
          <w:rFonts w:ascii="Arial" w:hAnsi="Arial" w:cs="Arial"/>
          <w:sz w:val="24"/>
          <w:szCs w:val="24"/>
        </w:rPr>
        <w:t xml:space="preserve">], едноаксијална притисна цврстина </w:t>
      </w:r>
      <w:r w:rsidRPr="009E4E1F">
        <w:rPr>
          <w:rFonts w:ascii="Arial" w:hAnsi="Arial" w:cs="Arial"/>
          <w:sz w:val="24"/>
          <w:szCs w:val="24"/>
        </w:rPr>
        <w:sym w:font="Symbol" w:char="F073"/>
      </w:r>
      <w:r w:rsidRPr="009E4E1F">
        <w:rPr>
          <w:rFonts w:ascii="Arial" w:hAnsi="Arial" w:cs="Arial"/>
          <w:sz w:val="24"/>
          <w:szCs w:val="24"/>
          <w:vertAlign w:val="subscript"/>
        </w:rPr>
        <w:t xml:space="preserve">c  </w:t>
      </w:r>
      <w:r w:rsidRPr="009E4E1F">
        <w:rPr>
          <w:rFonts w:ascii="Arial" w:hAnsi="Arial" w:cs="Arial"/>
          <w:sz w:val="24"/>
          <w:szCs w:val="24"/>
        </w:rPr>
        <w:t xml:space="preserve">[MPa], цврстина на затегнување </w:t>
      </w:r>
      <w:r w:rsidRPr="009E4E1F">
        <w:rPr>
          <w:rFonts w:ascii="Arial" w:hAnsi="Arial" w:cs="Arial"/>
          <w:sz w:val="24"/>
          <w:szCs w:val="24"/>
        </w:rPr>
        <w:sym w:font="Symbol" w:char="F073"/>
      </w:r>
      <w:r w:rsidRPr="009E4E1F">
        <w:rPr>
          <w:rFonts w:ascii="Arial" w:hAnsi="Arial" w:cs="Arial"/>
          <w:sz w:val="24"/>
          <w:szCs w:val="24"/>
          <w:vertAlign w:val="subscript"/>
        </w:rPr>
        <w:t>t</w:t>
      </w:r>
      <w:r w:rsidRPr="009E4E1F">
        <w:rPr>
          <w:rFonts w:ascii="Arial" w:hAnsi="Arial" w:cs="Arial"/>
          <w:sz w:val="24"/>
          <w:szCs w:val="24"/>
          <w:lang w:val="en-US"/>
        </w:rPr>
        <w:t>[</w:t>
      </w:r>
      <w:r w:rsidRPr="009E4E1F">
        <w:rPr>
          <w:rFonts w:ascii="Arial" w:hAnsi="Arial" w:cs="Arial"/>
          <w:sz w:val="24"/>
          <w:szCs w:val="24"/>
        </w:rPr>
        <w:t xml:space="preserve">MPa], кохезија C [MPa], агол на внатрешно триење </w:t>
      </w:r>
      <w:r w:rsidRPr="009E4E1F">
        <w:rPr>
          <w:rFonts w:ascii="Arial" w:hAnsi="Arial" w:cs="Arial"/>
          <w:sz w:val="24"/>
          <w:szCs w:val="24"/>
        </w:rPr>
        <w:sym w:font="Symbol" w:char="F06A"/>
      </w:r>
      <w:r w:rsidRPr="009E4E1F">
        <w:rPr>
          <w:rFonts w:ascii="Arial" w:hAnsi="Arial" w:cs="Arial"/>
          <w:sz w:val="24"/>
          <w:szCs w:val="24"/>
        </w:rPr>
        <w:t xml:space="preserve"> [</w:t>
      </w:r>
      <w:r w:rsidRPr="009E4E1F">
        <w:rPr>
          <w:rFonts w:ascii="Arial" w:hAnsi="Arial" w:cs="Arial"/>
          <w:sz w:val="24"/>
          <w:szCs w:val="24"/>
        </w:rPr>
        <w:sym w:font="Symbol" w:char="F0B0"/>
      </w:r>
      <w:r w:rsidRPr="009E4E1F">
        <w:rPr>
          <w:rFonts w:ascii="Arial" w:hAnsi="Arial" w:cs="Arial"/>
          <w:sz w:val="24"/>
          <w:szCs w:val="24"/>
        </w:rPr>
        <w:t>], Поасонов коефициент</w:t>
      </w:r>
      <w:r w:rsidRPr="009E4E1F">
        <w:rPr>
          <w:rFonts w:ascii="Arial" w:hAnsi="Arial" w:cs="Arial"/>
          <w:sz w:val="24"/>
          <w:szCs w:val="24"/>
        </w:rPr>
        <w:sym w:font="Symbol" w:char="F06E"/>
      </w:r>
      <w:r w:rsidRPr="009E4E1F">
        <w:rPr>
          <w:rFonts w:ascii="Arial" w:hAnsi="Arial" w:cs="Arial"/>
          <w:sz w:val="24"/>
          <w:szCs w:val="24"/>
        </w:rPr>
        <w:t xml:space="preserve"> и модул на еластичност E [MPa].</w:t>
      </w:r>
    </w:p>
    <w:p w:rsidR="003D65EE" w:rsidRPr="000278D2" w:rsidRDefault="003D65EE" w:rsidP="003D65EE">
      <w:pPr>
        <w:spacing w:after="0" w:line="240" w:lineRule="auto"/>
        <w:ind w:firstLine="720"/>
        <w:jc w:val="both"/>
        <w:rPr>
          <w:rFonts w:ascii="Arial" w:hAnsi="Arial" w:cs="Arial"/>
        </w:rPr>
      </w:pPr>
    </w:p>
    <w:p w:rsidR="003D65EE" w:rsidRPr="00A923DA" w:rsidRDefault="003D65EE" w:rsidP="003D65EE">
      <w:pPr>
        <w:spacing w:after="0" w:line="240" w:lineRule="auto"/>
        <w:jc w:val="both"/>
        <w:rPr>
          <w:rFonts w:ascii="Arial" w:hAnsi="Arial" w:cs="Arial"/>
          <w:sz w:val="18"/>
          <w:szCs w:val="18"/>
        </w:rPr>
      </w:pPr>
      <w:r w:rsidRPr="00A923DA">
        <w:rPr>
          <w:rFonts w:ascii="Arial" w:hAnsi="Arial" w:cs="Arial"/>
          <w:sz w:val="18"/>
          <w:szCs w:val="18"/>
        </w:rPr>
        <w:t>Табела 1 Физичко-механички карактеристики на усвоен</w:t>
      </w:r>
      <w:r>
        <w:rPr>
          <w:rFonts w:ascii="Arial" w:hAnsi="Arial" w:cs="Arial"/>
          <w:sz w:val="18"/>
          <w:szCs w:val="18"/>
        </w:rPr>
        <w:t>ата</w:t>
      </w:r>
      <w:r w:rsidRPr="00A923DA">
        <w:rPr>
          <w:rFonts w:ascii="Arial" w:hAnsi="Arial" w:cs="Arial"/>
          <w:sz w:val="18"/>
          <w:szCs w:val="18"/>
        </w:rPr>
        <w:t xml:space="preserve"> работн</w:t>
      </w:r>
      <w:r>
        <w:rPr>
          <w:rFonts w:ascii="Arial" w:hAnsi="Arial" w:cs="Arial"/>
          <w:sz w:val="18"/>
          <w:szCs w:val="18"/>
        </w:rPr>
        <w:t>а средина</w:t>
      </w:r>
    </w:p>
    <w:tbl>
      <w:tblPr>
        <w:tblStyle w:val="TableGrid"/>
        <w:tblW w:w="5000" w:type="pct"/>
        <w:tblLook w:val="01E0"/>
      </w:tblPr>
      <w:tblGrid>
        <w:gridCol w:w="3355"/>
        <w:gridCol w:w="1042"/>
        <w:gridCol w:w="830"/>
        <w:gridCol w:w="830"/>
        <w:gridCol w:w="830"/>
        <w:gridCol w:w="684"/>
        <w:gridCol w:w="806"/>
        <w:gridCol w:w="865"/>
      </w:tblGrid>
      <w:tr w:rsidR="003D65EE" w:rsidRPr="00A923DA" w:rsidTr="00FF50F1">
        <w:trPr>
          <w:trHeight w:val="227"/>
        </w:trPr>
        <w:tc>
          <w:tcPr>
            <w:tcW w:w="1815" w:type="pct"/>
            <w:tcBorders>
              <w:top w:val="single" w:sz="12" w:space="0" w:color="auto"/>
              <w:left w:val="single" w:sz="12" w:space="0" w:color="auto"/>
              <w:bottom w:val="double" w:sz="4" w:space="0" w:color="auto"/>
            </w:tcBorders>
            <w:vAlign w:val="center"/>
          </w:tcPr>
          <w:p w:rsidR="003D65EE" w:rsidRPr="00A923DA" w:rsidRDefault="003D65EE" w:rsidP="003D65EE">
            <w:pPr>
              <w:jc w:val="center"/>
              <w:rPr>
                <w:rFonts w:ascii="Arial" w:hAnsi="Arial" w:cs="Arial"/>
                <w:sz w:val="18"/>
                <w:szCs w:val="18"/>
              </w:rPr>
            </w:pPr>
            <w:r w:rsidRPr="00A923DA">
              <w:rPr>
                <w:rFonts w:ascii="Arial" w:hAnsi="Arial" w:cs="Arial"/>
                <w:sz w:val="18"/>
                <w:szCs w:val="18"/>
              </w:rPr>
              <w:t>ОПИС</w:t>
            </w:r>
          </w:p>
        </w:tc>
        <w:tc>
          <w:tcPr>
            <w:tcW w:w="564" w:type="pct"/>
            <w:tcBorders>
              <w:top w:val="single" w:sz="12" w:space="0" w:color="auto"/>
              <w:bottom w:val="double" w:sz="4" w:space="0" w:color="auto"/>
            </w:tcBorders>
            <w:vAlign w:val="center"/>
          </w:tcPr>
          <w:p w:rsidR="003D65EE" w:rsidRPr="00A923DA" w:rsidRDefault="003D65EE" w:rsidP="003D65EE">
            <w:pPr>
              <w:jc w:val="center"/>
              <w:rPr>
                <w:rFonts w:ascii="Arial" w:hAnsi="Arial" w:cs="Arial"/>
                <w:sz w:val="18"/>
                <w:szCs w:val="18"/>
              </w:rPr>
            </w:pPr>
            <w:r w:rsidRPr="00A923DA">
              <w:rPr>
                <w:rFonts w:ascii="Arial" w:hAnsi="Arial" w:cs="Arial"/>
                <w:sz w:val="18"/>
                <w:szCs w:val="18"/>
              </w:rPr>
              <w:sym w:font="Symbol" w:char="F067"/>
            </w:r>
          </w:p>
          <w:p w:rsidR="003D65EE" w:rsidRPr="00A923DA" w:rsidRDefault="003D65EE" w:rsidP="003D65EE">
            <w:pPr>
              <w:jc w:val="center"/>
              <w:rPr>
                <w:rFonts w:ascii="Arial" w:hAnsi="Arial" w:cs="Arial"/>
                <w:sz w:val="18"/>
                <w:szCs w:val="18"/>
              </w:rPr>
            </w:pPr>
            <w:r w:rsidRPr="00A923DA">
              <w:rPr>
                <w:rFonts w:ascii="Arial" w:hAnsi="Arial" w:cs="Arial"/>
                <w:sz w:val="18"/>
                <w:szCs w:val="18"/>
              </w:rPr>
              <w:t>[MN/m</w:t>
            </w:r>
            <w:r w:rsidRPr="00A923DA">
              <w:rPr>
                <w:rFonts w:ascii="Arial" w:hAnsi="Arial" w:cs="Arial"/>
                <w:sz w:val="18"/>
                <w:szCs w:val="18"/>
                <w:vertAlign w:val="superscript"/>
              </w:rPr>
              <w:t>3</w:t>
            </w:r>
            <w:r w:rsidRPr="00A923DA">
              <w:rPr>
                <w:rFonts w:ascii="Arial" w:hAnsi="Arial" w:cs="Arial"/>
                <w:sz w:val="18"/>
                <w:szCs w:val="18"/>
              </w:rPr>
              <w:t>]</w:t>
            </w:r>
          </w:p>
        </w:tc>
        <w:tc>
          <w:tcPr>
            <w:tcW w:w="449" w:type="pct"/>
            <w:tcBorders>
              <w:top w:val="single" w:sz="12" w:space="0" w:color="auto"/>
              <w:bottom w:val="double" w:sz="4" w:space="0" w:color="auto"/>
            </w:tcBorders>
            <w:vAlign w:val="center"/>
          </w:tcPr>
          <w:p w:rsidR="003D65EE" w:rsidRPr="00A923DA" w:rsidRDefault="003D65EE" w:rsidP="003D65EE">
            <w:pPr>
              <w:jc w:val="center"/>
              <w:rPr>
                <w:rFonts w:ascii="Arial" w:hAnsi="Arial" w:cs="Arial"/>
                <w:sz w:val="18"/>
                <w:szCs w:val="18"/>
              </w:rPr>
            </w:pPr>
            <w:r w:rsidRPr="00A923DA">
              <w:rPr>
                <w:rFonts w:ascii="Arial" w:hAnsi="Arial" w:cs="Arial"/>
                <w:sz w:val="18"/>
                <w:szCs w:val="18"/>
              </w:rPr>
              <w:sym w:font="Symbol" w:char="F073"/>
            </w:r>
            <w:r w:rsidRPr="00A923DA">
              <w:rPr>
                <w:rFonts w:ascii="Arial" w:hAnsi="Arial" w:cs="Arial"/>
                <w:sz w:val="18"/>
                <w:szCs w:val="18"/>
                <w:vertAlign w:val="subscript"/>
              </w:rPr>
              <w:t>c</w:t>
            </w:r>
          </w:p>
          <w:p w:rsidR="003D65EE" w:rsidRPr="00A923DA" w:rsidRDefault="003D65EE" w:rsidP="003D65EE">
            <w:pPr>
              <w:jc w:val="center"/>
              <w:rPr>
                <w:rFonts w:ascii="Arial" w:hAnsi="Arial" w:cs="Arial"/>
                <w:sz w:val="18"/>
                <w:szCs w:val="18"/>
              </w:rPr>
            </w:pPr>
            <w:r w:rsidRPr="00A923DA">
              <w:rPr>
                <w:rFonts w:ascii="Arial" w:hAnsi="Arial" w:cs="Arial"/>
                <w:sz w:val="18"/>
                <w:szCs w:val="18"/>
              </w:rPr>
              <w:t>[MPa]</w:t>
            </w:r>
          </w:p>
        </w:tc>
        <w:tc>
          <w:tcPr>
            <w:tcW w:w="449" w:type="pct"/>
            <w:tcBorders>
              <w:top w:val="single" w:sz="12" w:space="0" w:color="auto"/>
              <w:bottom w:val="double" w:sz="4" w:space="0" w:color="auto"/>
            </w:tcBorders>
            <w:vAlign w:val="center"/>
          </w:tcPr>
          <w:p w:rsidR="003D65EE" w:rsidRPr="00A923DA" w:rsidRDefault="003D65EE" w:rsidP="003D65EE">
            <w:pPr>
              <w:jc w:val="center"/>
              <w:rPr>
                <w:rFonts w:ascii="Arial" w:hAnsi="Arial" w:cs="Arial"/>
                <w:sz w:val="18"/>
                <w:szCs w:val="18"/>
                <w:vertAlign w:val="subscript"/>
              </w:rPr>
            </w:pPr>
            <w:r w:rsidRPr="00A923DA">
              <w:rPr>
                <w:rFonts w:ascii="Arial" w:hAnsi="Arial" w:cs="Arial"/>
                <w:sz w:val="18"/>
                <w:szCs w:val="18"/>
              </w:rPr>
              <w:sym w:font="Symbol" w:char="F073"/>
            </w:r>
            <w:r w:rsidRPr="00A923DA">
              <w:rPr>
                <w:rFonts w:ascii="Arial" w:hAnsi="Arial" w:cs="Arial"/>
                <w:sz w:val="18"/>
                <w:szCs w:val="18"/>
                <w:vertAlign w:val="subscript"/>
              </w:rPr>
              <w:t>t</w:t>
            </w:r>
          </w:p>
          <w:p w:rsidR="003D65EE" w:rsidRPr="00A923DA" w:rsidRDefault="003D65EE" w:rsidP="003D65EE">
            <w:pPr>
              <w:jc w:val="center"/>
              <w:rPr>
                <w:rFonts w:ascii="Arial" w:hAnsi="Arial" w:cs="Arial"/>
                <w:sz w:val="18"/>
                <w:szCs w:val="18"/>
              </w:rPr>
            </w:pPr>
            <w:r w:rsidRPr="00A923DA">
              <w:rPr>
                <w:rFonts w:ascii="Arial" w:hAnsi="Arial" w:cs="Arial"/>
                <w:sz w:val="18"/>
                <w:szCs w:val="18"/>
              </w:rPr>
              <w:t>[MPa]</w:t>
            </w:r>
          </w:p>
        </w:tc>
        <w:tc>
          <w:tcPr>
            <w:tcW w:w="449" w:type="pct"/>
            <w:tcBorders>
              <w:top w:val="single" w:sz="12" w:space="0" w:color="auto"/>
              <w:bottom w:val="double" w:sz="4" w:space="0" w:color="auto"/>
            </w:tcBorders>
            <w:vAlign w:val="center"/>
          </w:tcPr>
          <w:p w:rsidR="003D65EE" w:rsidRPr="00A923DA" w:rsidRDefault="003D65EE" w:rsidP="003D65EE">
            <w:pPr>
              <w:jc w:val="center"/>
              <w:rPr>
                <w:rFonts w:ascii="Arial" w:hAnsi="Arial" w:cs="Arial"/>
                <w:sz w:val="18"/>
                <w:szCs w:val="18"/>
              </w:rPr>
            </w:pPr>
            <w:r w:rsidRPr="00A923DA">
              <w:rPr>
                <w:rFonts w:ascii="Arial" w:hAnsi="Arial" w:cs="Arial"/>
                <w:sz w:val="18"/>
                <w:szCs w:val="18"/>
              </w:rPr>
              <w:t>C</w:t>
            </w:r>
          </w:p>
          <w:p w:rsidR="003D65EE" w:rsidRPr="00A923DA" w:rsidRDefault="003D65EE" w:rsidP="003D65EE">
            <w:pPr>
              <w:jc w:val="center"/>
              <w:rPr>
                <w:rFonts w:ascii="Arial" w:hAnsi="Arial" w:cs="Arial"/>
                <w:sz w:val="18"/>
                <w:szCs w:val="18"/>
              </w:rPr>
            </w:pPr>
            <w:r w:rsidRPr="00A923DA">
              <w:rPr>
                <w:rFonts w:ascii="Arial" w:hAnsi="Arial" w:cs="Arial"/>
                <w:sz w:val="18"/>
                <w:szCs w:val="18"/>
              </w:rPr>
              <w:t>[MPa]</w:t>
            </w:r>
          </w:p>
        </w:tc>
        <w:tc>
          <w:tcPr>
            <w:tcW w:w="370" w:type="pct"/>
            <w:tcBorders>
              <w:top w:val="single" w:sz="12" w:space="0" w:color="auto"/>
              <w:bottom w:val="double" w:sz="4" w:space="0" w:color="auto"/>
            </w:tcBorders>
            <w:vAlign w:val="center"/>
          </w:tcPr>
          <w:p w:rsidR="003D65EE" w:rsidRPr="00A923DA" w:rsidRDefault="003D65EE" w:rsidP="003D65EE">
            <w:pPr>
              <w:jc w:val="center"/>
              <w:rPr>
                <w:rFonts w:ascii="Arial" w:hAnsi="Arial" w:cs="Arial"/>
                <w:sz w:val="18"/>
                <w:szCs w:val="18"/>
              </w:rPr>
            </w:pPr>
            <w:r w:rsidRPr="00A923DA">
              <w:rPr>
                <w:rFonts w:ascii="Arial" w:hAnsi="Arial" w:cs="Arial"/>
                <w:sz w:val="18"/>
                <w:szCs w:val="18"/>
              </w:rPr>
              <w:sym w:font="Symbol" w:char="F06A"/>
            </w:r>
          </w:p>
          <w:p w:rsidR="003D65EE" w:rsidRPr="00A923DA" w:rsidRDefault="003D65EE" w:rsidP="003D65EE">
            <w:pPr>
              <w:jc w:val="center"/>
              <w:rPr>
                <w:rFonts w:ascii="Arial" w:hAnsi="Arial" w:cs="Arial"/>
                <w:sz w:val="18"/>
                <w:szCs w:val="18"/>
              </w:rPr>
            </w:pPr>
            <w:r w:rsidRPr="00A923DA">
              <w:rPr>
                <w:rFonts w:ascii="Arial" w:hAnsi="Arial" w:cs="Arial"/>
                <w:sz w:val="18"/>
                <w:szCs w:val="18"/>
              </w:rPr>
              <w:t>[</w:t>
            </w:r>
            <w:r w:rsidRPr="00A923DA">
              <w:rPr>
                <w:rFonts w:ascii="Arial" w:hAnsi="Arial" w:cs="Arial"/>
                <w:sz w:val="18"/>
                <w:szCs w:val="18"/>
              </w:rPr>
              <w:sym w:font="Symbol" w:char="F0B0"/>
            </w:r>
            <w:r w:rsidRPr="00A923DA">
              <w:rPr>
                <w:rFonts w:ascii="Arial" w:hAnsi="Arial" w:cs="Arial"/>
                <w:sz w:val="18"/>
                <w:szCs w:val="18"/>
              </w:rPr>
              <w:t>]</w:t>
            </w:r>
          </w:p>
        </w:tc>
        <w:tc>
          <w:tcPr>
            <w:tcW w:w="436" w:type="pct"/>
            <w:tcBorders>
              <w:top w:val="single" w:sz="12" w:space="0" w:color="auto"/>
              <w:bottom w:val="double" w:sz="4" w:space="0" w:color="auto"/>
            </w:tcBorders>
            <w:vAlign w:val="center"/>
          </w:tcPr>
          <w:p w:rsidR="003D65EE" w:rsidRPr="00A923DA" w:rsidRDefault="003D65EE" w:rsidP="003D65EE">
            <w:pPr>
              <w:jc w:val="center"/>
              <w:rPr>
                <w:rFonts w:ascii="Arial" w:hAnsi="Arial" w:cs="Arial"/>
                <w:sz w:val="18"/>
                <w:szCs w:val="18"/>
              </w:rPr>
            </w:pPr>
            <w:r w:rsidRPr="00A923DA">
              <w:rPr>
                <w:rFonts w:ascii="Arial" w:hAnsi="Arial" w:cs="Arial"/>
                <w:sz w:val="18"/>
                <w:szCs w:val="18"/>
              </w:rPr>
              <w:sym w:font="Symbol" w:char="F06E"/>
            </w:r>
          </w:p>
        </w:tc>
        <w:tc>
          <w:tcPr>
            <w:tcW w:w="468" w:type="pct"/>
            <w:tcBorders>
              <w:top w:val="single" w:sz="12" w:space="0" w:color="auto"/>
              <w:bottom w:val="double" w:sz="4" w:space="0" w:color="auto"/>
              <w:right w:val="single" w:sz="12" w:space="0" w:color="auto"/>
            </w:tcBorders>
            <w:vAlign w:val="center"/>
          </w:tcPr>
          <w:p w:rsidR="003D65EE" w:rsidRPr="00A923DA" w:rsidRDefault="003D65EE" w:rsidP="003D65EE">
            <w:pPr>
              <w:jc w:val="center"/>
              <w:rPr>
                <w:rFonts w:ascii="Arial" w:hAnsi="Arial" w:cs="Arial"/>
                <w:sz w:val="18"/>
                <w:szCs w:val="18"/>
              </w:rPr>
            </w:pPr>
            <w:r w:rsidRPr="00A923DA">
              <w:rPr>
                <w:rFonts w:ascii="Arial" w:hAnsi="Arial" w:cs="Arial"/>
                <w:sz w:val="18"/>
                <w:szCs w:val="18"/>
              </w:rPr>
              <w:t>E</w:t>
            </w:r>
          </w:p>
          <w:p w:rsidR="003D65EE" w:rsidRPr="00A923DA" w:rsidRDefault="003D65EE" w:rsidP="003D65EE">
            <w:pPr>
              <w:jc w:val="center"/>
              <w:rPr>
                <w:rFonts w:ascii="Arial" w:hAnsi="Arial" w:cs="Arial"/>
                <w:sz w:val="18"/>
                <w:szCs w:val="18"/>
              </w:rPr>
            </w:pPr>
            <w:r w:rsidRPr="00A923DA">
              <w:rPr>
                <w:rFonts w:ascii="Arial" w:hAnsi="Arial" w:cs="Arial"/>
                <w:sz w:val="18"/>
                <w:szCs w:val="18"/>
              </w:rPr>
              <w:t>[MPa]</w:t>
            </w:r>
          </w:p>
        </w:tc>
      </w:tr>
      <w:tr w:rsidR="003D65EE" w:rsidRPr="00A923DA" w:rsidTr="00FF50F1">
        <w:trPr>
          <w:trHeight w:val="227"/>
        </w:trPr>
        <w:tc>
          <w:tcPr>
            <w:tcW w:w="1815" w:type="pct"/>
            <w:tcBorders>
              <w:left w:val="single" w:sz="12" w:space="0" w:color="auto"/>
              <w:bottom w:val="single" w:sz="12" w:space="0" w:color="auto"/>
            </w:tcBorders>
          </w:tcPr>
          <w:p w:rsidR="003D65EE" w:rsidRPr="00A923DA" w:rsidRDefault="003D65EE" w:rsidP="003D65EE">
            <w:pPr>
              <w:jc w:val="center"/>
              <w:rPr>
                <w:rFonts w:ascii="Arial" w:hAnsi="Arial" w:cs="Arial"/>
                <w:sz w:val="18"/>
                <w:szCs w:val="18"/>
              </w:rPr>
            </w:pPr>
            <w:r w:rsidRPr="00A923DA">
              <w:rPr>
                <w:rFonts w:ascii="Arial" w:hAnsi="Arial" w:cs="Arial"/>
                <w:sz w:val="18"/>
                <w:szCs w:val="18"/>
              </w:rPr>
              <w:t>гнајс</w:t>
            </w:r>
          </w:p>
        </w:tc>
        <w:tc>
          <w:tcPr>
            <w:tcW w:w="564" w:type="pct"/>
            <w:tcBorders>
              <w:bottom w:val="single" w:sz="12" w:space="0" w:color="auto"/>
            </w:tcBorders>
            <w:vAlign w:val="center"/>
          </w:tcPr>
          <w:p w:rsidR="003D65EE" w:rsidRPr="00A923DA" w:rsidRDefault="003D65EE" w:rsidP="003D65EE">
            <w:pPr>
              <w:jc w:val="right"/>
              <w:rPr>
                <w:rFonts w:ascii="Arial" w:hAnsi="Arial" w:cs="Arial"/>
                <w:sz w:val="18"/>
                <w:szCs w:val="18"/>
              </w:rPr>
            </w:pPr>
            <w:r w:rsidRPr="00A923DA">
              <w:rPr>
                <w:rFonts w:ascii="Arial" w:hAnsi="Arial" w:cs="Arial"/>
                <w:sz w:val="18"/>
                <w:szCs w:val="18"/>
              </w:rPr>
              <w:t>0,0275</w:t>
            </w:r>
          </w:p>
        </w:tc>
        <w:tc>
          <w:tcPr>
            <w:tcW w:w="449" w:type="pct"/>
            <w:tcBorders>
              <w:bottom w:val="single" w:sz="12" w:space="0" w:color="auto"/>
            </w:tcBorders>
            <w:vAlign w:val="center"/>
          </w:tcPr>
          <w:p w:rsidR="003D65EE" w:rsidRPr="00A923DA" w:rsidRDefault="003D65EE" w:rsidP="003D65EE">
            <w:pPr>
              <w:jc w:val="right"/>
              <w:rPr>
                <w:rFonts w:ascii="Arial" w:hAnsi="Arial" w:cs="Arial"/>
                <w:sz w:val="18"/>
                <w:szCs w:val="18"/>
                <w:lang w:val="en-US"/>
              </w:rPr>
            </w:pPr>
            <w:r w:rsidRPr="00A923DA">
              <w:rPr>
                <w:rFonts w:ascii="Arial" w:hAnsi="Arial" w:cs="Arial"/>
                <w:sz w:val="18"/>
                <w:szCs w:val="18"/>
                <w:lang w:val="en-US"/>
              </w:rPr>
              <w:t>127</w:t>
            </w:r>
          </w:p>
        </w:tc>
        <w:tc>
          <w:tcPr>
            <w:tcW w:w="449" w:type="pct"/>
            <w:tcBorders>
              <w:bottom w:val="single" w:sz="12" w:space="0" w:color="auto"/>
            </w:tcBorders>
            <w:vAlign w:val="center"/>
          </w:tcPr>
          <w:p w:rsidR="003D65EE" w:rsidRPr="00A923DA" w:rsidRDefault="003D65EE" w:rsidP="003D65EE">
            <w:pPr>
              <w:jc w:val="right"/>
              <w:rPr>
                <w:rFonts w:ascii="Arial" w:hAnsi="Arial" w:cs="Arial"/>
                <w:sz w:val="18"/>
                <w:szCs w:val="18"/>
              </w:rPr>
            </w:pPr>
            <w:r w:rsidRPr="00A923DA">
              <w:rPr>
                <w:rFonts w:ascii="Arial" w:hAnsi="Arial" w:cs="Arial"/>
                <w:sz w:val="18"/>
                <w:szCs w:val="18"/>
              </w:rPr>
              <w:t>14,50</w:t>
            </w:r>
          </w:p>
        </w:tc>
        <w:tc>
          <w:tcPr>
            <w:tcW w:w="449" w:type="pct"/>
            <w:tcBorders>
              <w:bottom w:val="single" w:sz="12" w:space="0" w:color="auto"/>
            </w:tcBorders>
            <w:vAlign w:val="center"/>
          </w:tcPr>
          <w:p w:rsidR="003D65EE" w:rsidRPr="00A923DA" w:rsidRDefault="003D65EE" w:rsidP="003D65EE">
            <w:pPr>
              <w:jc w:val="right"/>
              <w:rPr>
                <w:rFonts w:ascii="Arial" w:hAnsi="Arial" w:cs="Arial"/>
                <w:sz w:val="18"/>
                <w:szCs w:val="18"/>
              </w:rPr>
            </w:pPr>
            <w:r w:rsidRPr="00A923DA">
              <w:rPr>
                <w:rFonts w:ascii="Arial" w:hAnsi="Arial" w:cs="Arial"/>
                <w:sz w:val="18"/>
                <w:szCs w:val="18"/>
              </w:rPr>
              <w:t>20,5</w:t>
            </w:r>
          </w:p>
        </w:tc>
        <w:tc>
          <w:tcPr>
            <w:tcW w:w="370" w:type="pct"/>
            <w:tcBorders>
              <w:bottom w:val="single" w:sz="12" w:space="0" w:color="auto"/>
            </w:tcBorders>
            <w:vAlign w:val="center"/>
          </w:tcPr>
          <w:p w:rsidR="003D65EE" w:rsidRPr="00A923DA" w:rsidRDefault="003D65EE" w:rsidP="003D65EE">
            <w:pPr>
              <w:jc w:val="right"/>
              <w:rPr>
                <w:rFonts w:ascii="Arial" w:hAnsi="Arial" w:cs="Arial"/>
                <w:sz w:val="18"/>
                <w:szCs w:val="18"/>
              </w:rPr>
            </w:pPr>
            <w:r w:rsidRPr="00A923DA">
              <w:rPr>
                <w:rFonts w:ascii="Arial" w:hAnsi="Arial" w:cs="Arial"/>
                <w:sz w:val="18"/>
                <w:szCs w:val="18"/>
              </w:rPr>
              <w:t>37,5</w:t>
            </w:r>
          </w:p>
        </w:tc>
        <w:tc>
          <w:tcPr>
            <w:tcW w:w="436" w:type="pct"/>
            <w:tcBorders>
              <w:bottom w:val="single" w:sz="12" w:space="0" w:color="auto"/>
            </w:tcBorders>
            <w:vAlign w:val="center"/>
          </w:tcPr>
          <w:p w:rsidR="003D65EE" w:rsidRPr="00A923DA" w:rsidRDefault="003D65EE" w:rsidP="003D65EE">
            <w:pPr>
              <w:jc w:val="right"/>
              <w:rPr>
                <w:rFonts w:ascii="Arial" w:hAnsi="Arial" w:cs="Arial"/>
                <w:sz w:val="18"/>
                <w:szCs w:val="18"/>
              </w:rPr>
            </w:pPr>
            <w:r w:rsidRPr="00A923DA">
              <w:rPr>
                <w:rFonts w:ascii="Arial" w:hAnsi="Arial" w:cs="Arial"/>
                <w:sz w:val="18"/>
                <w:szCs w:val="18"/>
              </w:rPr>
              <w:t>0,170</w:t>
            </w:r>
          </w:p>
        </w:tc>
        <w:tc>
          <w:tcPr>
            <w:tcW w:w="468" w:type="pct"/>
            <w:tcBorders>
              <w:bottom w:val="single" w:sz="12" w:space="0" w:color="auto"/>
              <w:right w:val="single" w:sz="12" w:space="0" w:color="auto"/>
            </w:tcBorders>
            <w:vAlign w:val="center"/>
          </w:tcPr>
          <w:p w:rsidR="003D65EE" w:rsidRPr="00A923DA" w:rsidRDefault="003D65EE" w:rsidP="003D65EE">
            <w:pPr>
              <w:jc w:val="right"/>
              <w:rPr>
                <w:rFonts w:ascii="Arial" w:hAnsi="Arial" w:cs="Arial"/>
                <w:sz w:val="18"/>
                <w:szCs w:val="18"/>
              </w:rPr>
            </w:pPr>
            <w:r w:rsidRPr="00A923DA">
              <w:rPr>
                <w:rFonts w:ascii="Arial" w:hAnsi="Arial" w:cs="Arial"/>
                <w:sz w:val="18"/>
                <w:szCs w:val="18"/>
              </w:rPr>
              <w:t>42000</w:t>
            </w:r>
          </w:p>
        </w:tc>
      </w:tr>
    </w:tbl>
    <w:p w:rsidR="003D65EE" w:rsidRPr="000278D2" w:rsidRDefault="003D65EE" w:rsidP="003D65EE">
      <w:pPr>
        <w:spacing w:after="0" w:line="240" w:lineRule="auto"/>
        <w:ind w:firstLine="720"/>
        <w:jc w:val="both"/>
        <w:rPr>
          <w:rFonts w:ascii="Arial" w:hAnsi="Arial" w:cs="Arial"/>
        </w:rPr>
      </w:pPr>
    </w:p>
    <w:p w:rsidR="003D65EE" w:rsidRPr="009E4E1F" w:rsidRDefault="003D65EE" w:rsidP="003D65EE">
      <w:pPr>
        <w:spacing w:after="0" w:line="240" w:lineRule="auto"/>
        <w:ind w:firstLine="720"/>
        <w:jc w:val="both"/>
        <w:rPr>
          <w:rFonts w:ascii="Arial" w:eastAsia="Times New Roman" w:hAnsi="Arial" w:cs="Arial"/>
          <w:sz w:val="24"/>
          <w:szCs w:val="24"/>
          <w:lang w:eastAsia="en-GB"/>
        </w:rPr>
      </w:pPr>
      <w:r w:rsidRPr="009E4E1F">
        <w:rPr>
          <w:rFonts w:ascii="Arial" w:eastAsia="Times New Roman" w:hAnsi="Arial" w:cs="Arial"/>
          <w:sz w:val="24"/>
          <w:szCs w:val="24"/>
          <w:lang w:eastAsia="en-GB"/>
        </w:rPr>
        <w:t>Усвоени се три степени на испуканост кај работната средина гнајс според податоците дадени во табела 2.</w:t>
      </w:r>
    </w:p>
    <w:p w:rsidR="003D65EE" w:rsidRDefault="003D65EE" w:rsidP="003D65EE">
      <w:pPr>
        <w:spacing w:after="0" w:line="240" w:lineRule="auto"/>
        <w:ind w:firstLine="720"/>
        <w:jc w:val="both"/>
        <w:rPr>
          <w:rFonts w:ascii="Arial" w:eastAsia="Times New Roman" w:hAnsi="Arial" w:cs="Arial"/>
          <w:lang w:eastAsia="en-GB"/>
        </w:rPr>
      </w:pPr>
    </w:p>
    <w:p w:rsidR="003D65EE" w:rsidRDefault="003D65EE" w:rsidP="003D65EE">
      <w:pPr>
        <w:spacing w:after="0" w:line="240" w:lineRule="auto"/>
        <w:jc w:val="both"/>
        <w:rPr>
          <w:rFonts w:ascii="Arial" w:eastAsia="Times New Roman" w:hAnsi="Arial" w:cs="Arial"/>
          <w:sz w:val="20"/>
          <w:szCs w:val="20"/>
          <w:lang w:val="en-US" w:eastAsia="en-GB"/>
        </w:rPr>
      </w:pPr>
      <w:r w:rsidRPr="00A55C9A">
        <w:rPr>
          <w:rFonts w:ascii="Arial" w:eastAsia="Times New Roman" w:hAnsi="Arial" w:cs="Arial"/>
          <w:sz w:val="20"/>
          <w:szCs w:val="20"/>
          <w:lang w:eastAsia="en-GB"/>
        </w:rPr>
        <w:t xml:space="preserve">Табела </w:t>
      </w:r>
      <w:r>
        <w:rPr>
          <w:rFonts w:ascii="Arial" w:eastAsia="Times New Roman" w:hAnsi="Arial" w:cs="Arial"/>
          <w:sz w:val="20"/>
          <w:szCs w:val="20"/>
          <w:lang w:eastAsia="en-GB"/>
        </w:rPr>
        <w:t>2. Едноаксијална притисна цврстина на карпест материјал</w:t>
      </w:r>
    </w:p>
    <w:tbl>
      <w:tblPr>
        <w:tblStyle w:val="TableGrid"/>
        <w:tblW w:w="7760" w:type="dxa"/>
        <w:tblBorders>
          <w:top w:val="single" w:sz="12" w:space="0" w:color="auto"/>
          <w:left w:val="single" w:sz="12" w:space="0" w:color="auto"/>
          <w:bottom w:val="single" w:sz="12" w:space="0" w:color="auto"/>
          <w:right w:val="single" w:sz="12" w:space="0" w:color="auto"/>
        </w:tblBorders>
        <w:tblLayout w:type="fixed"/>
        <w:tblLook w:val="04A0"/>
      </w:tblPr>
      <w:tblGrid>
        <w:gridCol w:w="851"/>
        <w:gridCol w:w="1275"/>
        <w:gridCol w:w="945"/>
        <w:gridCol w:w="1276"/>
        <w:gridCol w:w="992"/>
        <w:gridCol w:w="1276"/>
        <w:gridCol w:w="1145"/>
      </w:tblGrid>
      <w:tr w:rsidR="003D65EE" w:rsidRPr="00A514E1" w:rsidTr="00FF50F1">
        <w:tc>
          <w:tcPr>
            <w:tcW w:w="851" w:type="dxa"/>
            <w:tcBorders>
              <w:bottom w:val="double" w:sz="4" w:space="0" w:color="auto"/>
              <w:right w:val="single" w:sz="12" w:space="0" w:color="auto"/>
            </w:tcBorders>
            <w:vAlign w:val="center"/>
          </w:tcPr>
          <w:p w:rsidR="003D65EE" w:rsidRPr="00DE1428" w:rsidRDefault="003D65EE" w:rsidP="003D65EE">
            <w:pPr>
              <w:jc w:val="center"/>
              <w:rPr>
                <w:rFonts w:ascii="Arial" w:hAnsi="Arial" w:cs="Arial"/>
                <w:lang w:val="en-US" w:eastAsia="en-GB"/>
              </w:rPr>
            </w:pPr>
            <w:r w:rsidRPr="00A514E1">
              <w:rPr>
                <w:rFonts w:ascii="Arial" w:hAnsi="Arial" w:cs="Arial"/>
                <w:lang w:eastAsia="en-GB"/>
              </w:rPr>
              <w:t>Раб</w:t>
            </w:r>
            <w:r>
              <w:rPr>
                <w:rFonts w:ascii="Arial" w:hAnsi="Arial" w:cs="Arial"/>
                <w:lang w:eastAsia="en-GB"/>
              </w:rPr>
              <w:t>.</w:t>
            </w:r>
            <w:r w:rsidRPr="00A514E1">
              <w:rPr>
                <w:rFonts w:ascii="Arial" w:hAnsi="Arial" w:cs="Arial"/>
                <w:lang w:eastAsia="en-GB"/>
              </w:rPr>
              <w:t xml:space="preserve"> сред</w:t>
            </w:r>
            <w:r>
              <w:rPr>
                <w:rFonts w:ascii="Arial" w:hAnsi="Arial" w:cs="Arial"/>
                <w:lang w:eastAsia="en-GB"/>
              </w:rPr>
              <w:t>.</w:t>
            </w:r>
          </w:p>
        </w:tc>
        <w:tc>
          <w:tcPr>
            <w:tcW w:w="1275" w:type="dxa"/>
            <w:tcBorders>
              <w:left w:val="single" w:sz="12" w:space="0" w:color="auto"/>
              <w:bottom w:val="double" w:sz="4" w:space="0" w:color="auto"/>
            </w:tcBorders>
            <w:vAlign w:val="center"/>
          </w:tcPr>
          <w:p w:rsidR="003D65EE" w:rsidRDefault="003D65EE" w:rsidP="003D65EE">
            <w:pPr>
              <w:jc w:val="center"/>
              <w:rPr>
                <w:rFonts w:ascii="Arial" w:hAnsi="Arial" w:cs="Arial"/>
                <w:lang w:eastAsia="en-GB"/>
              </w:rPr>
            </w:pPr>
            <w:r>
              <w:rPr>
                <w:rFonts w:ascii="Arial" w:hAnsi="Arial" w:cs="Arial"/>
                <w:lang w:eastAsia="en-GB"/>
              </w:rPr>
              <w:t>Едноакс.</w:t>
            </w:r>
          </w:p>
          <w:p w:rsidR="003D65EE" w:rsidRPr="00B316DB" w:rsidRDefault="003D65EE" w:rsidP="003D65EE">
            <w:pPr>
              <w:autoSpaceDE w:val="0"/>
              <w:autoSpaceDN w:val="0"/>
              <w:adjustRightInd w:val="0"/>
              <w:rPr>
                <w:rFonts w:ascii="Arial" w:hAnsi="Arial" w:cs="Arial"/>
                <w:lang w:val="en-US" w:eastAsia="en-GB"/>
              </w:rPr>
            </w:pPr>
            <w:r>
              <w:rPr>
                <w:rFonts w:ascii="Arial" w:hAnsi="Arial" w:cs="Arial"/>
                <w:lang w:eastAsia="en-GB"/>
              </w:rPr>
              <w:t>прит.цврст. на примерок</w:t>
            </w:r>
            <w:r>
              <w:rPr>
                <w:rFonts w:ascii="Arial" w:hAnsi="Arial" w:cs="Arial"/>
                <w:lang w:eastAsia="en-GB"/>
              </w:rPr>
              <w:sym w:font="Symbol" w:char="F073"/>
            </w:r>
            <w:r>
              <w:rPr>
                <w:rFonts w:ascii="Arial" w:hAnsi="Arial" w:cs="Arial"/>
                <w:vertAlign w:val="subscript"/>
                <w:lang w:val="en-US" w:eastAsia="en-GB"/>
              </w:rPr>
              <w:t>c</w:t>
            </w:r>
            <w:r>
              <w:rPr>
                <w:rFonts w:ascii="Arial" w:hAnsi="Arial" w:cs="Arial"/>
                <w:lang w:val="en-US" w:eastAsia="en-GB"/>
              </w:rPr>
              <w:t>[</w:t>
            </w:r>
            <w:proofErr w:type="spellStart"/>
            <w:r>
              <w:rPr>
                <w:rFonts w:ascii="Arial" w:hAnsi="Arial" w:cs="Arial"/>
                <w:lang w:val="en-US" w:eastAsia="en-GB"/>
              </w:rPr>
              <w:t>MPa</w:t>
            </w:r>
            <w:proofErr w:type="spellEnd"/>
            <w:r>
              <w:rPr>
                <w:rFonts w:ascii="Arial" w:hAnsi="Arial" w:cs="Arial"/>
                <w:lang w:val="en-US" w:eastAsia="en-GB"/>
              </w:rPr>
              <w:t>]</w:t>
            </w:r>
          </w:p>
        </w:tc>
        <w:tc>
          <w:tcPr>
            <w:tcW w:w="945" w:type="dxa"/>
            <w:tcBorders>
              <w:bottom w:val="double" w:sz="4" w:space="0" w:color="auto"/>
            </w:tcBorders>
            <w:vAlign w:val="center"/>
          </w:tcPr>
          <w:p w:rsidR="003D65EE" w:rsidRPr="00585936" w:rsidRDefault="003D65EE" w:rsidP="003D65EE">
            <w:pPr>
              <w:jc w:val="center"/>
              <w:rPr>
                <w:rFonts w:ascii="Arial" w:hAnsi="Arial" w:cs="Arial"/>
                <w:lang w:eastAsia="en-GB"/>
              </w:rPr>
            </w:pPr>
            <w:r>
              <w:rPr>
                <w:rFonts w:ascii="Arial" w:hAnsi="Arial" w:cs="Arial"/>
                <w:lang w:eastAsia="en-GB"/>
              </w:rPr>
              <w:t>Раст.  меѓу пукнат.</w:t>
            </w:r>
          </w:p>
          <w:p w:rsidR="003D65EE" w:rsidRPr="00A514E1" w:rsidRDefault="003D65EE" w:rsidP="003D65EE">
            <w:pPr>
              <w:jc w:val="center"/>
              <w:rPr>
                <w:rFonts w:ascii="Arial" w:hAnsi="Arial" w:cs="Arial"/>
                <w:lang w:val="en-US" w:eastAsia="en-GB"/>
              </w:rPr>
            </w:pPr>
            <w:r>
              <w:rPr>
                <w:rFonts w:ascii="Arial" w:hAnsi="Arial" w:cs="Arial"/>
                <w:lang w:eastAsia="en-GB"/>
              </w:rPr>
              <w:t xml:space="preserve"> l </w:t>
            </w:r>
            <w:r>
              <w:rPr>
                <w:rFonts w:ascii="Arial" w:hAnsi="Arial" w:cs="Arial"/>
                <w:lang w:val="en-US" w:eastAsia="en-GB"/>
              </w:rPr>
              <w:t>[m]</w:t>
            </w:r>
          </w:p>
        </w:tc>
        <w:tc>
          <w:tcPr>
            <w:tcW w:w="1276" w:type="dxa"/>
            <w:tcBorders>
              <w:bottom w:val="double" w:sz="4" w:space="0" w:color="auto"/>
            </w:tcBorders>
            <w:vAlign w:val="center"/>
          </w:tcPr>
          <w:p w:rsidR="003D65EE" w:rsidRPr="00585936" w:rsidRDefault="003D65EE" w:rsidP="003D65EE">
            <w:pPr>
              <w:jc w:val="center"/>
              <w:rPr>
                <w:rFonts w:ascii="Arial" w:hAnsi="Arial" w:cs="Arial"/>
                <w:lang w:eastAsia="en-GB"/>
              </w:rPr>
            </w:pPr>
            <w:r>
              <w:rPr>
                <w:rFonts w:ascii="Arial" w:hAnsi="Arial" w:cs="Arial"/>
                <w:lang w:eastAsia="en-GB"/>
              </w:rPr>
              <w:t xml:space="preserve">Број на пукнатинина </w:t>
            </w:r>
            <w:r>
              <w:rPr>
                <w:rFonts w:ascii="Arial" w:hAnsi="Arial" w:cs="Arial"/>
                <w:lang w:val="en-US" w:eastAsia="en-GB"/>
              </w:rPr>
              <w:t>1m’</w:t>
            </w:r>
          </w:p>
          <w:p w:rsidR="003D65EE" w:rsidRPr="00A514E1" w:rsidRDefault="003D65EE" w:rsidP="003D65EE">
            <w:pPr>
              <w:jc w:val="center"/>
              <w:rPr>
                <w:rFonts w:ascii="Arial" w:hAnsi="Arial" w:cs="Arial"/>
                <w:lang w:val="en-US" w:eastAsia="en-GB"/>
              </w:rPr>
            </w:pPr>
            <w:proofErr w:type="spellStart"/>
            <w:r>
              <w:rPr>
                <w:rFonts w:ascii="Arial" w:hAnsi="Arial" w:cs="Arial"/>
                <w:lang w:val="en-US" w:eastAsia="en-GB"/>
              </w:rPr>
              <w:t>J</w:t>
            </w:r>
            <w:r>
              <w:rPr>
                <w:rFonts w:ascii="Arial" w:hAnsi="Arial" w:cs="Arial"/>
                <w:vertAlign w:val="subscript"/>
                <w:lang w:val="en-US" w:eastAsia="en-GB"/>
              </w:rPr>
              <w:t>n</w:t>
            </w:r>
            <w:proofErr w:type="spellEnd"/>
            <w:r>
              <w:rPr>
                <w:rFonts w:ascii="Arial" w:hAnsi="Arial" w:cs="Arial"/>
                <w:lang w:val="en-US" w:eastAsia="en-GB"/>
              </w:rPr>
              <w:t>[br./m’]</w:t>
            </w:r>
          </w:p>
        </w:tc>
        <w:tc>
          <w:tcPr>
            <w:tcW w:w="992" w:type="dxa"/>
            <w:tcBorders>
              <w:bottom w:val="double" w:sz="4" w:space="0" w:color="auto"/>
            </w:tcBorders>
            <w:vAlign w:val="center"/>
          </w:tcPr>
          <w:p w:rsidR="003D65EE" w:rsidRPr="00585936" w:rsidRDefault="003D65EE" w:rsidP="003D65EE">
            <w:pPr>
              <w:jc w:val="center"/>
              <w:rPr>
                <w:rFonts w:ascii="Arial" w:hAnsi="Arial" w:cs="Arial"/>
                <w:lang w:eastAsia="en-GB"/>
              </w:rPr>
            </w:pPr>
            <w:r>
              <w:rPr>
                <w:rFonts w:ascii="Arial" w:hAnsi="Arial" w:cs="Arial"/>
                <w:lang w:eastAsia="en-GB"/>
              </w:rPr>
              <w:t>Фактор на пукнат.</w:t>
            </w:r>
          </w:p>
          <w:p w:rsidR="003D65EE" w:rsidRPr="00A514E1" w:rsidRDefault="003D65EE" w:rsidP="003D65EE">
            <w:pPr>
              <w:jc w:val="center"/>
              <w:rPr>
                <w:rFonts w:ascii="Arial" w:hAnsi="Arial" w:cs="Arial"/>
                <w:lang w:val="en-US" w:eastAsia="en-GB"/>
              </w:rPr>
            </w:pPr>
            <w:proofErr w:type="spellStart"/>
            <w:r>
              <w:rPr>
                <w:rFonts w:ascii="Arial" w:hAnsi="Arial" w:cs="Arial"/>
                <w:lang w:val="en-US" w:eastAsia="en-GB"/>
              </w:rPr>
              <w:t>J</w:t>
            </w:r>
            <w:r>
              <w:rPr>
                <w:rFonts w:ascii="Arial" w:hAnsi="Arial" w:cs="Arial"/>
                <w:vertAlign w:val="subscript"/>
                <w:lang w:val="en-US" w:eastAsia="en-GB"/>
              </w:rPr>
              <w:t>f</w:t>
            </w:r>
            <w:proofErr w:type="spellEnd"/>
          </w:p>
        </w:tc>
        <w:tc>
          <w:tcPr>
            <w:tcW w:w="1276" w:type="dxa"/>
            <w:tcBorders>
              <w:bottom w:val="double" w:sz="4" w:space="0" w:color="auto"/>
            </w:tcBorders>
            <w:vAlign w:val="center"/>
          </w:tcPr>
          <w:p w:rsidR="003D65EE" w:rsidRDefault="003D65EE" w:rsidP="003D65EE">
            <w:pPr>
              <w:jc w:val="center"/>
              <w:rPr>
                <w:rFonts w:ascii="Arial" w:hAnsi="Arial" w:cs="Arial"/>
                <w:lang w:eastAsia="en-GB"/>
              </w:rPr>
            </w:pPr>
            <w:r>
              <w:rPr>
                <w:rFonts w:ascii="Arial" w:hAnsi="Arial" w:cs="Arial"/>
                <w:lang w:eastAsia="en-GB"/>
              </w:rPr>
              <w:t>Едноакс.</w:t>
            </w:r>
          </w:p>
          <w:p w:rsidR="003D65EE" w:rsidRPr="00B316DB" w:rsidRDefault="003D65EE" w:rsidP="003D65EE">
            <w:pPr>
              <w:autoSpaceDE w:val="0"/>
              <w:autoSpaceDN w:val="0"/>
              <w:adjustRightInd w:val="0"/>
              <w:rPr>
                <w:rFonts w:ascii="Arial" w:hAnsi="Arial" w:cs="Arial"/>
                <w:lang w:val="en-US" w:eastAsia="en-GB"/>
              </w:rPr>
            </w:pPr>
            <w:r>
              <w:rPr>
                <w:rFonts w:ascii="Arial" w:hAnsi="Arial" w:cs="Arial"/>
                <w:lang w:eastAsia="en-GB"/>
              </w:rPr>
              <w:t xml:space="preserve">прит.цврст. нак.матер. </w:t>
            </w:r>
            <w:r>
              <w:rPr>
                <w:rFonts w:ascii="Arial" w:hAnsi="Arial" w:cs="Arial"/>
                <w:lang w:eastAsia="en-GB"/>
              </w:rPr>
              <w:sym w:font="Symbol" w:char="F073"/>
            </w:r>
            <w:r>
              <w:rPr>
                <w:rFonts w:ascii="Arial" w:hAnsi="Arial" w:cs="Arial"/>
                <w:vertAlign w:val="subscript"/>
                <w:lang w:val="en-US" w:eastAsia="en-GB"/>
              </w:rPr>
              <w:t>cm</w:t>
            </w:r>
            <w:r>
              <w:rPr>
                <w:rFonts w:ascii="Arial" w:hAnsi="Arial" w:cs="Arial"/>
                <w:lang w:val="en-US" w:eastAsia="en-GB"/>
              </w:rPr>
              <w:t>[</w:t>
            </w:r>
            <w:proofErr w:type="spellStart"/>
            <w:r>
              <w:rPr>
                <w:rFonts w:ascii="Arial" w:hAnsi="Arial" w:cs="Arial"/>
                <w:lang w:val="en-US" w:eastAsia="en-GB"/>
              </w:rPr>
              <w:t>MPa</w:t>
            </w:r>
            <w:proofErr w:type="spellEnd"/>
            <w:r>
              <w:rPr>
                <w:rFonts w:ascii="Arial" w:hAnsi="Arial" w:cs="Arial"/>
                <w:lang w:val="en-US" w:eastAsia="en-GB"/>
              </w:rPr>
              <w:t>]</w:t>
            </w:r>
          </w:p>
        </w:tc>
        <w:tc>
          <w:tcPr>
            <w:tcW w:w="1145" w:type="dxa"/>
            <w:tcBorders>
              <w:bottom w:val="double" w:sz="4" w:space="0" w:color="auto"/>
            </w:tcBorders>
            <w:vAlign w:val="center"/>
          </w:tcPr>
          <w:p w:rsidR="003D65EE" w:rsidRPr="00585936" w:rsidRDefault="003D65EE" w:rsidP="003D65EE">
            <w:pPr>
              <w:jc w:val="center"/>
              <w:rPr>
                <w:rFonts w:ascii="Arial" w:hAnsi="Arial" w:cs="Arial"/>
                <w:lang w:eastAsia="en-GB"/>
              </w:rPr>
            </w:pPr>
            <w:r>
              <w:rPr>
                <w:rFonts w:ascii="Arial" w:hAnsi="Arial" w:cs="Arial"/>
                <w:lang w:eastAsia="en-GB"/>
              </w:rPr>
              <w:t>Ознака за раб.сред. во моделот</w:t>
            </w:r>
          </w:p>
        </w:tc>
      </w:tr>
      <w:tr w:rsidR="003D65EE" w:rsidRPr="00A514E1" w:rsidTr="00FF50F1">
        <w:tc>
          <w:tcPr>
            <w:tcW w:w="851" w:type="dxa"/>
            <w:vMerge w:val="restart"/>
            <w:tcBorders>
              <w:top w:val="double" w:sz="4" w:space="0" w:color="auto"/>
            </w:tcBorders>
            <w:vAlign w:val="center"/>
          </w:tcPr>
          <w:p w:rsidR="003D65EE" w:rsidRPr="00585936" w:rsidRDefault="003D65EE" w:rsidP="003D65EE">
            <w:pPr>
              <w:jc w:val="center"/>
              <w:rPr>
                <w:rFonts w:ascii="Arial" w:hAnsi="Arial" w:cs="Arial"/>
              </w:rPr>
            </w:pPr>
            <w:r w:rsidRPr="00AB24B2">
              <w:rPr>
                <w:rFonts w:ascii="Arial" w:hAnsi="Arial" w:cs="Arial"/>
              </w:rPr>
              <w:t>гнајс</w:t>
            </w:r>
          </w:p>
          <w:p w:rsidR="003D65EE" w:rsidRPr="007A1FF3" w:rsidRDefault="003D65EE" w:rsidP="003D65EE">
            <w:pPr>
              <w:jc w:val="center"/>
              <w:rPr>
                <w:rFonts w:ascii="Arial" w:hAnsi="Arial" w:cs="Arial"/>
                <w:lang w:val="en-US"/>
              </w:rPr>
            </w:pPr>
          </w:p>
        </w:tc>
        <w:tc>
          <w:tcPr>
            <w:tcW w:w="1275" w:type="dxa"/>
            <w:vMerge w:val="restart"/>
            <w:tcBorders>
              <w:top w:val="double" w:sz="4" w:space="0" w:color="auto"/>
            </w:tcBorders>
            <w:vAlign w:val="center"/>
          </w:tcPr>
          <w:p w:rsidR="003D65EE" w:rsidRPr="00A51B04" w:rsidRDefault="003D65EE" w:rsidP="003D65EE">
            <w:pPr>
              <w:jc w:val="center"/>
              <w:rPr>
                <w:rFonts w:ascii="Arial" w:hAnsi="Arial" w:cs="Arial"/>
                <w:lang w:eastAsia="en-GB"/>
              </w:rPr>
            </w:pPr>
            <w:r>
              <w:rPr>
                <w:rFonts w:ascii="Arial" w:hAnsi="Arial" w:cs="Arial"/>
                <w:lang w:eastAsia="en-GB"/>
              </w:rPr>
              <w:t>127</w:t>
            </w:r>
          </w:p>
        </w:tc>
        <w:tc>
          <w:tcPr>
            <w:tcW w:w="945" w:type="dxa"/>
            <w:tcBorders>
              <w:top w:val="double" w:sz="4" w:space="0" w:color="auto"/>
            </w:tcBorders>
            <w:vAlign w:val="center"/>
          </w:tcPr>
          <w:p w:rsidR="003D65EE" w:rsidRPr="00A514E1" w:rsidRDefault="003D65EE" w:rsidP="003D65EE">
            <w:pPr>
              <w:jc w:val="center"/>
              <w:rPr>
                <w:rFonts w:ascii="Arial" w:hAnsi="Arial" w:cs="Arial"/>
                <w:lang w:eastAsia="en-GB"/>
              </w:rPr>
            </w:pPr>
            <w:r>
              <w:rPr>
                <w:rFonts w:ascii="Arial" w:hAnsi="Arial" w:cs="Arial"/>
                <w:lang w:eastAsia="en-GB"/>
              </w:rPr>
              <w:t>0,45</w:t>
            </w:r>
          </w:p>
        </w:tc>
        <w:tc>
          <w:tcPr>
            <w:tcW w:w="1276" w:type="dxa"/>
            <w:tcBorders>
              <w:top w:val="double" w:sz="4" w:space="0" w:color="auto"/>
            </w:tcBorders>
            <w:vAlign w:val="center"/>
          </w:tcPr>
          <w:p w:rsidR="003D65EE" w:rsidRPr="00A514E1" w:rsidRDefault="003D65EE" w:rsidP="003D65EE">
            <w:pPr>
              <w:jc w:val="center"/>
              <w:rPr>
                <w:rFonts w:ascii="Arial" w:hAnsi="Arial" w:cs="Arial"/>
                <w:lang w:eastAsia="en-GB"/>
              </w:rPr>
            </w:pPr>
            <w:r>
              <w:rPr>
                <w:rFonts w:ascii="Arial" w:hAnsi="Arial" w:cs="Arial"/>
                <w:lang w:eastAsia="en-GB"/>
              </w:rPr>
              <w:t>2,22</w:t>
            </w:r>
          </w:p>
        </w:tc>
        <w:tc>
          <w:tcPr>
            <w:tcW w:w="992" w:type="dxa"/>
            <w:tcBorders>
              <w:top w:val="double" w:sz="4" w:space="0" w:color="auto"/>
            </w:tcBorders>
            <w:vAlign w:val="center"/>
          </w:tcPr>
          <w:p w:rsidR="003D65EE" w:rsidRPr="00A514E1" w:rsidRDefault="003D65EE" w:rsidP="003D65EE">
            <w:pPr>
              <w:jc w:val="center"/>
              <w:rPr>
                <w:rFonts w:ascii="Arial" w:hAnsi="Arial" w:cs="Arial"/>
                <w:lang w:eastAsia="en-GB"/>
              </w:rPr>
            </w:pPr>
            <w:r>
              <w:rPr>
                <w:rFonts w:ascii="Arial" w:hAnsi="Arial" w:cs="Arial"/>
                <w:lang w:eastAsia="en-GB"/>
              </w:rPr>
              <w:t>57,96</w:t>
            </w:r>
          </w:p>
        </w:tc>
        <w:tc>
          <w:tcPr>
            <w:tcW w:w="1276" w:type="dxa"/>
            <w:tcBorders>
              <w:top w:val="double" w:sz="4" w:space="0" w:color="auto"/>
            </w:tcBorders>
            <w:vAlign w:val="center"/>
          </w:tcPr>
          <w:p w:rsidR="003D65EE" w:rsidRPr="00A514E1" w:rsidRDefault="003D65EE" w:rsidP="003D65EE">
            <w:pPr>
              <w:jc w:val="center"/>
              <w:rPr>
                <w:rFonts w:ascii="Arial" w:hAnsi="Arial" w:cs="Arial"/>
                <w:lang w:eastAsia="en-GB"/>
              </w:rPr>
            </w:pPr>
            <w:r>
              <w:rPr>
                <w:rFonts w:ascii="Arial" w:hAnsi="Arial" w:cs="Arial"/>
                <w:lang w:eastAsia="en-GB"/>
              </w:rPr>
              <w:t>80</w:t>
            </w:r>
          </w:p>
        </w:tc>
        <w:tc>
          <w:tcPr>
            <w:tcW w:w="1145" w:type="dxa"/>
            <w:tcBorders>
              <w:top w:val="double" w:sz="4" w:space="0" w:color="auto"/>
            </w:tcBorders>
            <w:vAlign w:val="center"/>
          </w:tcPr>
          <w:p w:rsidR="003D65EE" w:rsidRPr="00593012" w:rsidRDefault="00E13C68" w:rsidP="003D65EE">
            <w:pPr>
              <w:jc w:val="center"/>
              <w:rPr>
                <w:rFonts w:ascii="Arial" w:hAnsi="Arial" w:cs="Arial"/>
                <w:lang w:eastAsia="en-GB"/>
              </w:rPr>
            </w:pPr>
            <w:r>
              <w:rPr>
                <w:rFonts w:ascii="Arial" w:hAnsi="Arial" w:cs="Arial"/>
                <w:lang w:eastAsia="en-GB"/>
              </w:rPr>
              <w:t>А</w:t>
            </w:r>
          </w:p>
        </w:tc>
      </w:tr>
      <w:tr w:rsidR="003D65EE" w:rsidRPr="00A514E1" w:rsidTr="00FF50F1">
        <w:tc>
          <w:tcPr>
            <w:tcW w:w="851" w:type="dxa"/>
            <w:vMerge/>
            <w:tcBorders>
              <w:top w:val="double" w:sz="4" w:space="0" w:color="auto"/>
            </w:tcBorders>
            <w:vAlign w:val="center"/>
          </w:tcPr>
          <w:p w:rsidR="003D65EE" w:rsidRPr="00A514E1" w:rsidRDefault="003D65EE" w:rsidP="003D65EE">
            <w:pPr>
              <w:jc w:val="center"/>
              <w:rPr>
                <w:rFonts w:ascii="Arial" w:hAnsi="Arial" w:cs="Arial"/>
                <w:lang w:eastAsia="en-GB"/>
              </w:rPr>
            </w:pPr>
          </w:p>
        </w:tc>
        <w:tc>
          <w:tcPr>
            <w:tcW w:w="1275" w:type="dxa"/>
            <w:vMerge/>
            <w:tcBorders>
              <w:top w:val="double" w:sz="4" w:space="0" w:color="auto"/>
            </w:tcBorders>
            <w:vAlign w:val="center"/>
          </w:tcPr>
          <w:p w:rsidR="003D65EE" w:rsidRPr="00A51B04" w:rsidRDefault="003D65EE" w:rsidP="003D65EE">
            <w:pPr>
              <w:jc w:val="center"/>
              <w:rPr>
                <w:rFonts w:ascii="Arial" w:hAnsi="Arial" w:cs="Arial"/>
                <w:lang w:eastAsia="en-GB"/>
              </w:rPr>
            </w:pPr>
          </w:p>
        </w:tc>
        <w:tc>
          <w:tcPr>
            <w:tcW w:w="945" w:type="dxa"/>
            <w:vAlign w:val="center"/>
          </w:tcPr>
          <w:p w:rsidR="003D65EE" w:rsidRPr="00A514E1" w:rsidRDefault="003D65EE" w:rsidP="003D65EE">
            <w:pPr>
              <w:jc w:val="center"/>
              <w:rPr>
                <w:rFonts w:ascii="Arial" w:hAnsi="Arial" w:cs="Arial"/>
                <w:lang w:eastAsia="en-GB"/>
              </w:rPr>
            </w:pPr>
            <w:r>
              <w:rPr>
                <w:rFonts w:ascii="Arial" w:hAnsi="Arial" w:cs="Arial"/>
                <w:lang w:eastAsia="en-GB"/>
              </w:rPr>
              <w:t>0,35</w:t>
            </w:r>
          </w:p>
        </w:tc>
        <w:tc>
          <w:tcPr>
            <w:tcW w:w="1276" w:type="dxa"/>
            <w:vAlign w:val="center"/>
          </w:tcPr>
          <w:p w:rsidR="003D65EE" w:rsidRPr="00A514E1" w:rsidRDefault="003D65EE" w:rsidP="003D65EE">
            <w:pPr>
              <w:jc w:val="center"/>
              <w:rPr>
                <w:rFonts w:ascii="Arial" w:hAnsi="Arial" w:cs="Arial"/>
                <w:lang w:eastAsia="en-GB"/>
              </w:rPr>
            </w:pPr>
            <w:r>
              <w:rPr>
                <w:rFonts w:ascii="Arial" w:hAnsi="Arial" w:cs="Arial"/>
                <w:lang w:eastAsia="en-GB"/>
              </w:rPr>
              <w:t>2,86</w:t>
            </w:r>
          </w:p>
        </w:tc>
        <w:tc>
          <w:tcPr>
            <w:tcW w:w="992" w:type="dxa"/>
            <w:vAlign w:val="center"/>
          </w:tcPr>
          <w:p w:rsidR="003D65EE" w:rsidRPr="00A514E1" w:rsidRDefault="003D65EE" w:rsidP="003D65EE">
            <w:pPr>
              <w:jc w:val="center"/>
              <w:rPr>
                <w:rFonts w:ascii="Arial" w:hAnsi="Arial" w:cs="Arial"/>
                <w:lang w:eastAsia="en-GB"/>
              </w:rPr>
            </w:pPr>
            <w:r>
              <w:rPr>
                <w:rFonts w:ascii="Arial" w:hAnsi="Arial" w:cs="Arial"/>
                <w:lang w:eastAsia="en-GB"/>
              </w:rPr>
              <w:t>74,52</w:t>
            </w:r>
          </w:p>
        </w:tc>
        <w:tc>
          <w:tcPr>
            <w:tcW w:w="1276" w:type="dxa"/>
            <w:vAlign w:val="center"/>
          </w:tcPr>
          <w:p w:rsidR="003D65EE" w:rsidRPr="00A514E1" w:rsidRDefault="003D65EE" w:rsidP="003D65EE">
            <w:pPr>
              <w:jc w:val="center"/>
              <w:rPr>
                <w:rFonts w:ascii="Arial" w:hAnsi="Arial" w:cs="Arial"/>
                <w:lang w:eastAsia="en-GB"/>
              </w:rPr>
            </w:pPr>
            <w:r>
              <w:rPr>
                <w:rFonts w:ascii="Arial" w:hAnsi="Arial" w:cs="Arial"/>
                <w:lang w:eastAsia="en-GB"/>
              </w:rPr>
              <w:t>70</w:t>
            </w:r>
          </w:p>
        </w:tc>
        <w:tc>
          <w:tcPr>
            <w:tcW w:w="1145" w:type="dxa"/>
            <w:vAlign w:val="center"/>
          </w:tcPr>
          <w:p w:rsidR="003D65EE" w:rsidRPr="00E13C68" w:rsidRDefault="00E13C68" w:rsidP="003D65EE">
            <w:pPr>
              <w:jc w:val="center"/>
              <w:rPr>
                <w:rFonts w:ascii="Arial" w:hAnsi="Arial" w:cs="Arial"/>
                <w:lang w:val="en-US" w:eastAsia="en-GB"/>
              </w:rPr>
            </w:pPr>
            <w:r>
              <w:rPr>
                <w:rFonts w:ascii="Arial" w:hAnsi="Arial" w:cs="Arial"/>
                <w:lang w:val="en-US" w:eastAsia="en-GB"/>
              </w:rPr>
              <w:t>B</w:t>
            </w:r>
          </w:p>
        </w:tc>
      </w:tr>
      <w:tr w:rsidR="003D65EE" w:rsidRPr="00A514E1" w:rsidTr="00FF50F1">
        <w:tc>
          <w:tcPr>
            <w:tcW w:w="851" w:type="dxa"/>
            <w:vMerge/>
            <w:tcBorders>
              <w:top w:val="double" w:sz="4" w:space="0" w:color="auto"/>
              <w:bottom w:val="single" w:sz="12" w:space="0" w:color="auto"/>
            </w:tcBorders>
            <w:vAlign w:val="center"/>
          </w:tcPr>
          <w:p w:rsidR="003D65EE" w:rsidRPr="00A514E1" w:rsidRDefault="003D65EE" w:rsidP="003D65EE">
            <w:pPr>
              <w:jc w:val="center"/>
              <w:rPr>
                <w:rFonts w:ascii="Arial" w:hAnsi="Arial" w:cs="Arial"/>
                <w:lang w:eastAsia="en-GB"/>
              </w:rPr>
            </w:pPr>
          </w:p>
        </w:tc>
        <w:tc>
          <w:tcPr>
            <w:tcW w:w="1275" w:type="dxa"/>
            <w:vMerge/>
            <w:tcBorders>
              <w:top w:val="double" w:sz="4" w:space="0" w:color="auto"/>
              <w:bottom w:val="single" w:sz="12" w:space="0" w:color="auto"/>
            </w:tcBorders>
            <w:vAlign w:val="center"/>
          </w:tcPr>
          <w:p w:rsidR="003D65EE" w:rsidRPr="00A51B04" w:rsidRDefault="003D65EE" w:rsidP="003D65EE">
            <w:pPr>
              <w:jc w:val="center"/>
              <w:rPr>
                <w:rFonts w:ascii="Arial" w:hAnsi="Arial" w:cs="Arial"/>
                <w:lang w:eastAsia="en-GB"/>
              </w:rPr>
            </w:pPr>
          </w:p>
        </w:tc>
        <w:tc>
          <w:tcPr>
            <w:tcW w:w="945" w:type="dxa"/>
            <w:tcBorders>
              <w:bottom w:val="single" w:sz="12" w:space="0" w:color="auto"/>
            </w:tcBorders>
            <w:vAlign w:val="center"/>
          </w:tcPr>
          <w:p w:rsidR="003D65EE" w:rsidRPr="00A514E1" w:rsidRDefault="003D65EE" w:rsidP="003D65EE">
            <w:pPr>
              <w:jc w:val="center"/>
              <w:rPr>
                <w:rFonts w:ascii="Arial" w:hAnsi="Arial" w:cs="Arial"/>
                <w:lang w:eastAsia="en-GB"/>
              </w:rPr>
            </w:pPr>
            <w:r>
              <w:rPr>
                <w:rFonts w:ascii="Arial" w:hAnsi="Arial" w:cs="Arial"/>
                <w:lang w:eastAsia="en-GB"/>
              </w:rPr>
              <w:t>0,30</w:t>
            </w:r>
          </w:p>
        </w:tc>
        <w:tc>
          <w:tcPr>
            <w:tcW w:w="1276" w:type="dxa"/>
            <w:tcBorders>
              <w:bottom w:val="single" w:sz="12" w:space="0" w:color="auto"/>
            </w:tcBorders>
            <w:vAlign w:val="center"/>
          </w:tcPr>
          <w:p w:rsidR="003D65EE" w:rsidRPr="00A514E1" w:rsidRDefault="003D65EE" w:rsidP="003D65EE">
            <w:pPr>
              <w:jc w:val="center"/>
              <w:rPr>
                <w:rFonts w:ascii="Arial" w:hAnsi="Arial" w:cs="Arial"/>
                <w:lang w:eastAsia="en-GB"/>
              </w:rPr>
            </w:pPr>
            <w:r>
              <w:rPr>
                <w:rFonts w:ascii="Arial" w:hAnsi="Arial" w:cs="Arial"/>
                <w:lang w:eastAsia="en-GB"/>
              </w:rPr>
              <w:t>3,33</w:t>
            </w:r>
          </w:p>
        </w:tc>
        <w:tc>
          <w:tcPr>
            <w:tcW w:w="992" w:type="dxa"/>
            <w:tcBorders>
              <w:bottom w:val="single" w:sz="12" w:space="0" w:color="auto"/>
            </w:tcBorders>
            <w:vAlign w:val="center"/>
          </w:tcPr>
          <w:p w:rsidR="003D65EE" w:rsidRPr="00A514E1" w:rsidRDefault="003D65EE" w:rsidP="003D65EE">
            <w:pPr>
              <w:jc w:val="center"/>
              <w:rPr>
                <w:rFonts w:ascii="Arial" w:hAnsi="Arial" w:cs="Arial"/>
                <w:lang w:eastAsia="en-GB"/>
              </w:rPr>
            </w:pPr>
            <w:r>
              <w:rPr>
                <w:rFonts w:ascii="Arial" w:hAnsi="Arial" w:cs="Arial"/>
                <w:lang w:eastAsia="en-GB"/>
              </w:rPr>
              <w:t>86,94</w:t>
            </w:r>
          </w:p>
        </w:tc>
        <w:tc>
          <w:tcPr>
            <w:tcW w:w="1276" w:type="dxa"/>
            <w:tcBorders>
              <w:bottom w:val="single" w:sz="12" w:space="0" w:color="auto"/>
            </w:tcBorders>
            <w:vAlign w:val="center"/>
          </w:tcPr>
          <w:p w:rsidR="003D65EE" w:rsidRPr="00A514E1" w:rsidRDefault="003D65EE" w:rsidP="003D65EE">
            <w:pPr>
              <w:jc w:val="center"/>
              <w:rPr>
                <w:rFonts w:ascii="Arial" w:hAnsi="Arial" w:cs="Arial"/>
                <w:lang w:eastAsia="en-GB"/>
              </w:rPr>
            </w:pPr>
            <w:r>
              <w:rPr>
                <w:rFonts w:ascii="Arial" w:hAnsi="Arial" w:cs="Arial"/>
                <w:lang w:eastAsia="en-GB"/>
              </w:rPr>
              <w:t>63</w:t>
            </w:r>
          </w:p>
        </w:tc>
        <w:tc>
          <w:tcPr>
            <w:tcW w:w="1145" w:type="dxa"/>
            <w:tcBorders>
              <w:bottom w:val="single" w:sz="12" w:space="0" w:color="auto"/>
            </w:tcBorders>
            <w:vAlign w:val="center"/>
          </w:tcPr>
          <w:p w:rsidR="003D65EE" w:rsidRPr="00E13C68" w:rsidRDefault="00E13C68" w:rsidP="003D65EE">
            <w:pPr>
              <w:jc w:val="center"/>
              <w:rPr>
                <w:rFonts w:ascii="Arial" w:hAnsi="Arial" w:cs="Arial"/>
                <w:lang w:val="en-US" w:eastAsia="en-GB"/>
              </w:rPr>
            </w:pPr>
            <w:r>
              <w:rPr>
                <w:rFonts w:ascii="Arial" w:hAnsi="Arial" w:cs="Arial"/>
                <w:lang w:val="en-US" w:eastAsia="en-GB"/>
              </w:rPr>
              <w:t>C</w:t>
            </w:r>
          </w:p>
        </w:tc>
      </w:tr>
    </w:tbl>
    <w:p w:rsidR="003D65EE" w:rsidRDefault="003D65EE" w:rsidP="003D65EE">
      <w:pPr>
        <w:spacing w:after="0" w:line="240" w:lineRule="auto"/>
        <w:ind w:firstLine="720"/>
        <w:jc w:val="both"/>
        <w:rPr>
          <w:rFonts w:ascii="Arial" w:eastAsia="Times New Roman" w:hAnsi="Arial" w:cs="Arial"/>
          <w:lang w:eastAsia="en-GB"/>
        </w:rPr>
      </w:pPr>
    </w:p>
    <w:p w:rsidR="003D65EE" w:rsidRPr="009E4E1F" w:rsidRDefault="003D65EE" w:rsidP="003D65EE">
      <w:pPr>
        <w:spacing w:after="0" w:line="240" w:lineRule="auto"/>
        <w:ind w:firstLine="720"/>
        <w:jc w:val="both"/>
        <w:rPr>
          <w:rFonts w:ascii="Arial" w:hAnsi="Arial" w:cs="Arial"/>
          <w:sz w:val="24"/>
          <w:szCs w:val="24"/>
        </w:rPr>
      </w:pPr>
      <w:r w:rsidRPr="009E4E1F">
        <w:rPr>
          <w:rFonts w:ascii="Arial" w:eastAsia="Times New Roman" w:hAnsi="Arial" w:cs="Arial"/>
          <w:sz w:val="24"/>
          <w:szCs w:val="24"/>
          <w:lang w:eastAsia="en-GB"/>
        </w:rPr>
        <w:t xml:space="preserve">Едноаксијалната притисна цврстина за усвоените три степени на испуканост кај гнајсот е пресметана со помош на образец: </w:t>
      </w:r>
    </w:p>
    <w:p w:rsidR="003D65EE" w:rsidRPr="009E4E1F" w:rsidRDefault="00E52805" w:rsidP="003D65EE">
      <w:pPr>
        <w:spacing w:after="0" w:line="240" w:lineRule="auto"/>
        <w:jc w:val="both"/>
        <w:rPr>
          <w:rFonts w:ascii="Arial" w:hAnsi="Arial" w:cs="Arial"/>
          <w:i/>
          <w:sz w:val="24"/>
          <w:szCs w:val="24"/>
        </w:rPr>
      </w:pPr>
      <m:oMathPara>
        <m:oMath>
          <m:f>
            <m:fPr>
              <m:ctrlPr>
                <w:rPr>
                  <w:rFonts w:ascii="Cambria Math" w:hAnsi="Arial" w:cs="Arial"/>
                  <w:i/>
                  <w:sz w:val="24"/>
                  <w:szCs w:val="24"/>
                </w:rPr>
              </m:ctrlPr>
            </m:fPr>
            <m:num>
              <m:sSub>
                <m:sSubPr>
                  <m:ctrlPr>
                    <w:rPr>
                      <w:rFonts w:ascii="Cambria Math" w:hAnsi="Arial" w:cs="Arial"/>
                      <w:i/>
                      <w:sz w:val="24"/>
                      <w:szCs w:val="24"/>
                    </w:rPr>
                  </m:ctrlPr>
                </m:sSubPr>
                <m:e>
                  <m:r>
                    <w:rPr>
                      <w:rFonts w:ascii="Cambria Math" w:hAnsi="Cambria Math" w:cs="Arial"/>
                      <w:sz w:val="24"/>
                      <w:szCs w:val="24"/>
                    </w:rPr>
                    <m:t>σ</m:t>
                  </m:r>
                </m:e>
                <m:sub>
                  <m:r>
                    <w:rPr>
                      <w:rFonts w:ascii="Cambria Math" w:hAnsi="Cambria Math" w:cs="Arial"/>
                      <w:sz w:val="24"/>
                      <w:szCs w:val="24"/>
                    </w:rPr>
                    <m:t>cm</m:t>
                  </m:r>
                </m:sub>
              </m:sSub>
            </m:num>
            <m:den>
              <m:sSub>
                <m:sSubPr>
                  <m:ctrlPr>
                    <w:rPr>
                      <w:rFonts w:ascii="Cambria Math" w:hAnsi="Arial" w:cs="Arial"/>
                      <w:i/>
                      <w:sz w:val="24"/>
                      <w:szCs w:val="24"/>
                    </w:rPr>
                  </m:ctrlPr>
                </m:sSubPr>
                <m:e>
                  <m:r>
                    <w:rPr>
                      <w:rFonts w:ascii="Cambria Math" w:hAnsi="Cambria Math" w:cs="Arial"/>
                      <w:sz w:val="24"/>
                      <w:szCs w:val="24"/>
                    </w:rPr>
                    <m:t>σ</m:t>
                  </m:r>
                </m:e>
                <m:sub>
                  <m:r>
                    <w:rPr>
                      <w:rFonts w:ascii="Cambria Math" w:hAnsi="Cambria Math" w:cs="Arial"/>
                      <w:sz w:val="24"/>
                      <w:szCs w:val="24"/>
                    </w:rPr>
                    <m:t>c</m:t>
                  </m:r>
                </m:sub>
              </m:sSub>
            </m:den>
          </m:f>
          <m:r>
            <w:rPr>
              <w:rFonts w:ascii="Cambria Math" w:hAnsi="Arial" w:cs="Arial"/>
              <w:sz w:val="24"/>
              <w:szCs w:val="24"/>
            </w:rPr>
            <m:t>=</m:t>
          </m:r>
          <m:sSup>
            <m:sSupPr>
              <m:ctrlPr>
                <w:rPr>
                  <w:rFonts w:ascii="Cambria Math" w:hAnsi="Arial" w:cs="Arial"/>
                  <w:i/>
                  <w:sz w:val="24"/>
                  <w:szCs w:val="24"/>
                </w:rPr>
              </m:ctrlPr>
            </m:sSupPr>
            <m:e>
              <m:r>
                <w:rPr>
                  <w:rFonts w:ascii="Cambria Math" w:hAnsi="Cambria Math" w:cs="Arial"/>
                  <w:sz w:val="24"/>
                  <w:szCs w:val="24"/>
                </w:rPr>
                <m:t>e</m:t>
              </m:r>
            </m:e>
            <m:sup>
              <m:r>
                <w:rPr>
                  <w:rFonts w:ascii="Arial" w:hAnsi="Arial" w:cs="Arial"/>
                  <w:sz w:val="24"/>
                  <w:szCs w:val="24"/>
                </w:rPr>
                <m:t>-</m:t>
              </m:r>
              <m:r>
                <w:rPr>
                  <w:rFonts w:ascii="Cambria Math" w:hAnsi="Arial" w:cs="Arial"/>
                  <w:sz w:val="24"/>
                  <w:szCs w:val="24"/>
                </w:rPr>
                <m:t>0,008</m:t>
              </m:r>
              <m:r>
                <w:rPr>
                  <w:rFonts w:ascii="Arial" w:hAnsi="Arial" w:cs="Arial"/>
                  <w:sz w:val="24"/>
                  <w:szCs w:val="24"/>
                </w:rPr>
                <m:t>∙</m:t>
              </m:r>
              <m:sSub>
                <m:sSubPr>
                  <m:ctrlPr>
                    <w:rPr>
                      <w:rFonts w:ascii="Cambria Math" w:hAnsi="Arial" w:cs="Arial"/>
                      <w:i/>
                      <w:sz w:val="24"/>
                      <w:szCs w:val="24"/>
                    </w:rPr>
                  </m:ctrlPr>
                </m:sSubPr>
                <m:e>
                  <m:r>
                    <w:rPr>
                      <w:rFonts w:ascii="Cambria Math" w:hAnsi="Cambria Math" w:cs="Arial"/>
                      <w:sz w:val="24"/>
                      <w:szCs w:val="24"/>
                    </w:rPr>
                    <m:t>J</m:t>
                  </m:r>
                </m:e>
                <m:sub>
                  <m:r>
                    <w:rPr>
                      <w:rFonts w:ascii="Cambria Math" w:hAnsi="Cambria Math" w:cs="Arial"/>
                      <w:sz w:val="24"/>
                      <w:szCs w:val="24"/>
                    </w:rPr>
                    <m:t>f</m:t>
                  </m:r>
                </m:sub>
              </m:sSub>
            </m:sup>
          </m:sSup>
          <m:r>
            <w:rPr>
              <w:rFonts w:ascii="Cambria Math" w:hAnsi="Arial" w:cs="Arial"/>
              <w:sz w:val="24"/>
              <w:szCs w:val="24"/>
            </w:rPr>
            <m:t xml:space="preserve"> , </m:t>
          </m:r>
          <m:d>
            <m:dPr>
              <m:begChr m:val="["/>
              <m:endChr m:val="]"/>
              <m:ctrlPr>
                <w:rPr>
                  <w:rFonts w:ascii="Cambria Math" w:hAnsi="Arial" w:cs="Arial"/>
                  <w:i/>
                  <w:sz w:val="24"/>
                  <w:szCs w:val="24"/>
                </w:rPr>
              </m:ctrlPr>
            </m:dPr>
            <m:e>
              <m:r>
                <w:rPr>
                  <w:rFonts w:ascii="Cambria Math" w:hAnsi="Cambria Math" w:cs="Arial"/>
                  <w:sz w:val="24"/>
                  <w:szCs w:val="24"/>
                </w:rPr>
                <m:t>MPa</m:t>
              </m:r>
            </m:e>
          </m:d>
          <m:r>
            <w:rPr>
              <w:rFonts w:ascii="Cambria Math" w:hAnsi="Arial" w:cs="Arial"/>
              <w:sz w:val="24"/>
              <w:szCs w:val="24"/>
            </w:rPr>
            <m:t xml:space="preserve">                                                                      (1)</m:t>
          </m:r>
        </m:oMath>
      </m:oMathPara>
    </w:p>
    <w:p w:rsidR="003D65EE" w:rsidRPr="009E4E1F" w:rsidRDefault="003D65EE" w:rsidP="003D65EE">
      <w:pPr>
        <w:spacing w:after="0" w:line="240" w:lineRule="auto"/>
        <w:jc w:val="both"/>
        <w:rPr>
          <w:rFonts w:ascii="Arial" w:hAnsi="Arial" w:cs="Arial"/>
          <w:sz w:val="24"/>
          <w:szCs w:val="24"/>
        </w:rPr>
      </w:pPr>
      <w:r w:rsidRPr="009E4E1F">
        <w:rPr>
          <w:rFonts w:ascii="Arial" w:hAnsi="Arial" w:cs="Arial"/>
          <w:sz w:val="24"/>
          <w:szCs w:val="24"/>
        </w:rPr>
        <w:t>каде се:</w:t>
      </w:r>
    </w:p>
    <w:p w:rsidR="003D65EE" w:rsidRPr="009E4E1F" w:rsidRDefault="003D65EE" w:rsidP="003D65EE">
      <w:pPr>
        <w:spacing w:after="0" w:line="240" w:lineRule="auto"/>
        <w:jc w:val="both"/>
        <w:rPr>
          <w:rFonts w:ascii="Arial" w:hAnsi="Arial" w:cs="Arial"/>
          <w:sz w:val="24"/>
          <w:szCs w:val="24"/>
        </w:rPr>
      </w:pPr>
      <w:r w:rsidRPr="009E4E1F">
        <w:rPr>
          <w:rFonts w:ascii="Arial" w:hAnsi="Arial" w:cs="Arial"/>
          <w:i/>
          <w:sz w:val="24"/>
          <w:szCs w:val="24"/>
        </w:rPr>
        <w:sym w:font="Symbol" w:char="F073"/>
      </w:r>
      <w:r w:rsidRPr="009E4E1F">
        <w:rPr>
          <w:rFonts w:ascii="Arial" w:hAnsi="Arial" w:cs="Arial"/>
          <w:i/>
          <w:sz w:val="24"/>
          <w:szCs w:val="24"/>
          <w:vertAlign w:val="subscript"/>
        </w:rPr>
        <w:t>cm</w:t>
      </w:r>
      <w:r w:rsidRPr="009E4E1F">
        <w:rPr>
          <w:rFonts w:ascii="Arial" w:hAnsi="Arial" w:cs="Arial"/>
          <w:sz w:val="24"/>
          <w:szCs w:val="24"/>
        </w:rPr>
        <w:t xml:space="preserve"> - eдноаксијалната притисна цврстина на карпест материјал, [MPa];</w:t>
      </w:r>
    </w:p>
    <w:p w:rsidR="003D65EE" w:rsidRPr="009E4E1F" w:rsidRDefault="003D65EE" w:rsidP="003D65EE">
      <w:pPr>
        <w:spacing w:after="0" w:line="240" w:lineRule="auto"/>
        <w:jc w:val="both"/>
        <w:rPr>
          <w:rFonts w:ascii="Arial" w:hAnsi="Arial" w:cs="Arial"/>
          <w:sz w:val="24"/>
          <w:szCs w:val="24"/>
        </w:rPr>
      </w:pPr>
      <w:r w:rsidRPr="009E4E1F">
        <w:rPr>
          <w:rFonts w:ascii="Arial" w:hAnsi="Arial" w:cs="Arial"/>
          <w:i/>
          <w:sz w:val="24"/>
          <w:szCs w:val="24"/>
        </w:rPr>
        <w:sym w:font="Symbol" w:char="F073"/>
      </w:r>
      <w:r w:rsidRPr="009E4E1F">
        <w:rPr>
          <w:rFonts w:ascii="Arial" w:hAnsi="Arial" w:cs="Arial"/>
          <w:i/>
          <w:sz w:val="24"/>
          <w:szCs w:val="24"/>
          <w:vertAlign w:val="subscript"/>
        </w:rPr>
        <w:t>c</w:t>
      </w:r>
      <w:r w:rsidRPr="009E4E1F">
        <w:rPr>
          <w:rFonts w:ascii="Arial" w:hAnsi="Arial" w:cs="Arial"/>
          <w:sz w:val="24"/>
          <w:szCs w:val="24"/>
        </w:rPr>
        <w:t xml:space="preserve"> - eдноаксијалната притисна цврстина на монолит, [MPa];</w:t>
      </w:r>
    </w:p>
    <w:p w:rsidR="003D65EE" w:rsidRPr="009E4E1F" w:rsidRDefault="003D65EE" w:rsidP="003D65EE">
      <w:pPr>
        <w:spacing w:after="0" w:line="240" w:lineRule="auto"/>
        <w:jc w:val="both"/>
        <w:rPr>
          <w:rFonts w:ascii="Arial" w:hAnsi="Arial" w:cs="Arial"/>
          <w:sz w:val="24"/>
          <w:szCs w:val="24"/>
        </w:rPr>
      </w:pPr>
      <w:r w:rsidRPr="009E4E1F">
        <w:rPr>
          <w:rFonts w:ascii="Arial" w:hAnsi="Arial" w:cs="Arial"/>
          <w:i/>
          <w:sz w:val="24"/>
          <w:szCs w:val="24"/>
        </w:rPr>
        <w:t>J</w:t>
      </w:r>
      <w:r w:rsidRPr="009E4E1F">
        <w:rPr>
          <w:rFonts w:ascii="Arial" w:hAnsi="Arial" w:cs="Arial"/>
          <w:i/>
          <w:sz w:val="24"/>
          <w:szCs w:val="24"/>
          <w:vertAlign w:val="subscript"/>
        </w:rPr>
        <w:t>f</w:t>
      </w:r>
      <w:r w:rsidRPr="009E4E1F">
        <w:rPr>
          <w:rFonts w:ascii="Arial" w:hAnsi="Arial" w:cs="Arial"/>
          <w:sz w:val="24"/>
          <w:szCs w:val="24"/>
        </w:rPr>
        <w:t>– фактор на пукнатините.</w:t>
      </w:r>
    </w:p>
    <w:p w:rsidR="003D65EE" w:rsidRPr="009E4E1F" w:rsidRDefault="00E52805" w:rsidP="003D65EE">
      <w:pPr>
        <w:spacing w:after="0" w:line="240" w:lineRule="auto"/>
        <w:jc w:val="both"/>
        <w:rPr>
          <w:rFonts w:ascii="Arial" w:hAnsi="Arial" w:cs="Arial"/>
          <w:sz w:val="24"/>
          <w:szCs w:val="24"/>
        </w:rPr>
      </w:pPr>
      <m:oMathPara>
        <m:oMath>
          <m:sSub>
            <m:sSubPr>
              <m:ctrlPr>
                <w:rPr>
                  <w:rFonts w:ascii="Cambria Math" w:hAnsi="Arial" w:cs="Arial"/>
                  <w:i/>
                  <w:sz w:val="24"/>
                  <w:szCs w:val="24"/>
                </w:rPr>
              </m:ctrlPr>
            </m:sSubPr>
            <m:e>
              <m:r>
                <w:rPr>
                  <w:rFonts w:ascii="Cambria Math" w:hAnsi="Cambria Math" w:cs="Arial"/>
                  <w:sz w:val="24"/>
                  <w:szCs w:val="24"/>
                </w:rPr>
                <m:t>J</m:t>
              </m:r>
            </m:e>
            <m:sub>
              <m:r>
                <w:rPr>
                  <w:rFonts w:ascii="Cambria Math" w:hAnsi="Cambria Math" w:cs="Arial"/>
                  <w:sz w:val="24"/>
                  <w:szCs w:val="24"/>
                </w:rPr>
                <m:t>f</m:t>
              </m:r>
            </m:sub>
          </m:sSub>
          <m:r>
            <w:rPr>
              <w:rFonts w:ascii="Cambria Math" w:hAnsi="Arial" w:cs="Arial"/>
              <w:sz w:val="24"/>
              <w:szCs w:val="24"/>
            </w:rPr>
            <m:t>=</m:t>
          </m:r>
          <m:f>
            <m:fPr>
              <m:ctrlPr>
                <w:rPr>
                  <w:rFonts w:ascii="Cambria Math" w:hAnsi="Arial" w:cs="Arial"/>
                  <w:i/>
                  <w:sz w:val="24"/>
                  <w:szCs w:val="24"/>
                </w:rPr>
              </m:ctrlPr>
            </m:fPr>
            <m:num>
              <m:sSub>
                <m:sSubPr>
                  <m:ctrlPr>
                    <w:rPr>
                      <w:rFonts w:ascii="Cambria Math" w:hAnsi="Arial" w:cs="Arial"/>
                      <w:i/>
                      <w:sz w:val="24"/>
                      <w:szCs w:val="24"/>
                    </w:rPr>
                  </m:ctrlPr>
                </m:sSubPr>
                <m:e>
                  <m:r>
                    <w:rPr>
                      <w:rFonts w:ascii="Cambria Math" w:hAnsi="Cambria Math" w:cs="Arial"/>
                      <w:sz w:val="24"/>
                      <w:szCs w:val="24"/>
                    </w:rPr>
                    <m:t>J</m:t>
                  </m:r>
                </m:e>
                <m:sub>
                  <m:r>
                    <w:rPr>
                      <w:rFonts w:ascii="Cambria Math" w:hAnsi="Cambria Math" w:cs="Arial"/>
                      <w:sz w:val="24"/>
                      <w:szCs w:val="24"/>
                    </w:rPr>
                    <m:t>n</m:t>
                  </m:r>
                </m:sub>
              </m:sSub>
            </m:num>
            <m:den>
              <m:r>
                <w:rPr>
                  <w:rFonts w:ascii="Cambria Math" w:hAnsi="Cambria Math" w:cs="Arial"/>
                  <w:sz w:val="24"/>
                  <w:szCs w:val="24"/>
                </w:rPr>
                <m:t>n</m:t>
              </m:r>
              <m:r>
                <w:rPr>
                  <w:rFonts w:ascii="Arial" w:hAnsi="Arial" w:cs="Arial"/>
                  <w:sz w:val="24"/>
                  <w:szCs w:val="24"/>
                </w:rPr>
                <m:t>∙</m:t>
              </m:r>
              <m:r>
                <w:rPr>
                  <w:rFonts w:ascii="Cambria Math" w:hAnsi="Cambria Math" w:cs="Arial"/>
                  <w:sz w:val="24"/>
                  <w:szCs w:val="24"/>
                </w:rPr>
                <m:t>r</m:t>
              </m:r>
            </m:den>
          </m:f>
          <m:r>
            <w:rPr>
              <w:rFonts w:ascii="Cambria Math" w:hAnsi="Arial" w:cs="Arial"/>
              <w:sz w:val="24"/>
              <w:szCs w:val="24"/>
            </w:rPr>
            <m:t>,                                                                                                (2)</m:t>
          </m:r>
        </m:oMath>
      </m:oMathPara>
    </w:p>
    <w:p w:rsidR="003D65EE" w:rsidRPr="009E4E1F" w:rsidRDefault="003D65EE" w:rsidP="003D65EE">
      <w:pPr>
        <w:spacing w:after="0" w:line="240" w:lineRule="auto"/>
        <w:jc w:val="both"/>
        <w:rPr>
          <w:rFonts w:ascii="Arial" w:hAnsi="Arial" w:cs="Arial"/>
          <w:sz w:val="24"/>
          <w:szCs w:val="24"/>
        </w:rPr>
      </w:pPr>
      <w:r w:rsidRPr="009E4E1F">
        <w:rPr>
          <w:rFonts w:ascii="Arial" w:hAnsi="Arial" w:cs="Arial"/>
          <w:sz w:val="24"/>
          <w:szCs w:val="24"/>
        </w:rPr>
        <w:t>каде се:</w:t>
      </w:r>
    </w:p>
    <w:p w:rsidR="003D65EE" w:rsidRPr="009E4E1F" w:rsidRDefault="003D65EE" w:rsidP="003D65EE">
      <w:pPr>
        <w:spacing w:after="0" w:line="240" w:lineRule="auto"/>
        <w:jc w:val="both"/>
        <w:rPr>
          <w:rFonts w:ascii="Arial" w:hAnsi="Arial" w:cs="Arial"/>
          <w:sz w:val="24"/>
          <w:szCs w:val="24"/>
        </w:rPr>
      </w:pPr>
      <w:r w:rsidRPr="009E4E1F">
        <w:rPr>
          <w:rFonts w:ascii="Arial" w:hAnsi="Arial" w:cs="Arial"/>
          <w:sz w:val="24"/>
          <w:szCs w:val="24"/>
        </w:rPr>
        <w:t>J</w:t>
      </w:r>
      <w:r w:rsidRPr="009E4E1F">
        <w:rPr>
          <w:rFonts w:ascii="Arial" w:hAnsi="Arial" w:cs="Arial"/>
          <w:sz w:val="24"/>
          <w:szCs w:val="24"/>
          <w:vertAlign w:val="subscript"/>
        </w:rPr>
        <w:t>n</w:t>
      </w:r>
      <w:r w:rsidRPr="009E4E1F">
        <w:rPr>
          <w:rFonts w:ascii="Arial" w:hAnsi="Arial" w:cs="Arial"/>
          <w:sz w:val="24"/>
          <w:szCs w:val="24"/>
        </w:rPr>
        <w:t xml:space="preserve"> – број на пукнатини на еден метар, [br./m’];</w:t>
      </w:r>
    </w:p>
    <w:p w:rsidR="003D65EE" w:rsidRPr="009E4E1F" w:rsidRDefault="003D65EE" w:rsidP="003D65EE">
      <w:pPr>
        <w:spacing w:after="0" w:line="240" w:lineRule="auto"/>
        <w:jc w:val="both"/>
        <w:rPr>
          <w:rFonts w:ascii="Arial" w:hAnsi="Arial" w:cs="Arial"/>
          <w:sz w:val="24"/>
          <w:szCs w:val="24"/>
        </w:rPr>
      </w:pPr>
      <w:r w:rsidRPr="009E4E1F">
        <w:rPr>
          <w:rFonts w:ascii="Arial" w:hAnsi="Arial" w:cs="Arial"/>
          <w:sz w:val="24"/>
          <w:szCs w:val="24"/>
        </w:rPr>
        <w:t>n – параметар на наклонот, зависи од наклонот на рамнината на пукнатините спрема правецот на поголемото главно напрегање (таб</w:t>
      </w:r>
      <w:r w:rsidRPr="009E4E1F">
        <w:rPr>
          <w:rFonts w:ascii="Arial" w:hAnsi="Arial" w:cs="Arial"/>
          <w:sz w:val="24"/>
          <w:szCs w:val="24"/>
          <w:lang w:val="en-US"/>
        </w:rPr>
        <w:t>.</w:t>
      </w:r>
      <w:r w:rsidRPr="009E4E1F">
        <w:rPr>
          <w:rFonts w:ascii="Arial" w:hAnsi="Arial" w:cs="Arial"/>
          <w:sz w:val="24"/>
          <w:szCs w:val="24"/>
        </w:rPr>
        <w:t xml:space="preserve"> 3);</w:t>
      </w:r>
    </w:p>
    <w:p w:rsidR="003D65EE" w:rsidRPr="009E4E1F" w:rsidRDefault="003D65EE" w:rsidP="003D65EE">
      <w:pPr>
        <w:spacing w:after="0" w:line="240" w:lineRule="auto"/>
        <w:jc w:val="both"/>
        <w:rPr>
          <w:rFonts w:ascii="Arial" w:hAnsi="Arial" w:cs="Arial"/>
          <w:sz w:val="24"/>
          <w:szCs w:val="24"/>
        </w:rPr>
      </w:pPr>
      <w:r w:rsidRPr="009E4E1F">
        <w:rPr>
          <w:rFonts w:ascii="Arial" w:hAnsi="Arial" w:cs="Arial"/>
          <w:sz w:val="24"/>
          <w:szCs w:val="24"/>
        </w:rPr>
        <w:t xml:space="preserve">r – параметар на цврстината на пукнатините, </w:t>
      </w:r>
      <m:oMath>
        <m:r>
          <w:rPr>
            <w:rFonts w:ascii="Cambria Math" w:hAnsi="Cambria Math" w:cs="Arial"/>
            <w:sz w:val="24"/>
            <w:szCs w:val="24"/>
          </w:rPr>
          <m:t>r</m:t>
        </m:r>
        <m:r>
          <w:rPr>
            <w:rFonts w:ascii="Cambria Math" w:hAnsi="Arial" w:cs="Arial"/>
            <w:sz w:val="24"/>
            <w:szCs w:val="24"/>
          </w:rPr>
          <m:t>=</m:t>
        </m:r>
        <m:r>
          <w:rPr>
            <w:rFonts w:ascii="Cambria Math" w:hAnsi="Cambria Math" w:cs="Arial"/>
            <w:sz w:val="24"/>
            <w:szCs w:val="24"/>
          </w:rPr>
          <m:t>tgφ</m:t>
        </m:r>
      </m:oMath>
      <w:r w:rsidRPr="009E4E1F">
        <w:rPr>
          <w:rFonts w:ascii="Arial" w:hAnsi="Arial" w:cs="Arial"/>
          <w:sz w:val="24"/>
          <w:szCs w:val="24"/>
        </w:rPr>
        <w:t>.</w:t>
      </w:r>
    </w:p>
    <w:p w:rsidR="003D65EE" w:rsidRPr="009E4E1F" w:rsidRDefault="003D65EE" w:rsidP="003D65EE">
      <w:pPr>
        <w:spacing w:after="0" w:line="240" w:lineRule="auto"/>
        <w:jc w:val="both"/>
        <w:rPr>
          <w:rFonts w:ascii="Arial" w:hAnsi="Arial" w:cs="Arial"/>
          <w:sz w:val="24"/>
          <w:szCs w:val="24"/>
        </w:rPr>
      </w:pPr>
    </w:p>
    <w:p w:rsidR="003D65EE" w:rsidRPr="00A923DA" w:rsidRDefault="003D65EE" w:rsidP="003D65EE">
      <w:pPr>
        <w:spacing w:after="0" w:line="240" w:lineRule="auto"/>
        <w:jc w:val="both"/>
        <w:rPr>
          <w:rFonts w:ascii="Arial" w:hAnsi="Arial" w:cs="Arial"/>
          <w:sz w:val="18"/>
          <w:szCs w:val="18"/>
        </w:rPr>
      </w:pPr>
      <w:r w:rsidRPr="00A923DA">
        <w:rPr>
          <w:rFonts w:ascii="Arial" w:hAnsi="Arial" w:cs="Arial"/>
          <w:sz w:val="18"/>
          <w:szCs w:val="18"/>
        </w:rPr>
        <w:t xml:space="preserve">Табела </w:t>
      </w:r>
      <w:r>
        <w:rPr>
          <w:rFonts w:ascii="Arial" w:hAnsi="Arial" w:cs="Arial"/>
          <w:sz w:val="18"/>
          <w:szCs w:val="18"/>
        </w:rPr>
        <w:t>3</w:t>
      </w:r>
      <w:r w:rsidRPr="00A923DA">
        <w:rPr>
          <w:rFonts w:ascii="Arial" w:hAnsi="Arial" w:cs="Arial"/>
          <w:sz w:val="18"/>
          <w:szCs w:val="18"/>
        </w:rPr>
        <w:t xml:space="preserve"> Параметар на наклон на пукнатините</w:t>
      </w:r>
    </w:p>
    <w:tbl>
      <w:tblPr>
        <w:tblStyle w:val="TableGrid"/>
        <w:tblW w:w="0" w:type="auto"/>
        <w:tblLook w:val="04A0"/>
      </w:tblPr>
      <w:tblGrid>
        <w:gridCol w:w="3085"/>
        <w:gridCol w:w="600"/>
        <w:gridCol w:w="606"/>
        <w:gridCol w:w="606"/>
        <w:gridCol w:w="606"/>
        <w:gridCol w:w="631"/>
        <w:gridCol w:w="606"/>
        <w:gridCol w:w="606"/>
        <w:gridCol w:w="684"/>
        <w:gridCol w:w="606"/>
        <w:gridCol w:w="606"/>
      </w:tblGrid>
      <w:tr w:rsidR="003D65EE" w:rsidRPr="00A923DA" w:rsidTr="00FF50F1">
        <w:trPr>
          <w:trHeight w:val="227"/>
        </w:trPr>
        <w:tc>
          <w:tcPr>
            <w:tcW w:w="3085" w:type="dxa"/>
            <w:tcBorders>
              <w:top w:val="single" w:sz="12" w:space="0" w:color="auto"/>
              <w:left w:val="single" w:sz="12" w:space="0" w:color="auto"/>
              <w:right w:val="double" w:sz="4" w:space="0" w:color="auto"/>
            </w:tcBorders>
          </w:tcPr>
          <w:p w:rsidR="003D65EE" w:rsidRPr="00A923DA" w:rsidRDefault="003D65EE" w:rsidP="003D65EE">
            <w:pPr>
              <w:jc w:val="both"/>
              <w:rPr>
                <w:rFonts w:ascii="Arial" w:hAnsi="Arial" w:cs="Arial"/>
                <w:sz w:val="18"/>
                <w:szCs w:val="18"/>
              </w:rPr>
            </w:pPr>
            <w:r w:rsidRPr="00A923DA">
              <w:rPr>
                <w:rFonts w:ascii="Arial" w:hAnsi="Arial" w:cs="Arial"/>
                <w:sz w:val="18"/>
                <w:szCs w:val="18"/>
              </w:rPr>
              <w:t xml:space="preserve">Агол на орјент на пукнатин, </w:t>
            </w:r>
            <w:r w:rsidRPr="00A923DA">
              <w:rPr>
                <w:rFonts w:ascii="Arial" w:hAnsi="Arial" w:cs="Arial"/>
                <w:sz w:val="18"/>
                <w:szCs w:val="18"/>
              </w:rPr>
              <w:sym w:font="Symbol" w:char="F062"/>
            </w:r>
          </w:p>
        </w:tc>
        <w:tc>
          <w:tcPr>
            <w:tcW w:w="600" w:type="dxa"/>
            <w:tcBorders>
              <w:top w:val="single" w:sz="12" w:space="0" w:color="auto"/>
              <w:left w:val="double" w:sz="4" w:space="0" w:color="auto"/>
            </w:tcBorders>
          </w:tcPr>
          <w:p w:rsidR="003D65EE" w:rsidRPr="00A923DA" w:rsidRDefault="003D65EE" w:rsidP="003D65EE">
            <w:pPr>
              <w:jc w:val="both"/>
              <w:rPr>
                <w:rFonts w:ascii="Arial" w:hAnsi="Arial" w:cs="Arial"/>
                <w:sz w:val="18"/>
                <w:szCs w:val="18"/>
              </w:rPr>
            </w:pPr>
            <w:r w:rsidRPr="00A923DA">
              <w:rPr>
                <w:rFonts w:ascii="Arial" w:hAnsi="Arial" w:cs="Arial"/>
                <w:sz w:val="18"/>
                <w:szCs w:val="18"/>
              </w:rPr>
              <w:t>0</w:t>
            </w:r>
          </w:p>
        </w:tc>
        <w:tc>
          <w:tcPr>
            <w:tcW w:w="606" w:type="dxa"/>
            <w:tcBorders>
              <w:top w:val="single" w:sz="12" w:space="0" w:color="auto"/>
            </w:tcBorders>
          </w:tcPr>
          <w:p w:rsidR="003D65EE" w:rsidRPr="00A923DA" w:rsidRDefault="003D65EE" w:rsidP="003D65EE">
            <w:pPr>
              <w:jc w:val="both"/>
              <w:rPr>
                <w:rFonts w:ascii="Arial" w:hAnsi="Arial" w:cs="Arial"/>
                <w:sz w:val="18"/>
                <w:szCs w:val="18"/>
              </w:rPr>
            </w:pPr>
            <w:r w:rsidRPr="00A923DA">
              <w:rPr>
                <w:rFonts w:ascii="Arial" w:hAnsi="Arial" w:cs="Arial"/>
                <w:sz w:val="18"/>
                <w:szCs w:val="18"/>
              </w:rPr>
              <w:t>10</w:t>
            </w:r>
          </w:p>
        </w:tc>
        <w:tc>
          <w:tcPr>
            <w:tcW w:w="606" w:type="dxa"/>
            <w:tcBorders>
              <w:top w:val="single" w:sz="12" w:space="0" w:color="auto"/>
            </w:tcBorders>
          </w:tcPr>
          <w:p w:rsidR="003D65EE" w:rsidRPr="00A923DA" w:rsidRDefault="003D65EE" w:rsidP="003D65EE">
            <w:pPr>
              <w:jc w:val="both"/>
              <w:rPr>
                <w:rFonts w:ascii="Arial" w:hAnsi="Arial" w:cs="Arial"/>
                <w:sz w:val="18"/>
                <w:szCs w:val="18"/>
              </w:rPr>
            </w:pPr>
            <w:r w:rsidRPr="00A923DA">
              <w:rPr>
                <w:rFonts w:ascii="Arial" w:hAnsi="Arial" w:cs="Arial"/>
                <w:sz w:val="18"/>
                <w:szCs w:val="18"/>
              </w:rPr>
              <w:t>20</w:t>
            </w:r>
          </w:p>
        </w:tc>
        <w:tc>
          <w:tcPr>
            <w:tcW w:w="606" w:type="dxa"/>
            <w:tcBorders>
              <w:top w:val="single" w:sz="12" w:space="0" w:color="auto"/>
            </w:tcBorders>
          </w:tcPr>
          <w:p w:rsidR="003D65EE" w:rsidRPr="00A923DA" w:rsidRDefault="003D65EE" w:rsidP="003D65EE">
            <w:pPr>
              <w:jc w:val="both"/>
              <w:rPr>
                <w:rFonts w:ascii="Arial" w:hAnsi="Arial" w:cs="Arial"/>
                <w:sz w:val="18"/>
                <w:szCs w:val="18"/>
              </w:rPr>
            </w:pPr>
            <w:r w:rsidRPr="00A923DA">
              <w:rPr>
                <w:rFonts w:ascii="Arial" w:hAnsi="Arial" w:cs="Arial"/>
                <w:sz w:val="18"/>
                <w:szCs w:val="18"/>
              </w:rPr>
              <w:t>30</w:t>
            </w:r>
          </w:p>
        </w:tc>
        <w:tc>
          <w:tcPr>
            <w:tcW w:w="631" w:type="dxa"/>
            <w:tcBorders>
              <w:top w:val="single" w:sz="12" w:space="0" w:color="auto"/>
            </w:tcBorders>
          </w:tcPr>
          <w:p w:rsidR="003D65EE" w:rsidRPr="00A923DA" w:rsidRDefault="003D65EE" w:rsidP="003D65EE">
            <w:pPr>
              <w:jc w:val="both"/>
              <w:rPr>
                <w:rFonts w:ascii="Arial" w:hAnsi="Arial" w:cs="Arial"/>
                <w:sz w:val="18"/>
                <w:szCs w:val="18"/>
              </w:rPr>
            </w:pPr>
            <w:r w:rsidRPr="00A923DA">
              <w:rPr>
                <w:rFonts w:ascii="Arial" w:hAnsi="Arial" w:cs="Arial"/>
                <w:sz w:val="18"/>
                <w:szCs w:val="18"/>
              </w:rPr>
              <w:t>40</w:t>
            </w:r>
          </w:p>
        </w:tc>
        <w:tc>
          <w:tcPr>
            <w:tcW w:w="606" w:type="dxa"/>
            <w:tcBorders>
              <w:top w:val="single" w:sz="12" w:space="0" w:color="auto"/>
            </w:tcBorders>
          </w:tcPr>
          <w:p w:rsidR="003D65EE" w:rsidRPr="00A923DA" w:rsidRDefault="003D65EE" w:rsidP="003D65EE">
            <w:pPr>
              <w:jc w:val="both"/>
              <w:rPr>
                <w:rFonts w:ascii="Arial" w:hAnsi="Arial" w:cs="Arial"/>
                <w:sz w:val="18"/>
                <w:szCs w:val="18"/>
              </w:rPr>
            </w:pPr>
            <w:r w:rsidRPr="00A923DA">
              <w:rPr>
                <w:rFonts w:ascii="Arial" w:hAnsi="Arial" w:cs="Arial"/>
                <w:sz w:val="18"/>
                <w:szCs w:val="18"/>
              </w:rPr>
              <w:t>50</w:t>
            </w:r>
          </w:p>
        </w:tc>
        <w:tc>
          <w:tcPr>
            <w:tcW w:w="606" w:type="dxa"/>
            <w:tcBorders>
              <w:top w:val="single" w:sz="12" w:space="0" w:color="auto"/>
            </w:tcBorders>
          </w:tcPr>
          <w:p w:rsidR="003D65EE" w:rsidRPr="00A923DA" w:rsidRDefault="003D65EE" w:rsidP="003D65EE">
            <w:pPr>
              <w:jc w:val="both"/>
              <w:rPr>
                <w:rFonts w:ascii="Arial" w:hAnsi="Arial" w:cs="Arial"/>
                <w:sz w:val="18"/>
                <w:szCs w:val="18"/>
              </w:rPr>
            </w:pPr>
            <w:r w:rsidRPr="00A923DA">
              <w:rPr>
                <w:rFonts w:ascii="Arial" w:hAnsi="Arial" w:cs="Arial"/>
                <w:sz w:val="18"/>
                <w:szCs w:val="18"/>
              </w:rPr>
              <w:t>60</w:t>
            </w:r>
          </w:p>
        </w:tc>
        <w:tc>
          <w:tcPr>
            <w:tcW w:w="684" w:type="dxa"/>
            <w:tcBorders>
              <w:top w:val="single" w:sz="12" w:space="0" w:color="auto"/>
            </w:tcBorders>
          </w:tcPr>
          <w:p w:rsidR="003D65EE" w:rsidRPr="00A923DA" w:rsidRDefault="003D65EE" w:rsidP="003D65EE">
            <w:pPr>
              <w:jc w:val="both"/>
              <w:rPr>
                <w:rFonts w:ascii="Arial" w:hAnsi="Arial" w:cs="Arial"/>
                <w:sz w:val="18"/>
                <w:szCs w:val="18"/>
              </w:rPr>
            </w:pPr>
            <w:r w:rsidRPr="00A923DA">
              <w:rPr>
                <w:rFonts w:ascii="Arial" w:hAnsi="Arial" w:cs="Arial"/>
                <w:sz w:val="18"/>
                <w:szCs w:val="18"/>
              </w:rPr>
              <w:t>70</w:t>
            </w:r>
          </w:p>
        </w:tc>
        <w:tc>
          <w:tcPr>
            <w:tcW w:w="606" w:type="dxa"/>
            <w:tcBorders>
              <w:top w:val="single" w:sz="12" w:space="0" w:color="auto"/>
            </w:tcBorders>
          </w:tcPr>
          <w:p w:rsidR="003D65EE" w:rsidRPr="00A923DA" w:rsidRDefault="003D65EE" w:rsidP="003D65EE">
            <w:pPr>
              <w:jc w:val="both"/>
              <w:rPr>
                <w:rFonts w:ascii="Arial" w:hAnsi="Arial" w:cs="Arial"/>
                <w:sz w:val="18"/>
                <w:szCs w:val="18"/>
              </w:rPr>
            </w:pPr>
            <w:r w:rsidRPr="00A923DA">
              <w:rPr>
                <w:rFonts w:ascii="Arial" w:hAnsi="Arial" w:cs="Arial"/>
                <w:sz w:val="18"/>
                <w:szCs w:val="18"/>
              </w:rPr>
              <w:t>80</w:t>
            </w:r>
          </w:p>
        </w:tc>
        <w:tc>
          <w:tcPr>
            <w:tcW w:w="606" w:type="dxa"/>
            <w:tcBorders>
              <w:top w:val="single" w:sz="12" w:space="0" w:color="auto"/>
              <w:right w:val="single" w:sz="12" w:space="0" w:color="auto"/>
            </w:tcBorders>
          </w:tcPr>
          <w:p w:rsidR="003D65EE" w:rsidRPr="00A923DA" w:rsidRDefault="003D65EE" w:rsidP="003D65EE">
            <w:pPr>
              <w:jc w:val="both"/>
              <w:rPr>
                <w:rFonts w:ascii="Arial" w:hAnsi="Arial" w:cs="Arial"/>
                <w:sz w:val="18"/>
                <w:szCs w:val="18"/>
              </w:rPr>
            </w:pPr>
            <w:r w:rsidRPr="00A923DA">
              <w:rPr>
                <w:rFonts w:ascii="Arial" w:hAnsi="Arial" w:cs="Arial"/>
                <w:sz w:val="18"/>
                <w:szCs w:val="18"/>
              </w:rPr>
              <w:t>90</w:t>
            </w:r>
          </w:p>
        </w:tc>
      </w:tr>
      <w:tr w:rsidR="003D65EE" w:rsidRPr="00A923DA" w:rsidTr="00FF50F1">
        <w:trPr>
          <w:trHeight w:val="227"/>
        </w:trPr>
        <w:tc>
          <w:tcPr>
            <w:tcW w:w="3085" w:type="dxa"/>
            <w:tcBorders>
              <w:left w:val="single" w:sz="12" w:space="0" w:color="auto"/>
              <w:bottom w:val="single" w:sz="12" w:space="0" w:color="auto"/>
              <w:right w:val="double" w:sz="4" w:space="0" w:color="auto"/>
            </w:tcBorders>
          </w:tcPr>
          <w:p w:rsidR="003D65EE" w:rsidRPr="00A923DA" w:rsidRDefault="003D65EE" w:rsidP="003D65EE">
            <w:pPr>
              <w:jc w:val="center"/>
              <w:rPr>
                <w:rFonts w:ascii="Arial" w:hAnsi="Arial" w:cs="Arial"/>
                <w:sz w:val="18"/>
                <w:szCs w:val="18"/>
              </w:rPr>
            </w:pPr>
            <w:r w:rsidRPr="00A923DA">
              <w:rPr>
                <w:rFonts w:ascii="Arial" w:hAnsi="Arial" w:cs="Arial"/>
                <w:sz w:val="18"/>
                <w:szCs w:val="18"/>
              </w:rPr>
              <w:t>n</w:t>
            </w:r>
          </w:p>
        </w:tc>
        <w:tc>
          <w:tcPr>
            <w:tcW w:w="600" w:type="dxa"/>
            <w:tcBorders>
              <w:left w:val="double" w:sz="4" w:space="0" w:color="auto"/>
              <w:bottom w:val="single" w:sz="12" w:space="0" w:color="auto"/>
            </w:tcBorders>
          </w:tcPr>
          <w:p w:rsidR="003D65EE" w:rsidRPr="00A923DA" w:rsidRDefault="003D65EE" w:rsidP="003D65EE">
            <w:pPr>
              <w:jc w:val="both"/>
              <w:rPr>
                <w:rFonts w:ascii="Arial" w:hAnsi="Arial" w:cs="Arial"/>
                <w:sz w:val="18"/>
                <w:szCs w:val="18"/>
              </w:rPr>
            </w:pPr>
            <w:r w:rsidRPr="00A923DA">
              <w:rPr>
                <w:rFonts w:ascii="Arial" w:hAnsi="Arial" w:cs="Arial"/>
                <w:sz w:val="18"/>
                <w:szCs w:val="18"/>
              </w:rPr>
              <w:t>0,82</w:t>
            </w:r>
          </w:p>
        </w:tc>
        <w:tc>
          <w:tcPr>
            <w:tcW w:w="606" w:type="dxa"/>
            <w:tcBorders>
              <w:bottom w:val="single" w:sz="12" w:space="0" w:color="auto"/>
            </w:tcBorders>
          </w:tcPr>
          <w:p w:rsidR="003D65EE" w:rsidRPr="00A923DA" w:rsidRDefault="003D65EE" w:rsidP="003D65EE">
            <w:pPr>
              <w:jc w:val="both"/>
              <w:rPr>
                <w:rFonts w:ascii="Arial" w:hAnsi="Arial" w:cs="Arial"/>
                <w:sz w:val="18"/>
                <w:szCs w:val="18"/>
              </w:rPr>
            </w:pPr>
            <w:r w:rsidRPr="00A923DA">
              <w:rPr>
                <w:rFonts w:ascii="Arial" w:hAnsi="Arial" w:cs="Arial"/>
                <w:sz w:val="18"/>
                <w:szCs w:val="18"/>
              </w:rPr>
              <w:t>0,46</w:t>
            </w:r>
          </w:p>
        </w:tc>
        <w:tc>
          <w:tcPr>
            <w:tcW w:w="606" w:type="dxa"/>
            <w:tcBorders>
              <w:bottom w:val="single" w:sz="12" w:space="0" w:color="auto"/>
            </w:tcBorders>
          </w:tcPr>
          <w:p w:rsidR="003D65EE" w:rsidRPr="00A923DA" w:rsidRDefault="003D65EE" w:rsidP="003D65EE">
            <w:pPr>
              <w:jc w:val="both"/>
              <w:rPr>
                <w:rFonts w:ascii="Arial" w:hAnsi="Arial" w:cs="Arial"/>
                <w:sz w:val="18"/>
                <w:szCs w:val="18"/>
              </w:rPr>
            </w:pPr>
            <w:r w:rsidRPr="00A923DA">
              <w:rPr>
                <w:rFonts w:ascii="Arial" w:hAnsi="Arial" w:cs="Arial"/>
                <w:sz w:val="18"/>
                <w:szCs w:val="18"/>
              </w:rPr>
              <w:t>0,11</w:t>
            </w:r>
          </w:p>
        </w:tc>
        <w:tc>
          <w:tcPr>
            <w:tcW w:w="606" w:type="dxa"/>
            <w:tcBorders>
              <w:bottom w:val="single" w:sz="12" w:space="0" w:color="auto"/>
            </w:tcBorders>
          </w:tcPr>
          <w:p w:rsidR="003D65EE" w:rsidRPr="00A923DA" w:rsidRDefault="003D65EE" w:rsidP="003D65EE">
            <w:pPr>
              <w:jc w:val="both"/>
              <w:rPr>
                <w:rFonts w:ascii="Arial" w:hAnsi="Arial" w:cs="Arial"/>
                <w:sz w:val="18"/>
                <w:szCs w:val="18"/>
              </w:rPr>
            </w:pPr>
            <w:r w:rsidRPr="00A923DA">
              <w:rPr>
                <w:rFonts w:ascii="Arial" w:hAnsi="Arial" w:cs="Arial"/>
                <w:sz w:val="18"/>
                <w:szCs w:val="18"/>
              </w:rPr>
              <w:t>0,05</w:t>
            </w:r>
          </w:p>
        </w:tc>
        <w:tc>
          <w:tcPr>
            <w:tcW w:w="631" w:type="dxa"/>
            <w:tcBorders>
              <w:bottom w:val="single" w:sz="12" w:space="0" w:color="auto"/>
            </w:tcBorders>
          </w:tcPr>
          <w:p w:rsidR="003D65EE" w:rsidRPr="00A923DA" w:rsidRDefault="003D65EE" w:rsidP="003D65EE">
            <w:pPr>
              <w:jc w:val="both"/>
              <w:rPr>
                <w:rFonts w:ascii="Arial" w:hAnsi="Arial" w:cs="Arial"/>
                <w:sz w:val="18"/>
                <w:szCs w:val="18"/>
              </w:rPr>
            </w:pPr>
            <w:r w:rsidRPr="00A923DA">
              <w:rPr>
                <w:rFonts w:ascii="Arial" w:hAnsi="Arial" w:cs="Arial"/>
                <w:sz w:val="18"/>
                <w:szCs w:val="18"/>
              </w:rPr>
              <w:t>0,09</w:t>
            </w:r>
          </w:p>
        </w:tc>
        <w:tc>
          <w:tcPr>
            <w:tcW w:w="606" w:type="dxa"/>
            <w:tcBorders>
              <w:bottom w:val="single" w:sz="12" w:space="0" w:color="auto"/>
            </w:tcBorders>
          </w:tcPr>
          <w:p w:rsidR="003D65EE" w:rsidRPr="00A923DA" w:rsidRDefault="003D65EE" w:rsidP="003D65EE">
            <w:pPr>
              <w:jc w:val="both"/>
              <w:rPr>
                <w:rFonts w:ascii="Arial" w:hAnsi="Arial" w:cs="Arial"/>
                <w:sz w:val="18"/>
                <w:szCs w:val="18"/>
              </w:rPr>
            </w:pPr>
            <w:r w:rsidRPr="00A923DA">
              <w:rPr>
                <w:rFonts w:ascii="Arial" w:hAnsi="Arial" w:cs="Arial"/>
                <w:sz w:val="18"/>
                <w:szCs w:val="18"/>
              </w:rPr>
              <w:t>0,30</w:t>
            </w:r>
          </w:p>
        </w:tc>
        <w:tc>
          <w:tcPr>
            <w:tcW w:w="606" w:type="dxa"/>
            <w:tcBorders>
              <w:bottom w:val="single" w:sz="12" w:space="0" w:color="auto"/>
            </w:tcBorders>
          </w:tcPr>
          <w:p w:rsidR="003D65EE" w:rsidRPr="00A923DA" w:rsidRDefault="003D65EE" w:rsidP="003D65EE">
            <w:pPr>
              <w:jc w:val="both"/>
              <w:rPr>
                <w:rFonts w:ascii="Arial" w:hAnsi="Arial" w:cs="Arial"/>
                <w:sz w:val="18"/>
                <w:szCs w:val="18"/>
              </w:rPr>
            </w:pPr>
            <w:r w:rsidRPr="00A923DA">
              <w:rPr>
                <w:rFonts w:ascii="Arial" w:hAnsi="Arial" w:cs="Arial"/>
                <w:sz w:val="18"/>
                <w:szCs w:val="18"/>
              </w:rPr>
              <w:t>0,46</w:t>
            </w:r>
          </w:p>
        </w:tc>
        <w:tc>
          <w:tcPr>
            <w:tcW w:w="684" w:type="dxa"/>
            <w:tcBorders>
              <w:bottom w:val="single" w:sz="12" w:space="0" w:color="auto"/>
            </w:tcBorders>
          </w:tcPr>
          <w:p w:rsidR="003D65EE" w:rsidRPr="00A923DA" w:rsidRDefault="003D65EE" w:rsidP="003D65EE">
            <w:pPr>
              <w:jc w:val="both"/>
              <w:rPr>
                <w:rFonts w:ascii="Arial" w:hAnsi="Arial" w:cs="Arial"/>
                <w:sz w:val="18"/>
                <w:szCs w:val="18"/>
              </w:rPr>
            </w:pPr>
            <w:r w:rsidRPr="00A923DA">
              <w:rPr>
                <w:rFonts w:ascii="Arial" w:hAnsi="Arial" w:cs="Arial"/>
                <w:sz w:val="18"/>
                <w:szCs w:val="18"/>
              </w:rPr>
              <w:t>0,64</w:t>
            </w:r>
          </w:p>
        </w:tc>
        <w:tc>
          <w:tcPr>
            <w:tcW w:w="606" w:type="dxa"/>
            <w:tcBorders>
              <w:bottom w:val="single" w:sz="12" w:space="0" w:color="auto"/>
            </w:tcBorders>
          </w:tcPr>
          <w:p w:rsidR="003D65EE" w:rsidRPr="00A923DA" w:rsidRDefault="003D65EE" w:rsidP="003D65EE">
            <w:pPr>
              <w:jc w:val="both"/>
              <w:rPr>
                <w:rFonts w:ascii="Arial" w:hAnsi="Arial" w:cs="Arial"/>
                <w:sz w:val="18"/>
                <w:szCs w:val="18"/>
              </w:rPr>
            </w:pPr>
            <w:r w:rsidRPr="00A923DA">
              <w:rPr>
                <w:rFonts w:ascii="Arial" w:hAnsi="Arial" w:cs="Arial"/>
                <w:sz w:val="18"/>
                <w:szCs w:val="18"/>
              </w:rPr>
              <w:t>0,82</w:t>
            </w:r>
          </w:p>
        </w:tc>
        <w:tc>
          <w:tcPr>
            <w:tcW w:w="606" w:type="dxa"/>
            <w:tcBorders>
              <w:bottom w:val="single" w:sz="12" w:space="0" w:color="auto"/>
              <w:right w:val="single" w:sz="12" w:space="0" w:color="auto"/>
            </w:tcBorders>
          </w:tcPr>
          <w:p w:rsidR="003D65EE" w:rsidRPr="00A923DA" w:rsidRDefault="003D65EE" w:rsidP="003D65EE">
            <w:pPr>
              <w:jc w:val="both"/>
              <w:rPr>
                <w:rFonts w:ascii="Arial" w:hAnsi="Arial" w:cs="Arial"/>
                <w:sz w:val="18"/>
                <w:szCs w:val="18"/>
              </w:rPr>
            </w:pPr>
            <w:r w:rsidRPr="00A923DA">
              <w:rPr>
                <w:rFonts w:ascii="Arial" w:hAnsi="Arial" w:cs="Arial"/>
                <w:sz w:val="18"/>
                <w:szCs w:val="18"/>
              </w:rPr>
              <w:t>0,95</w:t>
            </w:r>
          </w:p>
        </w:tc>
      </w:tr>
    </w:tbl>
    <w:p w:rsidR="003D65EE" w:rsidRPr="000278D2" w:rsidRDefault="003D65EE" w:rsidP="003D65EE">
      <w:pPr>
        <w:spacing w:after="0" w:line="240" w:lineRule="auto"/>
        <w:ind w:firstLine="360"/>
        <w:jc w:val="both"/>
        <w:rPr>
          <w:rFonts w:ascii="Arial" w:eastAsia="Times New Roman" w:hAnsi="Arial" w:cs="Arial"/>
          <w:lang w:eastAsia="en-GB"/>
        </w:rPr>
      </w:pPr>
    </w:p>
    <w:p w:rsidR="00E13C68" w:rsidRDefault="00E13C68" w:rsidP="003D65EE">
      <w:pPr>
        <w:spacing w:after="0" w:line="240" w:lineRule="auto"/>
        <w:jc w:val="both"/>
        <w:rPr>
          <w:rFonts w:ascii="Arial" w:hAnsi="Arial" w:cs="Arial"/>
        </w:rPr>
      </w:pPr>
    </w:p>
    <w:p w:rsidR="00E13C68" w:rsidRDefault="00E13C68" w:rsidP="003D65EE">
      <w:pPr>
        <w:spacing w:after="0" w:line="240" w:lineRule="auto"/>
        <w:jc w:val="both"/>
        <w:rPr>
          <w:rFonts w:ascii="Arial" w:hAnsi="Arial" w:cs="Arial"/>
          <w:sz w:val="24"/>
          <w:szCs w:val="24"/>
        </w:rPr>
      </w:pPr>
      <w:r>
        <w:rPr>
          <w:rFonts w:ascii="Arial" w:hAnsi="Arial" w:cs="Arial"/>
          <w:sz w:val="24"/>
          <w:szCs w:val="24"/>
        </w:rPr>
        <w:t>Усвоени се и три големини на попречен пресек:</w:t>
      </w:r>
    </w:p>
    <w:p w:rsidR="00E13C68" w:rsidRPr="00E13C68" w:rsidRDefault="00E13C68" w:rsidP="00E13C68">
      <w:pPr>
        <w:spacing w:after="0" w:line="240" w:lineRule="auto"/>
        <w:jc w:val="both"/>
        <w:rPr>
          <w:rFonts w:ascii="Arial" w:hAnsi="Arial" w:cs="Arial"/>
          <w:sz w:val="24"/>
          <w:szCs w:val="24"/>
        </w:rPr>
      </w:pPr>
      <w:r w:rsidRPr="00E13C68">
        <w:rPr>
          <w:rFonts w:ascii="Arial" w:hAnsi="Arial" w:cs="Arial"/>
          <w:sz w:val="24"/>
          <w:szCs w:val="24"/>
        </w:rPr>
        <w:t>1)</w:t>
      </w:r>
      <w:r w:rsidRPr="00E13C68">
        <w:rPr>
          <w:rFonts w:ascii="Arial" w:hAnsi="Arial" w:cs="Arial"/>
          <w:sz w:val="24"/>
          <w:szCs w:val="24"/>
        </w:rPr>
        <w:tab/>
        <w:t>големина на попречен пресек на хоризонталната рударска просторијата од S = 10,10 m</w:t>
      </w:r>
      <w:r w:rsidRPr="00E13C68">
        <w:rPr>
          <w:rFonts w:ascii="Arial" w:hAnsi="Arial" w:cs="Arial"/>
          <w:sz w:val="24"/>
          <w:szCs w:val="24"/>
          <w:vertAlign w:val="superscript"/>
        </w:rPr>
        <w:t>2</w:t>
      </w:r>
      <w:r>
        <w:rPr>
          <w:rFonts w:ascii="Arial" w:hAnsi="Arial" w:cs="Arial"/>
          <w:sz w:val="24"/>
          <w:szCs w:val="24"/>
        </w:rPr>
        <w:t>– ознака 1</w:t>
      </w:r>
      <w:r w:rsidRPr="00E13C68">
        <w:rPr>
          <w:rFonts w:ascii="Arial" w:hAnsi="Arial" w:cs="Arial"/>
          <w:sz w:val="24"/>
          <w:szCs w:val="24"/>
        </w:rPr>
        <w:t>;</w:t>
      </w:r>
    </w:p>
    <w:p w:rsidR="00E13C68" w:rsidRPr="00E13C68" w:rsidRDefault="00E13C68" w:rsidP="00E13C68">
      <w:pPr>
        <w:spacing w:after="0" w:line="240" w:lineRule="auto"/>
        <w:jc w:val="both"/>
        <w:rPr>
          <w:rFonts w:ascii="Arial" w:hAnsi="Arial" w:cs="Arial"/>
          <w:sz w:val="24"/>
          <w:szCs w:val="24"/>
        </w:rPr>
      </w:pPr>
      <w:r w:rsidRPr="00E13C68">
        <w:rPr>
          <w:rFonts w:ascii="Arial" w:hAnsi="Arial" w:cs="Arial"/>
          <w:sz w:val="24"/>
          <w:szCs w:val="24"/>
        </w:rPr>
        <w:lastRenderedPageBreak/>
        <w:t>2)</w:t>
      </w:r>
      <w:r w:rsidRPr="00E13C68">
        <w:rPr>
          <w:rFonts w:ascii="Arial" w:hAnsi="Arial" w:cs="Arial"/>
          <w:sz w:val="24"/>
          <w:szCs w:val="24"/>
        </w:rPr>
        <w:tab/>
        <w:t>големина на попречен пресек на хоризонталната рударска просторијата од S =13,73 m</w:t>
      </w:r>
      <w:r w:rsidRPr="00E13C68">
        <w:rPr>
          <w:rFonts w:ascii="Arial" w:hAnsi="Arial" w:cs="Arial"/>
          <w:sz w:val="24"/>
          <w:szCs w:val="24"/>
          <w:vertAlign w:val="superscript"/>
        </w:rPr>
        <w:t>2</w:t>
      </w:r>
      <w:r>
        <w:rPr>
          <w:rFonts w:ascii="Arial" w:hAnsi="Arial" w:cs="Arial"/>
          <w:sz w:val="24"/>
          <w:szCs w:val="24"/>
        </w:rPr>
        <w:t>– ознака 2</w:t>
      </w:r>
      <w:r w:rsidRPr="00E13C68">
        <w:rPr>
          <w:rFonts w:ascii="Arial" w:hAnsi="Arial" w:cs="Arial"/>
          <w:sz w:val="24"/>
          <w:szCs w:val="24"/>
        </w:rPr>
        <w:t>;</w:t>
      </w:r>
    </w:p>
    <w:p w:rsidR="00E13C68" w:rsidRDefault="00E13C68" w:rsidP="00E13C68">
      <w:pPr>
        <w:spacing w:after="0" w:line="240" w:lineRule="auto"/>
        <w:jc w:val="both"/>
        <w:rPr>
          <w:rFonts w:ascii="Arial" w:hAnsi="Arial" w:cs="Arial"/>
          <w:sz w:val="24"/>
          <w:szCs w:val="24"/>
        </w:rPr>
      </w:pPr>
      <w:r w:rsidRPr="00E13C68">
        <w:rPr>
          <w:rFonts w:ascii="Arial" w:hAnsi="Arial" w:cs="Arial"/>
          <w:sz w:val="24"/>
          <w:szCs w:val="24"/>
        </w:rPr>
        <w:t>3)</w:t>
      </w:r>
      <w:r w:rsidRPr="00E13C68">
        <w:rPr>
          <w:rFonts w:ascii="Arial" w:hAnsi="Arial" w:cs="Arial"/>
          <w:sz w:val="24"/>
          <w:szCs w:val="24"/>
        </w:rPr>
        <w:tab/>
        <w:t>големина на попречен пресек на хоризонталната рударска просторијата од S =16,68 m</w:t>
      </w:r>
      <w:r w:rsidRPr="00E13C68">
        <w:rPr>
          <w:rFonts w:ascii="Arial" w:hAnsi="Arial" w:cs="Arial"/>
          <w:sz w:val="24"/>
          <w:szCs w:val="24"/>
          <w:vertAlign w:val="superscript"/>
        </w:rPr>
        <w:t>2</w:t>
      </w:r>
      <w:r>
        <w:rPr>
          <w:rFonts w:ascii="Arial" w:hAnsi="Arial" w:cs="Arial"/>
          <w:sz w:val="24"/>
          <w:szCs w:val="24"/>
        </w:rPr>
        <w:t xml:space="preserve"> – ознака 3</w:t>
      </w:r>
      <w:r w:rsidRPr="00E13C68">
        <w:rPr>
          <w:rFonts w:ascii="Arial" w:hAnsi="Arial" w:cs="Arial"/>
          <w:sz w:val="24"/>
          <w:szCs w:val="24"/>
        </w:rPr>
        <w:t>.</w:t>
      </w:r>
    </w:p>
    <w:p w:rsidR="00E13C68" w:rsidRDefault="00E13C68" w:rsidP="00E13C68">
      <w:pPr>
        <w:spacing w:after="0" w:line="240" w:lineRule="auto"/>
        <w:jc w:val="both"/>
        <w:rPr>
          <w:rFonts w:ascii="Arial" w:hAnsi="Arial" w:cs="Arial"/>
          <w:sz w:val="24"/>
          <w:szCs w:val="24"/>
        </w:rPr>
      </w:pPr>
      <w:r>
        <w:rPr>
          <w:rFonts w:ascii="Arial" w:hAnsi="Arial" w:cs="Arial"/>
          <w:sz w:val="24"/>
          <w:szCs w:val="24"/>
        </w:rPr>
        <w:t>На овој начин се добиваат девет варијанти на хоризонтални рударски простории, чија изработка беше разгледана.</w:t>
      </w:r>
    </w:p>
    <w:p w:rsidR="003D65EE" w:rsidRPr="00E13C68" w:rsidRDefault="003D65EE" w:rsidP="003D65EE">
      <w:pPr>
        <w:spacing w:after="0" w:line="240" w:lineRule="auto"/>
        <w:jc w:val="both"/>
        <w:rPr>
          <w:rFonts w:ascii="Arial" w:hAnsi="Arial" w:cs="Arial"/>
          <w:sz w:val="24"/>
          <w:szCs w:val="24"/>
        </w:rPr>
      </w:pPr>
      <w:r w:rsidRPr="00E13C68">
        <w:rPr>
          <w:rFonts w:ascii="Arial" w:hAnsi="Arial" w:cs="Arial"/>
          <w:sz w:val="24"/>
          <w:szCs w:val="24"/>
        </w:rPr>
        <w:t xml:space="preserve">За да се добијат податоци кои ќе можат да се споредат потребно е останатите влијателни параметри во системот на изработка на рударска просторија да бидат исти кај сите рударски простории </w:t>
      </w:r>
      <w:r w:rsidRPr="00E13C68">
        <w:rPr>
          <w:rFonts w:ascii="Arial" w:hAnsi="Arial" w:cs="Arial"/>
          <w:sz w:val="24"/>
          <w:szCs w:val="24"/>
          <w:lang w:val="en-US"/>
        </w:rPr>
        <w:t>[3]</w:t>
      </w:r>
      <w:r w:rsidRPr="00E13C68">
        <w:rPr>
          <w:rFonts w:ascii="Arial" w:hAnsi="Arial" w:cs="Arial"/>
          <w:sz w:val="24"/>
          <w:szCs w:val="24"/>
        </w:rPr>
        <w:t xml:space="preserve">. </w:t>
      </w:r>
    </w:p>
    <w:p w:rsidR="003D65EE" w:rsidRPr="00E13C68" w:rsidRDefault="003D65EE" w:rsidP="003D65EE">
      <w:pPr>
        <w:spacing w:after="0" w:line="240" w:lineRule="auto"/>
        <w:ind w:firstLine="360"/>
        <w:jc w:val="both"/>
        <w:rPr>
          <w:rFonts w:ascii="Arial" w:hAnsi="Arial" w:cs="Arial"/>
          <w:sz w:val="24"/>
          <w:szCs w:val="24"/>
        </w:rPr>
      </w:pPr>
      <w:r w:rsidRPr="00E13C68">
        <w:rPr>
          <w:rFonts w:ascii="Arial" w:hAnsi="Arial" w:cs="Arial"/>
          <w:sz w:val="24"/>
          <w:szCs w:val="24"/>
        </w:rPr>
        <w:t xml:space="preserve">Како </w:t>
      </w:r>
      <w:r w:rsidRPr="00E13C68">
        <w:rPr>
          <w:rFonts w:ascii="Arial" w:hAnsi="Arial" w:cs="Arial"/>
          <w:b/>
          <w:i/>
          <w:sz w:val="24"/>
          <w:szCs w:val="24"/>
        </w:rPr>
        <w:t>фиксни параметри</w:t>
      </w:r>
      <w:r w:rsidRPr="00E13C68">
        <w:rPr>
          <w:rFonts w:ascii="Arial" w:hAnsi="Arial" w:cs="Arial"/>
          <w:sz w:val="24"/>
          <w:szCs w:val="24"/>
        </w:rPr>
        <w:t xml:space="preserve"> во системот на  изработка ќе влезат: </w:t>
      </w:r>
    </w:p>
    <w:p w:rsidR="003D65EE" w:rsidRPr="00E13C68" w:rsidRDefault="003D65EE" w:rsidP="003D65EE">
      <w:pPr>
        <w:pStyle w:val="ListParagraph"/>
        <w:numPr>
          <w:ilvl w:val="0"/>
          <w:numId w:val="1"/>
        </w:numPr>
        <w:spacing w:after="0" w:line="240" w:lineRule="auto"/>
        <w:jc w:val="both"/>
        <w:rPr>
          <w:rFonts w:ascii="Arial" w:hAnsi="Arial" w:cs="Arial"/>
          <w:sz w:val="24"/>
          <w:szCs w:val="24"/>
        </w:rPr>
      </w:pPr>
      <w:r w:rsidRPr="00E13C68">
        <w:rPr>
          <w:rFonts w:ascii="Arial" w:hAnsi="Arial" w:cs="Arial"/>
          <w:sz w:val="24"/>
          <w:szCs w:val="24"/>
        </w:rPr>
        <w:t>формата на попречниот пресек на рударската просторија</w:t>
      </w:r>
      <w:r w:rsidRPr="00E13C68">
        <w:rPr>
          <w:rFonts w:ascii="Arial" w:hAnsi="Arial" w:cs="Arial"/>
          <w:sz w:val="24"/>
          <w:szCs w:val="24"/>
          <w:lang w:val="en-US"/>
        </w:rPr>
        <w:t xml:space="preserve"> - </w:t>
      </w:r>
      <w:r w:rsidRPr="00E13C68">
        <w:rPr>
          <w:rFonts w:ascii="Arial" w:hAnsi="Arial" w:cs="Arial"/>
          <w:sz w:val="24"/>
          <w:szCs w:val="24"/>
        </w:rPr>
        <w:t>високозасводена;</w:t>
      </w:r>
    </w:p>
    <w:p w:rsidR="003D65EE" w:rsidRPr="00E13C68" w:rsidRDefault="003D65EE" w:rsidP="003D65EE">
      <w:pPr>
        <w:pStyle w:val="ListParagraph"/>
        <w:numPr>
          <w:ilvl w:val="0"/>
          <w:numId w:val="1"/>
        </w:numPr>
        <w:spacing w:after="0" w:line="240" w:lineRule="auto"/>
        <w:jc w:val="both"/>
        <w:rPr>
          <w:rFonts w:ascii="Arial" w:hAnsi="Arial" w:cs="Arial"/>
          <w:sz w:val="24"/>
          <w:szCs w:val="24"/>
        </w:rPr>
      </w:pPr>
      <w:r w:rsidRPr="00E13C68">
        <w:rPr>
          <w:rFonts w:ascii="Arial" w:hAnsi="Arial" w:cs="Arial"/>
          <w:sz w:val="24"/>
          <w:szCs w:val="24"/>
        </w:rPr>
        <w:t>просечната длабочина на трасата на истата – 500 m;</w:t>
      </w:r>
    </w:p>
    <w:p w:rsidR="003D65EE" w:rsidRPr="00E13C68" w:rsidRDefault="003D65EE" w:rsidP="003D65EE">
      <w:pPr>
        <w:pStyle w:val="ListParagraph"/>
        <w:numPr>
          <w:ilvl w:val="0"/>
          <w:numId w:val="1"/>
        </w:numPr>
        <w:spacing w:after="0" w:line="240" w:lineRule="auto"/>
        <w:jc w:val="both"/>
        <w:rPr>
          <w:rFonts w:ascii="Arial" w:hAnsi="Arial" w:cs="Arial"/>
          <w:sz w:val="24"/>
          <w:szCs w:val="24"/>
        </w:rPr>
      </w:pPr>
      <w:r w:rsidRPr="00E13C68">
        <w:rPr>
          <w:rFonts w:ascii="Arial" w:hAnsi="Arial" w:cs="Arial"/>
          <w:sz w:val="24"/>
          <w:szCs w:val="24"/>
        </w:rPr>
        <w:t>век на употреба на рударската просторија – релативно долг;</w:t>
      </w:r>
    </w:p>
    <w:p w:rsidR="003D65EE" w:rsidRPr="00E13C68" w:rsidRDefault="003D65EE" w:rsidP="003D65EE">
      <w:pPr>
        <w:pStyle w:val="ListParagraph"/>
        <w:numPr>
          <w:ilvl w:val="0"/>
          <w:numId w:val="1"/>
        </w:numPr>
        <w:spacing w:after="0" w:line="240" w:lineRule="auto"/>
        <w:jc w:val="both"/>
        <w:rPr>
          <w:rFonts w:ascii="Arial" w:hAnsi="Arial" w:cs="Arial"/>
          <w:sz w:val="24"/>
          <w:szCs w:val="24"/>
        </w:rPr>
      </w:pPr>
      <w:r w:rsidRPr="00E13C68">
        <w:rPr>
          <w:rFonts w:ascii="Arial" w:hAnsi="Arial" w:cs="Arial"/>
          <w:sz w:val="24"/>
          <w:szCs w:val="24"/>
        </w:rPr>
        <w:t xml:space="preserve">ниво на механизираност на процесот на изработка – </w:t>
      </w:r>
      <w:r w:rsidR="00E13C68">
        <w:rPr>
          <w:rFonts w:ascii="Arial" w:hAnsi="Arial" w:cs="Arial"/>
          <w:sz w:val="24"/>
          <w:szCs w:val="24"/>
        </w:rPr>
        <w:t>релативно воедначен степен на механизираност, при што се внимава габаритите на механизацијата да одговараат на димензиите на попречниот пресек на просторијата</w:t>
      </w:r>
      <w:r w:rsidRPr="00E13C68">
        <w:rPr>
          <w:rFonts w:ascii="Arial" w:hAnsi="Arial" w:cs="Arial"/>
          <w:sz w:val="24"/>
          <w:szCs w:val="24"/>
        </w:rPr>
        <w:t>;</w:t>
      </w:r>
    </w:p>
    <w:p w:rsidR="003D65EE" w:rsidRPr="00E13C68" w:rsidRDefault="003D65EE" w:rsidP="003D65EE">
      <w:pPr>
        <w:pStyle w:val="ListParagraph"/>
        <w:numPr>
          <w:ilvl w:val="0"/>
          <w:numId w:val="1"/>
        </w:numPr>
        <w:spacing w:after="0" w:line="240" w:lineRule="auto"/>
        <w:jc w:val="both"/>
        <w:rPr>
          <w:rFonts w:ascii="Arial" w:hAnsi="Arial" w:cs="Arial"/>
          <w:sz w:val="24"/>
          <w:szCs w:val="24"/>
        </w:rPr>
      </w:pPr>
      <w:r w:rsidRPr="00E13C68">
        <w:rPr>
          <w:rFonts w:ascii="Arial" w:hAnsi="Arial" w:cs="Arial"/>
          <w:sz w:val="24"/>
          <w:szCs w:val="24"/>
        </w:rPr>
        <w:t>организација на работа – ќе се примени врзан технолошки циклус со точно времетраење на работните операции;</w:t>
      </w:r>
    </w:p>
    <w:p w:rsidR="003D65EE" w:rsidRPr="00E13C68" w:rsidRDefault="003D65EE" w:rsidP="003D65EE">
      <w:pPr>
        <w:pStyle w:val="ListParagraph"/>
        <w:numPr>
          <w:ilvl w:val="0"/>
          <w:numId w:val="1"/>
        </w:numPr>
        <w:spacing w:after="0" w:line="240" w:lineRule="auto"/>
        <w:jc w:val="both"/>
        <w:rPr>
          <w:rFonts w:ascii="Arial" w:hAnsi="Arial" w:cs="Arial"/>
          <w:sz w:val="24"/>
          <w:szCs w:val="24"/>
        </w:rPr>
      </w:pPr>
      <w:r w:rsidRPr="00E13C68">
        <w:rPr>
          <w:rFonts w:ascii="Arial" w:hAnsi="Arial" w:cs="Arial"/>
          <w:sz w:val="24"/>
          <w:szCs w:val="24"/>
        </w:rPr>
        <w:t>метода за пробивање на рударската просторија – со примена на дупчечко-минерски работи;</w:t>
      </w:r>
    </w:p>
    <w:p w:rsidR="003D65EE" w:rsidRPr="00E13C68" w:rsidRDefault="003D65EE" w:rsidP="003D65EE">
      <w:pPr>
        <w:pStyle w:val="ListParagraph"/>
        <w:numPr>
          <w:ilvl w:val="0"/>
          <w:numId w:val="1"/>
        </w:numPr>
        <w:spacing w:after="0" w:line="240" w:lineRule="auto"/>
        <w:jc w:val="both"/>
        <w:rPr>
          <w:rFonts w:ascii="Arial" w:hAnsi="Arial" w:cs="Arial"/>
          <w:sz w:val="24"/>
          <w:szCs w:val="24"/>
        </w:rPr>
      </w:pPr>
      <w:r w:rsidRPr="00E13C68">
        <w:rPr>
          <w:rFonts w:ascii="Arial" w:hAnsi="Arial" w:cs="Arial"/>
          <w:sz w:val="24"/>
          <w:szCs w:val="24"/>
        </w:rPr>
        <w:t>оспособеност на работниот персонал – релативно добро обучен;</w:t>
      </w:r>
    </w:p>
    <w:p w:rsidR="003D65EE" w:rsidRPr="00E13C68" w:rsidRDefault="003D65EE" w:rsidP="003D65EE">
      <w:pPr>
        <w:pStyle w:val="ListParagraph"/>
        <w:numPr>
          <w:ilvl w:val="0"/>
          <w:numId w:val="1"/>
        </w:numPr>
        <w:spacing w:after="0" w:line="240" w:lineRule="auto"/>
        <w:jc w:val="both"/>
        <w:rPr>
          <w:rFonts w:ascii="Arial" w:hAnsi="Arial" w:cs="Arial"/>
          <w:sz w:val="24"/>
          <w:szCs w:val="24"/>
        </w:rPr>
      </w:pPr>
      <w:r w:rsidRPr="00E13C68">
        <w:rPr>
          <w:rFonts w:ascii="Arial" w:hAnsi="Arial" w:cs="Arial"/>
          <w:sz w:val="24"/>
          <w:szCs w:val="24"/>
        </w:rPr>
        <w:t>времетраење на една смена и број на смени на ден – во пресметките ќе се оди со 6 ефективни часа на смена и три смени на ден.</w:t>
      </w:r>
    </w:p>
    <w:p w:rsidR="003D65EE" w:rsidRPr="000278D2" w:rsidRDefault="003D65EE" w:rsidP="003D65EE">
      <w:pPr>
        <w:pStyle w:val="ListParagraph"/>
        <w:spacing w:after="0" w:line="240" w:lineRule="auto"/>
        <w:jc w:val="both"/>
        <w:rPr>
          <w:rFonts w:ascii="Arial" w:hAnsi="Arial" w:cs="Arial"/>
        </w:rPr>
      </w:pPr>
    </w:p>
    <w:p w:rsidR="003D65EE" w:rsidRPr="00FF50F1" w:rsidRDefault="003D65EE" w:rsidP="00FF50F1">
      <w:pPr>
        <w:pStyle w:val="ListParagraph"/>
        <w:numPr>
          <w:ilvl w:val="0"/>
          <w:numId w:val="3"/>
        </w:numPr>
        <w:spacing w:after="0" w:line="240" w:lineRule="auto"/>
        <w:jc w:val="both"/>
        <w:rPr>
          <w:rFonts w:ascii="Arial" w:eastAsia="Times New Roman" w:hAnsi="Arial" w:cs="Arial"/>
          <w:b/>
          <w:sz w:val="24"/>
          <w:szCs w:val="24"/>
        </w:rPr>
      </w:pPr>
      <w:r w:rsidRPr="00FF50F1">
        <w:rPr>
          <w:rFonts w:ascii="Arial" w:eastAsia="Times New Roman" w:hAnsi="Arial" w:cs="Arial"/>
          <w:b/>
          <w:sz w:val="24"/>
          <w:szCs w:val="24"/>
        </w:rPr>
        <w:t>Параметри на одделните работни операции</w:t>
      </w:r>
    </w:p>
    <w:p w:rsidR="003D65EE" w:rsidRPr="00FF50F1" w:rsidRDefault="003D65EE" w:rsidP="00FF50F1">
      <w:pPr>
        <w:pStyle w:val="ListParagraph"/>
        <w:spacing w:after="0" w:line="240" w:lineRule="auto"/>
        <w:jc w:val="both"/>
        <w:rPr>
          <w:rFonts w:ascii="Arial" w:eastAsia="Times New Roman" w:hAnsi="Arial" w:cs="Arial"/>
          <w:b/>
          <w:sz w:val="24"/>
          <w:szCs w:val="24"/>
        </w:rPr>
      </w:pPr>
    </w:p>
    <w:p w:rsidR="003D65EE" w:rsidRPr="00FF50F1" w:rsidRDefault="003D65EE" w:rsidP="00FF50F1">
      <w:pPr>
        <w:spacing w:after="0" w:line="240" w:lineRule="auto"/>
        <w:ind w:firstLine="720"/>
        <w:jc w:val="both"/>
        <w:rPr>
          <w:rFonts w:ascii="Arial" w:eastAsia="Times New Roman" w:hAnsi="Arial" w:cs="Arial"/>
          <w:sz w:val="24"/>
          <w:szCs w:val="24"/>
        </w:rPr>
      </w:pPr>
      <w:r w:rsidRPr="00FF50F1">
        <w:rPr>
          <w:rFonts w:ascii="Arial" w:eastAsia="Times New Roman" w:hAnsi="Arial" w:cs="Arial"/>
          <w:sz w:val="24"/>
          <w:szCs w:val="24"/>
        </w:rPr>
        <w:t xml:space="preserve">Кај сите варијанти дупчотините се со пречник </w:t>
      </w:r>
      <w:r w:rsidRPr="00FF50F1">
        <w:rPr>
          <w:rFonts w:ascii="Arial" w:eastAsia="Times New Roman" w:hAnsi="Arial" w:cs="Arial"/>
          <w:sz w:val="24"/>
          <w:szCs w:val="24"/>
        </w:rPr>
        <w:sym w:font="Symbol" w:char="F0C6"/>
      </w:r>
      <w:r w:rsidRPr="00FF50F1">
        <w:rPr>
          <w:rFonts w:ascii="Arial" w:eastAsia="Times New Roman" w:hAnsi="Arial" w:cs="Arial"/>
          <w:sz w:val="24"/>
          <w:szCs w:val="24"/>
        </w:rPr>
        <w:t xml:space="preserve"> 45 mm, освен централната, која има пречник </w:t>
      </w:r>
      <w:r w:rsidRPr="00FF50F1">
        <w:rPr>
          <w:rFonts w:ascii="Arial" w:eastAsia="Times New Roman" w:hAnsi="Arial" w:cs="Arial"/>
          <w:sz w:val="24"/>
          <w:szCs w:val="24"/>
        </w:rPr>
        <w:sym w:font="Symbol" w:char="F0C6"/>
      </w:r>
      <w:r w:rsidRPr="00FF50F1">
        <w:rPr>
          <w:rFonts w:ascii="Arial" w:eastAsia="Times New Roman" w:hAnsi="Arial" w:cs="Arial"/>
          <w:sz w:val="24"/>
          <w:szCs w:val="24"/>
          <w:lang w:val="en-US"/>
        </w:rPr>
        <w:t>64</w:t>
      </w:r>
      <w:r w:rsidRPr="00FF50F1">
        <w:rPr>
          <w:rFonts w:ascii="Arial" w:eastAsia="Times New Roman" w:hAnsi="Arial" w:cs="Arial"/>
          <w:sz w:val="24"/>
          <w:szCs w:val="24"/>
        </w:rPr>
        <w:t xml:space="preserve"> mm. Применет е призматичен тип на залом со празна централна минска дупка. За минирање ќе се примени експлозив </w:t>
      </w:r>
      <w:r w:rsidRPr="00FF50F1">
        <w:rPr>
          <w:rFonts w:ascii="Arial" w:eastAsia="Times New Roman" w:hAnsi="Arial" w:cs="Arial"/>
          <w:sz w:val="24"/>
          <w:szCs w:val="24"/>
          <w:lang w:val="en-US"/>
        </w:rPr>
        <w:t xml:space="preserve">AMONEKS-3, </w:t>
      </w:r>
      <w:r w:rsidRPr="00FF50F1">
        <w:rPr>
          <w:rFonts w:ascii="Arial" w:eastAsia="Times New Roman" w:hAnsi="Arial" w:cs="Arial"/>
          <w:sz w:val="24"/>
          <w:szCs w:val="24"/>
        </w:rPr>
        <w:t>производство на „</w:t>
      </w:r>
      <w:proofErr w:type="spellStart"/>
      <w:r w:rsidRPr="00FF50F1">
        <w:rPr>
          <w:rFonts w:ascii="Arial" w:eastAsia="Times New Roman" w:hAnsi="Arial" w:cs="Arial"/>
          <w:sz w:val="24"/>
          <w:szCs w:val="24"/>
          <w:lang w:val="en-US"/>
        </w:rPr>
        <w:t>Trayal</w:t>
      </w:r>
      <w:proofErr w:type="spellEnd"/>
      <w:r w:rsidRPr="00FF50F1">
        <w:rPr>
          <w:rFonts w:ascii="Arial" w:eastAsia="Times New Roman" w:hAnsi="Arial" w:cs="Arial"/>
          <w:sz w:val="24"/>
          <w:szCs w:val="24"/>
          <w:lang w:val="en-US"/>
        </w:rPr>
        <w:t>”</w:t>
      </w:r>
      <w:r w:rsidRPr="00FF50F1">
        <w:rPr>
          <w:rFonts w:ascii="Arial" w:eastAsia="Times New Roman" w:hAnsi="Arial" w:cs="Arial"/>
          <w:sz w:val="24"/>
          <w:szCs w:val="24"/>
        </w:rPr>
        <w:t xml:space="preserve"> корпорација од Крушевац, Р.Србија. За  помошните и заломните мински дупчотини ќе се користат патрони со пречник </w:t>
      </w:r>
      <w:r w:rsidRPr="00FF50F1">
        <w:rPr>
          <w:rFonts w:ascii="Arial" w:eastAsia="Times New Roman" w:hAnsi="Arial" w:cs="Arial"/>
          <w:sz w:val="24"/>
          <w:szCs w:val="24"/>
        </w:rPr>
        <w:sym w:font="Symbol" w:char="F0C6"/>
      </w:r>
      <w:r w:rsidRPr="00FF50F1">
        <w:rPr>
          <w:rFonts w:ascii="Arial" w:eastAsia="Times New Roman" w:hAnsi="Arial" w:cs="Arial"/>
          <w:sz w:val="24"/>
          <w:szCs w:val="24"/>
        </w:rPr>
        <w:t xml:space="preserve"> 38 mm, а за периферните мински дупчотини ќе се користат патрони со пречник </w:t>
      </w:r>
      <w:r w:rsidRPr="00FF50F1">
        <w:rPr>
          <w:rFonts w:ascii="Arial" w:eastAsia="Times New Roman" w:hAnsi="Arial" w:cs="Arial"/>
          <w:sz w:val="24"/>
          <w:szCs w:val="24"/>
        </w:rPr>
        <w:sym w:font="Symbol" w:char="F0C6"/>
      </w:r>
      <w:r w:rsidRPr="00FF50F1">
        <w:rPr>
          <w:rFonts w:ascii="Arial" w:eastAsia="Times New Roman" w:hAnsi="Arial" w:cs="Arial"/>
          <w:sz w:val="24"/>
          <w:szCs w:val="24"/>
        </w:rPr>
        <w:t xml:space="preserve"> 28 mm. Пресметките за </w:t>
      </w:r>
      <w:r w:rsidRPr="00FF50F1">
        <w:rPr>
          <w:rFonts w:ascii="Arial" w:hAnsi="Arial" w:cs="Arial"/>
          <w:sz w:val="24"/>
          <w:szCs w:val="24"/>
        </w:rPr>
        <w:t xml:space="preserve">потребните </w:t>
      </w:r>
      <w:r w:rsidRPr="00FF50F1">
        <w:rPr>
          <w:rFonts w:ascii="Arial" w:eastAsia="Times New Roman" w:hAnsi="Arial" w:cs="Arial"/>
          <w:sz w:val="24"/>
          <w:szCs w:val="24"/>
        </w:rPr>
        <w:t>дупчечко-минерски параметри</w:t>
      </w:r>
      <w:r w:rsidRPr="00FF50F1">
        <w:rPr>
          <w:rFonts w:ascii="Arial" w:hAnsi="Arial" w:cs="Arial"/>
          <w:sz w:val="24"/>
          <w:szCs w:val="24"/>
        </w:rPr>
        <w:t xml:space="preserve"> се направени по исти обрасци и проверени со искуствени податоци (ова важи за сите работни операции) за сите варијанти и  дадени се </w:t>
      </w:r>
      <w:r w:rsidRPr="00FF50F1">
        <w:rPr>
          <w:rFonts w:ascii="Arial" w:eastAsia="Times New Roman" w:hAnsi="Arial" w:cs="Arial"/>
          <w:sz w:val="24"/>
          <w:szCs w:val="24"/>
        </w:rPr>
        <w:t>во табела 4.</w:t>
      </w:r>
    </w:p>
    <w:p w:rsidR="003D65EE" w:rsidRPr="00FF50F1" w:rsidRDefault="003D65EE" w:rsidP="00FF50F1">
      <w:pPr>
        <w:spacing w:after="0" w:line="240" w:lineRule="auto"/>
        <w:ind w:firstLine="720"/>
        <w:jc w:val="both"/>
        <w:rPr>
          <w:rFonts w:ascii="Arial" w:hAnsi="Arial" w:cs="Arial"/>
          <w:sz w:val="24"/>
          <w:szCs w:val="24"/>
        </w:rPr>
      </w:pPr>
      <w:r w:rsidRPr="00FF50F1">
        <w:rPr>
          <w:rFonts w:ascii="Arial" w:hAnsi="Arial" w:cs="Arial"/>
          <w:sz w:val="24"/>
          <w:szCs w:val="24"/>
        </w:rPr>
        <w:t xml:space="preserve">После дупчечко - минерските работи следува пауза од 30 </w:t>
      </w:r>
      <w:r w:rsidRPr="00FF50F1">
        <w:rPr>
          <w:rFonts w:ascii="Arial" w:hAnsi="Arial" w:cs="Arial"/>
          <w:sz w:val="24"/>
          <w:szCs w:val="24"/>
          <w:lang w:val="en-US"/>
        </w:rPr>
        <w:t xml:space="preserve">min </w:t>
      </w:r>
      <w:r w:rsidRPr="00FF50F1">
        <w:rPr>
          <w:rFonts w:ascii="Arial" w:hAnsi="Arial" w:cs="Arial"/>
          <w:sz w:val="24"/>
          <w:szCs w:val="24"/>
        </w:rPr>
        <w:t xml:space="preserve">(време усвоено за сите варијанти), кога со помош на компресиони ЛВС работилиштето се ослободува од запрашеноста и штетните гасови од минирањето. Параметрите за оваа работна операција се дадени во табела 5. </w:t>
      </w:r>
    </w:p>
    <w:p w:rsidR="003D65EE" w:rsidRPr="00FF50F1" w:rsidRDefault="003D65EE" w:rsidP="00FF50F1">
      <w:pPr>
        <w:spacing w:after="0" w:line="240" w:lineRule="auto"/>
        <w:ind w:firstLine="720"/>
        <w:jc w:val="both"/>
        <w:rPr>
          <w:rFonts w:ascii="Arial" w:hAnsi="Arial" w:cs="Arial"/>
          <w:sz w:val="24"/>
          <w:szCs w:val="24"/>
        </w:rPr>
      </w:pPr>
      <w:r w:rsidRPr="00FF50F1">
        <w:rPr>
          <w:rFonts w:ascii="Arial" w:hAnsi="Arial" w:cs="Arial"/>
          <w:sz w:val="24"/>
          <w:szCs w:val="24"/>
        </w:rPr>
        <w:t>Кај работната операција товарење и транспорт како влезен податок е количината на одминиран материјал од едно минирање, во растресита состојба. Параметрите за оваа работна операција се дадени во табела 6.</w:t>
      </w:r>
    </w:p>
    <w:p w:rsidR="003D65EE" w:rsidRPr="00FF50F1" w:rsidRDefault="003D65EE" w:rsidP="00FF50F1">
      <w:pPr>
        <w:spacing w:after="0" w:line="240" w:lineRule="auto"/>
        <w:ind w:firstLine="720"/>
        <w:jc w:val="both"/>
        <w:rPr>
          <w:rFonts w:ascii="Arial" w:hAnsi="Arial" w:cs="Arial"/>
          <w:sz w:val="24"/>
          <w:szCs w:val="24"/>
        </w:rPr>
      </w:pPr>
      <w:r w:rsidRPr="00FF50F1">
        <w:rPr>
          <w:rFonts w:ascii="Arial" w:hAnsi="Arial" w:cs="Arial"/>
          <w:sz w:val="24"/>
          <w:szCs w:val="24"/>
        </w:rPr>
        <w:t>За подградување ќе се примени еластична подграда (прскан бетон + челична мрежа + анкери)</w:t>
      </w:r>
      <w:r w:rsidRPr="00FF50F1">
        <w:rPr>
          <w:rFonts w:ascii="Arial" w:hAnsi="Arial" w:cs="Arial"/>
          <w:sz w:val="24"/>
          <w:szCs w:val="24"/>
          <w:lang w:val="en-US"/>
        </w:rPr>
        <w:t>[2]</w:t>
      </w:r>
      <w:r w:rsidRPr="00FF50F1">
        <w:rPr>
          <w:rFonts w:ascii="Arial" w:hAnsi="Arial" w:cs="Arial"/>
          <w:sz w:val="24"/>
          <w:szCs w:val="24"/>
        </w:rPr>
        <w:t xml:space="preserve">. Застапеноста на оделните елементи на подградата зависи од наравените пресметки за потребна носивост на подградата, во зависност од карактеристиките на работната средина. Параметрите за оваа работна операција се дадени во табела 7.  </w:t>
      </w:r>
    </w:p>
    <w:p w:rsidR="00E16F37" w:rsidRPr="00E16F37" w:rsidRDefault="00E16F37" w:rsidP="00E16F37">
      <w:pPr>
        <w:pStyle w:val="ListParagraph"/>
        <w:numPr>
          <w:ilvl w:val="0"/>
          <w:numId w:val="3"/>
        </w:numPr>
        <w:spacing w:after="0" w:line="240" w:lineRule="auto"/>
        <w:jc w:val="both"/>
        <w:rPr>
          <w:rFonts w:ascii="Arial" w:hAnsi="Arial" w:cs="Arial"/>
          <w:b/>
          <w:sz w:val="24"/>
          <w:szCs w:val="24"/>
        </w:rPr>
      </w:pPr>
      <w:r w:rsidRPr="00E16F37">
        <w:rPr>
          <w:rFonts w:ascii="Arial" w:hAnsi="Arial" w:cs="Arial"/>
          <w:b/>
          <w:sz w:val="24"/>
          <w:szCs w:val="24"/>
        </w:rPr>
        <w:lastRenderedPageBreak/>
        <w:t>Пресметани трошоци за изработен метар должен хоризонтална просторија</w:t>
      </w:r>
    </w:p>
    <w:p w:rsidR="00E16F37" w:rsidRPr="00E16F37" w:rsidRDefault="00E16F37" w:rsidP="00E16F37">
      <w:pPr>
        <w:pStyle w:val="ListParagraph"/>
        <w:spacing w:after="0" w:line="240" w:lineRule="auto"/>
        <w:rPr>
          <w:rFonts w:ascii="Arial" w:hAnsi="Arial" w:cs="Arial"/>
          <w:b/>
          <w:sz w:val="24"/>
          <w:szCs w:val="24"/>
        </w:rPr>
      </w:pPr>
    </w:p>
    <w:p w:rsidR="00E16F37" w:rsidRPr="00E16F37" w:rsidRDefault="00E16F37" w:rsidP="00E16F37">
      <w:pPr>
        <w:pStyle w:val="ListParagraph"/>
        <w:spacing w:after="0" w:line="240" w:lineRule="auto"/>
        <w:ind w:left="142" w:firstLine="578"/>
        <w:jc w:val="both"/>
        <w:rPr>
          <w:rFonts w:ascii="Arial" w:hAnsi="Arial" w:cs="Arial"/>
          <w:sz w:val="24"/>
          <w:szCs w:val="24"/>
          <w:lang w:val="en-US"/>
        </w:rPr>
      </w:pPr>
      <w:r w:rsidRPr="00E16F37">
        <w:rPr>
          <w:rFonts w:ascii="Arial" w:hAnsi="Arial" w:cs="Arial"/>
          <w:sz w:val="24"/>
          <w:szCs w:val="24"/>
        </w:rPr>
        <w:t>На основа на утврдените параметри, поединечните цени за потрошените материјали, набавните цени на механизацијата и цената на бруто дневница утврдени се трошоците на одделните работни операции кај сите варијанти на хоризонтална рударска просторија (табела 8).</w:t>
      </w:r>
    </w:p>
    <w:p w:rsidR="003D65EE" w:rsidRPr="00E16F37" w:rsidRDefault="003D65EE" w:rsidP="00FF50F1">
      <w:pPr>
        <w:spacing w:after="0" w:line="240" w:lineRule="auto"/>
        <w:ind w:firstLine="720"/>
        <w:jc w:val="both"/>
        <w:rPr>
          <w:rFonts w:ascii="Arial" w:hAnsi="Arial" w:cs="Arial"/>
          <w:sz w:val="24"/>
          <w:szCs w:val="24"/>
        </w:rPr>
      </w:pPr>
    </w:p>
    <w:p w:rsidR="003D65EE" w:rsidRDefault="003D65EE" w:rsidP="003D65EE">
      <w:pPr>
        <w:spacing w:after="0" w:line="240" w:lineRule="auto"/>
        <w:ind w:firstLine="720"/>
        <w:jc w:val="both"/>
        <w:rPr>
          <w:rFonts w:ascii="Arial" w:hAnsi="Arial" w:cs="Arial"/>
        </w:rPr>
      </w:pPr>
    </w:p>
    <w:p w:rsidR="0097705B" w:rsidRPr="0097705B" w:rsidRDefault="0097705B" w:rsidP="0097705B">
      <w:pPr>
        <w:spacing w:after="0" w:line="240" w:lineRule="auto"/>
        <w:ind w:firstLine="720"/>
        <w:jc w:val="both"/>
        <w:rPr>
          <w:rFonts w:ascii="Arial" w:hAnsi="Arial" w:cs="Arial"/>
          <w:b/>
        </w:rPr>
      </w:pPr>
      <w:r>
        <w:rPr>
          <w:rFonts w:ascii="Arial" w:hAnsi="Arial" w:cs="Arial"/>
          <w:b/>
          <w:lang w:val="en-US"/>
        </w:rPr>
        <w:t>5</w:t>
      </w:r>
      <w:r w:rsidRPr="0097705B">
        <w:rPr>
          <w:rFonts w:ascii="Arial" w:hAnsi="Arial" w:cs="Arial"/>
          <w:b/>
          <w:lang w:val="en-US"/>
        </w:rPr>
        <w:t xml:space="preserve">.  </w:t>
      </w:r>
      <w:r w:rsidR="00097D02" w:rsidRPr="00097D02">
        <w:rPr>
          <w:rFonts w:ascii="Arial" w:hAnsi="Arial" w:cs="Arial"/>
          <w:b/>
          <w:sz w:val="24"/>
          <w:szCs w:val="24"/>
        </w:rPr>
        <w:t>Оредување на функционалната зависност на трошоците за изработка на хоризонтална рударска просторија од видот на работната средина и големината на профилот</w:t>
      </w:r>
    </w:p>
    <w:p w:rsidR="003D65EE" w:rsidRDefault="003D65EE" w:rsidP="003D65EE">
      <w:pPr>
        <w:spacing w:after="0" w:line="240" w:lineRule="auto"/>
        <w:ind w:firstLine="720"/>
        <w:jc w:val="both"/>
        <w:rPr>
          <w:rFonts w:ascii="Arial" w:hAnsi="Arial" w:cs="Arial"/>
          <w:lang w:val="en-US"/>
        </w:rPr>
      </w:pPr>
    </w:p>
    <w:p w:rsidR="00494D46" w:rsidRDefault="00494D46" w:rsidP="003D65EE">
      <w:pPr>
        <w:spacing w:after="0" w:line="240" w:lineRule="auto"/>
        <w:ind w:firstLine="720"/>
        <w:jc w:val="both"/>
        <w:rPr>
          <w:rFonts w:ascii="Arial" w:hAnsi="Arial" w:cs="Arial"/>
          <w:lang w:val="en-US"/>
        </w:rPr>
      </w:pPr>
    </w:p>
    <w:p w:rsidR="003D65EE" w:rsidRDefault="003D65EE" w:rsidP="003D65EE">
      <w:pPr>
        <w:spacing w:after="0" w:line="240" w:lineRule="auto"/>
        <w:ind w:firstLine="720"/>
        <w:jc w:val="both"/>
        <w:rPr>
          <w:rFonts w:ascii="Arial" w:hAnsi="Arial" w:cs="Arial"/>
          <w:lang w:val="en-US"/>
        </w:rPr>
      </w:pPr>
    </w:p>
    <w:p w:rsidR="00494D46" w:rsidRDefault="00494D46" w:rsidP="00494D46">
      <w:pPr>
        <w:spacing w:after="0" w:line="240" w:lineRule="auto"/>
        <w:ind w:firstLine="720"/>
        <w:jc w:val="both"/>
        <w:rPr>
          <w:rFonts w:ascii="Arial" w:hAnsi="Arial" w:cs="Arial"/>
          <w:sz w:val="24"/>
          <w:szCs w:val="24"/>
          <w:lang w:val="en-US"/>
        </w:rPr>
      </w:pPr>
      <w:r>
        <w:rPr>
          <w:rFonts w:ascii="Arial" w:hAnsi="Arial" w:cs="Arial"/>
          <w:sz w:val="24"/>
          <w:szCs w:val="24"/>
        </w:rPr>
        <w:t xml:space="preserve">Врз основа на пресметаните вредности за трошоците за изработка на хоризонталните рударски простории од сите </w:t>
      </w:r>
      <w:r>
        <w:rPr>
          <w:rFonts w:ascii="Arial" w:hAnsi="Arial" w:cs="Arial"/>
          <w:sz w:val="24"/>
          <w:szCs w:val="24"/>
          <w:lang w:val="en-US"/>
        </w:rPr>
        <w:t>9</w:t>
      </w:r>
      <w:r>
        <w:rPr>
          <w:rFonts w:ascii="Arial" w:hAnsi="Arial" w:cs="Arial"/>
          <w:sz w:val="24"/>
          <w:szCs w:val="24"/>
        </w:rPr>
        <w:t xml:space="preserve"> варијанти </w:t>
      </w:r>
      <w:r w:rsidRPr="00B9384F">
        <w:rPr>
          <w:rFonts w:ascii="Arial" w:hAnsi="Arial" w:cs="Arial"/>
          <w:color w:val="000000" w:themeColor="text1"/>
          <w:sz w:val="24"/>
          <w:szCs w:val="24"/>
        </w:rPr>
        <w:t xml:space="preserve">(табела </w:t>
      </w:r>
      <w:r>
        <w:rPr>
          <w:rFonts w:ascii="Arial" w:hAnsi="Arial" w:cs="Arial"/>
          <w:color w:val="000000" w:themeColor="text1"/>
          <w:sz w:val="24"/>
          <w:szCs w:val="24"/>
          <w:lang w:val="en-US"/>
        </w:rPr>
        <w:t>8</w:t>
      </w:r>
      <w:r w:rsidRPr="00B9384F">
        <w:rPr>
          <w:rFonts w:ascii="Arial" w:hAnsi="Arial" w:cs="Arial"/>
          <w:color w:val="000000" w:themeColor="text1"/>
          <w:sz w:val="24"/>
          <w:szCs w:val="24"/>
        </w:rPr>
        <w:t>),</w:t>
      </w:r>
      <w:r>
        <w:rPr>
          <w:rFonts w:ascii="Arial" w:hAnsi="Arial" w:cs="Arial"/>
          <w:sz w:val="24"/>
          <w:szCs w:val="24"/>
        </w:rPr>
        <w:t xml:space="preserve"> со помош на компјутерскиот програм </w:t>
      </w:r>
      <w:r>
        <w:rPr>
          <w:rFonts w:ascii="Arial" w:hAnsi="Arial" w:cs="Arial"/>
          <w:sz w:val="24"/>
          <w:szCs w:val="24"/>
          <w:lang w:val="en-US"/>
        </w:rPr>
        <w:t xml:space="preserve">OM Explorer, </w:t>
      </w:r>
      <w:r>
        <w:rPr>
          <w:rFonts w:ascii="Arial" w:hAnsi="Arial" w:cs="Arial"/>
          <w:sz w:val="24"/>
          <w:szCs w:val="24"/>
        </w:rPr>
        <w:t xml:space="preserve"> надградба на </w:t>
      </w:r>
      <w:r>
        <w:rPr>
          <w:rFonts w:ascii="Arial" w:hAnsi="Arial" w:cs="Arial"/>
          <w:sz w:val="24"/>
          <w:szCs w:val="24"/>
          <w:lang w:val="en-US"/>
        </w:rPr>
        <w:t>Excel</w:t>
      </w:r>
      <w:r>
        <w:rPr>
          <w:rFonts w:ascii="Arial" w:hAnsi="Arial" w:cs="Arial"/>
          <w:sz w:val="24"/>
          <w:szCs w:val="24"/>
        </w:rPr>
        <w:t xml:space="preserve"> програмот, одредена е функционална зависност на трошоците за изработка од видот на работна средина и големината на профилот, во следната форма:</w:t>
      </w:r>
    </w:p>
    <w:p w:rsidR="00494D46" w:rsidRPr="00245CFA" w:rsidRDefault="00494D46" w:rsidP="00494D46">
      <w:pPr>
        <w:spacing w:after="0" w:line="240" w:lineRule="auto"/>
        <w:jc w:val="both"/>
        <w:rPr>
          <w:rFonts w:ascii="Arial" w:hAnsi="Arial" w:cs="Arial"/>
          <w:sz w:val="24"/>
          <w:szCs w:val="24"/>
          <w:lang w:val="en-US"/>
        </w:rPr>
      </w:pPr>
    </w:p>
    <w:p w:rsidR="00494D46" w:rsidRPr="00245CFA" w:rsidRDefault="00494D46" w:rsidP="00494D46">
      <w:pPr>
        <w:spacing w:after="0" w:line="240" w:lineRule="auto"/>
        <w:jc w:val="both"/>
        <w:rPr>
          <w:rFonts w:ascii="Arial" w:eastAsiaTheme="minorEastAsia" w:hAnsi="Arial" w:cs="Arial"/>
          <w:sz w:val="24"/>
          <w:szCs w:val="24"/>
          <w:lang w:val="en-US"/>
        </w:rPr>
      </w:pPr>
      <m:oMathPara>
        <m:oMath>
          <m:r>
            <w:rPr>
              <w:rFonts w:ascii="Cambria Math" w:hAnsi="Cambria Math" w:cs="Arial"/>
              <w:sz w:val="24"/>
              <w:szCs w:val="24"/>
            </w:rPr>
            <m:t>z=c+ax+by                                                                 (1)</m:t>
          </m:r>
        </m:oMath>
      </m:oMathPara>
    </w:p>
    <w:p w:rsidR="00494D46" w:rsidRPr="00245CFA" w:rsidRDefault="00494D46" w:rsidP="00494D46">
      <w:pPr>
        <w:spacing w:after="0" w:line="240" w:lineRule="auto"/>
        <w:jc w:val="both"/>
        <w:rPr>
          <w:rFonts w:ascii="Arial" w:eastAsiaTheme="minorEastAsia" w:hAnsi="Arial" w:cs="Arial"/>
          <w:sz w:val="24"/>
          <w:szCs w:val="24"/>
          <w:lang w:val="en-US"/>
        </w:rPr>
      </w:pPr>
    </w:p>
    <w:p w:rsidR="00494D46" w:rsidRDefault="00494D46" w:rsidP="00EA1744">
      <w:pPr>
        <w:spacing w:after="0" w:line="240" w:lineRule="auto"/>
        <w:jc w:val="both"/>
        <w:rPr>
          <w:rFonts w:ascii="Arial" w:eastAsiaTheme="minorEastAsia" w:hAnsi="Arial" w:cs="Arial"/>
          <w:sz w:val="24"/>
          <w:szCs w:val="24"/>
          <w:lang w:val="en-US"/>
        </w:rPr>
      </w:pPr>
      <w:r>
        <w:rPr>
          <w:rFonts w:ascii="Arial" w:eastAsiaTheme="minorEastAsia" w:hAnsi="Arial" w:cs="Arial"/>
          <w:sz w:val="24"/>
          <w:szCs w:val="24"/>
        </w:rPr>
        <w:t>каде што, независни променливи се:</w:t>
      </w:r>
    </w:p>
    <w:p w:rsidR="00494D46" w:rsidRDefault="00494D46" w:rsidP="00494D46">
      <w:pPr>
        <w:spacing w:after="0" w:line="240" w:lineRule="auto"/>
        <w:jc w:val="both"/>
        <w:rPr>
          <w:rFonts w:ascii="Arial" w:eastAsiaTheme="minorEastAsia" w:hAnsi="Arial" w:cs="Arial"/>
          <w:sz w:val="24"/>
          <w:szCs w:val="24"/>
          <w:lang w:val="en-US"/>
        </w:rPr>
      </w:pPr>
      <w:proofErr w:type="gramStart"/>
      <w:r w:rsidRPr="00551AA6">
        <w:rPr>
          <w:rFonts w:ascii="Arial" w:eastAsiaTheme="minorEastAsia" w:hAnsi="Arial" w:cs="Arial"/>
          <w:i/>
          <w:sz w:val="24"/>
          <w:szCs w:val="24"/>
          <w:lang w:val="en-US"/>
        </w:rPr>
        <w:t>x</w:t>
      </w:r>
      <w:proofErr w:type="gramEnd"/>
      <w:r>
        <w:rPr>
          <w:rFonts w:ascii="Arial" w:eastAsiaTheme="minorEastAsia" w:hAnsi="Arial" w:cs="Arial"/>
          <w:sz w:val="24"/>
          <w:szCs w:val="24"/>
          <w:lang w:val="en-US"/>
        </w:rPr>
        <w:t xml:space="preserve"> – </w:t>
      </w:r>
      <w:r>
        <w:rPr>
          <w:rFonts w:ascii="Arial" w:eastAsiaTheme="minorEastAsia" w:hAnsi="Arial" w:cs="Arial"/>
          <w:sz w:val="24"/>
          <w:szCs w:val="24"/>
        </w:rPr>
        <w:t xml:space="preserve">едноаксијална притисна цврстина на карпестата маса, </w:t>
      </w:r>
      <w:r>
        <w:rPr>
          <w:rFonts w:ascii="Arial" w:eastAsiaTheme="minorEastAsia" w:hAnsi="Arial" w:cs="Arial"/>
          <w:sz w:val="24"/>
          <w:szCs w:val="24"/>
          <w:lang w:val="en-US"/>
        </w:rPr>
        <w:t>[</w:t>
      </w:r>
      <w:proofErr w:type="spellStart"/>
      <w:r>
        <w:rPr>
          <w:rFonts w:ascii="Arial" w:eastAsiaTheme="minorEastAsia" w:hAnsi="Arial" w:cs="Arial"/>
          <w:sz w:val="24"/>
          <w:szCs w:val="24"/>
          <w:lang w:val="en-US"/>
        </w:rPr>
        <w:t>MPa</w:t>
      </w:r>
      <w:proofErr w:type="spellEnd"/>
      <w:r>
        <w:rPr>
          <w:rFonts w:ascii="Arial" w:eastAsiaTheme="minorEastAsia" w:hAnsi="Arial" w:cs="Arial"/>
          <w:sz w:val="24"/>
          <w:szCs w:val="24"/>
          <w:lang w:val="en-US"/>
        </w:rPr>
        <w:t>];</w:t>
      </w:r>
    </w:p>
    <w:p w:rsidR="00494D46" w:rsidRDefault="00494D46" w:rsidP="00494D46">
      <w:pPr>
        <w:spacing w:after="0" w:line="240" w:lineRule="auto"/>
        <w:jc w:val="both"/>
        <w:rPr>
          <w:rFonts w:ascii="Arial" w:eastAsiaTheme="minorEastAsia" w:hAnsi="Arial" w:cs="Arial"/>
          <w:sz w:val="24"/>
          <w:szCs w:val="24"/>
          <w:lang w:val="en-US"/>
        </w:rPr>
      </w:pPr>
      <w:r w:rsidRPr="00551AA6">
        <w:rPr>
          <w:rFonts w:ascii="Arial" w:eastAsiaTheme="minorEastAsia" w:hAnsi="Arial" w:cs="Arial"/>
          <w:i/>
          <w:sz w:val="24"/>
          <w:szCs w:val="24"/>
          <w:lang w:val="en-US"/>
        </w:rPr>
        <w:t xml:space="preserve">y </w:t>
      </w:r>
      <w:r>
        <w:rPr>
          <w:rFonts w:ascii="Arial" w:eastAsiaTheme="minorEastAsia" w:hAnsi="Arial" w:cs="Arial"/>
          <w:sz w:val="24"/>
          <w:szCs w:val="24"/>
          <w:lang w:val="en-US"/>
        </w:rPr>
        <w:t xml:space="preserve">– </w:t>
      </w:r>
      <w:proofErr w:type="gramStart"/>
      <w:r>
        <w:rPr>
          <w:rFonts w:ascii="Arial" w:eastAsiaTheme="minorEastAsia" w:hAnsi="Arial" w:cs="Arial"/>
          <w:sz w:val="24"/>
          <w:szCs w:val="24"/>
        </w:rPr>
        <w:t>големина</w:t>
      </w:r>
      <w:proofErr w:type="gramEnd"/>
      <w:r>
        <w:rPr>
          <w:rFonts w:ascii="Arial" w:eastAsiaTheme="minorEastAsia" w:hAnsi="Arial" w:cs="Arial"/>
          <w:sz w:val="24"/>
          <w:szCs w:val="24"/>
        </w:rPr>
        <w:t xml:space="preserve"> на профилот на просторијта, </w:t>
      </w:r>
      <w:r>
        <w:rPr>
          <w:rFonts w:ascii="Arial" w:eastAsiaTheme="minorEastAsia" w:hAnsi="Arial" w:cs="Arial"/>
          <w:sz w:val="24"/>
          <w:szCs w:val="24"/>
          <w:lang w:val="en-US"/>
        </w:rPr>
        <w:t>[m</w:t>
      </w:r>
      <w:r>
        <w:rPr>
          <w:rFonts w:ascii="Arial" w:eastAsiaTheme="minorEastAsia" w:hAnsi="Arial" w:cs="Arial"/>
          <w:sz w:val="24"/>
          <w:szCs w:val="24"/>
          <w:vertAlign w:val="superscript"/>
          <w:lang w:val="en-US"/>
        </w:rPr>
        <w:t>2</w:t>
      </w:r>
      <w:r>
        <w:rPr>
          <w:rFonts w:ascii="Arial" w:eastAsiaTheme="minorEastAsia" w:hAnsi="Arial" w:cs="Arial"/>
          <w:sz w:val="24"/>
          <w:szCs w:val="24"/>
          <w:lang w:val="en-US"/>
        </w:rPr>
        <w:t>],</w:t>
      </w:r>
    </w:p>
    <w:p w:rsidR="00494D46" w:rsidRDefault="00494D46" w:rsidP="00494D46">
      <w:pPr>
        <w:spacing w:after="0" w:line="240" w:lineRule="auto"/>
        <w:jc w:val="both"/>
        <w:rPr>
          <w:rFonts w:ascii="Arial" w:eastAsiaTheme="minorEastAsia" w:hAnsi="Arial" w:cs="Arial"/>
          <w:sz w:val="24"/>
          <w:szCs w:val="24"/>
          <w:lang w:val="en-US"/>
        </w:rPr>
      </w:pPr>
      <w:r>
        <w:rPr>
          <w:rFonts w:ascii="Arial" w:eastAsiaTheme="minorEastAsia" w:hAnsi="Arial" w:cs="Arial"/>
          <w:sz w:val="24"/>
          <w:szCs w:val="24"/>
        </w:rPr>
        <w:t>а завсно променлива е:</w:t>
      </w:r>
    </w:p>
    <w:p w:rsidR="00494D46" w:rsidRDefault="00494D46" w:rsidP="00494D46">
      <w:pPr>
        <w:spacing w:after="0" w:line="240" w:lineRule="auto"/>
        <w:jc w:val="both"/>
        <w:rPr>
          <w:rFonts w:ascii="Arial" w:eastAsiaTheme="minorEastAsia" w:hAnsi="Arial" w:cs="Arial"/>
          <w:sz w:val="24"/>
          <w:szCs w:val="24"/>
          <w:lang w:val="en-US"/>
        </w:rPr>
      </w:pPr>
      <w:r w:rsidRPr="00551AA6">
        <w:rPr>
          <w:rFonts w:ascii="Arial" w:eastAsiaTheme="minorEastAsia" w:hAnsi="Arial" w:cs="Arial"/>
          <w:i/>
          <w:sz w:val="24"/>
          <w:szCs w:val="24"/>
          <w:lang w:val="en-US"/>
        </w:rPr>
        <w:t>z</w:t>
      </w:r>
      <w:r>
        <w:rPr>
          <w:rFonts w:ascii="Arial" w:eastAsiaTheme="minorEastAsia" w:hAnsi="Arial" w:cs="Arial"/>
          <w:sz w:val="24"/>
          <w:szCs w:val="24"/>
          <w:lang w:val="en-US"/>
        </w:rPr>
        <w:t xml:space="preserve"> – </w:t>
      </w:r>
      <w:proofErr w:type="gramStart"/>
      <w:r>
        <w:rPr>
          <w:rFonts w:ascii="Arial" w:eastAsiaTheme="minorEastAsia" w:hAnsi="Arial" w:cs="Arial"/>
          <w:sz w:val="24"/>
          <w:szCs w:val="24"/>
        </w:rPr>
        <w:t>трошоците</w:t>
      </w:r>
      <w:proofErr w:type="gramEnd"/>
      <w:r>
        <w:rPr>
          <w:rFonts w:ascii="Arial" w:eastAsiaTheme="minorEastAsia" w:hAnsi="Arial" w:cs="Arial"/>
          <w:sz w:val="24"/>
          <w:szCs w:val="24"/>
        </w:rPr>
        <w:t xml:space="preserve"> за изработка на хоризонталната рударска просторија, </w:t>
      </w:r>
      <w:r>
        <w:rPr>
          <w:rFonts w:ascii="Arial" w:eastAsiaTheme="minorEastAsia" w:hAnsi="Arial" w:cs="Arial"/>
          <w:sz w:val="24"/>
          <w:szCs w:val="24"/>
          <w:lang w:val="en-US"/>
        </w:rPr>
        <w:t>[€/m’],</w:t>
      </w:r>
    </w:p>
    <w:p w:rsidR="00494D46" w:rsidRDefault="00494D46" w:rsidP="00494D46">
      <w:pPr>
        <w:spacing w:after="0" w:line="240" w:lineRule="auto"/>
        <w:jc w:val="both"/>
        <w:rPr>
          <w:rFonts w:ascii="Arial" w:eastAsiaTheme="minorEastAsia" w:hAnsi="Arial" w:cs="Arial"/>
          <w:sz w:val="24"/>
          <w:szCs w:val="24"/>
          <w:lang w:val="en-US"/>
        </w:rPr>
      </w:pPr>
      <w:r>
        <w:rPr>
          <w:rFonts w:ascii="Arial" w:eastAsiaTheme="minorEastAsia" w:hAnsi="Arial" w:cs="Arial"/>
          <w:sz w:val="24"/>
          <w:szCs w:val="24"/>
        </w:rPr>
        <w:t>додека</w:t>
      </w:r>
      <w:r>
        <w:rPr>
          <w:rFonts w:ascii="Arial" w:eastAsiaTheme="minorEastAsia" w:hAnsi="Arial" w:cs="Arial"/>
          <w:sz w:val="24"/>
          <w:szCs w:val="24"/>
          <w:lang w:val="en-US"/>
        </w:rPr>
        <w:t>:</w:t>
      </w:r>
    </w:p>
    <w:p w:rsidR="00494D46" w:rsidRDefault="00494D46" w:rsidP="00494D46">
      <w:pPr>
        <w:spacing w:after="0" w:line="240" w:lineRule="auto"/>
        <w:jc w:val="both"/>
        <w:rPr>
          <w:rFonts w:ascii="Arial" w:eastAsiaTheme="minorEastAsia" w:hAnsi="Arial" w:cs="Arial"/>
          <w:sz w:val="24"/>
          <w:szCs w:val="24"/>
        </w:rPr>
      </w:pPr>
      <w:r w:rsidRPr="00551AA6">
        <w:rPr>
          <w:rFonts w:ascii="Arial" w:eastAsiaTheme="minorEastAsia" w:hAnsi="Arial" w:cs="Arial"/>
          <w:i/>
          <w:sz w:val="24"/>
          <w:szCs w:val="24"/>
          <w:lang w:val="en-US"/>
        </w:rPr>
        <w:t>c</w:t>
      </w:r>
      <w:r>
        <w:rPr>
          <w:rFonts w:ascii="Arial" w:eastAsiaTheme="minorEastAsia" w:hAnsi="Arial" w:cs="Arial"/>
          <w:sz w:val="24"/>
          <w:szCs w:val="24"/>
          <w:lang w:val="en-US"/>
        </w:rPr>
        <w:t xml:space="preserve"> – </w:t>
      </w:r>
      <w:proofErr w:type="gramStart"/>
      <w:r>
        <w:rPr>
          <w:rFonts w:ascii="Arial" w:eastAsiaTheme="minorEastAsia" w:hAnsi="Arial" w:cs="Arial"/>
          <w:sz w:val="24"/>
          <w:szCs w:val="24"/>
        </w:rPr>
        <w:t>слободен</w:t>
      </w:r>
      <w:proofErr w:type="gramEnd"/>
      <w:r>
        <w:rPr>
          <w:rFonts w:ascii="Arial" w:eastAsiaTheme="minorEastAsia" w:hAnsi="Arial" w:cs="Arial"/>
          <w:sz w:val="24"/>
          <w:szCs w:val="24"/>
        </w:rPr>
        <w:t xml:space="preserve"> член;</w:t>
      </w:r>
    </w:p>
    <w:p w:rsidR="00494D46" w:rsidRDefault="00494D46" w:rsidP="00494D46">
      <w:pPr>
        <w:spacing w:after="0" w:line="240" w:lineRule="auto"/>
        <w:jc w:val="both"/>
        <w:rPr>
          <w:rFonts w:ascii="Arial" w:eastAsiaTheme="minorEastAsia" w:hAnsi="Arial" w:cs="Arial"/>
          <w:sz w:val="24"/>
          <w:szCs w:val="24"/>
          <w:lang w:val="en-US"/>
        </w:rPr>
      </w:pPr>
      <w:proofErr w:type="gramStart"/>
      <w:r w:rsidRPr="00551AA6">
        <w:rPr>
          <w:rFonts w:ascii="Arial" w:eastAsiaTheme="minorEastAsia" w:hAnsi="Arial" w:cs="Arial"/>
          <w:i/>
          <w:sz w:val="24"/>
          <w:szCs w:val="24"/>
          <w:lang w:val="en-US"/>
        </w:rPr>
        <w:t>a</w:t>
      </w:r>
      <w:r>
        <w:rPr>
          <w:rFonts w:ascii="Arial" w:eastAsiaTheme="minorEastAsia" w:hAnsi="Arial" w:cs="Arial"/>
          <w:sz w:val="24"/>
          <w:szCs w:val="24"/>
        </w:rPr>
        <w:t>и</w:t>
      </w:r>
      <w:proofErr w:type="gramEnd"/>
      <w:r>
        <w:rPr>
          <w:rFonts w:ascii="Arial" w:eastAsiaTheme="minorEastAsia" w:hAnsi="Arial" w:cs="Arial"/>
          <w:sz w:val="24"/>
          <w:szCs w:val="24"/>
        </w:rPr>
        <w:t xml:space="preserve"> </w:t>
      </w:r>
      <w:r w:rsidRPr="00551AA6">
        <w:rPr>
          <w:rFonts w:ascii="Arial" w:eastAsiaTheme="minorEastAsia" w:hAnsi="Arial" w:cs="Arial"/>
          <w:i/>
          <w:sz w:val="24"/>
          <w:szCs w:val="24"/>
          <w:lang w:val="en-US"/>
        </w:rPr>
        <w:t>b</w:t>
      </w:r>
      <w:r>
        <w:rPr>
          <w:rFonts w:ascii="Arial" w:eastAsiaTheme="minorEastAsia" w:hAnsi="Arial" w:cs="Arial"/>
          <w:sz w:val="24"/>
          <w:szCs w:val="24"/>
          <w:lang w:val="en-US"/>
        </w:rPr>
        <w:t>–</w:t>
      </w:r>
      <w:r>
        <w:rPr>
          <w:rFonts w:ascii="Arial" w:eastAsiaTheme="minorEastAsia" w:hAnsi="Arial" w:cs="Arial"/>
          <w:sz w:val="24"/>
          <w:szCs w:val="24"/>
        </w:rPr>
        <w:t>коефициенти независните променливи.</w:t>
      </w:r>
    </w:p>
    <w:p w:rsidR="00494D46" w:rsidRPr="00245CFA" w:rsidRDefault="00494D46" w:rsidP="00494D46">
      <w:pPr>
        <w:spacing w:after="0" w:line="240" w:lineRule="auto"/>
        <w:jc w:val="both"/>
        <w:rPr>
          <w:rFonts w:ascii="Arial" w:eastAsiaTheme="minorEastAsia" w:hAnsi="Arial" w:cs="Arial"/>
          <w:sz w:val="24"/>
          <w:szCs w:val="24"/>
          <w:lang w:val="en-US"/>
        </w:rPr>
      </w:pPr>
    </w:p>
    <w:p w:rsidR="00494D46" w:rsidRDefault="00494D46" w:rsidP="00494D46">
      <w:pPr>
        <w:spacing w:after="0" w:line="240" w:lineRule="auto"/>
        <w:ind w:firstLine="720"/>
        <w:jc w:val="both"/>
        <w:rPr>
          <w:rFonts w:ascii="Arial" w:eastAsiaTheme="minorEastAsia" w:hAnsi="Arial" w:cs="Arial"/>
          <w:sz w:val="24"/>
          <w:szCs w:val="24"/>
        </w:rPr>
      </w:pPr>
      <w:r>
        <w:rPr>
          <w:rFonts w:ascii="Arial" w:eastAsiaTheme="minorEastAsia" w:hAnsi="Arial" w:cs="Arial"/>
          <w:sz w:val="24"/>
          <w:szCs w:val="24"/>
        </w:rPr>
        <w:t>При тоа се добиени следниве вредности за коефициентите:</w:t>
      </w:r>
    </w:p>
    <w:p w:rsidR="003D65EE" w:rsidRPr="00F70C2C" w:rsidRDefault="003D65EE" w:rsidP="00494D46">
      <w:pPr>
        <w:spacing w:after="0" w:line="240" w:lineRule="auto"/>
        <w:ind w:firstLine="720"/>
        <w:jc w:val="both"/>
        <w:rPr>
          <w:rFonts w:ascii="Arial" w:hAnsi="Arial" w:cs="Arial"/>
          <w:lang w:val="en-US"/>
        </w:rPr>
      </w:pPr>
    </w:p>
    <w:p w:rsidR="00494D46" w:rsidRPr="00494D46" w:rsidRDefault="00494D46" w:rsidP="00494D46">
      <w:pPr>
        <w:spacing w:after="0" w:line="240" w:lineRule="auto"/>
        <w:ind w:left="1440"/>
        <w:contextualSpacing/>
        <w:jc w:val="both"/>
        <w:rPr>
          <w:rFonts w:ascii="Arial" w:eastAsiaTheme="minorEastAsia" w:hAnsi="Arial" w:cs="Arial"/>
          <w:i/>
          <w:sz w:val="24"/>
          <w:szCs w:val="24"/>
        </w:rPr>
      </w:pPr>
      <w:r w:rsidRPr="00494D46">
        <w:rPr>
          <w:rFonts w:ascii="Arial" w:eastAsiaTheme="minorEastAsia" w:hAnsi="Arial" w:cs="Arial"/>
          <w:i/>
          <w:sz w:val="24"/>
          <w:szCs w:val="24"/>
          <w:lang w:val="en-US"/>
        </w:rPr>
        <w:t xml:space="preserve">c = </w:t>
      </w:r>
      <w:r w:rsidRPr="00494D46">
        <w:rPr>
          <w:rFonts w:ascii="Arial" w:eastAsiaTheme="minorEastAsia" w:hAnsi="Arial" w:cs="Arial"/>
          <w:i/>
          <w:sz w:val="24"/>
          <w:szCs w:val="24"/>
        </w:rPr>
        <w:t>381,841</w:t>
      </w:r>
    </w:p>
    <w:p w:rsidR="00494D46" w:rsidRPr="00494D46" w:rsidRDefault="00494D46" w:rsidP="00494D46">
      <w:pPr>
        <w:spacing w:after="0" w:line="240" w:lineRule="auto"/>
        <w:ind w:left="1440"/>
        <w:contextualSpacing/>
        <w:jc w:val="both"/>
        <w:rPr>
          <w:rFonts w:ascii="Arial" w:eastAsiaTheme="minorEastAsia" w:hAnsi="Arial" w:cs="Arial"/>
          <w:i/>
          <w:sz w:val="24"/>
          <w:szCs w:val="24"/>
        </w:rPr>
      </w:pPr>
      <w:r w:rsidRPr="00494D46">
        <w:rPr>
          <w:rFonts w:ascii="Arial" w:eastAsiaTheme="minorEastAsia" w:hAnsi="Arial" w:cs="Arial"/>
          <w:i/>
          <w:sz w:val="24"/>
          <w:szCs w:val="24"/>
          <w:lang w:val="en-US"/>
        </w:rPr>
        <w:t xml:space="preserve">a = - </w:t>
      </w:r>
      <w:r w:rsidRPr="00494D46">
        <w:rPr>
          <w:rFonts w:ascii="Arial" w:eastAsiaTheme="minorEastAsia" w:hAnsi="Arial" w:cs="Arial"/>
          <w:i/>
          <w:sz w:val="24"/>
          <w:szCs w:val="24"/>
        </w:rPr>
        <w:t>0,729</w:t>
      </w:r>
    </w:p>
    <w:p w:rsidR="00494D46" w:rsidRPr="00494D46" w:rsidRDefault="00494D46" w:rsidP="00494D46">
      <w:pPr>
        <w:spacing w:after="0" w:line="240" w:lineRule="auto"/>
        <w:ind w:left="1440"/>
        <w:contextualSpacing/>
        <w:jc w:val="both"/>
        <w:rPr>
          <w:rFonts w:ascii="Arial" w:eastAsiaTheme="minorEastAsia" w:hAnsi="Arial" w:cs="Arial"/>
          <w:i/>
          <w:sz w:val="24"/>
          <w:szCs w:val="24"/>
        </w:rPr>
      </w:pPr>
      <w:r w:rsidRPr="00494D46">
        <w:rPr>
          <w:rFonts w:ascii="Arial" w:eastAsiaTheme="minorEastAsia" w:hAnsi="Arial" w:cs="Arial"/>
          <w:i/>
          <w:sz w:val="24"/>
          <w:szCs w:val="24"/>
          <w:lang w:val="en-US"/>
        </w:rPr>
        <w:t xml:space="preserve">b = </w:t>
      </w:r>
      <w:r w:rsidRPr="00494D46">
        <w:rPr>
          <w:rFonts w:ascii="Arial" w:eastAsiaTheme="minorEastAsia" w:hAnsi="Arial" w:cs="Arial"/>
          <w:i/>
          <w:sz w:val="24"/>
          <w:szCs w:val="24"/>
        </w:rPr>
        <w:t>14,292</w:t>
      </w:r>
    </w:p>
    <w:p w:rsidR="00494D46" w:rsidRPr="00494D46" w:rsidRDefault="00494D46" w:rsidP="00494D46">
      <w:pPr>
        <w:spacing w:after="0" w:line="240" w:lineRule="auto"/>
        <w:ind w:left="1440"/>
        <w:contextualSpacing/>
        <w:jc w:val="both"/>
        <w:rPr>
          <w:rFonts w:ascii="Arial" w:eastAsiaTheme="minorEastAsia" w:hAnsi="Arial" w:cs="Arial"/>
          <w:i/>
          <w:sz w:val="24"/>
          <w:szCs w:val="24"/>
        </w:rPr>
      </w:pPr>
    </w:p>
    <w:p w:rsidR="00494D46" w:rsidRPr="00494D46" w:rsidRDefault="00494D46" w:rsidP="00494D46">
      <w:pPr>
        <w:spacing w:after="0" w:line="240" w:lineRule="auto"/>
        <w:jc w:val="both"/>
        <w:rPr>
          <w:rFonts w:ascii="Arial" w:eastAsiaTheme="minorEastAsia" w:hAnsi="Arial" w:cs="Arial"/>
          <w:sz w:val="24"/>
          <w:szCs w:val="24"/>
        </w:rPr>
      </w:pPr>
      <m:oMathPara>
        <m:oMath>
          <m:r>
            <w:rPr>
              <w:rFonts w:ascii="Cambria Math" w:hAnsi="Cambria Math" w:cs="Arial"/>
              <w:sz w:val="24"/>
              <w:szCs w:val="24"/>
            </w:rPr>
            <m:t>z=</m:t>
          </m:r>
          <m:r>
            <w:rPr>
              <w:rFonts w:ascii="Cambria Math" w:eastAsiaTheme="minorEastAsia" w:hAnsi="Cambria Math" w:cs="Arial"/>
              <w:sz w:val="24"/>
              <w:szCs w:val="24"/>
            </w:rPr>
            <m:t>381,841</m:t>
          </m:r>
          <m:r>
            <w:rPr>
              <w:rFonts w:ascii="Cambria Math" w:eastAsiaTheme="minorEastAsia" w:hAnsi="Cambria Math" w:cs="Arial"/>
              <w:sz w:val="24"/>
              <w:szCs w:val="24"/>
              <w:lang w:val="en-US"/>
            </w:rPr>
            <m:t>-</m:t>
          </m:r>
          <m:r>
            <w:rPr>
              <w:rFonts w:ascii="Cambria Math" w:eastAsiaTheme="minorEastAsia" w:hAnsi="Cambria Math" w:cs="Arial"/>
              <w:sz w:val="24"/>
              <w:szCs w:val="24"/>
            </w:rPr>
            <m:t>0,729</m:t>
          </m:r>
          <m:r>
            <w:rPr>
              <w:rFonts w:ascii="Cambria Math" w:hAnsi="Cambria Math" w:cs="Arial"/>
              <w:sz w:val="24"/>
              <w:szCs w:val="24"/>
            </w:rPr>
            <m:t>x+</m:t>
          </m:r>
          <m:r>
            <w:rPr>
              <w:rFonts w:ascii="Cambria Math" w:eastAsiaTheme="minorEastAsia" w:hAnsi="Cambria Math" w:cs="Arial"/>
              <w:sz w:val="24"/>
              <w:szCs w:val="24"/>
            </w:rPr>
            <m:t>14,292</m:t>
          </m:r>
          <m:r>
            <w:rPr>
              <w:rFonts w:ascii="Cambria Math" w:hAnsi="Cambria Math" w:cs="Arial"/>
              <w:sz w:val="24"/>
              <w:szCs w:val="24"/>
            </w:rPr>
            <m:t>y                                  (2)</m:t>
          </m:r>
        </m:oMath>
      </m:oMathPara>
    </w:p>
    <w:p w:rsidR="00494D46" w:rsidRPr="00494D46" w:rsidRDefault="00494D46" w:rsidP="00494D46">
      <w:pPr>
        <w:spacing w:after="0" w:line="240" w:lineRule="auto"/>
        <w:jc w:val="both"/>
        <w:rPr>
          <w:rFonts w:ascii="Arial" w:eastAsiaTheme="minorEastAsia" w:hAnsi="Arial" w:cs="Arial"/>
          <w:sz w:val="24"/>
          <w:szCs w:val="24"/>
        </w:rPr>
      </w:pPr>
    </w:p>
    <w:p w:rsidR="00494D46" w:rsidRPr="00494D46" w:rsidRDefault="00494D46" w:rsidP="00494D46">
      <w:pPr>
        <w:spacing w:after="0" w:line="240" w:lineRule="auto"/>
        <w:jc w:val="both"/>
        <w:rPr>
          <w:rFonts w:ascii="Arial" w:eastAsiaTheme="minorEastAsia" w:hAnsi="Arial" w:cs="Arial"/>
          <w:sz w:val="24"/>
          <w:szCs w:val="24"/>
          <w:lang w:val="en-US"/>
        </w:rPr>
      </w:pPr>
      <w:r w:rsidRPr="00494D46">
        <w:rPr>
          <w:rFonts w:ascii="Arial" w:eastAsiaTheme="minorEastAsia" w:hAnsi="Arial" w:cs="Arial"/>
          <w:sz w:val="24"/>
          <w:szCs w:val="24"/>
        </w:rPr>
        <w:t xml:space="preserve">Оваа функционална зависност е претставена графички на слика </w:t>
      </w:r>
      <w:r w:rsidR="00EA1744">
        <w:rPr>
          <w:rFonts w:ascii="Arial" w:eastAsiaTheme="minorEastAsia" w:hAnsi="Arial" w:cs="Arial"/>
          <w:sz w:val="24"/>
          <w:szCs w:val="24"/>
        </w:rPr>
        <w:t>1</w:t>
      </w:r>
      <w:r w:rsidRPr="00494D46">
        <w:rPr>
          <w:rFonts w:ascii="Arial" w:eastAsiaTheme="minorEastAsia" w:hAnsi="Arial" w:cs="Arial"/>
          <w:sz w:val="24"/>
          <w:szCs w:val="24"/>
        </w:rPr>
        <w:t>.</w:t>
      </w:r>
    </w:p>
    <w:p w:rsidR="00494D46" w:rsidRPr="00494D46" w:rsidRDefault="00494D46" w:rsidP="00494D46">
      <w:pPr>
        <w:spacing w:after="0" w:line="240" w:lineRule="auto"/>
        <w:jc w:val="both"/>
        <w:rPr>
          <w:rFonts w:ascii="Arial" w:eastAsiaTheme="minorEastAsia" w:hAnsi="Arial" w:cs="Arial"/>
          <w:sz w:val="24"/>
          <w:szCs w:val="24"/>
          <w:lang w:val="en-US"/>
        </w:rPr>
      </w:pPr>
    </w:p>
    <w:p w:rsidR="00FF50F1" w:rsidRDefault="00FF50F1" w:rsidP="003D65EE">
      <w:pPr>
        <w:pStyle w:val="ListParagraph"/>
        <w:spacing w:after="0" w:line="240" w:lineRule="auto"/>
        <w:jc w:val="both"/>
        <w:rPr>
          <w:rFonts w:ascii="Arial" w:hAnsi="Arial" w:cs="Arial"/>
          <w:b/>
        </w:rPr>
      </w:pPr>
    </w:p>
    <w:p w:rsidR="00FF50F1" w:rsidRDefault="00FF50F1" w:rsidP="003D65EE">
      <w:pPr>
        <w:pStyle w:val="ListParagraph"/>
        <w:spacing w:after="0" w:line="240" w:lineRule="auto"/>
        <w:jc w:val="both"/>
        <w:rPr>
          <w:rFonts w:ascii="Arial" w:hAnsi="Arial" w:cs="Arial"/>
          <w:b/>
        </w:rPr>
      </w:pPr>
    </w:p>
    <w:p w:rsidR="00FF50F1" w:rsidRDefault="00FF50F1" w:rsidP="003D65EE">
      <w:pPr>
        <w:pStyle w:val="ListParagraph"/>
        <w:spacing w:after="0" w:line="240" w:lineRule="auto"/>
        <w:jc w:val="both"/>
        <w:rPr>
          <w:rFonts w:ascii="Arial" w:hAnsi="Arial" w:cs="Arial"/>
          <w:b/>
        </w:rPr>
      </w:pPr>
    </w:p>
    <w:p w:rsidR="00FF50F1" w:rsidRDefault="00FF50F1" w:rsidP="003D65EE">
      <w:pPr>
        <w:pStyle w:val="ListParagraph"/>
        <w:spacing w:after="0" w:line="240" w:lineRule="auto"/>
        <w:jc w:val="both"/>
        <w:rPr>
          <w:rFonts w:ascii="Arial" w:hAnsi="Arial" w:cs="Arial"/>
          <w:b/>
        </w:rPr>
      </w:pPr>
    </w:p>
    <w:p w:rsidR="00FF50F1" w:rsidRDefault="00FF50F1" w:rsidP="003D65EE">
      <w:pPr>
        <w:pStyle w:val="ListParagraph"/>
        <w:spacing w:after="0" w:line="240" w:lineRule="auto"/>
        <w:jc w:val="both"/>
        <w:rPr>
          <w:rFonts w:ascii="Arial" w:hAnsi="Arial" w:cs="Arial"/>
          <w:b/>
        </w:rPr>
        <w:sectPr w:rsidR="00FF50F1" w:rsidSect="00F65159">
          <w:pgSz w:w="11906" w:h="16838"/>
          <w:pgMar w:top="1440" w:right="1440" w:bottom="1440" w:left="1440" w:header="708" w:footer="708" w:gutter="0"/>
          <w:cols w:space="708"/>
          <w:docGrid w:linePitch="360"/>
        </w:sectPr>
      </w:pPr>
    </w:p>
    <w:p w:rsidR="00FF50F1" w:rsidRPr="00FF50F1" w:rsidRDefault="00EB24B8" w:rsidP="00FF50F1">
      <w:pPr>
        <w:spacing w:after="0" w:line="360" w:lineRule="auto"/>
        <w:jc w:val="both"/>
        <w:rPr>
          <w:rFonts w:ascii="Arial" w:eastAsia="Times New Roman" w:hAnsi="Arial" w:cs="Arial"/>
          <w:sz w:val="20"/>
          <w:szCs w:val="20"/>
        </w:rPr>
      </w:pPr>
      <w:r>
        <w:rPr>
          <w:rFonts w:ascii="Arial" w:eastAsia="Times New Roman" w:hAnsi="Arial" w:cs="Arial"/>
          <w:sz w:val="20"/>
          <w:szCs w:val="20"/>
        </w:rPr>
        <w:lastRenderedPageBreak/>
        <w:t>Табела</w:t>
      </w:r>
      <w:r w:rsidR="00655AAC">
        <w:rPr>
          <w:rFonts w:ascii="Arial" w:eastAsia="Times New Roman" w:hAnsi="Arial" w:cs="Arial"/>
          <w:sz w:val="20"/>
          <w:szCs w:val="20"/>
          <w:lang w:val="en-US"/>
        </w:rPr>
        <w:t xml:space="preserve"> </w:t>
      </w:r>
      <w:r w:rsidR="00FF50F1" w:rsidRPr="00FF50F1">
        <w:rPr>
          <w:rFonts w:ascii="Arial" w:eastAsia="Times New Roman" w:hAnsi="Arial" w:cs="Arial"/>
          <w:sz w:val="20"/>
          <w:szCs w:val="20"/>
        </w:rPr>
        <w:t xml:space="preserve">4   Дупчечко - минерски параметри </w:t>
      </w:r>
    </w:p>
    <w:tbl>
      <w:tblPr>
        <w:tblW w:w="13756" w:type="dxa"/>
        <w:tblInd w:w="103" w:type="dxa"/>
        <w:tblLayout w:type="fixed"/>
        <w:tblLook w:val="04A0"/>
      </w:tblPr>
      <w:tblGrid>
        <w:gridCol w:w="714"/>
        <w:gridCol w:w="4394"/>
        <w:gridCol w:w="993"/>
        <w:gridCol w:w="851"/>
        <w:gridCol w:w="850"/>
        <w:gridCol w:w="851"/>
        <w:gridCol w:w="850"/>
        <w:gridCol w:w="851"/>
        <w:gridCol w:w="850"/>
        <w:gridCol w:w="851"/>
        <w:gridCol w:w="850"/>
        <w:gridCol w:w="851"/>
      </w:tblGrid>
      <w:tr w:rsidR="00FF50F1" w:rsidRPr="00FF50F1" w:rsidTr="00FF50F1">
        <w:trPr>
          <w:trHeight w:val="249"/>
        </w:trPr>
        <w:tc>
          <w:tcPr>
            <w:tcW w:w="714" w:type="dxa"/>
            <w:vMerge w:val="restart"/>
            <w:tcBorders>
              <w:top w:val="single" w:sz="12" w:space="0" w:color="auto"/>
              <w:left w:val="single" w:sz="12" w:space="0" w:color="auto"/>
              <w:right w:val="single" w:sz="4" w:space="0" w:color="auto"/>
            </w:tcBorders>
            <w:shd w:val="clear" w:color="auto" w:fill="auto"/>
            <w:vAlign w:val="center"/>
            <w:hideMark/>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Ред бр.</w:t>
            </w:r>
          </w:p>
        </w:tc>
        <w:tc>
          <w:tcPr>
            <w:tcW w:w="4394" w:type="dxa"/>
            <w:vMerge w:val="restart"/>
            <w:tcBorders>
              <w:top w:val="single" w:sz="12" w:space="0" w:color="auto"/>
              <w:left w:val="nil"/>
              <w:right w:val="single" w:sz="4" w:space="0" w:color="auto"/>
            </w:tcBorders>
            <w:shd w:val="clear" w:color="auto" w:fill="auto"/>
            <w:vAlign w:val="center"/>
            <w:hideMark/>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Параметар</w:t>
            </w:r>
          </w:p>
        </w:tc>
        <w:tc>
          <w:tcPr>
            <w:tcW w:w="993" w:type="dxa"/>
            <w:vMerge w:val="restart"/>
            <w:tcBorders>
              <w:top w:val="single" w:sz="12" w:space="0" w:color="auto"/>
              <w:left w:val="single" w:sz="4" w:space="0" w:color="auto"/>
              <w:right w:val="doub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Едини</w:t>
            </w:r>
            <w:r w:rsidRPr="00FF50F1">
              <w:rPr>
                <w:rFonts w:ascii="Arial" w:eastAsia="Times New Roman" w:hAnsi="Arial" w:cs="Arial"/>
                <w:sz w:val="20"/>
                <w:szCs w:val="20"/>
                <w:lang w:val="en-US" w:eastAsia="mk-MK"/>
              </w:rPr>
              <w:t>-</w:t>
            </w:r>
            <w:r w:rsidRPr="00FF50F1">
              <w:rPr>
                <w:rFonts w:ascii="Arial" w:eastAsia="Times New Roman" w:hAnsi="Arial" w:cs="Arial"/>
                <w:sz w:val="20"/>
                <w:szCs w:val="20"/>
                <w:lang w:eastAsia="mk-MK"/>
              </w:rPr>
              <w:t>ца</w:t>
            </w:r>
          </w:p>
        </w:tc>
        <w:tc>
          <w:tcPr>
            <w:tcW w:w="7655" w:type="dxa"/>
            <w:gridSpan w:val="9"/>
            <w:tcBorders>
              <w:top w:val="single" w:sz="12" w:space="0" w:color="auto"/>
              <w:left w:val="double" w:sz="4" w:space="0" w:color="auto"/>
              <w:bottom w:val="single" w:sz="4" w:space="0" w:color="auto"/>
              <w:right w:val="single" w:sz="12"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sz w:val="20"/>
                <w:szCs w:val="20"/>
                <w:lang w:val="en-US" w:eastAsia="mk-MK"/>
              </w:rPr>
            </w:pPr>
            <w:r w:rsidRPr="00FF50F1">
              <w:rPr>
                <w:rFonts w:ascii="Arial" w:eastAsia="Times New Roman" w:hAnsi="Arial" w:cs="Arial"/>
                <w:sz w:val="20"/>
                <w:szCs w:val="20"/>
                <w:lang w:eastAsia="mk-MK"/>
              </w:rPr>
              <w:t>ВАРИЈАНТИ</w:t>
            </w:r>
          </w:p>
        </w:tc>
      </w:tr>
      <w:tr w:rsidR="00FF50F1" w:rsidRPr="00FF50F1" w:rsidTr="00FF50F1">
        <w:trPr>
          <w:trHeight w:val="131"/>
        </w:trPr>
        <w:tc>
          <w:tcPr>
            <w:tcW w:w="714" w:type="dxa"/>
            <w:vMerge/>
            <w:tcBorders>
              <w:left w:val="single" w:sz="12" w:space="0" w:color="auto"/>
              <w:right w:val="single" w:sz="4" w:space="0" w:color="auto"/>
            </w:tcBorders>
            <w:shd w:val="clear" w:color="auto" w:fill="auto"/>
          </w:tcPr>
          <w:p w:rsidR="00FF50F1" w:rsidRPr="00FF50F1" w:rsidRDefault="00FF50F1" w:rsidP="00FF50F1">
            <w:pPr>
              <w:spacing w:after="0" w:line="240" w:lineRule="auto"/>
              <w:jc w:val="center"/>
              <w:rPr>
                <w:rFonts w:ascii="Arial" w:eastAsia="Times New Roman" w:hAnsi="Arial" w:cs="Arial"/>
                <w:sz w:val="20"/>
                <w:szCs w:val="20"/>
                <w:lang w:eastAsia="mk-MK"/>
              </w:rPr>
            </w:pPr>
          </w:p>
        </w:tc>
        <w:tc>
          <w:tcPr>
            <w:tcW w:w="4394" w:type="dxa"/>
            <w:vMerge/>
            <w:tcBorders>
              <w:left w:val="nil"/>
              <w:right w:val="single" w:sz="4"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p>
        </w:tc>
        <w:tc>
          <w:tcPr>
            <w:tcW w:w="993" w:type="dxa"/>
            <w:vMerge/>
            <w:tcBorders>
              <w:left w:val="single" w:sz="4" w:space="0" w:color="auto"/>
              <w:right w:val="double" w:sz="4" w:space="0" w:color="auto"/>
            </w:tcBorders>
            <w:vAlign w:val="center"/>
          </w:tcPr>
          <w:p w:rsidR="00FF50F1" w:rsidRPr="00FF50F1" w:rsidRDefault="00FF50F1" w:rsidP="00FF50F1">
            <w:pPr>
              <w:spacing w:after="0" w:line="240" w:lineRule="auto"/>
              <w:rPr>
                <w:rFonts w:ascii="Arial" w:eastAsia="Times New Roman" w:hAnsi="Arial" w:cs="Arial"/>
                <w:sz w:val="20"/>
                <w:szCs w:val="20"/>
                <w:lang w:eastAsia="mk-MK"/>
              </w:rPr>
            </w:pPr>
          </w:p>
        </w:tc>
        <w:tc>
          <w:tcPr>
            <w:tcW w:w="2552" w:type="dxa"/>
            <w:gridSpan w:val="3"/>
            <w:tcBorders>
              <w:top w:val="single" w:sz="4" w:space="0" w:color="auto"/>
              <w:left w:val="double" w:sz="4" w:space="0" w:color="auto"/>
              <w:bottom w:val="single" w:sz="4" w:space="0" w:color="auto"/>
              <w:right w:val="single" w:sz="4" w:space="0" w:color="auto"/>
            </w:tcBorders>
            <w:shd w:val="clear" w:color="auto" w:fill="auto"/>
          </w:tcPr>
          <w:p w:rsidR="00FF50F1" w:rsidRPr="00FF50F1" w:rsidRDefault="00FF50F1"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eastAsia="mk-MK"/>
              </w:rPr>
              <w:t>А</w:t>
            </w:r>
          </w:p>
        </w:tc>
        <w:tc>
          <w:tcPr>
            <w:tcW w:w="2551" w:type="dxa"/>
            <w:gridSpan w:val="3"/>
            <w:tcBorders>
              <w:top w:val="single" w:sz="4" w:space="0" w:color="auto"/>
              <w:left w:val="single" w:sz="4" w:space="0" w:color="auto"/>
              <w:bottom w:val="single" w:sz="4" w:space="0" w:color="auto"/>
              <w:right w:val="single" w:sz="4" w:space="0" w:color="auto"/>
            </w:tcBorders>
          </w:tcPr>
          <w:p w:rsidR="00FF50F1" w:rsidRPr="00FF50F1" w:rsidRDefault="00FF50F1" w:rsidP="00FF50F1">
            <w:pPr>
              <w:spacing w:after="0" w:line="240" w:lineRule="auto"/>
              <w:jc w:val="center"/>
              <w:rPr>
                <w:rFonts w:ascii="Arial" w:eastAsia="Times New Roman" w:hAnsi="Arial" w:cs="Arial"/>
                <w:sz w:val="20"/>
                <w:szCs w:val="20"/>
                <w:lang w:val="en-US" w:eastAsia="mk-MK"/>
              </w:rPr>
            </w:pPr>
            <w:r>
              <w:rPr>
                <w:rFonts w:ascii="Arial" w:eastAsia="Times New Roman" w:hAnsi="Arial" w:cs="Arial"/>
                <w:sz w:val="20"/>
                <w:szCs w:val="20"/>
                <w:lang w:val="en-US" w:eastAsia="mk-MK"/>
              </w:rPr>
              <w:t>B</w:t>
            </w:r>
          </w:p>
        </w:tc>
        <w:tc>
          <w:tcPr>
            <w:tcW w:w="2552" w:type="dxa"/>
            <w:gridSpan w:val="3"/>
            <w:tcBorders>
              <w:top w:val="single" w:sz="4" w:space="0" w:color="auto"/>
              <w:left w:val="single" w:sz="4" w:space="0" w:color="auto"/>
              <w:bottom w:val="single" w:sz="4" w:space="0" w:color="auto"/>
              <w:right w:val="single" w:sz="12" w:space="0" w:color="auto"/>
            </w:tcBorders>
          </w:tcPr>
          <w:p w:rsidR="00FF50F1" w:rsidRPr="00FF50F1" w:rsidRDefault="00FF50F1" w:rsidP="00FF50F1">
            <w:pPr>
              <w:spacing w:after="0" w:line="240" w:lineRule="auto"/>
              <w:jc w:val="center"/>
              <w:rPr>
                <w:rFonts w:ascii="Arial" w:eastAsia="Times New Roman" w:hAnsi="Arial" w:cs="Arial"/>
                <w:sz w:val="20"/>
                <w:szCs w:val="20"/>
                <w:lang w:val="en-US" w:eastAsia="mk-MK"/>
              </w:rPr>
            </w:pPr>
            <w:r>
              <w:rPr>
                <w:rFonts w:ascii="Arial" w:eastAsia="Times New Roman" w:hAnsi="Arial" w:cs="Arial"/>
                <w:sz w:val="20"/>
                <w:szCs w:val="20"/>
                <w:lang w:val="en-US" w:eastAsia="mk-MK"/>
              </w:rPr>
              <w:t>C</w:t>
            </w:r>
          </w:p>
        </w:tc>
      </w:tr>
      <w:tr w:rsidR="00FF50F1" w:rsidRPr="00FF50F1" w:rsidTr="00FF50F1">
        <w:trPr>
          <w:trHeight w:val="131"/>
        </w:trPr>
        <w:tc>
          <w:tcPr>
            <w:tcW w:w="714" w:type="dxa"/>
            <w:vMerge/>
            <w:tcBorders>
              <w:left w:val="single" w:sz="12" w:space="0" w:color="auto"/>
              <w:right w:val="single" w:sz="4" w:space="0" w:color="auto"/>
            </w:tcBorders>
            <w:shd w:val="clear" w:color="auto" w:fill="auto"/>
          </w:tcPr>
          <w:p w:rsidR="00FF50F1" w:rsidRPr="00FF50F1" w:rsidRDefault="00FF50F1" w:rsidP="00FF50F1">
            <w:pPr>
              <w:spacing w:after="0" w:line="240" w:lineRule="auto"/>
              <w:jc w:val="center"/>
              <w:rPr>
                <w:rFonts w:ascii="Arial" w:eastAsia="Times New Roman" w:hAnsi="Arial" w:cs="Arial"/>
                <w:sz w:val="20"/>
                <w:szCs w:val="20"/>
                <w:lang w:eastAsia="mk-MK"/>
              </w:rPr>
            </w:pPr>
          </w:p>
        </w:tc>
        <w:tc>
          <w:tcPr>
            <w:tcW w:w="4394" w:type="dxa"/>
            <w:vMerge/>
            <w:tcBorders>
              <w:left w:val="nil"/>
              <w:right w:val="single" w:sz="4"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p>
        </w:tc>
        <w:tc>
          <w:tcPr>
            <w:tcW w:w="993" w:type="dxa"/>
            <w:vMerge/>
            <w:tcBorders>
              <w:left w:val="single" w:sz="4" w:space="0" w:color="auto"/>
              <w:right w:val="double" w:sz="4" w:space="0" w:color="auto"/>
            </w:tcBorders>
            <w:vAlign w:val="center"/>
          </w:tcPr>
          <w:p w:rsidR="00FF50F1" w:rsidRPr="00FF50F1" w:rsidRDefault="00FF50F1" w:rsidP="00FF50F1">
            <w:pPr>
              <w:spacing w:after="0" w:line="240" w:lineRule="auto"/>
              <w:rPr>
                <w:rFonts w:ascii="Arial" w:eastAsia="Times New Roman" w:hAnsi="Arial" w:cs="Arial"/>
                <w:sz w:val="20"/>
                <w:szCs w:val="20"/>
                <w:lang w:eastAsia="mk-MK"/>
              </w:rPr>
            </w:pPr>
          </w:p>
        </w:tc>
        <w:tc>
          <w:tcPr>
            <w:tcW w:w="2552" w:type="dxa"/>
            <w:gridSpan w:val="3"/>
            <w:tcBorders>
              <w:top w:val="single" w:sz="4" w:space="0" w:color="auto"/>
              <w:left w:val="double" w:sz="4" w:space="0" w:color="auto"/>
              <w:bottom w:val="single" w:sz="4" w:space="0" w:color="auto"/>
              <w:right w:val="single" w:sz="4" w:space="0" w:color="auto"/>
            </w:tcBorders>
            <w:shd w:val="clear" w:color="auto" w:fill="auto"/>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Подвариајнти</w:t>
            </w:r>
          </w:p>
        </w:tc>
        <w:tc>
          <w:tcPr>
            <w:tcW w:w="2551" w:type="dxa"/>
            <w:gridSpan w:val="3"/>
            <w:tcBorders>
              <w:top w:val="single" w:sz="4" w:space="0" w:color="auto"/>
              <w:left w:val="single" w:sz="4" w:space="0" w:color="auto"/>
              <w:bottom w:val="single" w:sz="4" w:space="0" w:color="auto"/>
              <w:right w:val="single" w:sz="4" w:space="0" w:color="auto"/>
            </w:tcBorders>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Подвариајнти</w:t>
            </w:r>
          </w:p>
        </w:tc>
        <w:tc>
          <w:tcPr>
            <w:tcW w:w="2552" w:type="dxa"/>
            <w:gridSpan w:val="3"/>
            <w:tcBorders>
              <w:top w:val="single" w:sz="4" w:space="0" w:color="auto"/>
              <w:left w:val="single" w:sz="4" w:space="0" w:color="auto"/>
              <w:bottom w:val="single" w:sz="4" w:space="0" w:color="auto"/>
              <w:right w:val="single" w:sz="12" w:space="0" w:color="auto"/>
            </w:tcBorders>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Подвариајнти</w:t>
            </w:r>
          </w:p>
        </w:tc>
      </w:tr>
      <w:tr w:rsidR="00FF50F1" w:rsidRPr="00FF50F1" w:rsidTr="00FF50F1">
        <w:trPr>
          <w:trHeight w:val="131"/>
        </w:trPr>
        <w:tc>
          <w:tcPr>
            <w:tcW w:w="714" w:type="dxa"/>
            <w:vMerge/>
            <w:tcBorders>
              <w:left w:val="single" w:sz="12" w:space="0" w:color="auto"/>
              <w:bottom w:val="double" w:sz="4" w:space="0" w:color="auto"/>
              <w:right w:val="single" w:sz="4" w:space="0" w:color="auto"/>
            </w:tcBorders>
            <w:shd w:val="clear" w:color="auto" w:fill="auto"/>
          </w:tcPr>
          <w:p w:rsidR="00FF50F1" w:rsidRPr="00FF50F1" w:rsidRDefault="00FF50F1" w:rsidP="00FF50F1">
            <w:pPr>
              <w:spacing w:after="0" w:line="240" w:lineRule="auto"/>
              <w:jc w:val="center"/>
              <w:rPr>
                <w:rFonts w:ascii="Arial" w:eastAsia="Times New Roman" w:hAnsi="Arial" w:cs="Arial"/>
                <w:sz w:val="20"/>
                <w:szCs w:val="20"/>
                <w:lang w:eastAsia="mk-MK"/>
              </w:rPr>
            </w:pPr>
          </w:p>
        </w:tc>
        <w:tc>
          <w:tcPr>
            <w:tcW w:w="4394" w:type="dxa"/>
            <w:vMerge/>
            <w:tcBorders>
              <w:left w:val="nil"/>
              <w:bottom w:val="double" w:sz="4" w:space="0" w:color="auto"/>
              <w:right w:val="single" w:sz="4"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p>
        </w:tc>
        <w:tc>
          <w:tcPr>
            <w:tcW w:w="993" w:type="dxa"/>
            <w:vMerge/>
            <w:tcBorders>
              <w:left w:val="single" w:sz="4" w:space="0" w:color="auto"/>
              <w:bottom w:val="double" w:sz="4" w:space="0" w:color="auto"/>
              <w:right w:val="double" w:sz="4" w:space="0" w:color="auto"/>
            </w:tcBorders>
            <w:vAlign w:val="center"/>
          </w:tcPr>
          <w:p w:rsidR="00FF50F1" w:rsidRPr="00FF50F1" w:rsidRDefault="00FF50F1" w:rsidP="00FF50F1">
            <w:pPr>
              <w:spacing w:after="0" w:line="240" w:lineRule="auto"/>
              <w:rPr>
                <w:rFonts w:ascii="Arial" w:eastAsia="Times New Roman" w:hAnsi="Arial" w:cs="Arial"/>
                <w:sz w:val="20"/>
                <w:szCs w:val="20"/>
                <w:lang w:eastAsia="mk-MK"/>
              </w:rPr>
            </w:pPr>
          </w:p>
        </w:tc>
        <w:tc>
          <w:tcPr>
            <w:tcW w:w="851" w:type="dxa"/>
            <w:tcBorders>
              <w:top w:val="single" w:sz="4" w:space="0" w:color="auto"/>
              <w:left w:val="double" w:sz="4" w:space="0" w:color="auto"/>
              <w:bottom w:val="double" w:sz="4" w:space="0" w:color="auto"/>
              <w:right w:val="single" w:sz="4" w:space="0" w:color="auto"/>
            </w:tcBorders>
            <w:shd w:val="clear" w:color="auto" w:fill="auto"/>
          </w:tcPr>
          <w:p w:rsidR="00FF50F1" w:rsidRPr="00FF50F1" w:rsidRDefault="00FF50F1"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val="en-US" w:eastAsia="mk-MK"/>
              </w:rPr>
              <w:t>A</w:t>
            </w:r>
            <w:r w:rsidRPr="00FF50F1">
              <w:rPr>
                <w:rFonts w:ascii="Arial" w:eastAsia="Times New Roman" w:hAnsi="Arial" w:cs="Arial"/>
                <w:sz w:val="20"/>
                <w:szCs w:val="20"/>
                <w:lang w:eastAsia="mk-MK"/>
              </w:rPr>
              <w:t>1</w:t>
            </w:r>
          </w:p>
        </w:tc>
        <w:tc>
          <w:tcPr>
            <w:tcW w:w="850" w:type="dxa"/>
            <w:tcBorders>
              <w:top w:val="single" w:sz="4" w:space="0" w:color="auto"/>
              <w:left w:val="single" w:sz="4" w:space="0" w:color="auto"/>
              <w:bottom w:val="double" w:sz="4" w:space="0" w:color="auto"/>
              <w:right w:val="single" w:sz="4" w:space="0" w:color="auto"/>
            </w:tcBorders>
          </w:tcPr>
          <w:p w:rsidR="00FF50F1" w:rsidRPr="00FF50F1" w:rsidRDefault="00FF50F1" w:rsidP="00EB24B8">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val="en-US" w:eastAsia="mk-MK"/>
              </w:rPr>
              <w:t>A</w:t>
            </w:r>
            <w:r w:rsidRPr="00FF50F1">
              <w:rPr>
                <w:rFonts w:ascii="Arial" w:eastAsia="Times New Roman" w:hAnsi="Arial" w:cs="Arial"/>
                <w:sz w:val="20"/>
                <w:szCs w:val="20"/>
                <w:lang w:eastAsia="mk-MK"/>
              </w:rPr>
              <w:t>2</w:t>
            </w:r>
          </w:p>
        </w:tc>
        <w:tc>
          <w:tcPr>
            <w:tcW w:w="851" w:type="dxa"/>
            <w:tcBorders>
              <w:top w:val="single" w:sz="4" w:space="0" w:color="auto"/>
              <w:left w:val="single" w:sz="4" w:space="0" w:color="auto"/>
              <w:bottom w:val="double" w:sz="4" w:space="0" w:color="auto"/>
              <w:right w:val="single" w:sz="4" w:space="0" w:color="auto"/>
            </w:tcBorders>
          </w:tcPr>
          <w:p w:rsidR="00FF50F1" w:rsidRPr="00FF50F1" w:rsidRDefault="00FF50F1"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val="en-US" w:eastAsia="mk-MK"/>
              </w:rPr>
              <w:t>A</w:t>
            </w:r>
            <w:r w:rsidRPr="00FF50F1">
              <w:rPr>
                <w:rFonts w:ascii="Arial" w:eastAsia="Times New Roman" w:hAnsi="Arial" w:cs="Arial"/>
                <w:sz w:val="20"/>
                <w:szCs w:val="20"/>
                <w:lang w:eastAsia="mk-MK"/>
              </w:rPr>
              <w:t>3</w:t>
            </w:r>
          </w:p>
        </w:tc>
        <w:tc>
          <w:tcPr>
            <w:tcW w:w="850" w:type="dxa"/>
            <w:tcBorders>
              <w:top w:val="single" w:sz="4" w:space="0" w:color="auto"/>
              <w:left w:val="single" w:sz="4" w:space="0" w:color="auto"/>
              <w:bottom w:val="double" w:sz="4" w:space="0" w:color="auto"/>
              <w:right w:val="single" w:sz="4" w:space="0" w:color="auto"/>
            </w:tcBorders>
          </w:tcPr>
          <w:p w:rsidR="00FF50F1" w:rsidRPr="00FF50F1" w:rsidRDefault="00FF50F1" w:rsidP="00EB24B8">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В1</w:t>
            </w:r>
          </w:p>
        </w:tc>
        <w:tc>
          <w:tcPr>
            <w:tcW w:w="851" w:type="dxa"/>
            <w:tcBorders>
              <w:top w:val="single" w:sz="4" w:space="0" w:color="auto"/>
              <w:left w:val="single" w:sz="4" w:space="0" w:color="auto"/>
              <w:bottom w:val="double" w:sz="4" w:space="0" w:color="auto"/>
              <w:right w:val="single" w:sz="4" w:space="0" w:color="auto"/>
            </w:tcBorders>
          </w:tcPr>
          <w:p w:rsidR="00FF50F1" w:rsidRPr="00FF50F1" w:rsidRDefault="00FF50F1" w:rsidP="00EB24B8">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В2</w:t>
            </w:r>
          </w:p>
        </w:tc>
        <w:tc>
          <w:tcPr>
            <w:tcW w:w="850" w:type="dxa"/>
            <w:tcBorders>
              <w:top w:val="single" w:sz="4" w:space="0" w:color="auto"/>
              <w:left w:val="single" w:sz="4" w:space="0" w:color="auto"/>
              <w:bottom w:val="double" w:sz="4" w:space="0" w:color="auto"/>
              <w:right w:val="single" w:sz="4" w:space="0" w:color="auto"/>
            </w:tcBorders>
          </w:tcPr>
          <w:p w:rsidR="00FF50F1" w:rsidRPr="00FF50F1" w:rsidRDefault="00FF50F1" w:rsidP="00EB24B8">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В3</w:t>
            </w:r>
          </w:p>
        </w:tc>
        <w:tc>
          <w:tcPr>
            <w:tcW w:w="851" w:type="dxa"/>
            <w:tcBorders>
              <w:top w:val="single" w:sz="4" w:space="0" w:color="auto"/>
              <w:left w:val="single" w:sz="4" w:space="0" w:color="auto"/>
              <w:bottom w:val="double" w:sz="4" w:space="0" w:color="auto"/>
              <w:right w:val="single" w:sz="4" w:space="0" w:color="auto"/>
            </w:tcBorders>
          </w:tcPr>
          <w:p w:rsidR="00FF50F1" w:rsidRPr="00FF50F1" w:rsidRDefault="00EB24B8"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val="en-US" w:eastAsia="mk-MK"/>
              </w:rPr>
              <w:t>C</w:t>
            </w:r>
            <w:r w:rsidR="00FF50F1" w:rsidRPr="00FF50F1">
              <w:rPr>
                <w:rFonts w:ascii="Arial" w:eastAsia="Times New Roman" w:hAnsi="Arial" w:cs="Arial"/>
                <w:sz w:val="20"/>
                <w:szCs w:val="20"/>
                <w:lang w:eastAsia="mk-MK"/>
              </w:rPr>
              <w:t>1</w:t>
            </w:r>
          </w:p>
        </w:tc>
        <w:tc>
          <w:tcPr>
            <w:tcW w:w="850" w:type="dxa"/>
            <w:tcBorders>
              <w:top w:val="single" w:sz="4" w:space="0" w:color="auto"/>
              <w:left w:val="single" w:sz="4" w:space="0" w:color="auto"/>
              <w:bottom w:val="double" w:sz="4" w:space="0" w:color="auto"/>
              <w:right w:val="single" w:sz="4" w:space="0" w:color="auto"/>
            </w:tcBorders>
          </w:tcPr>
          <w:p w:rsidR="00FF50F1" w:rsidRPr="00FF50F1" w:rsidRDefault="00EB24B8"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val="en-US" w:eastAsia="mk-MK"/>
              </w:rPr>
              <w:t>C</w:t>
            </w:r>
            <w:r w:rsidR="00FF50F1" w:rsidRPr="00FF50F1">
              <w:rPr>
                <w:rFonts w:ascii="Arial" w:eastAsia="Times New Roman" w:hAnsi="Arial" w:cs="Arial"/>
                <w:sz w:val="20"/>
                <w:szCs w:val="20"/>
                <w:lang w:eastAsia="mk-MK"/>
              </w:rPr>
              <w:t>2</w:t>
            </w:r>
          </w:p>
        </w:tc>
        <w:tc>
          <w:tcPr>
            <w:tcW w:w="851" w:type="dxa"/>
            <w:tcBorders>
              <w:top w:val="single" w:sz="4" w:space="0" w:color="auto"/>
              <w:left w:val="single" w:sz="4" w:space="0" w:color="auto"/>
              <w:bottom w:val="double" w:sz="4" w:space="0" w:color="auto"/>
              <w:right w:val="single" w:sz="12" w:space="0" w:color="auto"/>
            </w:tcBorders>
          </w:tcPr>
          <w:p w:rsidR="00FF50F1" w:rsidRPr="00FF50F1" w:rsidRDefault="00EB24B8"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val="en-US" w:eastAsia="mk-MK"/>
              </w:rPr>
              <w:t>C</w:t>
            </w:r>
            <w:r w:rsidR="00FF50F1" w:rsidRPr="00FF50F1">
              <w:rPr>
                <w:rFonts w:ascii="Arial" w:eastAsia="Times New Roman" w:hAnsi="Arial" w:cs="Arial"/>
                <w:sz w:val="20"/>
                <w:szCs w:val="20"/>
                <w:lang w:eastAsia="mk-MK"/>
              </w:rPr>
              <w:t>3</w:t>
            </w:r>
          </w:p>
        </w:tc>
      </w:tr>
      <w:tr w:rsidR="00FF50F1" w:rsidRPr="00FF50F1" w:rsidTr="00FF50F1">
        <w:trPr>
          <w:trHeight w:val="249"/>
        </w:trPr>
        <w:tc>
          <w:tcPr>
            <w:tcW w:w="714" w:type="dxa"/>
            <w:tcBorders>
              <w:top w:val="double" w:sz="4" w:space="0" w:color="auto"/>
              <w:left w:val="single" w:sz="12" w:space="0" w:color="auto"/>
              <w:bottom w:val="single" w:sz="4" w:space="0" w:color="auto"/>
              <w:right w:val="single" w:sz="4" w:space="0" w:color="auto"/>
            </w:tcBorders>
            <w:shd w:val="clear" w:color="auto" w:fill="auto"/>
            <w:vAlign w:val="center"/>
            <w:hideMark/>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w:t>
            </w:r>
          </w:p>
        </w:tc>
        <w:tc>
          <w:tcPr>
            <w:tcW w:w="4394" w:type="dxa"/>
            <w:tcBorders>
              <w:top w:val="double" w:sz="4" w:space="0" w:color="auto"/>
              <w:left w:val="nil"/>
              <w:bottom w:val="single" w:sz="4" w:space="0" w:color="auto"/>
              <w:right w:val="single" w:sz="4" w:space="0" w:color="auto"/>
            </w:tcBorders>
            <w:shd w:val="clear" w:color="auto" w:fill="auto"/>
            <w:hideMark/>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Број на мински дупчотини</w:t>
            </w:r>
          </w:p>
        </w:tc>
        <w:tc>
          <w:tcPr>
            <w:tcW w:w="993" w:type="dxa"/>
            <w:tcBorders>
              <w:top w:val="double" w:sz="4" w:space="0" w:color="auto"/>
              <w:left w:val="single" w:sz="4" w:space="0" w:color="auto"/>
              <w:bottom w:val="single" w:sz="4" w:space="0" w:color="auto"/>
              <w:right w:val="double" w:sz="4" w:space="0" w:color="auto"/>
            </w:tcBorders>
            <w:vAlign w:val="center"/>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val="en-US" w:eastAsia="mk-MK"/>
              </w:rPr>
              <w:t>br.</w:t>
            </w:r>
          </w:p>
        </w:tc>
        <w:tc>
          <w:tcPr>
            <w:tcW w:w="851" w:type="dxa"/>
            <w:tcBorders>
              <w:top w:val="double" w:sz="4" w:space="0" w:color="auto"/>
              <w:left w:val="double" w:sz="4" w:space="0" w:color="auto"/>
              <w:bottom w:val="single" w:sz="4" w:space="0" w:color="auto"/>
              <w:right w:val="single" w:sz="4"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29</w:t>
            </w:r>
          </w:p>
        </w:tc>
        <w:tc>
          <w:tcPr>
            <w:tcW w:w="850" w:type="dxa"/>
            <w:tcBorders>
              <w:top w:val="doub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33</w:t>
            </w:r>
          </w:p>
        </w:tc>
        <w:tc>
          <w:tcPr>
            <w:tcW w:w="851" w:type="dxa"/>
            <w:tcBorders>
              <w:top w:val="doub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40</w:t>
            </w:r>
          </w:p>
        </w:tc>
        <w:tc>
          <w:tcPr>
            <w:tcW w:w="850" w:type="dxa"/>
            <w:tcBorders>
              <w:top w:val="doub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29</w:t>
            </w:r>
          </w:p>
        </w:tc>
        <w:tc>
          <w:tcPr>
            <w:tcW w:w="851" w:type="dxa"/>
            <w:tcBorders>
              <w:top w:val="doub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33</w:t>
            </w:r>
          </w:p>
        </w:tc>
        <w:tc>
          <w:tcPr>
            <w:tcW w:w="850" w:type="dxa"/>
            <w:tcBorders>
              <w:top w:val="doub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38</w:t>
            </w:r>
          </w:p>
        </w:tc>
        <w:tc>
          <w:tcPr>
            <w:tcW w:w="851" w:type="dxa"/>
            <w:tcBorders>
              <w:top w:val="doub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27</w:t>
            </w:r>
          </w:p>
        </w:tc>
        <w:tc>
          <w:tcPr>
            <w:tcW w:w="850" w:type="dxa"/>
            <w:tcBorders>
              <w:top w:val="doub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32</w:t>
            </w:r>
          </w:p>
        </w:tc>
        <w:tc>
          <w:tcPr>
            <w:tcW w:w="851" w:type="dxa"/>
            <w:tcBorders>
              <w:top w:val="double" w:sz="4" w:space="0" w:color="auto"/>
              <w:left w:val="single" w:sz="4" w:space="0" w:color="auto"/>
              <w:bottom w:val="single" w:sz="4" w:space="0" w:color="auto"/>
              <w:right w:val="single" w:sz="12"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37</w:t>
            </w:r>
          </w:p>
        </w:tc>
      </w:tr>
      <w:tr w:rsidR="00FF50F1" w:rsidRPr="00FF50F1" w:rsidTr="00114770">
        <w:trPr>
          <w:trHeight w:val="249"/>
        </w:trPr>
        <w:tc>
          <w:tcPr>
            <w:tcW w:w="714" w:type="dxa"/>
            <w:tcBorders>
              <w:top w:val="nil"/>
              <w:left w:val="single" w:sz="12" w:space="0" w:color="auto"/>
              <w:bottom w:val="single" w:sz="4" w:space="0" w:color="auto"/>
              <w:right w:val="single" w:sz="4" w:space="0" w:color="auto"/>
            </w:tcBorders>
            <w:shd w:val="clear" w:color="auto" w:fill="auto"/>
            <w:vAlign w:val="center"/>
          </w:tcPr>
          <w:p w:rsidR="00FF50F1" w:rsidRPr="00FF50F1" w:rsidRDefault="00114770"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eastAsia="mk-MK"/>
              </w:rPr>
              <w:t>2.</w:t>
            </w:r>
          </w:p>
        </w:tc>
        <w:tc>
          <w:tcPr>
            <w:tcW w:w="4394" w:type="dxa"/>
            <w:tcBorders>
              <w:top w:val="nil"/>
              <w:left w:val="nil"/>
              <w:bottom w:val="single" w:sz="4" w:space="0" w:color="auto"/>
              <w:right w:val="single" w:sz="4" w:space="0" w:color="auto"/>
            </w:tcBorders>
            <w:shd w:val="clear" w:color="auto" w:fill="auto"/>
            <w:hideMark/>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Должина на минска дупка</w:t>
            </w:r>
          </w:p>
        </w:tc>
        <w:tc>
          <w:tcPr>
            <w:tcW w:w="993" w:type="dxa"/>
            <w:tcBorders>
              <w:top w:val="single" w:sz="4" w:space="0" w:color="auto"/>
              <w:left w:val="single" w:sz="4" w:space="0" w:color="auto"/>
              <w:bottom w:val="single" w:sz="4" w:space="0" w:color="auto"/>
              <w:right w:val="double" w:sz="4" w:space="0" w:color="auto"/>
            </w:tcBorders>
            <w:vAlign w:val="center"/>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m</w:t>
            </w:r>
          </w:p>
        </w:tc>
        <w:tc>
          <w:tcPr>
            <w:tcW w:w="851" w:type="dxa"/>
            <w:tcBorders>
              <w:top w:val="single" w:sz="4" w:space="0" w:color="auto"/>
              <w:left w:val="double" w:sz="4" w:space="0" w:color="auto"/>
              <w:bottom w:val="single" w:sz="4" w:space="0" w:color="auto"/>
              <w:right w:val="single" w:sz="4"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2,7</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2,7</w:t>
            </w:r>
          </w:p>
        </w:tc>
        <w:tc>
          <w:tcPr>
            <w:tcW w:w="851"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2,7</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2,7</w:t>
            </w:r>
          </w:p>
        </w:tc>
        <w:tc>
          <w:tcPr>
            <w:tcW w:w="851"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2,7</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2,7</w:t>
            </w:r>
          </w:p>
        </w:tc>
        <w:tc>
          <w:tcPr>
            <w:tcW w:w="851"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2,7</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2,7</w:t>
            </w:r>
          </w:p>
        </w:tc>
        <w:tc>
          <w:tcPr>
            <w:tcW w:w="851" w:type="dxa"/>
            <w:tcBorders>
              <w:top w:val="single" w:sz="4" w:space="0" w:color="auto"/>
              <w:left w:val="single" w:sz="4" w:space="0" w:color="auto"/>
              <w:bottom w:val="single" w:sz="4" w:space="0" w:color="auto"/>
              <w:right w:val="single" w:sz="12"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2,7</w:t>
            </w:r>
          </w:p>
        </w:tc>
      </w:tr>
      <w:tr w:rsidR="00FF50F1" w:rsidRPr="00FF50F1" w:rsidTr="00114770">
        <w:trPr>
          <w:trHeight w:val="249"/>
        </w:trPr>
        <w:tc>
          <w:tcPr>
            <w:tcW w:w="714" w:type="dxa"/>
            <w:tcBorders>
              <w:top w:val="nil"/>
              <w:left w:val="single" w:sz="12" w:space="0" w:color="auto"/>
              <w:bottom w:val="single" w:sz="4" w:space="0" w:color="auto"/>
              <w:right w:val="single" w:sz="4" w:space="0" w:color="auto"/>
            </w:tcBorders>
            <w:shd w:val="clear" w:color="auto" w:fill="auto"/>
            <w:vAlign w:val="center"/>
          </w:tcPr>
          <w:p w:rsidR="00FF50F1" w:rsidRPr="00FF50F1" w:rsidRDefault="00114770"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eastAsia="mk-MK"/>
              </w:rPr>
              <w:t>3.</w:t>
            </w:r>
          </w:p>
        </w:tc>
        <w:tc>
          <w:tcPr>
            <w:tcW w:w="4394" w:type="dxa"/>
            <w:tcBorders>
              <w:top w:val="nil"/>
              <w:left w:val="nil"/>
              <w:bottom w:val="single" w:sz="4" w:space="0" w:color="auto"/>
              <w:right w:val="single" w:sz="4" w:space="0" w:color="auto"/>
            </w:tcBorders>
            <w:shd w:val="clear" w:color="auto" w:fill="auto"/>
            <w:hideMark/>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Должина на напредување од 1 минирање</w:t>
            </w:r>
          </w:p>
        </w:tc>
        <w:tc>
          <w:tcPr>
            <w:tcW w:w="993" w:type="dxa"/>
            <w:tcBorders>
              <w:top w:val="single" w:sz="4" w:space="0" w:color="auto"/>
              <w:left w:val="single" w:sz="4" w:space="0" w:color="auto"/>
              <w:bottom w:val="single" w:sz="4" w:space="0" w:color="auto"/>
              <w:right w:val="double" w:sz="4" w:space="0" w:color="auto"/>
            </w:tcBorders>
            <w:vAlign w:val="center"/>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m</w:t>
            </w:r>
          </w:p>
        </w:tc>
        <w:tc>
          <w:tcPr>
            <w:tcW w:w="851" w:type="dxa"/>
            <w:tcBorders>
              <w:top w:val="single" w:sz="4" w:space="0" w:color="auto"/>
              <w:left w:val="double" w:sz="4" w:space="0" w:color="auto"/>
              <w:bottom w:val="single" w:sz="4" w:space="0" w:color="auto"/>
              <w:right w:val="single" w:sz="4"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2,3</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2,3</w:t>
            </w:r>
          </w:p>
        </w:tc>
        <w:tc>
          <w:tcPr>
            <w:tcW w:w="851"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2,3</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2,3</w:t>
            </w:r>
          </w:p>
        </w:tc>
        <w:tc>
          <w:tcPr>
            <w:tcW w:w="851"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2,3</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2,3</w:t>
            </w:r>
          </w:p>
        </w:tc>
        <w:tc>
          <w:tcPr>
            <w:tcW w:w="851"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2,3</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2,3</w:t>
            </w:r>
          </w:p>
        </w:tc>
        <w:tc>
          <w:tcPr>
            <w:tcW w:w="851" w:type="dxa"/>
            <w:tcBorders>
              <w:top w:val="single" w:sz="4" w:space="0" w:color="auto"/>
              <w:left w:val="single" w:sz="4" w:space="0" w:color="auto"/>
              <w:bottom w:val="single" w:sz="4" w:space="0" w:color="auto"/>
              <w:right w:val="single" w:sz="12"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2,3</w:t>
            </w:r>
          </w:p>
        </w:tc>
      </w:tr>
      <w:tr w:rsidR="00FF50F1" w:rsidRPr="00FF50F1" w:rsidTr="00114770">
        <w:trPr>
          <w:trHeight w:val="249"/>
        </w:trPr>
        <w:tc>
          <w:tcPr>
            <w:tcW w:w="714" w:type="dxa"/>
            <w:tcBorders>
              <w:top w:val="nil"/>
              <w:left w:val="single" w:sz="12" w:space="0" w:color="auto"/>
              <w:bottom w:val="single" w:sz="4" w:space="0" w:color="auto"/>
              <w:right w:val="single" w:sz="4" w:space="0" w:color="auto"/>
            </w:tcBorders>
            <w:shd w:val="clear" w:color="auto" w:fill="auto"/>
            <w:vAlign w:val="center"/>
          </w:tcPr>
          <w:p w:rsidR="00FF50F1" w:rsidRPr="00FF50F1" w:rsidRDefault="00114770"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eastAsia="mk-MK"/>
              </w:rPr>
              <w:t>4.</w:t>
            </w:r>
          </w:p>
        </w:tc>
        <w:tc>
          <w:tcPr>
            <w:tcW w:w="4394" w:type="dxa"/>
            <w:tcBorders>
              <w:top w:val="nil"/>
              <w:left w:val="nil"/>
              <w:bottom w:val="single" w:sz="4" w:space="0" w:color="auto"/>
              <w:right w:val="single" w:sz="4" w:space="0" w:color="auto"/>
            </w:tcBorders>
            <w:shd w:val="clear" w:color="auto" w:fill="auto"/>
            <w:hideMark/>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Вкупна должина на мински дупчотини</w:t>
            </w:r>
          </w:p>
        </w:tc>
        <w:tc>
          <w:tcPr>
            <w:tcW w:w="993" w:type="dxa"/>
            <w:tcBorders>
              <w:top w:val="single" w:sz="4" w:space="0" w:color="auto"/>
              <w:left w:val="single" w:sz="4" w:space="0" w:color="auto"/>
              <w:bottom w:val="single" w:sz="4" w:space="0" w:color="auto"/>
              <w:right w:val="double" w:sz="4" w:space="0" w:color="auto"/>
            </w:tcBorders>
            <w:vAlign w:val="center"/>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m</w:t>
            </w:r>
          </w:p>
        </w:tc>
        <w:tc>
          <w:tcPr>
            <w:tcW w:w="851" w:type="dxa"/>
            <w:tcBorders>
              <w:top w:val="single" w:sz="4" w:space="0" w:color="auto"/>
              <w:left w:val="double" w:sz="4" w:space="0" w:color="auto"/>
              <w:bottom w:val="single" w:sz="4" w:space="0" w:color="auto"/>
              <w:right w:val="single" w:sz="4"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78,3</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89,10</w:t>
            </w:r>
          </w:p>
        </w:tc>
        <w:tc>
          <w:tcPr>
            <w:tcW w:w="851"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108,0</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78,3</w:t>
            </w:r>
          </w:p>
        </w:tc>
        <w:tc>
          <w:tcPr>
            <w:tcW w:w="851"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89,10</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102,6</w:t>
            </w:r>
          </w:p>
        </w:tc>
        <w:tc>
          <w:tcPr>
            <w:tcW w:w="851"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72,9</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86,40</w:t>
            </w:r>
          </w:p>
        </w:tc>
        <w:tc>
          <w:tcPr>
            <w:tcW w:w="851" w:type="dxa"/>
            <w:tcBorders>
              <w:top w:val="single" w:sz="4" w:space="0" w:color="auto"/>
              <w:left w:val="single" w:sz="4" w:space="0" w:color="auto"/>
              <w:bottom w:val="single" w:sz="4" w:space="0" w:color="auto"/>
              <w:right w:val="single" w:sz="12"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99,9</w:t>
            </w:r>
          </w:p>
        </w:tc>
      </w:tr>
      <w:tr w:rsidR="00FF50F1" w:rsidRPr="00FF50F1" w:rsidTr="00FF50F1">
        <w:trPr>
          <w:trHeight w:val="249"/>
        </w:trPr>
        <w:tc>
          <w:tcPr>
            <w:tcW w:w="714" w:type="dxa"/>
            <w:tcBorders>
              <w:top w:val="nil"/>
              <w:left w:val="single" w:sz="12" w:space="0" w:color="auto"/>
              <w:bottom w:val="single" w:sz="4" w:space="0" w:color="auto"/>
              <w:right w:val="single" w:sz="4" w:space="0" w:color="auto"/>
            </w:tcBorders>
            <w:shd w:val="clear" w:color="auto" w:fill="auto"/>
            <w:vAlign w:val="center"/>
          </w:tcPr>
          <w:p w:rsidR="00FF50F1" w:rsidRPr="00FF50F1" w:rsidRDefault="00114770"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eastAsia="mk-MK"/>
              </w:rPr>
              <w:t>5.</w:t>
            </w:r>
          </w:p>
        </w:tc>
        <w:tc>
          <w:tcPr>
            <w:tcW w:w="4394" w:type="dxa"/>
            <w:tcBorders>
              <w:top w:val="nil"/>
              <w:left w:val="nil"/>
              <w:bottom w:val="single" w:sz="4" w:space="0" w:color="auto"/>
              <w:right w:val="single" w:sz="4" w:space="0" w:color="auto"/>
            </w:tcBorders>
            <w:shd w:val="clear" w:color="auto" w:fill="auto"/>
            <w:hideMark/>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Вкупно време за дупчење и минирање</w:t>
            </w:r>
          </w:p>
        </w:tc>
        <w:tc>
          <w:tcPr>
            <w:tcW w:w="993" w:type="dxa"/>
            <w:tcBorders>
              <w:top w:val="single" w:sz="4" w:space="0" w:color="auto"/>
              <w:left w:val="single" w:sz="4" w:space="0" w:color="auto"/>
              <w:bottom w:val="single" w:sz="4" w:space="0" w:color="auto"/>
              <w:right w:val="double" w:sz="4" w:space="0" w:color="auto"/>
            </w:tcBorders>
            <w:vAlign w:val="center"/>
          </w:tcPr>
          <w:p w:rsidR="00FF50F1" w:rsidRPr="00FF50F1" w:rsidRDefault="00FF50F1" w:rsidP="00FF50F1">
            <w:pPr>
              <w:spacing w:after="0" w:line="240" w:lineRule="auto"/>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h</w:t>
            </w:r>
          </w:p>
        </w:tc>
        <w:tc>
          <w:tcPr>
            <w:tcW w:w="851" w:type="dxa"/>
            <w:tcBorders>
              <w:top w:val="single" w:sz="4" w:space="0" w:color="auto"/>
              <w:left w:val="double" w:sz="4" w:space="0" w:color="auto"/>
              <w:bottom w:val="single" w:sz="4" w:space="0" w:color="auto"/>
              <w:right w:val="single" w:sz="4"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4,08</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4,47</w:t>
            </w:r>
          </w:p>
        </w:tc>
        <w:tc>
          <w:tcPr>
            <w:tcW w:w="851"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5,16</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4,08</w:t>
            </w:r>
          </w:p>
        </w:tc>
        <w:tc>
          <w:tcPr>
            <w:tcW w:w="851"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4,47</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5,00</w:t>
            </w:r>
          </w:p>
        </w:tc>
        <w:tc>
          <w:tcPr>
            <w:tcW w:w="851"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3,88</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4,37</w:t>
            </w:r>
          </w:p>
        </w:tc>
        <w:tc>
          <w:tcPr>
            <w:tcW w:w="851" w:type="dxa"/>
            <w:tcBorders>
              <w:top w:val="single" w:sz="4" w:space="0" w:color="auto"/>
              <w:left w:val="single" w:sz="4" w:space="0" w:color="auto"/>
              <w:bottom w:val="single" w:sz="4" w:space="0" w:color="auto"/>
              <w:right w:val="single" w:sz="12"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4,86</w:t>
            </w:r>
          </w:p>
        </w:tc>
      </w:tr>
      <w:tr w:rsidR="00FF50F1" w:rsidRPr="00FF50F1" w:rsidTr="00FF50F1">
        <w:trPr>
          <w:trHeight w:val="249"/>
        </w:trPr>
        <w:tc>
          <w:tcPr>
            <w:tcW w:w="714" w:type="dxa"/>
            <w:tcBorders>
              <w:top w:val="nil"/>
              <w:left w:val="single" w:sz="12" w:space="0" w:color="auto"/>
              <w:bottom w:val="single" w:sz="4" w:space="0" w:color="auto"/>
              <w:right w:val="single" w:sz="4" w:space="0" w:color="auto"/>
            </w:tcBorders>
            <w:shd w:val="clear" w:color="auto" w:fill="auto"/>
            <w:noWrap/>
            <w:vAlign w:val="center"/>
          </w:tcPr>
          <w:p w:rsidR="00FF50F1" w:rsidRPr="00FF50F1" w:rsidRDefault="00114770"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eastAsia="mk-MK"/>
              </w:rPr>
              <w:t>6.</w:t>
            </w:r>
          </w:p>
        </w:tc>
        <w:tc>
          <w:tcPr>
            <w:tcW w:w="4394" w:type="dxa"/>
            <w:tcBorders>
              <w:top w:val="nil"/>
              <w:left w:val="nil"/>
              <w:bottom w:val="single" w:sz="4" w:space="0" w:color="auto"/>
              <w:right w:val="single" w:sz="4" w:space="0" w:color="auto"/>
            </w:tcBorders>
            <w:shd w:val="clear" w:color="auto" w:fill="auto"/>
            <w:noWrap/>
            <w:hideMark/>
          </w:tcPr>
          <w:p w:rsidR="00FF50F1" w:rsidRPr="00FF50F1" w:rsidRDefault="00FF50F1" w:rsidP="00FF50F1">
            <w:pPr>
              <w:spacing w:after="0" w:line="240" w:lineRule="auto"/>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Вкупно време за дупчење и минирање за m'</w:t>
            </w:r>
          </w:p>
        </w:tc>
        <w:tc>
          <w:tcPr>
            <w:tcW w:w="993" w:type="dxa"/>
            <w:tcBorders>
              <w:top w:val="single" w:sz="4" w:space="0" w:color="auto"/>
              <w:left w:val="single" w:sz="4" w:space="0" w:color="auto"/>
              <w:bottom w:val="single" w:sz="4" w:space="0" w:color="auto"/>
              <w:right w:val="double" w:sz="4" w:space="0" w:color="auto"/>
            </w:tcBorders>
            <w:vAlign w:val="center"/>
          </w:tcPr>
          <w:p w:rsidR="00FF50F1" w:rsidRPr="00FF50F1" w:rsidRDefault="00FF50F1" w:rsidP="00FF50F1">
            <w:pPr>
              <w:spacing w:after="0" w:line="240" w:lineRule="auto"/>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h/m'</w:t>
            </w:r>
          </w:p>
        </w:tc>
        <w:tc>
          <w:tcPr>
            <w:tcW w:w="851" w:type="dxa"/>
            <w:tcBorders>
              <w:top w:val="single" w:sz="4" w:space="0" w:color="auto"/>
              <w:left w:val="double" w:sz="4" w:space="0" w:color="auto"/>
              <w:bottom w:val="single" w:sz="4" w:space="0" w:color="auto"/>
              <w:right w:val="single" w:sz="4" w:space="0" w:color="auto"/>
            </w:tcBorders>
            <w:shd w:val="clear" w:color="auto" w:fill="auto"/>
            <w:noWrap/>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1,77</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1,94</w:t>
            </w:r>
          </w:p>
        </w:tc>
        <w:tc>
          <w:tcPr>
            <w:tcW w:w="851"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2,24</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1,77</w:t>
            </w:r>
          </w:p>
        </w:tc>
        <w:tc>
          <w:tcPr>
            <w:tcW w:w="851"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1,94</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2,17</w:t>
            </w:r>
          </w:p>
        </w:tc>
        <w:tc>
          <w:tcPr>
            <w:tcW w:w="851"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1,69</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1,90</w:t>
            </w:r>
          </w:p>
        </w:tc>
        <w:tc>
          <w:tcPr>
            <w:tcW w:w="851" w:type="dxa"/>
            <w:tcBorders>
              <w:top w:val="single" w:sz="4" w:space="0" w:color="auto"/>
              <w:left w:val="single" w:sz="4" w:space="0" w:color="auto"/>
              <w:bottom w:val="single" w:sz="4" w:space="0" w:color="auto"/>
              <w:right w:val="single" w:sz="12"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2,11</w:t>
            </w:r>
          </w:p>
        </w:tc>
      </w:tr>
      <w:tr w:rsidR="00FF50F1" w:rsidRPr="00FF50F1" w:rsidTr="00FF50F1">
        <w:trPr>
          <w:trHeight w:val="249"/>
        </w:trPr>
        <w:tc>
          <w:tcPr>
            <w:tcW w:w="714" w:type="dxa"/>
            <w:tcBorders>
              <w:top w:val="nil"/>
              <w:left w:val="single" w:sz="12" w:space="0" w:color="auto"/>
              <w:bottom w:val="single" w:sz="4" w:space="0" w:color="auto"/>
              <w:right w:val="single" w:sz="4" w:space="0" w:color="auto"/>
            </w:tcBorders>
            <w:shd w:val="clear" w:color="auto" w:fill="auto"/>
            <w:vAlign w:val="center"/>
          </w:tcPr>
          <w:p w:rsidR="00FF50F1" w:rsidRPr="00FF50F1" w:rsidRDefault="00114770"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eastAsia="mk-MK"/>
              </w:rPr>
              <w:t>7.</w:t>
            </w:r>
          </w:p>
        </w:tc>
        <w:tc>
          <w:tcPr>
            <w:tcW w:w="4394" w:type="dxa"/>
            <w:tcBorders>
              <w:top w:val="nil"/>
              <w:left w:val="nil"/>
              <w:bottom w:val="single" w:sz="4" w:space="0" w:color="auto"/>
              <w:right w:val="single" w:sz="4" w:space="0" w:color="auto"/>
            </w:tcBorders>
            <w:shd w:val="clear" w:color="auto" w:fill="auto"/>
            <w:hideMark/>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Волумен на материјал во растр. состојба</w:t>
            </w:r>
          </w:p>
        </w:tc>
        <w:tc>
          <w:tcPr>
            <w:tcW w:w="993" w:type="dxa"/>
            <w:tcBorders>
              <w:top w:val="single" w:sz="4" w:space="0" w:color="auto"/>
              <w:left w:val="single" w:sz="4" w:space="0" w:color="auto"/>
              <w:bottom w:val="single" w:sz="4" w:space="0" w:color="auto"/>
              <w:right w:val="double" w:sz="4" w:space="0" w:color="auto"/>
            </w:tcBorders>
            <w:vAlign w:val="center"/>
          </w:tcPr>
          <w:p w:rsidR="00FF50F1" w:rsidRPr="00FF50F1" w:rsidRDefault="00FF50F1" w:rsidP="00FF50F1">
            <w:pPr>
              <w:spacing w:after="0" w:line="240" w:lineRule="auto"/>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m</w:t>
            </w:r>
            <w:r w:rsidRPr="00FF50F1">
              <w:rPr>
                <w:rFonts w:ascii="Arial" w:eastAsia="Times New Roman" w:hAnsi="Arial" w:cs="Arial"/>
                <w:color w:val="000000"/>
                <w:sz w:val="20"/>
                <w:szCs w:val="20"/>
                <w:vertAlign w:val="superscript"/>
                <w:lang w:eastAsia="mk-MK"/>
              </w:rPr>
              <w:t>3</w:t>
            </w:r>
          </w:p>
        </w:tc>
        <w:tc>
          <w:tcPr>
            <w:tcW w:w="851" w:type="dxa"/>
            <w:tcBorders>
              <w:top w:val="single" w:sz="4" w:space="0" w:color="auto"/>
              <w:left w:val="double" w:sz="4" w:space="0" w:color="auto"/>
              <w:bottom w:val="single" w:sz="4" w:space="0" w:color="auto"/>
              <w:right w:val="single" w:sz="4"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36,6</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49,80</w:t>
            </w:r>
          </w:p>
        </w:tc>
        <w:tc>
          <w:tcPr>
            <w:tcW w:w="851"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60,45</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36,6</w:t>
            </w:r>
          </w:p>
        </w:tc>
        <w:tc>
          <w:tcPr>
            <w:tcW w:w="851"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49,80</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60,45</w:t>
            </w:r>
          </w:p>
        </w:tc>
        <w:tc>
          <w:tcPr>
            <w:tcW w:w="851"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36,6</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49,80</w:t>
            </w:r>
          </w:p>
        </w:tc>
        <w:tc>
          <w:tcPr>
            <w:tcW w:w="851" w:type="dxa"/>
            <w:tcBorders>
              <w:top w:val="single" w:sz="4" w:space="0" w:color="auto"/>
              <w:left w:val="single" w:sz="4" w:space="0" w:color="auto"/>
              <w:bottom w:val="single" w:sz="4" w:space="0" w:color="auto"/>
              <w:right w:val="single" w:sz="12"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60,45</w:t>
            </w:r>
          </w:p>
        </w:tc>
      </w:tr>
      <w:tr w:rsidR="00FF50F1" w:rsidRPr="00FF50F1" w:rsidTr="00FF50F1">
        <w:trPr>
          <w:trHeight w:val="249"/>
        </w:trPr>
        <w:tc>
          <w:tcPr>
            <w:tcW w:w="714" w:type="dxa"/>
            <w:tcBorders>
              <w:top w:val="nil"/>
              <w:left w:val="single" w:sz="12" w:space="0" w:color="auto"/>
              <w:bottom w:val="single" w:sz="4" w:space="0" w:color="auto"/>
              <w:right w:val="single" w:sz="4" w:space="0" w:color="auto"/>
            </w:tcBorders>
            <w:shd w:val="clear" w:color="auto" w:fill="auto"/>
            <w:vAlign w:val="center"/>
          </w:tcPr>
          <w:p w:rsidR="00FF50F1" w:rsidRPr="00FF50F1" w:rsidRDefault="00114770"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eastAsia="mk-MK"/>
              </w:rPr>
              <w:t>8.</w:t>
            </w:r>
          </w:p>
        </w:tc>
        <w:tc>
          <w:tcPr>
            <w:tcW w:w="4394" w:type="dxa"/>
            <w:tcBorders>
              <w:top w:val="nil"/>
              <w:left w:val="nil"/>
              <w:bottom w:val="single" w:sz="4" w:space="0" w:color="auto"/>
              <w:right w:val="single" w:sz="4" w:space="0" w:color="auto"/>
            </w:tcBorders>
            <w:shd w:val="clear" w:color="auto" w:fill="auto"/>
            <w:hideMark/>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Маса на ископот</w:t>
            </w:r>
          </w:p>
        </w:tc>
        <w:tc>
          <w:tcPr>
            <w:tcW w:w="993" w:type="dxa"/>
            <w:tcBorders>
              <w:top w:val="single" w:sz="4" w:space="0" w:color="auto"/>
              <w:left w:val="single" w:sz="4" w:space="0" w:color="auto"/>
              <w:bottom w:val="single" w:sz="4" w:space="0" w:color="auto"/>
              <w:right w:val="double" w:sz="4" w:space="0" w:color="auto"/>
            </w:tcBorders>
            <w:vAlign w:val="center"/>
          </w:tcPr>
          <w:p w:rsidR="00FF50F1" w:rsidRPr="00FF50F1" w:rsidRDefault="00FF50F1" w:rsidP="00FF50F1">
            <w:pPr>
              <w:spacing w:after="0" w:line="240" w:lineRule="auto"/>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t</w:t>
            </w:r>
          </w:p>
        </w:tc>
        <w:tc>
          <w:tcPr>
            <w:tcW w:w="851" w:type="dxa"/>
            <w:tcBorders>
              <w:top w:val="single" w:sz="4" w:space="0" w:color="auto"/>
              <w:left w:val="double" w:sz="4" w:space="0" w:color="auto"/>
              <w:bottom w:val="single" w:sz="4" w:space="0" w:color="auto"/>
              <w:right w:val="single" w:sz="4"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67,10</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91,30</w:t>
            </w:r>
          </w:p>
        </w:tc>
        <w:tc>
          <w:tcPr>
            <w:tcW w:w="851"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110,83</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67,10</w:t>
            </w:r>
          </w:p>
        </w:tc>
        <w:tc>
          <w:tcPr>
            <w:tcW w:w="851"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91,30</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110,83</w:t>
            </w:r>
          </w:p>
        </w:tc>
        <w:tc>
          <w:tcPr>
            <w:tcW w:w="851"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67,10</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91,30</w:t>
            </w:r>
          </w:p>
        </w:tc>
        <w:tc>
          <w:tcPr>
            <w:tcW w:w="851" w:type="dxa"/>
            <w:tcBorders>
              <w:top w:val="single" w:sz="4" w:space="0" w:color="auto"/>
              <w:left w:val="single" w:sz="4" w:space="0" w:color="auto"/>
              <w:bottom w:val="single" w:sz="4" w:space="0" w:color="auto"/>
              <w:right w:val="single" w:sz="12"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110,83</w:t>
            </w:r>
          </w:p>
        </w:tc>
      </w:tr>
      <w:tr w:rsidR="00FF50F1" w:rsidRPr="00FF50F1" w:rsidTr="00FF50F1">
        <w:trPr>
          <w:trHeight w:val="249"/>
        </w:trPr>
        <w:tc>
          <w:tcPr>
            <w:tcW w:w="714" w:type="dxa"/>
            <w:tcBorders>
              <w:top w:val="nil"/>
              <w:left w:val="single" w:sz="12" w:space="0" w:color="auto"/>
              <w:bottom w:val="single" w:sz="4" w:space="0" w:color="auto"/>
              <w:right w:val="single" w:sz="4" w:space="0" w:color="auto"/>
            </w:tcBorders>
            <w:shd w:val="clear" w:color="auto" w:fill="auto"/>
            <w:vAlign w:val="center"/>
          </w:tcPr>
          <w:p w:rsidR="00FF50F1" w:rsidRPr="00FF50F1" w:rsidRDefault="00114770"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eastAsia="mk-MK"/>
              </w:rPr>
              <w:t>9.</w:t>
            </w:r>
          </w:p>
        </w:tc>
        <w:tc>
          <w:tcPr>
            <w:tcW w:w="4394" w:type="dxa"/>
            <w:tcBorders>
              <w:top w:val="nil"/>
              <w:left w:val="nil"/>
              <w:bottom w:val="single" w:sz="4" w:space="0" w:color="auto"/>
              <w:right w:val="single" w:sz="4" w:space="0" w:color="auto"/>
            </w:tcBorders>
            <w:shd w:val="clear" w:color="auto" w:fill="auto"/>
            <w:hideMark/>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 xml:space="preserve">Вкупна количина на експлозив за </w:t>
            </w:r>
            <w:r w:rsidRPr="00FF50F1">
              <w:rPr>
                <w:rFonts w:ascii="Arial" w:eastAsia="Times New Roman" w:hAnsi="Arial" w:cs="Arial"/>
                <w:sz w:val="20"/>
                <w:szCs w:val="20"/>
                <w:lang w:val="en-US" w:eastAsia="mk-MK"/>
              </w:rPr>
              <w:t>1</w:t>
            </w:r>
            <w:r w:rsidRPr="00FF50F1">
              <w:rPr>
                <w:rFonts w:ascii="Arial" w:eastAsia="Times New Roman" w:hAnsi="Arial" w:cs="Arial"/>
                <w:sz w:val="20"/>
                <w:szCs w:val="20"/>
                <w:lang w:eastAsia="mk-MK"/>
              </w:rPr>
              <w:t xml:space="preserve"> минир.</w:t>
            </w:r>
          </w:p>
        </w:tc>
        <w:tc>
          <w:tcPr>
            <w:tcW w:w="993" w:type="dxa"/>
            <w:tcBorders>
              <w:top w:val="single" w:sz="4" w:space="0" w:color="auto"/>
              <w:left w:val="single" w:sz="4" w:space="0" w:color="auto"/>
              <w:bottom w:val="single" w:sz="4" w:space="0" w:color="auto"/>
              <w:right w:val="double" w:sz="4" w:space="0" w:color="auto"/>
            </w:tcBorders>
            <w:vAlign w:val="center"/>
          </w:tcPr>
          <w:p w:rsidR="00FF50F1" w:rsidRPr="00FF50F1" w:rsidRDefault="00FF50F1" w:rsidP="00FF50F1">
            <w:pPr>
              <w:spacing w:after="0" w:line="240" w:lineRule="auto"/>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kg</w:t>
            </w:r>
          </w:p>
        </w:tc>
        <w:tc>
          <w:tcPr>
            <w:tcW w:w="851" w:type="dxa"/>
            <w:tcBorders>
              <w:top w:val="single" w:sz="4" w:space="0" w:color="auto"/>
              <w:left w:val="double" w:sz="4" w:space="0" w:color="auto"/>
              <w:bottom w:val="single" w:sz="4" w:space="0" w:color="auto"/>
              <w:right w:val="single" w:sz="4"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54,60</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61,30</w:t>
            </w:r>
          </w:p>
        </w:tc>
        <w:tc>
          <w:tcPr>
            <w:tcW w:w="851"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77,70</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48,80</w:t>
            </w:r>
          </w:p>
        </w:tc>
        <w:tc>
          <w:tcPr>
            <w:tcW w:w="851"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54,40</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64,40</w:t>
            </w:r>
          </w:p>
        </w:tc>
        <w:tc>
          <w:tcPr>
            <w:tcW w:w="851"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45,6</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52,40</w:t>
            </w:r>
          </w:p>
        </w:tc>
        <w:tc>
          <w:tcPr>
            <w:tcW w:w="851" w:type="dxa"/>
            <w:tcBorders>
              <w:top w:val="single" w:sz="4" w:space="0" w:color="auto"/>
              <w:left w:val="single" w:sz="4" w:space="0" w:color="auto"/>
              <w:bottom w:val="single" w:sz="4" w:space="0" w:color="auto"/>
              <w:right w:val="single" w:sz="12"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62,40</w:t>
            </w:r>
          </w:p>
        </w:tc>
      </w:tr>
      <w:tr w:rsidR="00FF50F1" w:rsidRPr="00FF50F1" w:rsidTr="00FF50F1">
        <w:trPr>
          <w:trHeight w:val="249"/>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FF50F1" w:rsidRPr="00FF50F1" w:rsidRDefault="00114770"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eastAsia="mk-MK"/>
              </w:rPr>
              <w:t>10.</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Специфична потрошувачка на ел</w:t>
            </w:r>
            <w:r>
              <w:rPr>
                <w:rFonts w:ascii="Arial" w:eastAsia="Times New Roman" w:hAnsi="Arial" w:cs="Arial"/>
                <w:sz w:val="20"/>
                <w:szCs w:val="20"/>
                <w:lang w:eastAsia="mk-MK"/>
              </w:rPr>
              <w:t>.</w:t>
            </w:r>
            <w:r w:rsidRPr="00FF50F1">
              <w:rPr>
                <w:rFonts w:ascii="Arial" w:eastAsia="Times New Roman" w:hAnsi="Arial" w:cs="Arial"/>
                <w:sz w:val="20"/>
                <w:szCs w:val="20"/>
                <w:lang w:eastAsia="mk-MK"/>
              </w:rPr>
              <w:t xml:space="preserve"> детон</w:t>
            </w:r>
            <w:r>
              <w:rPr>
                <w:rFonts w:ascii="Arial" w:eastAsia="Times New Roman" w:hAnsi="Arial" w:cs="Arial"/>
                <w:sz w:val="20"/>
                <w:szCs w:val="20"/>
                <w:lang w:eastAsia="mk-MK"/>
              </w:rPr>
              <w:t>ат.</w:t>
            </w:r>
            <w:r w:rsidRPr="00FF50F1">
              <w:rPr>
                <w:rFonts w:ascii="Arial" w:eastAsia="Times New Roman" w:hAnsi="Arial" w:cs="Arial"/>
                <w:sz w:val="20"/>
                <w:szCs w:val="20"/>
                <w:lang w:eastAsia="mk-MK"/>
              </w:rPr>
              <w:t> </w:t>
            </w:r>
          </w:p>
        </w:tc>
        <w:tc>
          <w:tcPr>
            <w:tcW w:w="993" w:type="dxa"/>
            <w:tcBorders>
              <w:top w:val="single" w:sz="4" w:space="0" w:color="auto"/>
              <w:left w:val="single" w:sz="4" w:space="0" w:color="auto"/>
              <w:bottom w:val="single" w:sz="4" w:space="0" w:color="auto"/>
              <w:right w:val="double" w:sz="4" w:space="0" w:color="auto"/>
            </w:tcBorders>
            <w:vAlign w:val="center"/>
          </w:tcPr>
          <w:p w:rsidR="00FF50F1" w:rsidRPr="00FF50F1" w:rsidRDefault="00FF50F1" w:rsidP="00FF50F1">
            <w:pPr>
              <w:spacing w:after="0" w:line="240" w:lineRule="auto"/>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det./m'</w:t>
            </w:r>
          </w:p>
        </w:tc>
        <w:tc>
          <w:tcPr>
            <w:tcW w:w="851" w:type="dxa"/>
            <w:tcBorders>
              <w:top w:val="single" w:sz="4" w:space="0" w:color="auto"/>
              <w:left w:val="double" w:sz="4" w:space="0" w:color="auto"/>
              <w:bottom w:val="single" w:sz="4" w:space="0" w:color="auto"/>
              <w:right w:val="single" w:sz="4"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12,17</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13,91</w:t>
            </w:r>
          </w:p>
        </w:tc>
        <w:tc>
          <w:tcPr>
            <w:tcW w:w="851"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16,96</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12,17</w:t>
            </w:r>
          </w:p>
        </w:tc>
        <w:tc>
          <w:tcPr>
            <w:tcW w:w="851"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13,91</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16,09</w:t>
            </w:r>
          </w:p>
        </w:tc>
        <w:tc>
          <w:tcPr>
            <w:tcW w:w="851"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11,3</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12,48</w:t>
            </w:r>
          </w:p>
        </w:tc>
        <w:tc>
          <w:tcPr>
            <w:tcW w:w="851" w:type="dxa"/>
            <w:tcBorders>
              <w:top w:val="single" w:sz="4" w:space="0" w:color="auto"/>
              <w:left w:val="single" w:sz="4" w:space="0" w:color="auto"/>
              <w:bottom w:val="single" w:sz="4" w:space="0" w:color="auto"/>
              <w:right w:val="single" w:sz="12"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15,65</w:t>
            </w:r>
          </w:p>
        </w:tc>
      </w:tr>
      <w:tr w:rsidR="00FF50F1" w:rsidRPr="00FF50F1" w:rsidTr="00FF50F1">
        <w:trPr>
          <w:trHeight w:val="249"/>
        </w:trPr>
        <w:tc>
          <w:tcPr>
            <w:tcW w:w="714" w:type="dxa"/>
            <w:tcBorders>
              <w:top w:val="nil"/>
              <w:left w:val="single" w:sz="12" w:space="0" w:color="auto"/>
              <w:bottom w:val="single" w:sz="4" w:space="0" w:color="auto"/>
              <w:right w:val="single" w:sz="4" w:space="0" w:color="auto"/>
            </w:tcBorders>
            <w:shd w:val="clear" w:color="auto" w:fill="auto"/>
            <w:vAlign w:val="center"/>
          </w:tcPr>
          <w:p w:rsidR="00FF50F1" w:rsidRPr="00FF50F1" w:rsidRDefault="00114770"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eastAsia="mk-MK"/>
              </w:rPr>
              <w:t>11.</w:t>
            </w:r>
          </w:p>
        </w:tc>
        <w:tc>
          <w:tcPr>
            <w:tcW w:w="4394" w:type="dxa"/>
            <w:tcBorders>
              <w:top w:val="nil"/>
              <w:left w:val="nil"/>
              <w:bottom w:val="single" w:sz="4" w:space="0" w:color="auto"/>
              <w:right w:val="single" w:sz="4" w:space="0" w:color="auto"/>
            </w:tcBorders>
            <w:shd w:val="clear" w:color="auto" w:fill="auto"/>
            <w:hideMark/>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Потрошувачка на експлозив по 1 m' ходник</w:t>
            </w:r>
          </w:p>
        </w:tc>
        <w:tc>
          <w:tcPr>
            <w:tcW w:w="993" w:type="dxa"/>
            <w:tcBorders>
              <w:top w:val="single" w:sz="4" w:space="0" w:color="auto"/>
              <w:left w:val="single" w:sz="4" w:space="0" w:color="auto"/>
              <w:bottom w:val="single" w:sz="4" w:space="0" w:color="auto"/>
              <w:right w:val="double" w:sz="4" w:space="0" w:color="auto"/>
            </w:tcBorders>
            <w:vAlign w:val="center"/>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kg/m'</w:t>
            </w:r>
          </w:p>
        </w:tc>
        <w:tc>
          <w:tcPr>
            <w:tcW w:w="851" w:type="dxa"/>
            <w:tcBorders>
              <w:top w:val="single" w:sz="4" w:space="0" w:color="auto"/>
              <w:left w:val="double" w:sz="4" w:space="0" w:color="auto"/>
              <w:bottom w:val="single" w:sz="4" w:space="0" w:color="auto"/>
              <w:right w:val="single" w:sz="4"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23,74</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26,65</w:t>
            </w:r>
          </w:p>
        </w:tc>
        <w:tc>
          <w:tcPr>
            <w:tcW w:w="851"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33,78</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21,22</w:t>
            </w:r>
          </w:p>
        </w:tc>
        <w:tc>
          <w:tcPr>
            <w:tcW w:w="851"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23,65</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28,00</w:t>
            </w:r>
          </w:p>
        </w:tc>
        <w:tc>
          <w:tcPr>
            <w:tcW w:w="851"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19,83</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22,78</w:t>
            </w:r>
          </w:p>
        </w:tc>
        <w:tc>
          <w:tcPr>
            <w:tcW w:w="851" w:type="dxa"/>
            <w:tcBorders>
              <w:top w:val="single" w:sz="4" w:space="0" w:color="auto"/>
              <w:left w:val="single" w:sz="4" w:space="0" w:color="auto"/>
              <w:bottom w:val="single" w:sz="4" w:space="0" w:color="auto"/>
              <w:right w:val="single" w:sz="12"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27,13</w:t>
            </w:r>
          </w:p>
        </w:tc>
      </w:tr>
      <w:tr w:rsidR="00FF50F1" w:rsidRPr="00FF50F1" w:rsidTr="00FF50F1">
        <w:trPr>
          <w:trHeight w:val="249"/>
        </w:trPr>
        <w:tc>
          <w:tcPr>
            <w:tcW w:w="714" w:type="dxa"/>
            <w:tcBorders>
              <w:top w:val="nil"/>
              <w:left w:val="single" w:sz="12" w:space="0" w:color="auto"/>
              <w:bottom w:val="single" w:sz="4" w:space="0" w:color="auto"/>
              <w:right w:val="single" w:sz="4" w:space="0" w:color="auto"/>
            </w:tcBorders>
            <w:shd w:val="clear" w:color="auto" w:fill="auto"/>
            <w:vAlign w:val="center"/>
          </w:tcPr>
          <w:p w:rsidR="00FF50F1" w:rsidRPr="00FF50F1" w:rsidRDefault="00114770"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eastAsia="mk-MK"/>
              </w:rPr>
              <w:t>12.</w:t>
            </w:r>
          </w:p>
        </w:tc>
        <w:tc>
          <w:tcPr>
            <w:tcW w:w="4394" w:type="dxa"/>
            <w:tcBorders>
              <w:top w:val="nil"/>
              <w:left w:val="nil"/>
              <w:bottom w:val="single" w:sz="4" w:space="0" w:color="auto"/>
              <w:right w:val="single" w:sz="4" w:space="0" w:color="auto"/>
            </w:tcBorders>
            <w:shd w:val="clear" w:color="auto" w:fill="auto"/>
            <w:hideMark/>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Број на работници за дучење и минирање</w:t>
            </w:r>
          </w:p>
        </w:tc>
        <w:tc>
          <w:tcPr>
            <w:tcW w:w="993" w:type="dxa"/>
            <w:tcBorders>
              <w:top w:val="single" w:sz="4" w:space="0" w:color="auto"/>
              <w:left w:val="single" w:sz="4" w:space="0" w:color="auto"/>
              <w:bottom w:val="single" w:sz="4" w:space="0" w:color="auto"/>
              <w:right w:val="double" w:sz="4" w:space="0" w:color="auto"/>
            </w:tcBorders>
            <w:vAlign w:val="center"/>
          </w:tcPr>
          <w:p w:rsidR="00FF50F1" w:rsidRPr="00FF50F1" w:rsidRDefault="00FF50F1" w:rsidP="00FF50F1">
            <w:pPr>
              <w:spacing w:after="0" w:line="240" w:lineRule="auto"/>
              <w:rPr>
                <w:rFonts w:ascii="Arial" w:eastAsia="Times New Roman" w:hAnsi="Arial" w:cs="Arial"/>
                <w:sz w:val="20"/>
                <w:szCs w:val="20"/>
                <w:lang w:val="en-US" w:eastAsia="mk-MK"/>
              </w:rPr>
            </w:pPr>
            <w:r w:rsidRPr="00FF50F1">
              <w:rPr>
                <w:rFonts w:ascii="Arial" w:eastAsia="Times New Roman" w:hAnsi="Arial" w:cs="Arial"/>
                <w:sz w:val="20"/>
                <w:szCs w:val="20"/>
                <w:lang w:val="en-US" w:eastAsia="mk-MK"/>
              </w:rPr>
              <w:t>br.</w:t>
            </w:r>
          </w:p>
        </w:tc>
        <w:tc>
          <w:tcPr>
            <w:tcW w:w="851" w:type="dxa"/>
            <w:tcBorders>
              <w:top w:val="single" w:sz="4" w:space="0" w:color="auto"/>
              <w:left w:val="double" w:sz="4" w:space="0" w:color="auto"/>
              <w:bottom w:val="single" w:sz="4" w:space="0" w:color="auto"/>
              <w:right w:val="single" w:sz="4"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3</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3</w:t>
            </w:r>
          </w:p>
        </w:tc>
        <w:tc>
          <w:tcPr>
            <w:tcW w:w="851"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3</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3</w:t>
            </w:r>
          </w:p>
        </w:tc>
        <w:tc>
          <w:tcPr>
            <w:tcW w:w="851"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3</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3</w:t>
            </w:r>
          </w:p>
        </w:tc>
        <w:tc>
          <w:tcPr>
            <w:tcW w:w="851"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3</w:t>
            </w:r>
          </w:p>
        </w:tc>
        <w:tc>
          <w:tcPr>
            <w:tcW w:w="850"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3</w:t>
            </w:r>
          </w:p>
        </w:tc>
        <w:tc>
          <w:tcPr>
            <w:tcW w:w="851" w:type="dxa"/>
            <w:tcBorders>
              <w:top w:val="single" w:sz="4" w:space="0" w:color="auto"/>
              <w:left w:val="single" w:sz="4" w:space="0" w:color="auto"/>
              <w:bottom w:val="single" w:sz="4" w:space="0" w:color="auto"/>
              <w:right w:val="single" w:sz="12"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3</w:t>
            </w:r>
          </w:p>
        </w:tc>
      </w:tr>
      <w:tr w:rsidR="00FF50F1" w:rsidRPr="00FF50F1" w:rsidTr="00FF50F1">
        <w:trPr>
          <w:trHeight w:val="249"/>
        </w:trPr>
        <w:tc>
          <w:tcPr>
            <w:tcW w:w="714" w:type="dxa"/>
            <w:tcBorders>
              <w:top w:val="single" w:sz="4" w:space="0" w:color="auto"/>
              <w:left w:val="single" w:sz="12" w:space="0" w:color="auto"/>
              <w:bottom w:val="single" w:sz="12" w:space="0" w:color="auto"/>
              <w:right w:val="single" w:sz="4" w:space="0" w:color="auto"/>
            </w:tcBorders>
            <w:shd w:val="clear" w:color="auto" w:fill="auto"/>
            <w:vAlign w:val="center"/>
          </w:tcPr>
          <w:p w:rsidR="00FF50F1" w:rsidRPr="00FF50F1" w:rsidRDefault="00114770"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eastAsia="mk-MK"/>
              </w:rPr>
              <w:t>13.</w:t>
            </w:r>
          </w:p>
        </w:tc>
        <w:tc>
          <w:tcPr>
            <w:tcW w:w="4394" w:type="dxa"/>
            <w:tcBorders>
              <w:top w:val="single" w:sz="4" w:space="0" w:color="auto"/>
              <w:left w:val="nil"/>
              <w:bottom w:val="single" w:sz="12" w:space="0" w:color="auto"/>
              <w:right w:val="single" w:sz="4" w:space="0" w:color="auto"/>
            </w:tcBorders>
            <w:shd w:val="clear" w:color="auto" w:fill="auto"/>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Норматив за надници за дупчење и минирање</w:t>
            </w:r>
          </w:p>
        </w:tc>
        <w:tc>
          <w:tcPr>
            <w:tcW w:w="993" w:type="dxa"/>
            <w:tcBorders>
              <w:top w:val="single" w:sz="4" w:space="0" w:color="auto"/>
              <w:left w:val="single" w:sz="4" w:space="0" w:color="auto"/>
              <w:bottom w:val="single" w:sz="12" w:space="0" w:color="auto"/>
              <w:right w:val="double" w:sz="4" w:space="0" w:color="auto"/>
            </w:tcBorders>
            <w:vAlign w:val="center"/>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nad</w:t>
            </w:r>
            <w:r w:rsidRPr="00FF50F1">
              <w:rPr>
                <w:rFonts w:ascii="Arial" w:eastAsia="Times New Roman" w:hAnsi="Arial" w:cs="Arial"/>
                <w:sz w:val="20"/>
                <w:szCs w:val="20"/>
                <w:lang w:val="en-US" w:eastAsia="mk-MK"/>
              </w:rPr>
              <w:t>n</w:t>
            </w:r>
            <w:r w:rsidRPr="00FF50F1">
              <w:rPr>
                <w:rFonts w:ascii="Arial" w:eastAsia="Times New Roman" w:hAnsi="Arial" w:cs="Arial"/>
                <w:sz w:val="20"/>
                <w:szCs w:val="20"/>
                <w:lang w:eastAsia="mk-MK"/>
              </w:rPr>
              <w:t>/m'</w:t>
            </w:r>
          </w:p>
        </w:tc>
        <w:tc>
          <w:tcPr>
            <w:tcW w:w="851" w:type="dxa"/>
            <w:tcBorders>
              <w:top w:val="single" w:sz="4" w:space="0" w:color="auto"/>
              <w:left w:val="double" w:sz="4" w:space="0" w:color="auto"/>
              <w:bottom w:val="single" w:sz="12" w:space="0" w:color="auto"/>
              <w:right w:val="single" w:sz="4"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0,89</w:t>
            </w:r>
          </w:p>
        </w:tc>
        <w:tc>
          <w:tcPr>
            <w:tcW w:w="850" w:type="dxa"/>
            <w:tcBorders>
              <w:top w:val="single" w:sz="4" w:space="0" w:color="auto"/>
              <w:left w:val="single" w:sz="4" w:space="0" w:color="auto"/>
              <w:bottom w:val="single" w:sz="12"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0,97</w:t>
            </w:r>
          </w:p>
        </w:tc>
        <w:tc>
          <w:tcPr>
            <w:tcW w:w="851" w:type="dxa"/>
            <w:tcBorders>
              <w:top w:val="single" w:sz="4" w:space="0" w:color="auto"/>
              <w:left w:val="single" w:sz="4" w:space="0" w:color="auto"/>
              <w:bottom w:val="single" w:sz="12"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1,12</w:t>
            </w:r>
          </w:p>
        </w:tc>
        <w:tc>
          <w:tcPr>
            <w:tcW w:w="850" w:type="dxa"/>
            <w:tcBorders>
              <w:top w:val="single" w:sz="4" w:space="0" w:color="auto"/>
              <w:left w:val="single" w:sz="4" w:space="0" w:color="auto"/>
              <w:bottom w:val="single" w:sz="12"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0,89</w:t>
            </w:r>
          </w:p>
        </w:tc>
        <w:tc>
          <w:tcPr>
            <w:tcW w:w="851" w:type="dxa"/>
            <w:tcBorders>
              <w:top w:val="single" w:sz="4" w:space="0" w:color="auto"/>
              <w:left w:val="single" w:sz="4" w:space="0" w:color="auto"/>
              <w:bottom w:val="single" w:sz="12"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0,97</w:t>
            </w:r>
          </w:p>
        </w:tc>
        <w:tc>
          <w:tcPr>
            <w:tcW w:w="850" w:type="dxa"/>
            <w:tcBorders>
              <w:top w:val="single" w:sz="4" w:space="0" w:color="auto"/>
              <w:left w:val="single" w:sz="4" w:space="0" w:color="auto"/>
              <w:bottom w:val="single" w:sz="12"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1,09</w:t>
            </w:r>
          </w:p>
        </w:tc>
        <w:tc>
          <w:tcPr>
            <w:tcW w:w="851" w:type="dxa"/>
            <w:tcBorders>
              <w:top w:val="single" w:sz="4" w:space="0" w:color="auto"/>
              <w:left w:val="single" w:sz="4" w:space="0" w:color="auto"/>
              <w:bottom w:val="single" w:sz="12"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0,84</w:t>
            </w:r>
          </w:p>
        </w:tc>
        <w:tc>
          <w:tcPr>
            <w:tcW w:w="850" w:type="dxa"/>
            <w:tcBorders>
              <w:top w:val="single" w:sz="4" w:space="0" w:color="auto"/>
              <w:left w:val="single" w:sz="4" w:space="0" w:color="auto"/>
              <w:bottom w:val="single" w:sz="12"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0,95</w:t>
            </w:r>
          </w:p>
        </w:tc>
        <w:tc>
          <w:tcPr>
            <w:tcW w:w="851" w:type="dxa"/>
            <w:tcBorders>
              <w:top w:val="single" w:sz="4" w:space="0" w:color="auto"/>
              <w:left w:val="single" w:sz="4" w:space="0" w:color="auto"/>
              <w:bottom w:val="single" w:sz="12" w:space="0" w:color="auto"/>
              <w:right w:val="single" w:sz="12"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1,06</w:t>
            </w:r>
          </w:p>
        </w:tc>
      </w:tr>
    </w:tbl>
    <w:p w:rsidR="00FF50F1" w:rsidRPr="00FF50F1" w:rsidRDefault="00FF50F1" w:rsidP="00FF50F1">
      <w:pPr>
        <w:spacing w:after="0" w:line="360" w:lineRule="auto"/>
        <w:jc w:val="both"/>
        <w:rPr>
          <w:rFonts w:ascii="Arial" w:eastAsia="Times New Roman" w:hAnsi="Arial" w:cs="Arial"/>
          <w:sz w:val="20"/>
          <w:szCs w:val="20"/>
        </w:rPr>
      </w:pPr>
    </w:p>
    <w:p w:rsidR="00FF50F1" w:rsidRPr="00FF50F1" w:rsidRDefault="00FF50F1" w:rsidP="00FF50F1">
      <w:pPr>
        <w:spacing w:after="0" w:line="360" w:lineRule="auto"/>
        <w:jc w:val="both"/>
        <w:rPr>
          <w:rFonts w:ascii="Arial" w:eastAsia="Times New Roman" w:hAnsi="Arial" w:cs="Arial"/>
          <w:sz w:val="20"/>
          <w:szCs w:val="20"/>
        </w:rPr>
      </w:pPr>
    </w:p>
    <w:p w:rsidR="00EB24B8" w:rsidRPr="00A923DA" w:rsidRDefault="00EB24B8" w:rsidP="00EB24B8">
      <w:pPr>
        <w:spacing w:after="0" w:line="240" w:lineRule="auto"/>
        <w:rPr>
          <w:rFonts w:ascii="Arial" w:hAnsi="Arial" w:cs="Arial"/>
          <w:sz w:val="18"/>
          <w:szCs w:val="18"/>
        </w:rPr>
      </w:pPr>
      <w:r>
        <w:rPr>
          <w:rFonts w:ascii="Arial" w:hAnsi="Arial" w:cs="Arial"/>
          <w:sz w:val="18"/>
          <w:szCs w:val="18"/>
          <w:lang w:val="en-US"/>
        </w:rPr>
        <w:t>T</w:t>
      </w:r>
      <w:r>
        <w:rPr>
          <w:rFonts w:ascii="Arial" w:hAnsi="Arial" w:cs="Arial"/>
          <w:sz w:val="18"/>
          <w:szCs w:val="18"/>
        </w:rPr>
        <w:t>абела 5</w:t>
      </w:r>
      <w:r w:rsidRPr="00A923DA">
        <w:rPr>
          <w:rFonts w:ascii="Arial" w:hAnsi="Arial" w:cs="Arial"/>
          <w:sz w:val="18"/>
          <w:szCs w:val="18"/>
        </w:rPr>
        <w:t xml:space="preserve"> Вентилациски параметри</w:t>
      </w:r>
    </w:p>
    <w:tbl>
      <w:tblPr>
        <w:tblpPr w:leftFromText="180" w:rightFromText="180" w:vertAnchor="text" w:horzAnchor="margin" w:tblpY="51"/>
        <w:tblW w:w="11590" w:type="dxa"/>
        <w:tblLook w:val="04A0"/>
      </w:tblPr>
      <w:tblGrid>
        <w:gridCol w:w="4928"/>
        <w:gridCol w:w="2126"/>
        <w:gridCol w:w="2268"/>
        <w:gridCol w:w="2268"/>
      </w:tblGrid>
      <w:tr w:rsidR="00EB24B8" w:rsidRPr="00EB24B8" w:rsidTr="00EB24B8">
        <w:trPr>
          <w:trHeight w:val="227"/>
        </w:trPr>
        <w:tc>
          <w:tcPr>
            <w:tcW w:w="4928" w:type="dxa"/>
            <w:tcBorders>
              <w:top w:val="single" w:sz="12" w:space="0" w:color="auto"/>
              <w:left w:val="single" w:sz="12" w:space="0" w:color="auto"/>
              <w:bottom w:val="double" w:sz="4" w:space="0" w:color="auto"/>
              <w:right w:val="double" w:sz="4" w:space="0" w:color="auto"/>
            </w:tcBorders>
            <w:shd w:val="clear" w:color="auto" w:fill="auto"/>
            <w:vAlign w:val="center"/>
            <w:hideMark/>
          </w:tcPr>
          <w:p w:rsidR="00EB24B8" w:rsidRPr="00EB24B8" w:rsidRDefault="00EB24B8" w:rsidP="00655AAC">
            <w:pPr>
              <w:spacing w:after="0" w:line="240" w:lineRule="auto"/>
              <w:jc w:val="center"/>
              <w:rPr>
                <w:rFonts w:ascii="Arial" w:eastAsia="Times New Roman" w:hAnsi="Arial" w:cs="Arial"/>
                <w:sz w:val="20"/>
                <w:szCs w:val="20"/>
              </w:rPr>
            </w:pPr>
            <w:r w:rsidRPr="00EB24B8">
              <w:rPr>
                <w:rFonts w:ascii="Arial" w:eastAsia="Times New Roman" w:hAnsi="Arial" w:cs="Arial"/>
                <w:sz w:val="20"/>
                <w:szCs w:val="20"/>
              </w:rPr>
              <w:t>Параметар</w:t>
            </w:r>
          </w:p>
        </w:tc>
        <w:tc>
          <w:tcPr>
            <w:tcW w:w="2126" w:type="dxa"/>
            <w:tcBorders>
              <w:top w:val="single" w:sz="12" w:space="0" w:color="auto"/>
              <w:left w:val="double" w:sz="4" w:space="0" w:color="auto"/>
              <w:bottom w:val="double" w:sz="4" w:space="0" w:color="auto"/>
              <w:right w:val="single" w:sz="12" w:space="0" w:color="auto"/>
            </w:tcBorders>
            <w:shd w:val="clear" w:color="auto" w:fill="auto"/>
            <w:vAlign w:val="center"/>
          </w:tcPr>
          <w:p w:rsidR="00EB24B8" w:rsidRPr="00EB24B8" w:rsidRDefault="00EB24B8" w:rsidP="00655AAC">
            <w:pPr>
              <w:spacing w:after="0" w:line="240" w:lineRule="auto"/>
              <w:rPr>
                <w:rFonts w:ascii="Arial" w:eastAsia="Times New Roman" w:hAnsi="Arial" w:cs="Arial"/>
                <w:sz w:val="20"/>
                <w:szCs w:val="20"/>
              </w:rPr>
            </w:pPr>
            <w:r w:rsidRPr="00EB24B8">
              <w:rPr>
                <w:rFonts w:ascii="Arial" w:eastAsia="Times New Roman" w:hAnsi="Arial" w:cs="Arial"/>
                <w:sz w:val="20"/>
                <w:szCs w:val="20"/>
              </w:rPr>
              <w:t>Големина на попречен пресек 1</w:t>
            </w:r>
          </w:p>
        </w:tc>
        <w:tc>
          <w:tcPr>
            <w:tcW w:w="2268" w:type="dxa"/>
            <w:tcBorders>
              <w:top w:val="single" w:sz="12" w:space="0" w:color="auto"/>
              <w:left w:val="double" w:sz="4" w:space="0" w:color="auto"/>
              <w:bottom w:val="double" w:sz="4" w:space="0" w:color="auto"/>
              <w:right w:val="double" w:sz="4" w:space="0" w:color="auto"/>
            </w:tcBorders>
            <w:vAlign w:val="center"/>
          </w:tcPr>
          <w:p w:rsidR="00EB24B8" w:rsidRPr="00EB24B8" w:rsidRDefault="00EB24B8" w:rsidP="00655AAC">
            <w:pPr>
              <w:spacing w:after="0" w:line="240" w:lineRule="auto"/>
              <w:rPr>
                <w:rFonts w:ascii="Arial" w:eastAsia="Times New Roman" w:hAnsi="Arial" w:cs="Arial"/>
                <w:sz w:val="20"/>
                <w:szCs w:val="20"/>
              </w:rPr>
            </w:pPr>
            <w:r w:rsidRPr="00EB24B8">
              <w:rPr>
                <w:rFonts w:ascii="Arial" w:eastAsia="Times New Roman" w:hAnsi="Arial" w:cs="Arial"/>
                <w:sz w:val="20"/>
                <w:szCs w:val="20"/>
              </w:rPr>
              <w:t>Големина на попречен пресек 2</w:t>
            </w:r>
          </w:p>
        </w:tc>
        <w:tc>
          <w:tcPr>
            <w:tcW w:w="2268" w:type="dxa"/>
            <w:tcBorders>
              <w:top w:val="single" w:sz="12" w:space="0" w:color="auto"/>
              <w:left w:val="double" w:sz="4" w:space="0" w:color="auto"/>
              <w:bottom w:val="double" w:sz="4" w:space="0" w:color="auto"/>
              <w:right w:val="single" w:sz="12" w:space="0" w:color="auto"/>
            </w:tcBorders>
            <w:vAlign w:val="center"/>
          </w:tcPr>
          <w:p w:rsidR="00EB24B8" w:rsidRPr="00EB24B8" w:rsidRDefault="00EB24B8" w:rsidP="00655AAC">
            <w:pPr>
              <w:spacing w:after="0" w:line="240" w:lineRule="auto"/>
              <w:rPr>
                <w:rFonts w:ascii="Arial" w:eastAsia="Times New Roman" w:hAnsi="Arial" w:cs="Arial"/>
                <w:sz w:val="20"/>
                <w:szCs w:val="20"/>
                <w:lang w:eastAsia="mk-MK"/>
              </w:rPr>
            </w:pPr>
            <w:r w:rsidRPr="00EB24B8">
              <w:rPr>
                <w:rFonts w:ascii="Arial" w:eastAsia="Times New Roman" w:hAnsi="Arial" w:cs="Arial"/>
                <w:sz w:val="20"/>
                <w:szCs w:val="20"/>
                <w:lang w:eastAsia="mk-MK"/>
              </w:rPr>
              <w:t>Големина на попречен пресек 3</w:t>
            </w:r>
          </w:p>
        </w:tc>
      </w:tr>
      <w:tr w:rsidR="00EB24B8" w:rsidRPr="00EB24B8" w:rsidTr="00EB24B8">
        <w:trPr>
          <w:trHeight w:val="227"/>
        </w:trPr>
        <w:tc>
          <w:tcPr>
            <w:tcW w:w="4928" w:type="dxa"/>
            <w:tcBorders>
              <w:top w:val="double" w:sz="4" w:space="0" w:color="auto"/>
              <w:left w:val="single" w:sz="12" w:space="0" w:color="auto"/>
              <w:bottom w:val="single" w:sz="4" w:space="0" w:color="auto"/>
              <w:right w:val="double" w:sz="4" w:space="0" w:color="auto"/>
            </w:tcBorders>
            <w:shd w:val="clear" w:color="auto" w:fill="auto"/>
          </w:tcPr>
          <w:p w:rsidR="00EB24B8" w:rsidRPr="00EB24B8" w:rsidRDefault="00EB24B8" w:rsidP="00655AAC">
            <w:pPr>
              <w:spacing w:after="0" w:line="240" w:lineRule="auto"/>
              <w:rPr>
                <w:rFonts w:ascii="Arial" w:eastAsia="Times New Roman" w:hAnsi="Arial" w:cs="Arial"/>
                <w:sz w:val="20"/>
                <w:szCs w:val="20"/>
                <w:lang w:val="en-US"/>
              </w:rPr>
            </w:pPr>
            <w:r w:rsidRPr="00EB24B8">
              <w:rPr>
                <w:rFonts w:ascii="Arial" w:eastAsia="Times New Roman" w:hAnsi="Arial" w:cs="Arial"/>
                <w:sz w:val="20"/>
                <w:szCs w:val="20"/>
              </w:rPr>
              <w:t>Вентилатор</w:t>
            </w:r>
            <w:r w:rsidRPr="00EB24B8">
              <w:rPr>
                <w:rFonts w:ascii="Arial" w:hAnsi="Arial" w:cs="Arial"/>
                <w:sz w:val="20"/>
                <w:szCs w:val="20"/>
              </w:rPr>
              <w:t xml:space="preserve">од тип Zitron 7-30/2 </w:t>
            </w:r>
            <w:r w:rsidRPr="00EB24B8">
              <w:rPr>
                <w:rFonts w:ascii="Arial" w:hAnsi="Arial" w:cs="Arial"/>
                <w:sz w:val="20"/>
                <w:szCs w:val="20"/>
                <w:lang w:val="en-US"/>
              </w:rPr>
              <w:t>[br.]</w:t>
            </w:r>
          </w:p>
        </w:tc>
        <w:tc>
          <w:tcPr>
            <w:tcW w:w="2126" w:type="dxa"/>
            <w:tcBorders>
              <w:top w:val="double" w:sz="4" w:space="0" w:color="auto"/>
              <w:left w:val="double" w:sz="4" w:space="0" w:color="auto"/>
              <w:bottom w:val="single" w:sz="4" w:space="0" w:color="auto"/>
              <w:right w:val="single" w:sz="12" w:space="0" w:color="auto"/>
            </w:tcBorders>
            <w:shd w:val="clear" w:color="auto" w:fill="auto"/>
          </w:tcPr>
          <w:p w:rsidR="00EB24B8" w:rsidRPr="00EB24B8" w:rsidRDefault="00EB24B8" w:rsidP="00655AAC">
            <w:pPr>
              <w:spacing w:after="0" w:line="240" w:lineRule="auto"/>
              <w:jc w:val="center"/>
              <w:rPr>
                <w:rFonts w:ascii="Arial" w:eastAsia="Times New Roman" w:hAnsi="Arial" w:cs="Arial"/>
                <w:sz w:val="20"/>
                <w:szCs w:val="20"/>
              </w:rPr>
            </w:pPr>
            <w:r w:rsidRPr="00EB24B8">
              <w:rPr>
                <w:rFonts w:ascii="Arial" w:eastAsia="Times New Roman" w:hAnsi="Arial" w:cs="Arial"/>
                <w:sz w:val="20"/>
                <w:szCs w:val="20"/>
              </w:rPr>
              <w:t>1</w:t>
            </w:r>
          </w:p>
        </w:tc>
        <w:tc>
          <w:tcPr>
            <w:tcW w:w="2268" w:type="dxa"/>
            <w:tcBorders>
              <w:top w:val="double" w:sz="4" w:space="0" w:color="auto"/>
              <w:left w:val="double" w:sz="4" w:space="0" w:color="auto"/>
              <w:bottom w:val="single" w:sz="4" w:space="0" w:color="auto"/>
              <w:right w:val="double" w:sz="4" w:space="0" w:color="auto"/>
            </w:tcBorders>
          </w:tcPr>
          <w:p w:rsidR="00EB24B8" w:rsidRPr="00EB24B8" w:rsidRDefault="00EB24B8" w:rsidP="00655AAC">
            <w:pPr>
              <w:spacing w:after="0" w:line="240" w:lineRule="auto"/>
              <w:jc w:val="center"/>
              <w:rPr>
                <w:rFonts w:ascii="Arial" w:eastAsia="Times New Roman" w:hAnsi="Arial" w:cs="Arial"/>
                <w:sz w:val="20"/>
                <w:szCs w:val="20"/>
              </w:rPr>
            </w:pPr>
            <w:r w:rsidRPr="00EB24B8">
              <w:rPr>
                <w:rFonts w:ascii="Arial" w:eastAsia="Times New Roman" w:hAnsi="Arial" w:cs="Arial"/>
                <w:sz w:val="20"/>
                <w:szCs w:val="20"/>
              </w:rPr>
              <w:t>1</w:t>
            </w:r>
          </w:p>
        </w:tc>
        <w:tc>
          <w:tcPr>
            <w:tcW w:w="2268" w:type="dxa"/>
            <w:tcBorders>
              <w:top w:val="double" w:sz="4" w:space="0" w:color="auto"/>
              <w:left w:val="double" w:sz="4" w:space="0" w:color="auto"/>
              <w:bottom w:val="single" w:sz="4" w:space="0" w:color="auto"/>
              <w:right w:val="single" w:sz="12" w:space="0" w:color="auto"/>
            </w:tcBorders>
          </w:tcPr>
          <w:p w:rsidR="00EB24B8" w:rsidRPr="00EB24B8" w:rsidRDefault="00EB24B8" w:rsidP="00655AAC">
            <w:pPr>
              <w:spacing w:after="0" w:line="240" w:lineRule="auto"/>
              <w:jc w:val="center"/>
              <w:rPr>
                <w:rFonts w:ascii="Arial" w:eastAsia="Times New Roman" w:hAnsi="Arial" w:cs="Arial"/>
                <w:sz w:val="20"/>
                <w:szCs w:val="20"/>
                <w:lang w:eastAsia="mk-MK"/>
              </w:rPr>
            </w:pPr>
            <w:r w:rsidRPr="00EB24B8">
              <w:rPr>
                <w:rFonts w:ascii="Arial" w:eastAsia="Times New Roman" w:hAnsi="Arial" w:cs="Arial"/>
                <w:sz w:val="20"/>
                <w:szCs w:val="20"/>
                <w:lang w:eastAsia="mk-MK"/>
              </w:rPr>
              <w:t>2</w:t>
            </w:r>
          </w:p>
        </w:tc>
      </w:tr>
      <w:tr w:rsidR="00EB24B8" w:rsidRPr="00EB24B8" w:rsidTr="00EB24B8">
        <w:trPr>
          <w:trHeight w:val="227"/>
        </w:trPr>
        <w:tc>
          <w:tcPr>
            <w:tcW w:w="4928" w:type="dxa"/>
            <w:tcBorders>
              <w:top w:val="nil"/>
              <w:left w:val="single" w:sz="12" w:space="0" w:color="auto"/>
              <w:bottom w:val="single" w:sz="4" w:space="0" w:color="auto"/>
              <w:right w:val="double" w:sz="4" w:space="0" w:color="auto"/>
            </w:tcBorders>
            <w:shd w:val="clear" w:color="auto" w:fill="auto"/>
          </w:tcPr>
          <w:p w:rsidR="00EB24B8" w:rsidRPr="00EB24B8" w:rsidRDefault="00EB24B8" w:rsidP="00655AAC">
            <w:pPr>
              <w:spacing w:after="0" w:line="240" w:lineRule="auto"/>
              <w:rPr>
                <w:rFonts w:ascii="Arial" w:eastAsia="Times New Roman" w:hAnsi="Arial" w:cs="Arial"/>
                <w:sz w:val="20"/>
                <w:szCs w:val="20"/>
                <w:lang w:val="en-US"/>
              </w:rPr>
            </w:pPr>
            <w:r w:rsidRPr="00EB24B8">
              <w:rPr>
                <w:rFonts w:ascii="Arial" w:eastAsia="Times New Roman" w:hAnsi="Arial" w:cs="Arial"/>
                <w:sz w:val="20"/>
                <w:szCs w:val="20"/>
              </w:rPr>
              <w:t>Моќност на електромоторот на вентилаторот</w:t>
            </w:r>
            <w:r w:rsidRPr="00EB24B8">
              <w:rPr>
                <w:rFonts w:ascii="Arial" w:eastAsia="Times New Roman" w:hAnsi="Arial" w:cs="Arial"/>
                <w:sz w:val="20"/>
                <w:szCs w:val="20"/>
                <w:lang w:val="en-US"/>
              </w:rPr>
              <w:t xml:space="preserve"> [kW]</w:t>
            </w:r>
          </w:p>
        </w:tc>
        <w:tc>
          <w:tcPr>
            <w:tcW w:w="2126" w:type="dxa"/>
            <w:tcBorders>
              <w:top w:val="nil"/>
              <w:left w:val="double" w:sz="4" w:space="0" w:color="auto"/>
              <w:bottom w:val="single" w:sz="4" w:space="0" w:color="auto"/>
              <w:right w:val="single" w:sz="12" w:space="0" w:color="auto"/>
            </w:tcBorders>
            <w:shd w:val="clear" w:color="auto" w:fill="auto"/>
          </w:tcPr>
          <w:p w:rsidR="00EB24B8" w:rsidRPr="00EB24B8" w:rsidRDefault="00EB24B8" w:rsidP="00655AAC">
            <w:pPr>
              <w:spacing w:after="0" w:line="240" w:lineRule="auto"/>
              <w:jc w:val="center"/>
              <w:rPr>
                <w:rFonts w:ascii="Arial" w:eastAsia="Times New Roman" w:hAnsi="Arial" w:cs="Arial"/>
                <w:sz w:val="20"/>
                <w:szCs w:val="20"/>
              </w:rPr>
            </w:pPr>
            <w:r w:rsidRPr="00EB24B8">
              <w:rPr>
                <w:rFonts w:ascii="Arial" w:eastAsia="Times New Roman" w:hAnsi="Arial" w:cs="Arial"/>
                <w:sz w:val="20"/>
                <w:szCs w:val="20"/>
              </w:rPr>
              <w:t>30</w:t>
            </w:r>
          </w:p>
        </w:tc>
        <w:tc>
          <w:tcPr>
            <w:tcW w:w="2268" w:type="dxa"/>
            <w:tcBorders>
              <w:top w:val="nil"/>
              <w:left w:val="double" w:sz="4" w:space="0" w:color="auto"/>
              <w:bottom w:val="single" w:sz="4" w:space="0" w:color="auto"/>
              <w:right w:val="double" w:sz="4" w:space="0" w:color="auto"/>
            </w:tcBorders>
          </w:tcPr>
          <w:p w:rsidR="00EB24B8" w:rsidRPr="00EB24B8" w:rsidRDefault="00EB24B8" w:rsidP="00655AAC">
            <w:pPr>
              <w:spacing w:after="0" w:line="240" w:lineRule="auto"/>
              <w:jc w:val="center"/>
              <w:rPr>
                <w:rFonts w:ascii="Arial" w:eastAsia="Times New Roman" w:hAnsi="Arial" w:cs="Arial"/>
                <w:sz w:val="20"/>
                <w:szCs w:val="20"/>
              </w:rPr>
            </w:pPr>
            <w:r w:rsidRPr="00EB24B8">
              <w:rPr>
                <w:rFonts w:ascii="Arial" w:eastAsia="Times New Roman" w:hAnsi="Arial" w:cs="Arial"/>
                <w:sz w:val="20"/>
                <w:szCs w:val="20"/>
              </w:rPr>
              <w:t>30</w:t>
            </w:r>
          </w:p>
        </w:tc>
        <w:tc>
          <w:tcPr>
            <w:tcW w:w="2268" w:type="dxa"/>
            <w:tcBorders>
              <w:top w:val="nil"/>
              <w:left w:val="double" w:sz="4" w:space="0" w:color="auto"/>
              <w:bottom w:val="single" w:sz="4" w:space="0" w:color="auto"/>
              <w:right w:val="single" w:sz="12" w:space="0" w:color="auto"/>
            </w:tcBorders>
          </w:tcPr>
          <w:p w:rsidR="00EB24B8" w:rsidRPr="00EB24B8" w:rsidRDefault="00EB24B8" w:rsidP="00655AAC">
            <w:pPr>
              <w:spacing w:after="0" w:line="240" w:lineRule="auto"/>
              <w:jc w:val="center"/>
              <w:rPr>
                <w:rFonts w:ascii="Arial" w:eastAsia="Times New Roman" w:hAnsi="Arial" w:cs="Arial"/>
                <w:sz w:val="20"/>
                <w:szCs w:val="20"/>
                <w:lang w:eastAsia="mk-MK"/>
              </w:rPr>
            </w:pPr>
            <w:r w:rsidRPr="00EB24B8">
              <w:rPr>
                <w:rFonts w:ascii="Arial" w:eastAsia="Times New Roman" w:hAnsi="Arial" w:cs="Arial"/>
                <w:sz w:val="20"/>
                <w:szCs w:val="20"/>
                <w:lang w:eastAsia="mk-MK"/>
              </w:rPr>
              <w:t>2</w:t>
            </w:r>
            <w:r w:rsidRPr="00EB24B8">
              <w:rPr>
                <w:rFonts w:ascii="Arial" w:eastAsia="Times New Roman" w:hAnsi="Arial" w:cs="Arial"/>
                <w:sz w:val="20"/>
                <w:szCs w:val="20"/>
                <w:lang w:val="en-US" w:eastAsia="mk-MK"/>
              </w:rPr>
              <w:t>x</w:t>
            </w:r>
            <w:r w:rsidRPr="00EB24B8">
              <w:rPr>
                <w:rFonts w:ascii="Arial" w:eastAsia="Times New Roman" w:hAnsi="Arial" w:cs="Arial"/>
                <w:sz w:val="20"/>
                <w:szCs w:val="20"/>
                <w:lang w:eastAsia="mk-MK"/>
              </w:rPr>
              <w:t>30</w:t>
            </w:r>
          </w:p>
        </w:tc>
      </w:tr>
      <w:tr w:rsidR="00EB24B8" w:rsidRPr="00EB24B8" w:rsidTr="00EB24B8">
        <w:trPr>
          <w:trHeight w:val="227"/>
        </w:trPr>
        <w:tc>
          <w:tcPr>
            <w:tcW w:w="4928" w:type="dxa"/>
            <w:tcBorders>
              <w:top w:val="nil"/>
              <w:left w:val="single" w:sz="12" w:space="0" w:color="auto"/>
              <w:bottom w:val="single" w:sz="4" w:space="0" w:color="auto"/>
              <w:right w:val="double" w:sz="4" w:space="0" w:color="auto"/>
            </w:tcBorders>
            <w:shd w:val="clear" w:color="auto" w:fill="auto"/>
          </w:tcPr>
          <w:p w:rsidR="00EB24B8" w:rsidRPr="00EB24B8" w:rsidRDefault="00EB24B8" w:rsidP="00655AAC">
            <w:pPr>
              <w:spacing w:after="0" w:line="240" w:lineRule="auto"/>
              <w:rPr>
                <w:rFonts w:ascii="Arial" w:eastAsia="Times New Roman" w:hAnsi="Arial" w:cs="Arial"/>
                <w:sz w:val="20"/>
                <w:szCs w:val="20"/>
                <w:lang w:val="en-US"/>
              </w:rPr>
            </w:pPr>
            <w:r w:rsidRPr="00EB24B8">
              <w:rPr>
                <w:rFonts w:ascii="Arial" w:eastAsia="Times New Roman" w:hAnsi="Arial" w:cs="Arial"/>
                <w:sz w:val="20"/>
                <w:szCs w:val="20"/>
              </w:rPr>
              <w:t xml:space="preserve">Работен притисок </w:t>
            </w:r>
            <w:r w:rsidRPr="00EB24B8">
              <w:rPr>
                <w:rFonts w:ascii="Arial" w:eastAsia="Times New Roman" w:hAnsi="Arial" w:cs="Arial"/>
                <w:sz w:val="20"/>
                <w:szCs w:val="20"/>
                <w:lang w:val="en-US"/>
              </w:rPr>
              <w:t xml:space="preserve">- </w:t>
            </w:r>
            <w:proofErr w:type="spellStart"/>
            <w:r w:rsidRPr="00EB24B8">
              <w:rPr>
                <w:rFonts w:ascii="Arial" w:eastAsia="Times New Roman" w:hAnsi="Arial" w:cs="Arial"/>
                <w:sz w:val="20"/>
                <w:szCs w:val="20"/>
                <w:lang w:val="en-US"/>
              </w:rPr>
              <w:t>H</w:t>
            </w:r>
            <w:r w:rsidRPr="00EB24B8">
              <w:rPr>
                <w:rFonts w:ascii="Arial" w:eastAsia="Times New Roman" w:hAnsi="Arial" w:cs="Arial"/>
                <w:sz w:val="20"/>
                <w:szCs w:val="20"/>
                <w:vertAlign w:val="subscript"/>
                <w:lang w:val="en-US"/>
              </w:rPr>
              <w:t>v</w:t>
            </w:r>
            <w:proofErr w:type="spellEnd"/>
            <w:r w:rsidRPr="00EB24B8">
              <w:rPr>
                <w:rFonts w:ascii="Arial" w:eastAsia="Times New Roman" w:hAnsi="Arial" w:cs="Arial"/>
                <w:sz w:val="20"/>
                <w:szCs w:val="20"/>
                <w:lang w:val="en-US"/>
              </w:rPr>
              <w:t>[Pa]</w:t>
            </w:r>
          </w:p>
        </w:tc>
        <w:tc>
          <w:tcPr>
            <w:tcW w:w="2126" w:type="dxa"/>
            <w:tcBorders>
              <w:top w:val="nil"/>
              <w:left w:val="double" w:sz="4" w:space="0" w:color="auto"/>
              <w:bottom w:val="single" w:sz="4" w:space="0" w:color="auto"/>
              <w:right w:val="single" w:sz="12" w:space="0" w:color="auto"/>
            </w:tcBorders>
            <w:shd w:val="clear" w:color="auto" w:fill="auto"/>
          </w:tcPr>
          <w:p w:rsidR="00EB24B8" w:rsidRPr="00EB24B8" w:rsidRDefault="00EB24B8" w:rsidP="00655AAC">
            <w:pPr>
              <w:spacing w:after="0" w:line="240" w:lineRule="auto"/>
              <w:jc w:val="center"/>
              <w:rPr>
                <w:rFonts w:ascii="Arial" w:eastAsia="Times New Roman" w:hAnsi="Arial" w:cs="Arial"/>
                <w:sz w:val="20"/>
                <w:szCs w:val="20"/>
                <w:lang w:val="en-US"/>
              </w:rPr>
            </w:pPr>
            <w:r w:rsidRPr="00EB24B8">
              <w:rPr>
                <w:rFonts w:ascii="Arial" w:eastAsia="Times New Roman" w:hAnsi="Arial" w:cs="Arial"/>
                <w:sz w:val="20"/>
                <w:szCs w:val="20"/>
                <w:lang w:val="en-US"/>
              </w:rPr>
              <w:t>2674</w:t>
            </w:r>
          </w:p>
        </w:tc>
        <w:tc>
          <w:tcPr>
            <w:tcW w:w="2268" w:type="dxa"/>
            <w:tcBorders>
              <w:top w:val="nil"/>
              <w:left w:val="double" w:sz="4" w:space="0" w:color="auto"/>
              <w:bottom w:val="single" w:sz="4" w:space="0" w:color="auto"/>
              <w:right w:val="double" w:sz="4" w:space="0" w:color="auto"/>
            </w:tcBorders>
          </w:tcPr>
          <w:p w:rsidR="00EB24B8" w:rsidRPr="00EB24B8" w:rsidRDefault="00EB24B8" w:rsidP="00655AAC">
            <w:pPr>
              <w:spacing w:after="0" w:line="240" w:lineRule="auto"/>
              <w:jc w:val="center"/>
              <w:rPr>
                <w:rFonts w:ascii="Arial" w:eastAsia="Times New Roman" w:hAnsi="Arial" w:cs="Arial"/>
                <w:sz w:val="20"/>
                <w:szCs w:val="20"/>
              </w:rPr>
            </w:pPr>
            <w:r w:rsidRPr="00EB24B8">
              <w:rPr>
                <w:rFonts w:ascii="Arial" w:eastAsia="Times New Roman" w:hAnsi="Arial" w:cs="Arial"/>
                <w:sz w:val="20"/>
                <w:szCs w:val="20"/>
              </w:rPr>
              <w:t>743</w:t>
            </w:r>
          </w:p>
        </w:tc>
        <w:tc>
          <w:tcPr>
            <w:tcW w:w="2268" w:type="dxa"/>
            <w:tcBorders>
              <w:top w:val="nil"/>
              <w:left w:val="double" w:sz="4" w:space="0" w:color="auto"/>
              <w:bottom w:val="single" w:sz="4" w:space="0" w:color="auto"/>
              <w:right w:val="single" w:sz="12" w:space="0" w:color="auto"/>
            </w:tcBorders>
          </w:tcPr>
          <w:p w:rsidR="00EB24B8" w:rsidRPr="00EB24B8" w:rsidRDefault="00EB24B8" w:rsidP="00655AAC">
            <w:pPr>
              <w:spacing w:after="0" w:line="240" w:lineRule="auto"/>
              <w:jc w:val="center"/>
              <w:rPr>
                <w:rFonts w:ascii="Arial" w:eastAsia="Times New Roman" w:hAnsi="Arial" w:cs="Arial"/>
                <w:sz w:val="20"/>
                <w:szCs w:val="20"/>
                <w:lang w:val="en-US" w:eastAsia="mk-MK"/>
              </w:rPr>
            </w:pPr>
            <w:r w:rsidRPr="00EB24B8">
              <w:rPr>
                <w:rFonts w:ascii="Arial" w:eastAsia="Times New Roman" w:hAnsi="Arial" w:cs="Arial"/>
                <w:sz w:val="20"/>
                <w:szCs w:val="20"/>
                <w:lang w:val="en-US" w:eastAsia="mk-MK"/>
              </w:rPr>
              <w:t>1064</w:t>
            </w:r>
          </w:p>
        </w:tc>
      </w:tr>
      <w:tr w:rsidR="00EB24B8" w:rsidRPr="00EB24B8" w:rsidTr="00EB24B8">
        <w:trPr>
          <w:trHeight w:val="227"/>
        </w:trPr>
        <w:tc>
          <w:tcPr>
            <w:tcW w:w="4928" w:type="dxa"/>
            <w:tcBorders>
              <w:top w:val="nil"/>
              <w:left w:val="single" w:sz="12" w:space="0" w:color="auto"/>
              <w:bottom w:val="single" w:sz="4" w:space="0" w:color="auto"/>
              <w:right w:val="double" w:sz="4" w:space="0" w:color="auto"/>
            </w:tcBorders>
            <w:shd w:val="clear" w:color="auto" w:fill="auto"/>
          </w:tcPr>
          <w:p w:rsidR="00EB24B8" w:rsidRPr="00EB24B8" w:rsidRDefault="00EB24B8" w:rsidP="00655AAC">
            <w:pPr>
              <w:spacing w:after="0" w:line="240" w:lineRule="auto"/>
              <w:rPr>
                <w:rFonts w:ascii="Arial" w:eastAsia="Times New Roman" w:hAnsi="Arial" w:cs="Arial"/>
                <w:sz w:val="20"/>
                <w:szCs w:val="20"/>
                <w:lang w:val="en-US"/>
              </w:rPr>
            </w:pPr>
            <w:r w:rsidRPr="00EB24B8">
              <w:rPr>
                <w:rFonts w:ascii="Arial" w:eastAsia="Times New Roman" w:hAnsi="Arial" w:cs="Arial"/>
                <w:sz w:val="20"/>
                <w:szCs w:val="20"/>
              </w:rPr>
              <w:t>Проток на вентилатор</w:t>
            </w:r>
            <w:r w:rsidRPr="00EB24B8">
              <w:rPr>
                <w:rFonts w:ascii="Arial" w:eastAsia="Times New Roman" w:hAnsi="Arial" w:cs="Arial"/>
                <w:sz w:val="20"/>
                <w:szCs w:val="20"/>
                <w:lang w:val="en-US"/>
              </w:rPr>
              <w:t xml:space="preserve"> - Q</w:t>
            </w:r>
            <w:r w:rsidRPr="00EB24B8">
              <w:rPr>
                <w:rFonts w:ascii="Arial" w:eastAsia="Times New Roman" w:hAnsi="Arial" w:cs="Arial"/>
                <w:sz w:val="20"/>
                <w:szCs w:val="20"/>
                <w:vertAlign w:val="subscript"/>
                <w:lang w:val="en-US"/>
              </w:rPr>
              <w:t>v</w:t>
            </w:r>
            <w:r w:rsidRPr="00EB24B8">
              <w:rPr>
                <w:rFonts w:ascii="Arial" w:eastAsia="Times New Roman" w:hAnsi="Arial" w:cs="Arial"/>
                <w:sz w:val="20"/>
                <w:szCs w:val="20"/>
                <w:lang w:val="en-US"/>
              </w:rPr>
              <w:t xml:space="preserve"> [ m</w:t>
            </w:r>
            <w:r w:rsidRPr="00EB24B8">
              <w:rPr>
                <w:rFonts w:ascii="Arial" w:eastAsia="Times New Roman" w:hAnsi="Arial" w:cs="Arial"/>
                <w:sz w:val="20"/>
                <w:szCs w:val="20"/>
                <w:vertAlign w:val="superscript"/>
                <w:lang w:val="en-US"/>
              </w:rPr>
              <w:t>3</w:t>
            </w:r>
            <w:r w:rsidRPr="00EB24B8">
              <w:rPr>
                <w:rFonts w:ascii="Arial" w:eastAsia="Times New Roman" w:hAnsi="Arial" w:cs="Arial"/>
                <w:sz w:val="20"/>
                <w:szCs w:val="20"/>
                <w:lang w:val="en-US"/>
              </w:rPr>
              <w:t>/s]</w:t>
            </w:r>
          </w:p>
        </w:tc>
        <w:tc>
          <w:tcPr>
            <w:tcW w:w="2126" w:type="dxa"/>
            <w:tcBorders>
              <w:top w:val="nil"/>
              <w:left w:val="double" w:sz="4" w:space="0" w:color="auto"/>
              <w:bottom w:val="single" w:sz="4" w:space="0" w:color="auto"/>
              <w:right w:val="single" w:sz="12" w:space="0" w:color="auto"/>
            </w:tcBorders>
            <w:shd w:val="clear" w:color="auto" w:fill="auto"/>
          </w:tcPr>
          <w:p w:rsidR="00EB24B8" w:rsidRPr="00EB24B8" w:rsidRDefault="00EB24B8" w:rsidP="00655AAC">
            <w:pPr>
              <w:spacing w:after="0" w:line="240" w:lineRule="auto"/>
              <w:jc w:val="center"/>
              <w:rPr>
                <w:rFonts w:ascii="Arial" w:eastAsia="Times New Roman" w:hAnsi="Arial" w:cs="Arial"/>
                <w:sz w:val="20"/>
                <w:szCs w:val="20"/>
              </w:rPr>
            </w:pPr>
            <w:r w:rsidRPr="00EB24B8">
              <w:rPr>
                <w:rFonts w:ascii="Arial" w:eastAsia="Times New Roman" w:hAnsi="Arial" w:cs="Arial"/>
                <w:sz w:val="20"/>
                <w:szCs w:val="20"/>
              </w:rPr>
              <w:t>9,3</w:t>
            </w:r>
          </w:p>
        </w:tc>
        <w:tc>
          <w:tcPr>
            <w:tcW w:w="2268" w:type="dxa"/>
            <w:tcBorders>
              <w:top w:val="nil"/>
              <w:left w:val="double" w:sz="4" w:space="0" w:color="auto"/>
              <w:bottom w:val="single" w:sz="4" w:space="0" w:color="auto"/>
              <w:right w:val="double" w:sz="4" w:space="0" w:color="auto"/>
            </w:tcBorders>
          </w:tcPr>
          <w:p w:rsidR="00EB24B8" w:rsidRPr="00EB24B8" w:rsidRDefault="00EB24B8" w:rsidP="00655AAC">
            <w:pPr>
              <w:spacing w:after="0" w:line="240" w:lineRule="auto"/>
              <w:jc w:val="center"/>
              <w:rPr>
                <w:rFonts w:ascii="Arial" w:eastAsia="Times New Roman" w:hAnsi="Arial" w:cs="Arial"/>
                <w:sz w:val="20"/>
                <w:szCs w:val="20"/>
              </w:rPr>
            </w:pPr>
            <w:r w:rsidRPr="00EB24B8">
              <w:rPr>
                <w:rFonts w:ascii="Arial" w:eastAsia="Times New Roman" w:hAnsi="Arial" w:cs="Arial"/>
                <w:sz w:val="20"/>
                <w:szCs w:val="20"/>
              </w:rPr>
              <w:t>12</w:t>
            </w:r>
          </w:p>
        </w:tc>
        <w:tc>
          <w:tcPr>
            <w:tcW w:w="2268" w:type="dxa"/>
            <w:tcBorders>
              <w:top w:val="nil"/>
              <w:left w:val="double" w:sz="4" w:space="0" w:color="auto"/>
              <w:bottom w:val="single" w:sz="4" w:space="0" w:color="auto"/>
              <w:right w:val="single" w:sz="12" w:space="0" w:color="auto"/>
            </w:tcBorders>
          </w:tcPr>
          <w:p w:rsidR="00EB24B8" w:rsidRPr="00EB24B8" w:rsidRDefault="00EB24B8" w:rsidP="00655AAC">
            <w:pPr>
              <w:spacing w:after="0" w:line="240" w:lineRule="auto"/>
              <w:jc w:val="center"/>
              <w:rPr>
                <w:rFonts w:ascii="Arial" w:eastAsia="Times New Roman" w:hAnsi="Arial" w:cs="Arial"/>
                <w:sz w:val="20"/>
                <w:szCs w:val="20"/>
                <w:lang w:val="en-US" w:eastAsia="mk-MK"/>
              </w:rPr>
            </w:pPr>
            <w:r w:rsidRPr="00EB24B8">
              <w:rPr>
                <w:rFonts w:ascii="Arial" w:eastAsia="Times New Roman" w:hAnsi="Arial" w:cs="Arial"/>
                <w:sz w:val="20"/>
                <w:szCs w:val="20"/>
                <w:lang w:val="en-US" w:eastAsia="mk-MK"/>
              </w:rPr>
              <w:t>22</w:t>
            </w:r>
          </w:p>
        </w:tc>
      </w:tr>
      <w:tr w:rsidR="00EB24B8" w:rsidRPr="00EB24B8" w:rsidTr="00EB24B8">
        <w:trPr>
          <w:trHeight w:val="227"/>
        </w:trPr>
        <w:tc>
          <w:tcPr>
            <w:tcW w:w="4928" w:type="dxa"/>
            <w:tcBorders>
              <w:top w:val="nil"/>
              <w:left w:val="single" w:sz="12" w:space="0" w:color="auto"/>
              <w:bottom w:val="single" w:sz="4" w:space="0" w:color="auto"/>
              <w:right w:val="double" w:sz="4" w:space="0" w:color="auto"/>
            </w:tcBorders>
            <w:shd w:val="clear" w:color="auto" w:fill="auto"/>
          </w:tcPr>
          <w:p w:rsidR="00EB24B8" w:rsidRPr="00EB24B8" w:rsidRDefault="00EB24B8" w:rsidP="00655AAC">
            <w:pPr>
              <w:spacing w:after="0" w:line="240" w:lineRule="auto"/>
              <w:rPr>
                <w:rFonts w:ascii="Arial" w:eastAsia="Times New Roman" w:hAnsi="Arial" w:cs="Arial"/>
                <w:sz w:val="20"/>
                <w:szCs w:val="20"/>
                <w:lang w:val="en-US"/>
              </w:rPr>
            </w:pPr>
            <w:r w:rsidRPr="00EB24B8">
              <w:rPr>
                <w:rFonts w:ascii="Arial" w:eastAsia="Times New Roman" w:hAnsi="Arial" w:cs="Arial"/>
                <w:sz w:val="20"/>
                <w:szCs w:val="20"/>
              </w:rPr>
              <w:t>Количина воздух на работно чело –</w:t>
            </w:r>
            <w:r w:rsidRPr="00EB24B8">
              <w:rPr>
                <w:rFonts w:ascii="Arial" w:eastAsia="Times New Roman" w:hAnsi="Arial" w:cs="Arial"/>
                <w:sz w:val="20"/>
                <w:szCs w:val="20"/>
                <w:lang w:val="en-US"/>
              </w:rPr>
              <w:t xml:space="preserve"> Q</w:t>
            </w:r>
            <w:r w:rsidRPr="00EB24B8">
              <w:rPr>
                <w:rFonts w:ascii="Arial" w:eastAsia="Times New Roman" w:hAnsi="Arial" w:cs="Arial"/>
                <w:sz w:val="20"/>
                <w:szCs w:val="20"/>
                <w:vertAlign w:val="subscript"/>
              </w:rPr>
              <w:t>е</w:t>
            </w:r>
            <w:r w:rsidRPr="00EB24B8">
              <w:rPr>
                <w:rFonts w:ascii="Arial" w:eastAsia="Times New Roman" w:hAnsi="Arial" w:cs="Arial"/>
                <w:sz w:val="20"/>
                <w:szCs w:val="20"/>
                <w:lang w:val="en-US"/>
              </w:rPr>
              <w:t xml:space="preserve"> [ m</w:t>
            </w:r>
            <w:r w:rsidRPr="00EB24B8">
              <w:rPr>
                <w:rFonts w:ascii="Arial" w:eastAsia="Times New Roman" w:hAnsi="Arial" w:cs="Arial"/>
                <w:sz w:val="20"/>
                <w:szCs w:val="20"/>
                <w:vertAlign w:val="superscript"/>
                <w:lang w:val="en-US"/>
              </w:rPr>
              <w:t>3</w:t>
            </w:r>
            <w:r w:rsidRPr="00EB24B8">
              <w:rPr>
                <w:rFonts w:ascii="Arial" w:eastAsia="Times New Roman" w:hAnsi="Arial" w:cs="Arial"/>
                <w:sz w:val="20"/>
                <w:szCs w:val="20"/>
                <w:lang w:val="en-US"/>
              </w:rPr>
              <w:t>/s]</w:t>
            </w:r>
          </w:p>
        </w:tc>
        <w:tc>
          <w:tcPr>
            <w:tcW w:w="2126" w:type="dxa"/>
            <w:tcBorders>
              <w:top w:val="nil"/>
              <w:left w:val="double" w:sz="4" w:space="0" w:color="auto"/>
              <w:bottom w:val="single" w:sz="4" w:space="0" w:color="auto"/>
              <w:right w:val="single" w:sz="12" w:space="0" w:color="auto"/>
            </w:tcBorders>
            <w:shd w:val="clear" w:color="auto" w:fill="auto"/>
          </w:tcPr>
          <w:p w:rsidR="00EB24B8" w:rsidRPr="00EB24B8" w:rsidRDefault="00EB24B8" w:rsidP="00655AAC">
            <w:pPr>
              <w:spacing w:after="0" w:line="240" w:lineRule="auto"/>
              <w:jc w:val="center"/>
              <w:rPr>
                <w:rFonts w:ascii="Arial" w:eastAsia="Times New Roman" w:hAnsi="Arial" w:cs="Arial"/>
                <w:sz w:val="20"/>
                <w:szCs w:val="20"/>
              </w:rPr>
            </w:pPr>
            <w:r w:rsidRPr="00EB24B8">
              <w:rPr>
                <w:rFonts w:ascii="Arial" w:eastAsia="Times New Roman" w:hAnsi="Arial" w:cs="Arial"/>
                <w:sz w:val="20"/>
                <w:szCs w:val="20"/>
              </w:rPr>
              <w:t>8,86</w:t>
            </w:r>
          </w:p>
        </w:tc>
        <w:tc>
          <w:tcPr>
            <w:tcW w:w="2268" w:type="dxa"/>
            <w:tcBorders>
              <w:top w:val="nil"/>
              <w:left w:val="double" w:sz="4" w:space="0" w:color="auto"/>
              <w:bottom w:val="single" w:sz="4" w:space="0" w:color="auto"/>
              <w:right w:val="double" w:sz="4" w:space="0" w:color="auto"/>
            </w:tcBorders>
          </w:tcPr>
          <w:p w:rsidR="00EB24B8" w:rsidRPr="00EB24B8" w:rsidRDefault="00EB24B8" w:rsidP="00655AAC">
            <w:pPr>
              <w:spacing w:after="0" w:line="240" w:lineRule="auto"/>
              <w:jc w:val="center"/>
              <w:rPr>
                <w:rFonts w:ascii="Arial" w:eastAsia="Times New Roman" w:hAnsi="Arial" w:cs="Arial"/>
                <w:sz w:val="20"/>
                <w:szCs w:val="20"/>
              </w:rPr>
            </w:pPr>
            <w:r w:rsidRPr="00EB24B8">
              <w:rPr>
                <w:rFonts w:ascii="Arial" w:eastAsia="Times New Roman" w:hAnsi="Arial" w:cs="Arial"/>
                <w:sz w:val="20"/>
                <w:szCs w:val="20"/>
              </w:rPr>
              <w:t>11,74</w:t>
            </w:r>
          </w:p>
        </w:tc>
        <w:tc>
          <w:tcPr>
            <w:tcW w:w="2268" w:type="dxa"/>
            <w:tcBorders>
              <w:top w:val="nil"/>
              <w:left w:val="double" w:sz="4" w:space="0" w:color="auto"/>
              <w:bottom w:val="single" w:sz="4" w:space="0" w:color="auto"/>
              <w:right w:val="single" w:sz="12" w:space="0" w:color="auto"/>
            </w:tcBorders>
          </w:tcPr>
          <w:p w:rsidR="00EB24B8" w:rsidRPr="00EB24B8" w:rsidRDefault="00EB24B8" w:rsidP="00655AAC">
            <w:pPr>
              <w:spacing w:after="0" w:line="240" w:lineRule="auto"/>
              <w:jc w:val="center"/>
              <w:rPr>
                <w:rFonts w:ascii="Arial" w:eastAsia="Times New Roman" w:hAnsi="Arial" w:cs="Arial"/>
                <w:sz w:val="20"/>
                <w:szCs w:val="20"/>
                <w:lang w:val="en-US" w:eastAsia="mk-MK"/>
              </w:rPr>
            </w:pPr>
            <w:r w:rsidRPr="00EB24B8">
              <w:rPr>
                <w:rFonts w:ascii="Arial" w:eastAsia="Times New Roman" w:hAnsi="Arial" w:cs="Arial"/>
                <w:sz w:val="20"/>
                <w:szCs w:val="20"/>
                <w:lang w:val="en-US" w:eastAsia="mk-MK"/>
              </w:rPr>
              <w:t>20</w:t>
            </w:r>
            <w:r w:rsidRPr="00EB24B8">
              <w:rPr>
                <w:rFonts w:ascii="Arial" w:eastAsia="Times New Roman" w:hAnsi="Arial" w:cs="Arial"/>
                <w:sz w:val="20"/>
                <w:szCs w:val="20"/>
                <w:lang w:eastAsia="mk-MK"/>
              </w:rPr>
              <w:t>,</w:t>
            </w:r>
            <w:r w:rsidRPr="00EB24B8">
              <w:rPr>
                <w:rFonts w:ascii="Arial" w:eastAsia="Times New Roman" w:hAnsi="Arial" w:cs="Arial"/>
                <w:sz w:val="20"/>
                <w:szCs w:val="20"/>
                <w:lang w:val="en-US" w:eastAsia="mk-MK"/>
              </w:rPr>
              <w:t>98</w:t>
            </w:r>
          </w:p>
        </w:tc>
      </w:tr>
      <w:tr w:rsidR="00EB24B8" w:rsidRPr="00EB24B8" w:rsidTr="00EB24B8">
        <w:trPr>
          <w:trHeight w:val="227"/>
        </w:trPr>
        <w:tc>
          <w:tcPr>
            <w:tcW w:w="4928" w:type="dxa"/>
            <w:tcBorders>
              <w:top w:val="nil"/>
              <w:left w:val="single" w:sz="12" w:space="0" w:color="auto"/>
              <w:bottom w:val="single" w:sz="4" w:space="0" w:color="auto"/>
              <w:right w:val="double" w:sz="4" w:space="0" w:color="auto"/>
            </w:tcBorders>
            <w:shd w:val="clear" w:color="auto" w:fill="auto"/>
          </w:tcPr>
          <w:p w:rsidR="00EB24B8" w:rsidRPr="00EB24B8" w:rsidRDefault="00EB24B8" w:rsidP="00655AAC">
            <w:pPr>
              <w:spacing w:after="0" w:line="240" w:lineRule="auto"/>
              <w:rPr>
                <w:rFonts w:ascii="Arial" w:eastAsia="Times New Roman" w:hAnsi="Arial" w:cs="Arial"/>
                <w:sz w:val="20"/>
                <w:szCs w:val="20"/>
                <w:lang w:val="en-US"/>
              </w:rPr>
            </w:pPr>
            <w:r w:rsidRPr="00EB24B8">
              <w:rPr>
                <w:rFonts w:ascii="Arial" w:eastAsia="Times New Roman" w:hAnsi="Arial" w:cs="Arial"/>
                <w:sz w:val="20"/>
                <w:szCs w:val="20"/>
              </w:rPr>
              <w:t xml:space="preserve">Дијаметар на цевковод  - </w:t>
            </w:r>
            <w:r w:rsidRPr="00EB24B8">
              <w:rPr>
                <w:rFonts w:ascii="Arial" w:eastAsia="Times New Roman" w:hAnsi="Arial" w:cs="Arial"/>
                <w:sz w:val="20"/>
                <w:szCs w:val="20"/>
                <w:lang w:val="en-US"/>
              </w:rPr>
              <w:t>d [m]</w:t>
            </w:r>
          </w:p>
        </w:tc>
        <w:tc>
          <w:tcPr>
            <w:tcW w:w="2126" w:type="dxa"/>
            <w:tcBorders>
              <w:top w:val="nil"/>
              <w:left w:val="double" w:sz="4" w:space="0" w:color="auto"/>
              <w:bottom w:val="single" w:sz="4" w:space="0" w:color="auto"/>
              <w:right w:val="single" w:sz="12" w:space="0" w:color="auto"/>
            </w:tcBorders>
            <w:shd w:val="clear" w:color="auto" w:fill="auto"/>
          </w:tcPr>
          <w:p w:rsidR="00EB24B8" w:rsidRPr="00EB24B8" w:rsidRDefault="00EB24B8" w:rsidP="00655AAC">
            <w:pPr>
              <w:spacing w:after="0" w:line="240" w:lineRule="auto"/>
              <w:jc w:val="center"/>
              <w:rPr>
                <w:rFonts w:ascii="Arial" w:eastAsia="Times New Roman" w:hAnsi="Arial" w:cs="Arial"/>
                <w:sz w:val="20"/>
                <w:szCs w:val="20"/>
                <w:lang w:val="en-US"/>
              </w:rPr>
            </w:pPr>
            <w:r w:rsidRPr="00EB24B8">
              <w:rPr>
                <w:rFonts w:ascii="Arial" w:eastAsia="Times New Roman" w:hAnsi="Arial" w:cs="Arial"/>
                <w:sz w:val="20"/>
                <w:szCs w:val="20"/>
                <w:lang w:val="en-US"/>
              </w:rPr>
              <w:t>0,7</w:t>
            </w:r>
          </w:p>
        </w:tc>
        <w:tc>
          <w:tcPr>
            <w:tcW w:w="2268" w:type="dxa"/>
            <w:tcBorders>
              <w:top w:val="nil"/>
              <w:left w:val="double" w:sz="4" w:space="0" w:color="auto"/>
              <w:bottom w:val="single" w:sz="4" w:space="0" w:color="auto"/>
              <w:right w:val="double" w:sz="4" w:space="0" w:color="auto"/>
            </w:tcBorders>
          </w:tcPr>
          <w:p w:rsidR="00EB24B8" w:rsidRPr="00EB24B8" w:rsidRDefault="00EB24B8" w:rsidP="00655AAC">
            <w:pPr>
              <w:spacing w:after="0" w:line="240" w:lineRule="auto"/>
              <w:jc w:val="center"/>
              <w:rPr>
                <w:rFonts w:ascii="Arial" w:eastAsia="Times New Roman" w:hAnsi="Arial" w:cs="Arial"/>
                <w:sz w:val="20"/>
                <w:szCs w:val="20"/>
              </w:rPr>
            </w:pPr>
            <w:r w:rsidRPr="00EB24B8">
              <w:rPr>
                <w:rFonts w:ascii="Arial" w:eastAsia="Times New Roman" w:hAnsi="Arial" w:cs="Arial"/>
                <w:sz w:val="20"/>
                <w:szCs w:val="20"/>
              </w:rPr>
              <w:t>1</w:t>
            </w:r>
          </w:p>
        </w:tc>
        <w:tc>
          <w:tcPr>
            <w:tcW w:w="2268" w:type="dxa"/>
            <w:tcBorders>
              <w:top w:val="nil"/>
              <w:left w:val="double" w:sz="4" w:space="0" w:color="auto"/>
              <w:bottom w:val="single" w:sz="4" w:space="0" w:color="auto"/>
              <w:right w:val="single" w:sz="12" w:space="0" w:color="auto"/>
            </w:tcBorders>
          </w:tcPr>
          <w:p w:rsidR="00EB24B8" w:rsidRPr="00EB24B8" w:rsidRDefault="00EB24B8" w:rsidP="00EB24B8">
            <w:pPr>
              <w:spacing w:after="0" w:line="240" w:lineRule="auto"/>
              <w:jc w:val="center"/>
              <w:rPr>
                <w:rFonts w:ascii="Arial" w:eastAsia="Times New Roman" w:hAnsi="Arial" w:cs="Arial"/>
                <w:sz w:val="20"/>
                <w:szCs w:val="20"/>
                <w:lang w:val="en-US" w:eastAsia="mk-MK"/>
              </w:rPr>
            </w:pPr>
            <w:r w:rsidRPr="00EB24B8">
              <w:rPr>
                <w:rFonts w:ascii="Arial" w:eastAsia="Times New Roman" w:hAnsi="Arial" w:cs="Arial"/>
                <w:sz w:val="20"/>
                <w:szCs w:val="20"/>
                <w:lang w:val="en-US" w:eastAsia="mk-MK"/>
              </w:rPr>
              <w:t>1</w:t>
            </w:r>
            <w:r w:rsidRPr="00EB24B8">
              <w:rPr>
                <w:rFonts w:ascii="Arial" w:eastAsia="Times New Roman" w:hAnsi="Arial" w:cs="Arial"/>
                <w:sz w:val="20"/>
                <w:szCs w:val="20"/>
                <w:lang w:eastAsia="mk-MK"/>
              </w:rPr>
              <w:t>,</w:t>
            </w:r>
            <w:r w:rsidRPr="00EB24B8">
              <w:rPr>
                <w:rFonts w:ascii="Arial" w:eastAsia="Times New Roman" w:hAnsi="Arial" w:cs="Arial"/>
                <w:sz w:val="20"/>
                <w:szCs w:val="20"/>
                <w:lang w:val="en-US" w:eastAsia="mk-MK"/>
              </w:rPr>
              <w:t>2</w:t>
            </w:r>
          </w:p>
        </w:tc>
      </w:tr>
      <w:tr w:rsidR="00EB24B8" w:rsidRPr="00EB24B8" w:rsidTr="00EB24B8">
        <w:trPr>
          <w:trHeight w:val="227"/>
        </w:trPr>
        <w:tc>
          <w:tcPr>
            <w:tcW w:w="4928" w:type="dxa"/>
            <w:tcBorders>
              <w:top w:val="nil"/>
              <w:left w:val="single" w:sz="12" w:space="0" w:color="auto"/>
              <w:bottom w:val="single" w:sz="12" w:space="0" w:color="auto"/>
              <w:right w:val="double" w:sz="4" w:space="0" w:color="auto"/>
            </w:tcBorders>
            <w:shd w:val="clear" w:color="auto" w:fill="auto"/>
          </w:tcPr>
          <w:p w:rsidR="00EB24B8" w:rsidRPr="00EB24B8" w:rsidRDefault="00EB24B8" w:rsidP="00655AAC">
            <w:pPr>
              <w:spacing w:after="0" w:line="240" w:lineRule="auto"/>
              <w:rPr>
                <w:rFonts w:ascii="Arial" w:eastAsia="Times New Roman" w:hAnsi="Arial" w:cs="Arial"/>
                <w:sz w:val="20"/>
                <w:szCs w:val="20"/>
                <w:lang w:val="en-US"/>
              </w:rPr>
            </w:pPr>
            <w:r w:rsidRPr="00EB24B8">
              <w:rPr>
                <w:rFonts w:ascii="Arial" w:eastAsia="Times New Roman" w:hAnsi="Arial" w:cs="Arial"/>
                <w:sz w:val="20"/>
                <w:szCs w:val="20"/>
              </w:rPr>
              <w:t>Должина на една цевка</w:t>
            </w:r>
            <w:r w:rsidRPr="00EB24B8">
              <w:rPr>
                <w:rFonts w:ascii="Arial" w:eastAsia="Times New Roman" w:hAnsi="Arial" w:cs="Arial"/>
                <w:sz w:val="20"/>
                <w:szCs w:val="20"/>
                <w:lang w:val="en-US"/>
              </w:rPr>
              <w:t xml:space="preserve"> [m]</w:t>
            </w:r>
          </w:p>
        </w:tc>
        <w:tc>
          <w:tcPr>
            <w:tcW w:w="2126" w:type="dxa"/>
            <w:tcBorders>
              <w:top w:val="nil"/>
              <w:left w:val="double" w:sz="4" w:space="0" w:color="auto"/>
              <w:bottom w:val="single" w:sz="12" w:space="0" w:color="auto"/>
              <w:right w:val="single" w:sz="12" w:space="0" w:color="auto"/>
            </w:tcBorders>
            <w:shd w:val="clear" w:color="auto" w:fill="auto"/>
          </w:tcPr>
          <w:p w:rsidR="00EB24B8" w:rsidRPr="00EB24B8" w:rsidRDefault="00EB24B8" w:rsidP="00655AAC">
            <w:pPr>
              <w:spacing w:after="0" w:line="240" w:lineRule="auto"/>
              <w:jc w:val="center"/>
              <w:rPr>
                <w:rFonts w:ascii="Arial" w:eastAsia="Times New Roman" w:hAnsi="Arial" w:cs="Arial"/>
                <w:sz w:val="20"/>
                <w:szCs w:val="20"/>
              </w:rPr>
            </w:pPr>
            <w:r w:rsidRPr="00EB24B8">
              <w:rPr>
                <w:rFonts w:ascii="Arial" w:eastAsia="Times New Roman" w:hAnsi="Arial" w:cs="Arial"/>
                <w:sz w:val="20"/>
                <w:szCs w:val="20"/>
              </w:rPr>
              <w:t>1</w:t>
            </w:r>
          </w:p>
        </w:tc>
        <w:tc>
          <w:tcPr>
            <w:tcW w:w="2268" w:type="dxa"/>
            <w:tcBorders>
              <w:top w:val="nil"/>
              <w:left w:val="double" w:sz="4" w:space="0" w:color="auto"/>
              <w:bottom w:val="single" w:sz="12" w:space="0" w:color="auto"/>
              <w:right w:val="double" w:sz="4" w:space="0" w:color="auto"/>
            </w:tcBorders>
          </w:tcPr>
          <w:p w:rsidR="00EB24B8" w:rsidRPr="00EB24B8" w:rsidRDefault="00EB24B8" w:rsidP="00655AAC">
            <w:pPr>
              <w:spacing w:after="0" w:line="240" w:lineRule="auto"/>
              <w:jc w:val="center"/>
              <w:rPr>
                <w:rFonts w:ascii="Arial" w:eastAsia="Times New Roman" w:hAnsi="Arial" w:cs="Arial"/>
                <w:sz w:val="20"/>
                <w:szCs w:val="20"/>
              </w:rPr>
            </w:pPr>
            <w:r w:rsidRPr="00EB24B8">
              <w:rPr>
                <w:rFonts w:ascii="Arial" w:eastAsia="Times New Roman" w:hAnsi="Arial" w:cs="Arial"/>
                <w:sz w:val="20"/>
                <w:szCs w:val="20"/>
              </w:rPr>
              <w:t>1</w:t>
            </w:r>
          </w:p>
        </w:tc>
        <w:tc>
          <w:tcPr>
            <w:tcW w:w="2268" w:type="dxa"/>
            <w:tcBorders>
              <w:top w:val="nil"/>
              <w:left w:val="double" w:sz="4" w:space="0" w:color="auto"/>
              <w:bottom w:val="single" w:sz="12" w:space="0" w:color="auto"/>
              <w:right w:val="single" w:sz="12" w:space="0" w:color="auto"/>
            </w:tcBorders>
          </w:tcPr>
          <w:p w:rsidR="00EB24B8" w:rsidRPr="00EB24B8" w:rsidRDefault="00EB24B8" w:rsidP="00655AAC">
            <w:pPr>
              <w:spacing w:after="0" w:line="240" w:lineRule="auto"/>
              <w:jc w:val="center"/>
              <w:rPr>
                <w:rFonts w:ascii="Arial" w:eastAsia="Times New Roman" w:hAnsi="Arial" w:cs="Arial"/>
                <w:sz w:val="20"/>
                <w:szCs w:val="20"/>
                <w:lang w:eastAsia="mk-MK"/>
              </w:rPr>
            </w:pPr>
            <w:r w:rsidRPr="00EB24B8">
              <w:rPr>
                <w:rFonts w:ascii="Arial" w:eastAsia="Times New Roman" w:hAnsi="Arial" w:cs="Arial"/>
                <w:sz w:val="20"/>
                <w:szCs w:val="20"/>
                <w:lang w:eastAsia="mk-MK"/>
              </w:rPr>
              <w:t>1</w:t>
            </w:r>
          </w:p>
        </w:tc>
      </w:tr>
    </w:tbl>
    <w:p w:rsidR="00EB24B8" w:rsidRPr="00A923DA" w:rsidRDefault="00EB24B8" w:rsidP="00EB24B8">
      <w:pPr>
        <w:spacing w:after="0" w:line="240" w:lineRule="auto"/>
        <w:jc w:val="both"/>
        <w:rPr>
          <w:rFonts w:ascii="Arial" w:hAnsi="Arial" w:cs="Arial"/>
          <w:sz w:val="18"/>
          <w:szCs w:val="18"/>
        </w:rPr>
      </w:pPr>
    </w:p>
    <w:p w:rsidR="00EB24B8" w:rsidRDefault="00EB24B8" w:rsidP="00EB24B8">
      <w:pPr>
        <w:spacing w:after="0"/>
        <w:rPr>
          <w:rFonts w:ascii="Arial" w:hAnsi="Arial" w:cs="Arial"/>
          <w:sz w:val="20"/>
          <w:szCs w:val="20"/>
        </w:rPr>
      </w:pPr>
    </w:p>
    <w:p w:rsidR="00EB24B8" w:rsidRPr="00773BD7" w:rsidRDefault="00EB24B8" w:rsidP="00EB24B8">
      <w:pPr>
        <w:spacing w:after="0"/>
        <w:rPr>
          <w:rFonts w:ascii="Arial" w:hAnsi="Arial" w:cs="Arial"/>
        </w:rPr>
      </w:pPr>
    </w:p>
    <w:p w:rsidR="00EB24B8" w:rsidRPr="00773BD7" w:rsidRDefault="00EB24B8" w:rsidP="00EB24B8">
      <w:pPr>
        <w:spacing w:after="0"/>
        <w:rPr>
          <w:rFonts w:ascii="Arial" w:hAnsi="Arial" w:cs="Arial"/>
        </w:rPr>
      </w:pPr>
    </w:p>
    <w:p w:rsidR="00EB24B8" w:rsidRPr="00773BD7" w:rsidRDefault="00EB24B8" w:rsidP="00EB24B8">
      <w:pPr>
        <w:spacing w:after="0"/>
        <w:rPr>
          <w:rFonts w:ascii="Arial" w:hAnsi="Arial" w:cs="Arial"/>
        </w:rPr>
      </w:pPr>
    </w:p>
    <w:p w:rsidR="00EB24B8" w:rsidRDefault="00EB24B8" w:rsidP="00EB24B8">
      <w:pPr>
        <w:spacing w:after="0" w:line="240" w:lineRule="auto"/>
        <w:jc w:val="both"/>
        <w:rPr>
          <w:rFonts w:ascii="Arial" w:eastAsia="Times New Roman" w:hAnsi="Arial" w:cs="Arial"/>
          <w:sz w:val="18"/>
          <w:szCs w:val="18"/>
        </w:rPr>
      </w:pPr>
    </w:p>
    <w:p w:rsidR="00EB24B8" w:rsidRDefault="00EB24B8" w:rsidP="00EB24B8">
      <w:pPr>
        <w:pStyle w:val="ListParagraph"/>
        <w:spacing w:after="0" w:line="240" w:lineRule="auto"/>
        <w:jc w:val="both"/>
        <w:rPr>
          <w:rFonts w:ascii="Arial" w:hAnsi="Arial" w:cs="Arial"/>
          <w:b/>
        </w:rPr>
      </w:pPr>
    </w:p>
    <w:p w:rsidR="00EB24B8" w:rsidRDefault="00EB24B8" w:rsidP="00EB24B8">
      <w:pPr>
        <w:pStyle w:val="ListParagraph"/>
        <w:spacing w:after="0" w:line="240" w:lineRule="auto"/>
        <w:jc w:val="both"/>
        <w:rPr>
          <w:rFonts w:ascii="Arial" w:hAnsi="Arial" w:cs="Arial"/>
          <w:b/>
        </w:rPr>
      </w:pPr>
    </w:p>
    <w:p w:rsidR="00EB24B8" w:rsidRDefault="00EB24B8" w:rsidP="00EB24B8">
      <w:pPr>
        <w:pStyle w:val="ListParagraph"/>
        <w:spacing w:after="0" w:line="240" w:lineRule="auto"/>
        <w:jc w:val="both"/>
        <w:rPr>
          <w:rFonts w:ascii="Arial" w:hAnsi="Arial" w:cs="Arial"/>
          <w:b/>
        </w:rPr>
      </w:pPr>
    </w:p>
    <w:p w:rsidR="00FF50F1" w:rsidRPr="00FF50F1" w:rsidRDefault="00FF50F1" w:rsidP="00FF50F1">
      <w:pPr>
        <w:spacing w:after="0" w:line="360" w:lineRule="auto"/>
        <w:jc w:val="both"/>
        <w:rPr>
          <w:rFonts w:ascii="Arial" w:eastAsia="Times New Roman" w:hAnsi="Arial" w:cs="Arial"/>
          <w:sz w:val="20"/>
          <w:szCs w:val="20"/>
        </w:rPr>
      </w:pPr>
    </w:p>
    <w:p w:rsidR="00FF50F1" w:rsidRPr="00FF50F1" w:rsidRDefault="00FF50F1" w:rsidP="00FF50F1">
      <w:pPr>
        <w:spacing w:after="0" w:line="360" w:lineRule="auto"/>
        <w:jc w:val="both"/>
        <w:rPr>
          <w:rFonts w:ascii="Arial" w:eastAsia="Times New Roman" w:hAnsi="Arial" w:cs="Arial"/>
          <w:sz w:val="20"/>
          <w:szCs w:val="20"/>
        </w:rPr>
      </w:pPr>
    </w:p>
    <w:p w:rsidR="00FF50F1" w:rsidRPr="00FF50F1" w:rsidRDefault="00114770" w:rsidP="00FF50F1">
      <w:pPr>
        <w:spacing w:after="0" w:line="360" w:lineRule="auto"/>
        <w:jc w:val="both"/>
        <w:rPr>
          <w:rFonts w:ascii="Arial" w:eastAsia="Times New Roman" w:hAnsi="Arial" w:cs="Arial"/>
          <w:sz w:val="20"/>
          <w:szCs w:val="20"/>
        </w:rPr>
      </w:pPr>
      <w:r>
        <w:rPr>
          <w:rFonts w:ascii="Arial" w:eastAsia="Times New Roman" w:hAnsi="Arial" w:cs="Arial"/>
          <w:sz w:val="20"/>
          <w:szCs w:val="20"/>
        </w:rPr>
        <w:lastRenderedPageBreak/>
        <w:t>Табела</w:t>
      </w:r>
      <w:r w:rsidR="00097D02">
        <w:rPr>
          <w:rFonts w:ascii="Arial" w:eastAsia="Times New Roman" w:hAnsi="Arial" w:cs="Arial"/>
          <w:sz w:val="20"/>
          <w:szCs w:val="20"/>
        </w:rPr>
        <w:t xml:space="preserve"> 6</w:t>
      </w:r>
      <w:r w:rsidR="00FF50F1" w:rsidRPr="00FF50F1">
        <w:rPr>
          <w:rFonts w:ascii="Arial" w:eastAsia="Times New Roman" w:hAnsi="Arial" w:cs="Arial"/>
          <w:sz w:val="20"/>
          <w:szCs w:val="20"/>
        </w:rPr>
        <w:t xml:space="preserve">   Параметри за работна операција товарење и транспорт </w:t>
      </w:r>
    </w:p>
    <w:tbl>
      <w:tblPr>
        <w:tblW w:w="14039" w:type="dxa"/>
        <w:tblInd w:w="103" w:type="dxa"/>
        <w:tblLayout w:type="fixed"/>
        <w:tblLook w:val="04A0"/>
      </w:tblPr>
      <w:tblGrid>
        <w:gridCol w:w="729"/>
        <w:gridCol w:w="4521"/>
        <w:gridCol w:w="977"/>
        <w:gridCol w:w="868"/>
        <w:gridCol w:w="868"/>
        <w:gridCol w:w="868"/>
        <w:gridCol w:w="868"/>
        <w:gridCol w:w="868"/>
        <w:gridCol w:w="868"/>
        <w:gridCol w:w="868"/>
        <w:gridCol w:w="868"/>
        <w:gridCol w:w="868"/>
      </w:tblGrid>
      <w:tr w:rsidR="00FF50F1" w:rsidRPr="00FF50F1" w:rsidTr="00FF50F1">
        <w:trPr>
          <w:trHeight w:val="132"/>
        </w:trPr>
        <w:tc>
          <w:tcPr>
            <w:tcW w:w="729" w:type="dxa"/>
            <w:vMerge w:val="restart"/>
            <w:tcBorders>
              <w:top w:val="single" w:sz="12" w:space="0" w:color="auto"/>
              <w:left w:val="single" w:sz="12" w:space="0" w:color="auto"/>
              <w:right w:val="single" w:sz="4" w:space="0" w:color="auto"/>
            </w:tcBorders>
            <w:shd w:val="clear" w:color="auto" w:fill="auto"/>
            <w:vAlign w:val="center"/>
            <w:hideMark/>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Ред бр.</w:t>
            </w:r>
          </w:p>
        </w:tc>
        <w:tc>
          <w:tcPr>
            <w:tcW w:w="4521" w:type="dxa"/>
            <w:vMerge w:val="restart"/>
            <w:tcBorders>
              <w:top w:val="single" w:sz="12" w:space="0" w:color="auto"/>
              <w:left w:val="nil"/>
              <w:right w:val="single" w:sz="4" w:space="0" w:color="auto"/>
            </w:tcBorders>
            <w:shd w:val="clear" w:color="auto" w:fill="auto"/>
            <w:vAlign w:val="center"/>
            <w:hideMark/>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Параметар</w:t>
            </w:r>
          </w:p>
        </w:tc>
        <w:tc>
          <w:tcPr>
            <w:tcW w:w="977" w:type="dxa"/>
            <w:vMerge w:val="restart"/>
            <w:tcBorders>
              <w:top w:val="single" w:sz="12" w:space="0" w:color="auto"/>
              <w:left w:val="single" w:sz="4" w:space="0" w:color="auto"/>
              <w:right w:val="double" w:sz="4" w:space="0" w:color="auto"/>
            </w:tcBorders>
            <w:vAlign w:val="center"/>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Едини-ца</w:t>
            </w:r>
          </w:p>
        </w:tc>
        <w:tc>
          <w:tcPr>
            <w:tcW w:w="7812" w:type="dxa"/>
            <w:gridSpan w:val="9"/>
            <w:tcBorders>
              <w:top w:val="single" w:sz="12" w:space="0" w:color="auto"/>
              <w:left w:val="double" w:sz="4" w:space="0" w:color="auto"/>
              <w:bottom w:val="single" w:sz="4" w:space="0" w:color="auto"/>
              <w:right w:val="single" w:sz="12"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val="en-US" w:eastAsia="mk-MK"/>
              </w:rPr>
            </w:pPr>
            <w:r w:rsidRPr="00FF50F1">
              <w:rPr>
                <w:rFonts w:ascii="Arial" w:eastAsia="Times New Roman" w:hAnsi="Arial" w:cs="Arial"/>
                <w:sz w:val="20"/>
                <w:szCs w:val="20"/>
                <w:lang w:eastAsia="mk-MK"/>
              </w:rPr>
              <w:t>ВАРИЈАНТИ</w:t>
            </w:r>
          </w:p>
        </w:tc>
      </w:tr>
      <w:tr w:rsidR="00FF50F1" w:rsidRPr="00FF50F1" w:rsidTr="00FF50F1">
        <w:trPr>
          <w:trHeight w:val="131"/>
        </w:trPr>
        <w:tc>
          <w:tcPr>
            <w:tcW w:w="729" w:type="dxa"/>
            <w:vMerge/>
            <w:tcBorders>
              <w:left w:val="single" w:sz="12" w:space="0" w:color="auto"/>
              <w:right w:val="single" w:sz="4" w:space="0" w:color="auto"/>
            </w:tcBorders>
            <w:shd w:val="clear" w:color="auto" w:fill="auto"/>
          </w:tcPr>
          <w:p w:rsidR="00FF50F1" w:rsidRPr="00FF50F1" w:rsidRDefault="00FF50F1" w:rsidP="00FF50F1">
            <w:pPr>
              <w:spacing w:after="0" w:line="240" w:lineRule="auto"/>
              <w:jc w:val="center"/>
              <w:rPr>
                <w:rFonts w:ascii="Arial" w:eastAsia="Times New Roman" w:hAnsi="Arial" w:cs="Arial"/>
                <w:sz w:val="20"/>
                <w:szCs w:val="20"/>
                <w:lang w:eastAsia="mk-MK"/>
              </w:rPr>
            </w:pPr>
          </w:p>
        </w:tc>
        <w:tc>
          <w:tcPr>
            <w:tcW w:w="4521" w:type="dxa"/>
            <w:vMerge/>
            <w:tcBorders>
              <w:left w:val="nil"/>
              <w:right w:val="single" w:sz="4"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p>
        </w:tc>
        <w:tc>
          <w:tcPr>
            <w:tcW w:w="977" w:type="dxa"/>
            <w:vMerge/>
            <w:tcBorders>
              <w:left w:val="single" w:sz="4" w:space="0" w:color="auto"/>
              <w:right w:val="double" w:sz="4" w:space="0" w:color="auto"/>
            </w:tcBorders>
            <w:vAlign w:val="center"/>
          </w:tcPr>
          <w:p w:rsidR="00FF50F1" w:rsidRPr="00FF50F1" w:rsidRDefault="00FF50F1" w:rsidP="00FF50F1">
            <w:pPr>
              <w:spacing w:after="0" w:line="240" w:lineRule="auto"/>
              <w:rPr>
                <w:rFonts w:ascii="Arial" w:eastAsia="Times New Roman" w:hAnsi="Arial" w:cs="Arial"/>
                <w:sz w:val="20"/>
                <w:szCs w:val="20"/>
                <w:lang w:eastAsia="mk-MK"/>
              </w:rPr>
            </w:pPr>
          </w:p>
        </w:tc>
        <w:tc>
          <w:tcPr>
            <w:tcW w:w="2604" w:type="dxa"/>
            <w:gridSpan w:val="3"/>
            <w:tcBorders>
              <w:top w:val="single" w:sz="4" w:space="0" w:color="auto"/>
              <w:left w:val="double" w:sz="4" w:space="0" w:color="auto"/>
              <w:bottom w:val="single" w:sz="4" w:space="0" w:color="auto"/>
              <w:right w:val="single" w:sz="4" w:space="0" w:color="auto"/>
            </w:tcBorders>
          </w:tcPr>
          <w:p w:rsidR="00FF50F1" w:rsidRPr="00EB24B8" w:rsidRDefault="00EB24B8" w:rsidP="00FF50F1">
            <w:pPr>
              <w:spacing w:after="0" w:line="240" w:lineRule="auto"/>
              <w:jc w:val="center"/>
              <w:rPr>
                <w:rFonts w:ascii="Arial" w:eastAsia="Times New Roman" w:hAnsi="Arial" w:cs="Arial"/>
                <w:sz w:val="20"/>
                <w:szCs w:val="20"/>
                <w:lang w:val="en-US" w:eastAsia="mk-MK"/>
              </w:rPr>
            </w:pPr>
            <w:r>
              <w:rPr>
                <w:rFonts w:ascii="Arial" w:eastAsia="Times New Roman" w:hAnsi="Arial" w:cs="Arial"/>
                <w:sz w:val="20"/>
                <w:szCs w:val="20"/>
                <w:lang w:eastAsia="mk-MK"/>
              </w:rPr>
              <w:t>А</w:t>
            </w:r>
          </w:p>
        </w:tc>
        <w:tc>
          <w:tcPr>
            <w:tcW w:w="2604" w:type="dxa"/>
            <w:gridSpan w:val="3"/>
            <w:tcBorders>
              <w:top w:val="single" w:sz="4" w:space="0" w:color="auto"/>
              <w:left w:val="single" w:sz="4" w:space="0" w:color="auto"/>
              <w:bottom w:val="single" w:sz="4" w:space="0" w:color="auto"/>
              <w:right w:val="single" w:sz="4" w:space="0" w:color="auto"/>
            </w:tcBorders>
          </w:tcPr>
          <w:p w:rsidR="00FF50F1" w:rsidRPr="00EB24B8" w:rsidRDefault="00EB24B8" w:rsidP="00FF50F1">
            <w:pPr>
              <w:spacing w:after="0" w:line="240" w:lineRule="auto"/>
              <w:jc w:val="center"/>
              <w:rPr>
                <w:rFonts w:ascii="Arial" w:eastAsia="Times New Roman" w:hAnsi="Arial" w:cs="Arial"/>
                <w:sz w:val="20"/>
                <w:szCs w:val="20"/>
                <w:lang w:val="en-US" w:eastAsia="mk-MK"/>
              </w:rPr>
            </w:pPr>
            <w:r>
              <w:rPr>
                <w:rFonts w:ascii="Arial" w:eastAsia="Times New Roman" w:hAnsi="Arial" w:cs="Arial"/>
                <w:sz w:val="20"/>
                <w:szCs w:val="20"/>
                <w:lang w:eastAsia="mk-MK"/>
              </w:rPr>
              <w:t>В</w:t>
            </w:r>
          </w:p>
        </w:tc>
        <w:tc>
          <w:tcPr>
            <w:tcW w:w="2604" w:type="dxa"/>
            <w:gridSpan w:val="3"/>
            <w:tcBorders>
              <w:top w:val="single" w:sz="4" w:space="0" w:color="auto"/>
              <w:left w:val="single" w:sz="4" w:space="0" w:color="auto"/>
              <w:bottom w:val="single" w:sz="4" w:space="0" w:color="auto"/>
              <w:right w:val="single" w:sz="12" w:space="0" w:color="auto"/>
            </w:tcBorders>
          </w:tcPr>
          <w:p w:rsidR="00FF50F1" w:rsidRPr="00EB24B8" w:rsidRDefault="00EB24B8" w:rsidP="00FF50F1">
            <w:pPr>
              <w:spacing w:after="0" w:line="240" w:lineRule="auto"/>
              <w:jc w:val="center"/>
              <w:rPr>
                <w:rFonts w:ascii="Arial" w:eastAsia="Times New Roman" w:hAnsi="Arial" w:cs="Arial"/>
                <w:sz w:val="20"/>
                <w:szCs w:val="20"/>
                <w:lang w:val="en-US" w:eastAsia="mk-MK"/>
              </w:rPr>
            </w:pPr>
            <w:r>
              <w:rPr>
                <w:rFonts w:ascii="Arial" w:eastAsia="Times New Roman" w:hAnsi="Arial" w:cs="Arial"/>
                <w:sz w:val="20"/>
                <w:szCs w:val="20"/>
                <w:lang w:val="en-US" w:eastAsia="mk-MK"/>
              </w:rPr>
              <w:t>C</w:t>
            </w:r>
          </w:p>
        </w:tc>
      </w:tr>
      <w:tr w:rsidR="00FF50F1" w:rsidRPr="00FF50F1" w:rsidTr="00FF50F1">
        <w:trPr>
          <w:trHeight w:val="131"/>
        </w:trPr>
        <w:tc>
          <w:tcPr>
            <w:tcW w:w="729" w:type="dxa"/>
            <w:vMerge/>
            <w:tcBorders>
              <w:left w:val="single" w:sz="12" w:space="0" w:color="auto"/>
              <w:right w:val="single" w:sz="4" w:space="0" w:color="auto"/>
            </w:tcBorders>
            <w:shd w:val="clear" w:color="auto" w:fill="auto"/>
          </w:tcPr>
          <w:p w:rsidR="00FF50F1" w:rsidRPr="00FF50F1" w:rsidRDefault="00FF50F1" w:rsidP="00FF50F1">
            <w:pPr>
              <w:spacing w:after="0" w:line="240" w:lineRule="auto"/>
              <w:jc w:val="center"/>
              <w:rPr>
                <w:rFonts w:ascii="Arial" w:eastAsia="Times New Roman" w:hAnsi="Arial" w:cs="Arial"/>
                <w:sz w:val="20"/>
                <w:szCs w:val="20"/>
                <w:lang w:eastAsia="mk-MK"/>
              </w:rPr>
            </w:pPr>
          </w:p>
        </w:tc>
        <w:tc>
          <w:tcPr>
            <w:tcW w:w="4521" w:type="dxa"/>
            <w:vMerge/>
            <w:tcBorders>
              <w:left w:val="nil"/>
              <w:right w:val="single" w:sz="4"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p>
        </w:tc>
        <w:tc>
          <w:tcPr>
            <w:tcW w:w="977" w:type="dxa"/>
            <w:vMerge/>
            <w:tcBorders>
              <w:left w:val="single" w:sz="4" w:space="0" w:color="auto"/>
              <w:right w:val="double" w:sz="4" w:space="0" w:color="auto"/>
            </w:tcBorders>
            <w:vAlign w:val="center"/>
          </w:tcPr>
          <w:p w:rsidR="00FF50F1" w:rsidRPr="00FF50F1" w:rsidRDefault="00FF50F1" w:rsidP="00FF50F1">
            <w:pPr>
              <w:spacing w:after="0" w:line="240" w:lineRule="auto"/>
              <w:rPr>
                <w:rFonts w:ascii="Arial" w:eastAsia="Times New Roman" w:hAnsi="Arial" w:cs="Arial"/>
                <w:sz w:val="20"/>
                <w:szCs w:val="20"/>
                <w:lang w:eastAsia="mk-MK"/>
              </w:rPr>
            </w:pPr>
          </w:p>
        </w:tc>
        <w:tc>
          <w:tcPr>
            <w:tcW w:w="2604" w:type="dxa"/>
            <w:gridSpan w:val="3"/>
            <w:tcBorders>
              <w:top w:val="single" w:sz="4" w:space="0" w:color="auto"/>
              <w:left w:val="double" w:sz="4" w:space="0" w:color="auto"/>
              <w:bottom w:val="single" w:sz="4" w:space="0" w:color="auto"/>
              <w:right w:val="single" w:sz="4" w:space="0" w:color="auto"/>
            </w:tcBorders>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Подвариајнти</w:t>
            </w:r>
          </w:p>
        </w:tc>
        <w:tc>
          <w:tcPr>
            <w:tcW w:w="2604" w:type="dxa"/>
            <w:gridSpan w:val="3"/>
            <w:tcBorders>
              <w:top w:val="single" w:sz="4" w:space="0" w:color="auto"/>
              <w:left w:val="single" w:sz="4" w:space="0" w:color="auto"/>
              <w:bottom w:val="single" w:sz="4" w:space="0" w:color="auto"/>
              <w:right w:val="single" w:sz="4" w:space="0" w:color="auto"/>
            </w:tcBorders>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Подвариајнти</w:t>
            </w:r>
          </w:p>
        </w:tc>
        <w:tc>
          <w:tcPr>
            <w:tcW w:w="2604" w:type="dxa"/>
            <w:gridSpan w:val="3"/>
            <w:tcBorders>
              <w:top w:val="single" w:sz="4" w:space="0" w:color="auto"/>
              <w:left w:val="single" w:sz="4" w:space="0" w:color="auto"/>
              <w:bottom w:val="single" w:sz="4" w:space="0" w:color="auto"/>
              <w:right w:val="single" w:sz="12" w:space="0" w:color="auto"/>
            </w:tcBorders>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Подвариајнти</w:t>
            </w:r>
          </w:p>
        </w:tc>
      </w:tr>
      <w:tr w:rsidR="00FF50F1" w:rsidRPr="00FF50F1" w:rsidTr="00FF50F1">
        <w:trPr>
          <w:trHeight w:val="131"/>
        </w:trPr>
        <w:tc>
          <w:tcPr>
            <w:tcW w:w="729" w:type="dxa"/>
            <w:vMerge/>
            <w:tcBorders>
              <w:left w:val="single" w:sz="12" w:space="0" w:color="auto"/>
              <w:bottom w:val="double" w:sz="4" w:space="0" w:color="auto"/>
              <w:right w:val="single" w:sz="4" w:space="0" w:color="auto"/>
            </w:tcBorders>
            <w:shd w:val="clear" w:color="auto" w:fill="auto"/>
          </w:tcPr>
          <w:p w:rsidR="00FF50F1" w:rsidRPr="00FF50F1" w:rsidRDefault="00FF50F1" w:rsidP="00FF50F1">
            <w:pPr>
              <w:spacing w:after="0" w:line="240" w:lineRule="auto"/>
              <w:jc w:val="center"/>
              <w:rPr>
                <w:rFonts w:ascii="Arial" w:eastAsia="Times New Roman" w:hAnsi="Arial" w:cs="Arial"/>
                <w:sz w:val="20"/>
                <w:szCs w:val="20"/>
                <w:lang w:eastAsia="mk-MK"/>
              </w:rPr>
            </w:pPr>
          </w:p>
        </w:tc>
        <w:tc>
          <w:tcPr>
            <w:tcW w:w="4521" w:type="dxa"/>
            <w:vMerge/>
            <w:tcBorders>
              <w:left w:val="nil"/>
              <w:bottom w:val="double" w:sz="4" w:space="0" w:color="auto"/>
              <w:right w:val="single" w:sz="4"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p>
        </w:tc>
        <w:tc>
          <w:tcPr>
            <w:tcW w:w="977" w:type="dxa"/>
            <w:vMerge/>
            <w:tcBorders>
              <w:left w:val="single" w:sz="4" w:space="0" w:color="auto"/>
              <w:bottom w:val="double" w:sz="4" w:space="0" w:color="auto"/>
              <w:right w:val="double" w:sz="4" w:space="0" w:color="auto"/>
            </w:tcBorders>
            <w:vAlign w:val="center"/>
          </w:tcPr>
          <w:p w:rsidR="00FF50F1" w:rsidRPr="00FF50F1" w:rsidRDefault="00FF50F1" w:rsidP="00FF50F1">
            <w:pPr>
              <w:spacing w:after="0" w:line="240" w:lineRule="auto"/>
              <w:rPr>
                <w:rFonts w:ascii="Arial" w:eastAsia="Times New Roman" w:hAnsi="Arial" w:cs="Arial"/>
                <w:sz w:val="20"/>
                <w:szCs w:val="20"/>
                <w:lang w:eastAsia="mk-MK"/>
              </w:rPr>
            </w:pPr>
          </w:p>
        </w:tc>
        <w:tc>
          <w:tcPr>
            <w:tcW w:w="868" w:type="dxa"/>
            <w:tcBorders>
              <w:top w:val="single" w:sz="4" w:space="0" w:color="auto"/>
              <w:left w:val="double" w:sz="4" w:space="0" w:color="auto"/>
              <w:bottom w:val="double" w:sz="4" w:space="0" w:color="auto"/>
              <w:right w:val="single" w:sz="4" w:space="0" w:color="auto"/>
            </w:tcBorders>
          </w:tcPr>
          <w:p w:rsidR="00FF50F1" w:rsidRPr="00FF50F1" w:rsidRDefault="00EB24B8"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val="en-US" w:eastAsia="mk-MK"/>
              </w:rPr>
              <w:t>A</w:t>
            </w:r>
            <w:r w:rsidR="00FF50F1" w:rsidRPr="00FF50F1">
              <w:rPr>
                <w:rFonts w:ascii="Arial" w:eastAsia="Times New Roman" w:hAnsi="Arial" w:cs="Arial"/>
                <w:sz w:val="20"/>
                <w:szCs w:val="20"/>
                <w:lang w:eastAsia="mk-MK"/>
              </w:rPr>
              <w:t>1</w:t>
            </w:r>
          </w:p>
        </w:tc>
        <w:tc>
          <w:tcPr>
            <w:tcW w:w="868" w:type="dxa"/>
            <w:tcBorders>
              <w:top w:val="single" w:sz="4" w:space="0" w:color="auto"/>
              <w:left w:val="single" w:sz="4" w:space="0" w:color="auto"/>
              <w:bottom w:val="double" w:sz="4" w:space="0" w:color="auto"/>
              <w:right w:val="single" w:sz="4" w:space="0" w:color="auto"/>
            </w:tcBorders>
          </w:tcPr>
          <w:p w:rsidR="00FF50F1" w:rsidRPr="00FF50F1" w:rsidRDefault="00EB24B8"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val="en-US" w:eastAsia="mk-MK"/>
              </w:rPr>
              <w:t>A</w:t>
            </w:r>
            <w:r w:rsidR="00FF50F1" w:rsidRPr="00FF50F1">
              <w:rPr>
                <w:rFonts w:ascii="Arial" w:eastAsia="Times New Roman" w:hAnsi="Arial" w:cs="Arial"/>
                <w:sz w:val="20"/>
                <w:szCs w:val="20"/>
                <w:lang w:eastAsia="mk-MK"/>
              </w:rPr>
              <w:t>2</w:t>
            </w:r>
          </w:p>
        </w:tc>
        <w:tc>
          <w:tcPr>
            <w:tcW w:w="868" w:type="dxa"/>
            <w:tcBorders>
              <w:top w:val="single" w:sz="4" w:space="0" w:color="auto"/>
              <w:left w:val="single" w:sz="4" w:space="0" w:color="auto"/>
              <w:bottom w:val="double" w:sz="4" w:space="0" w:color="auto"/>
              <w:right w:val="single" w:sz="4" w:space="0" w:color="auto"/>
            </w:tcBorders>
          </w:tcPr>
          <w:p w:rsidR="00FF50F1" w:rsidRPr="00FF50F1" w:rsidRDefault="00EB24B8"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val="en-US" w:eastAsia="mk-MK"/>
              </w:rPr>
              <w:t>A</w:t>
            </w:r>
            <w:r w:rsidR="00FF50F1" w:rsidRPr="00FF50F1">
              <w:rPr>
                <w:rFonts w:ascii="Arial" w:eastAsia="Times New Roman" w:hAnsi="Arial" w:cs="Arial"/>
                <w:sz w:val="20"/>
                <w:szCs w:val="20"/>
                <w:lang w:eastAsia="mk-MK"/>
              </w:rPr>
              <w:t>3</w:t>
            </w:r>
          </w:p>
        </w:tc>
        <w:tc>
          <w:tcPr>
            <w:tcW w:w="868" w:type="dxa"/>
            <w:tcBorders>
              <w:top w:val="single" w:sz="4" w:space="0" w:color="auto"/>
              <w:left w:val="single" w:sz="4" w:space="0" w:color="auto"/>
              <w:bottom w:val="double" w:sz="4" w:space="0" w:color="auto"/>
              <w:right w:val="single" w:sz="4" w:space="0" w:color="auto"/>
            </w:tcBorders>
          </w:tcPr>
          <w:p w:rsidR="00FF50F1" w:rsidRPr="00FF50F1" w:rsidRDefault="00EB24B8"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eastAsia="mk-MK"/>
              </w:rPr>
              <w:t>В</w:t>
            </w:r>
            <w:r w:rsidR="00FF50F1" w:rsidRPr="00FF50F1">
              <w:rPr>
                <w:rFonts w:ascii="Arial" w:eastAsia="Times New Roman" w:hAnsi="Arial" w:cs="Arial"/>
                <w:sz w:val="20"/>
                <w:szCs w:val="20"/>
                <w:lang w:eastAsia="mk-MK"/>
              </w:rPr>
              <w:t>1</w:t>
            </w:r>
          </w:p>
        </w:tc>
        <w:tc>
          <w:tcPr>
            <w:tcW w:w="868" w:type="dxa"/>
            <w:tcBorders>
              <w:top w:val="single" w:sz="4" w:space="0" w:color="auto"/>
              <w:left w:val="single" w:sz="4" w:space="0" w:color="auto"/>
              <w:bottom w:val="double" w:sz="4" w:space="0" w:color="auto"/>
              <w:right w:val="single" w:sz="4" w:space="0" w:color="auto"/>
            </w:tcBorders>
          </w:tcPr>
          <w:p w:rsidR="00FF50F1" w:rsidRPr="00FF50F1" w:rsidRDefault="00EB24B8"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eastAsia="mk-MK"/>
              </w:rPr>
              <w:t>В</w:t>
            </w:r>
            <w:r w:rsidR="00FF50F1" w:rsidRPr="00FF50F1">
              <w:rPr>
                <w:rFonts w:ascii="Arial" w:eastAsia="Times New Roman" w:hAnsi="Arial" w:cs="Arial"/>
                <w:sz w:val="20"/>
                <w:szCs w:val="20"/>
                <w:lang w:eastAsia="mk-MK"/>
              </w:rPr>
              <w:t>2</w:t>
            </w:r>
          </w:p>
        </w:tc>
        <w:tc>
          <w:tcPr>
            <w:tcW w:w="868" w:type="dxa"/>
            <w:tcBorders>
              <w:top w:val="single" w:sz="4" w:space="0" w:color="auto"/>
              <w:left w:val="single" w:sz="4" w:space="0" w:color="auto"/>
              <w:bottom w:val="double" w:sz="4" w:space="0" w:color="auto"/>
              <w:right w:val="single" w:sz="4" w:space="0" w:color="auto"/>
            </w:tcBorders>
          </w:tcPr>
          <w:p w:rsidR="00FF50F1" w:rsidRPr="00FF50F1" w:rsidRDefault="00EB24B8"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eastAsia="mk-MK"/>
              </w:rPr>
              <w:t>В</w:t>
            </w:r>
            <w:r w:rsidR="00FF50F1" w:rsidRPr="00FF50F1">
              <w:rPr>
                <w:rFonts w:ascii="Arial" w:eastAsia="Times New Roman" w:hAnsi="Arial" w:cs="Arial"/>
                <w:sz w:val="20"/>
                <w:szCs w:val="20"/>
                <w:lang w:eastAsia="mk-MK"/>
              </w:rPr>
              <w:t>3</w:t>
            </w:r>
          </w:p>
        </w:tc>
        <w:tc>
          <w:tcPr>
            <w:tcW w:w="868" w:type="dxa"/>
            <w:tcBorders>
              <w:top w:val="single" w:sz="4" w:space="0" w:color="auto"/>
              <w:left w:val="single" w:sz="4" w:space="0" w:color="auto"/>
              <w:bottom w:val="double" w:sz="4" w:space="0" w:color="auto"/>
              <w:right w:val="single" w:sz="4" w:space="0" w:color="auto"/>
            </w:tcBorders>
          </w:tcPr>
          <w:p w:rsidR="00FF50F1" w:rsidRPr="00FF50F1" w:rsidRDefault="00EB24B8"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val="en-US" w:eastAsia="mk-MK"/>
              </w:rPr>
              <w:t>C</w:t>
            </w:r>
            <w:r w:rsidR="00FF50F1" w:rsidRPr="00FF50F1">
              <w:rPr>
                <w:rFonts w:ascii="Arial" w:eastAsia="Times New Roman" w:hAnsi="Arial" w:cs="Arial"/>
                <w:sz w:val="20"/>
                <w:szCs w:val="20"/>
                <w:lang w:eastAsia="mk-MK"/>
              </w:rPr>
              <w:t>1</w:t>
            </w:r>
          </w:p>
        </w:tc>
        <w:tc>
          <w:tcPr>
            <w:tcW w:w="868" w:type="dxa"/>
            <w:tcBorders>
              <w:top w:val="single" w:sz="4" w:space="0" w:color="auto"/>
              <w:left w:val="single" w:sz="4" w:space="0" w:color="auto"/>
              <w:bottom w:val="double" w:sz="4" w:space="0" w:color="auto"/>
              <w:right w:val="single" w:sz="4" w:space="0" w:color="auto"/>
            </w:tcBorders>
          </w:tcPr>
          <w:p w:rsidR="00FF50F1" w:rsidRPr="00FF50F1" w:rsidRDefault="00EB24B8"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val="en-US" w:eastAsia="mk-MK"/>
              </w:rPr>
              <w:t>C</w:t>
            </w:r>
            <w:r w:rsidR="00FF50F1" w:rsidRPr="00FF50F1">
              <w:rPr>
                <w:rFonts w:ascii="Arial" w:eastAsia="Times New Roman" w:hAnsi="Arial" w:cs="Arial"/>
                <w:sz w:val="20"/>
                <w:szCs w:val="20"/>
                <w:lang w:eastAsia="mk-MK"/>
              </w:rPr>
              <w:t>2</w:t>
            </w:r>
          </w:p>
        </w:tc>
        <w:tc>
          <w:tcPr>
            <w:tcW w:w="868" w:type="dxa"/>
            <w:tcBorders>
              <w:top w:val="single" w:sz="4" w:space="0" w:color="auto"/>
              <w:left w:val="single" w:sz="4" w:space="0" w:color="auto"/>
              <w:bottom w:val="double" w:sz="4" w:space="0" w:color="auto"/>
              <w:right w:val="single" w:sz="12" w:space="0" w:color="auto"/>
            </w:tcBorders>
            <w:shd w:val="clear" w:color="auto" w:fill="auto"/>
          </w:tcPr>
          <w:p w:rsidR="00FF50F1" w:rsidRPr="00FF50F1" w:rsidRDefault="00EB24B8"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val="en-US" w:eastAsia="mk-MK"/>
              </w:rPr>
              <w:t>C</w:t>
            </w:r>
            <w:r w:rsidR="00FF50F1" w:rsidRPr="00FF50F1">
              <w:rPr>
                <w:rFonts w:ascii="Arial" w:eastAsia="Times New Roman" w:hAnsi="Arial" w:cs="Arial"/>
                <w:sz w:val="20"/>
                <w:szCs w:val="20"/>
                <w:lang w:eastAsia="mk-MK"/>
              </w:rPr>
              <w:t>3</w:t>
            </w:r>
          </w:p>
        </w:tc>
      </w:tr>
      <w:tr w:rsidR="00FF50F1" w:rsidRPr="00FF50F1" w:rsidTr="00FF50F1">
        <w:trPr>
          <w:trHeight w:val="249"/>
        </w:trPr>
        <w:tc>
          <w:tcPr>
            <w:tcW w:w="729" w:type="dxa"/>
            <w:tcBorders>
              <w:top w:val="double" w:sz="4" w:space="0" w:color="auto"/>
              <w:left w:val="single" w:sz="12" w:space="0" w:color="auto"/>
              <w:bottom w:val="single" w:sz="4" w:space="0" w:color="auto"/>
              <w:right w:val="single" w:sz="4" w:space="0" w:color="auto"/>
            </w:tcBorders>
            <w:shd w:val="clear" w:color="auto" w:fill="auto"/>
            <w:vAlign w:val="center"/>
            <w:hideMark/>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w:t>
            </w:r>
          </w:p>
        </w:tc>
        <w:tc>
          <w:tcPr>
            <w:tcW w:w="4521" w:type="dxa"/>
            <w:tcBorders>
              <w:top w:val="double" w:sz="4" w:space="0" w:color="auto"/>
              <w:left w:val="nil"/>
              <w:bottom w:val="single" w:sz="4" w:space="0" w:color="auto"/>
              <w:right w:val="single" w:sz="4" w:space="0" w:color="auto"/>
            </w:tcBorders>
            <w:shd w:val="clear" w:color="auto" w:fill="auto"/>
            <w:hideMark/>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Волумен на материјал во растресита состојба од едно минирање</w:t>
            </w:r>
          </w:p>
        </w:tc>
        <w:tc>
          <w:tcPr>
            <w:tcW w:w="977" w:type="dxa"/>
            <w:tcBorders>
              <w:top w:val="double" w:sz="4" w:space="0" w:color="auto"/>
              <w:left w:val="single" w:sz="4" w:space="0" w:color="auto"/>
              <w:bottom w:val="single" w:sz="4" w:space="0" w:color="auto"/>
              <w:right w:val="double" w:sz="4" w:space="0" w:color="auto"/>
            </w:tcBorders>
            <w:vAlign w:val="center"/>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m</w:t>
            </w:r>
            <w:r w:rsidRPr="00FF50F1">
              <w:rPr>
                <w:rFonts w:ascii="Arial" w:eastAsia="Times New Roman" w:hAnsi="Arial" w:cs="Arial"/>
                <w:sz w:val="20"/>
                <w:szCs w:val="20"/>
                <w:vertAlign w:val="superscript"/>
                <w:lang w:eastAsia="mk-MK"/>
              </w:rPr>
              <w:t>3</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val="en-US" w:eastAsia="mk-MK"/>
              </w:rPr>
              <w:t>36</w:t>
            </w:r>
            <w:r w:rsidRPr="00FF50F1">
              <w:rPr>
                <w:rFonts w:ascii="Arial" w:eastAsia="Times New Roman" w:hAnsi="Arial" w:cs="Arial"/>
                <w:sz w:val="20"/>
                <w:szCs w:val="20"/>
                <w:lang w:eastAsia="mk-MK"/>
              </w:rPr>
              <w:t>,60</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49,8</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60,45</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val="en-US" w:eastAsia="mk-MK"/>
              </w:rPr>
              <w:t>36</w:t>
            </w:r>
            <w:r w:rsidRPr="00FF50F1">
              <w:rPr>
                <w:rFonts w:ascii="Arial" w:eastAsia="Times New Roman" w:hAnsi="Arial" w:cs="Arial"/>
                <w:sz w:val="20"/>
                <w:szCs w:val="20"/>
                <w:lang w:eastAsia="mk-MK"/>
              </w:rPr>
              <w:t>,60</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49,8</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60,45</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val="en-US" w:eastAsia="mk-MK"/>
              </w:rPr>
              <w:t>36</w:t>
            </w:r>
            <w:r w:rsidRPr="00FF50F1">
              <w:rPr>
                <w:rFonts w:ascii="Arial" w:eastAsia="Times New Roman" w:hAnsi="Arial" w:cs="Arial"/>
                <w:sz w:val="20"/>
                <w:szCs w:val="20"/>
                <w:lang w:eastAsia="mk-MK"/>
              </w:rPr>
              <w:t>,60</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49,8</w:t>
            </w:r>
          </w:p>
        </w:tc>
        <w:tc>
          <w:tcPr>
            <w:tcW w:w="868" w:type="dxa"/>
            <w:tcBorders>
              <w:top w:val="single" w:sz="4" w:space="0" w:color="auto"/>
              <w:left w:val="single" w:sz="4" w:space="0" w:color="auto"/>
              <w:bottom w:val="single" w:sz="4" w:space="0" w:color="auto"/>
              <w:right w:val="single" w:sz="12"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60,45</w:t>
            </w:r>
          </w:p>
        </w:tc>
      </w:tr>
      <w:tr w:rsidR="00FF50F1" w:rsidRPr="00FF50F1" w:rsidTr="00FF50F1">
        <w:trPr>
          <w:trHeight w:val="249"/>
        </w:trPr>
        <w:tc>
          <w:tcPr>
            <w:tcW w:w="729" w:type="dxa"/>
            <w:tcBorders>
              <w:top w:val="nil"/>
              <w:left w:val="single" w:sz="12" w:space="0" w:color="auto"/>
              <w:bottom w:val="single" w:sz="4" w:space="0" w:color="auto"/>
              <w:right w:val="single" w:sz="4" w:space="0" w:color="auto"/>
            </w:tcBorders>
            <w:shd w:val="clear" w:color="auto" w:fill="auto"/>
            <w:vAlign w:val="center"/>
            <w:hideMark/>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w:t>
            </w:r>
          </w:p>
        </w:tc>
        <w:tc>
          <w:tcPr>
            <w:tcW w:w="4521" w:type="dxa"/>
            <w:tcBorders>
              <w:top w:val="nil"/>
              <w:left w:val="nil"/>
              <w:bottom w:val="single" w:sz="4" w:space="0" w:color="auto"/>
              <w:right w:val="single" w:sz="4" w:space="0" w:color="auto"/>
            </w:tcBorders>
            <w:shd w:val="clear" w:color="auto" w:fill="auto"/>
            <w:hideMark/>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Маса на материјал од едно минирање</w:t>
            </w:r>
          </w:p>
        </w:tc>
        <w:tc>
          <w:tcPr>
            <w:tcW w:w="977" w:type="dxa"/>
            <w:tcBorders>
              <w:top w:val="single" w:sz="4" w:space="0" w:color="auto"/>
              <w:left w:val="single" w:sz="4" w:space="0" w:color="auto"/>
              <w:bottom w:val="single" w:sz="4" w:space="0" w:color="auto"/>
              <w:right w:val="double" w:sz="4" w:space="0" w:color="auto"/>
            </w:tcBorders>
            <w:vAlign w:val="center"/>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t</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67,10</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91,30</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110,83</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67,10</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91,30</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110,83</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67,10</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91,30</w:t>
            </w:r>
          </w:p>
        </w:tc>
        <w:tc>
          <w:tcPr>
            <w:tcW w:w="868" w:type="dxa"/>
            <w:tcBorders>
              <w:top w:val="single" w:sz="4" w:space="0" w:color="auto"/>
              <w:left w:val="single" w:sz="4" w:space="0" w:color="auto"/>
              <w:bottom w:val="single" w:sz="4" w:space="0" w:color="auto"/>
              <w:right w:val="single" w:sz="12"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110,83</w:t>
            </w:r>
          </w:p>
        </w:tc>
      </w:tr>
      <w:tr w:rsidR="00FF50F1" w:rsidRPr="00FF50F1" w:rsidTr="00FF50F1">
        <w:trPr>
          <w:trHeight w:val="249"/>
        </w:trPr>
        <w:tc>
          <w:tcPr>
            <w:tcW w:w="729" w:type="dxa"/>
            <w:tcBorders>
              <w:top w:val="nil"/>
              <w:left w:val="single" w:sz="12" w:space="0" w:color="auto"/>
              <w:bottom w:val="single" w:sz="4" w:space="0" w:color="auto"/>
              <w:right w:val="single" w:sz="4" w:space="0" w:color="auto"/>
            </w:tcBorders>
            <w:shd w:val="clear" w:color="auto" w:fill="auto"/>
            <w:vAlign w:val="center"/>
            <w:hideMark/>
          </w:tcPr>
          <w:p w:rsidR="00FF50F1" w:rsidRPr="00FF50F1" w:rsidRDefault="00114770"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eastAsia="mk-MK"/>
              </w:rPr>
              <w:t>3.</w:t>
            </w:r>
          </w:p>
        </w:tc>
        <w:tc>
          <w:tcPr>
            <w:tcW w:w="4521" w:type="dxa"/>
            <w:tcBorders>
              <w:top w:val="nil"/>
              <w:left w:val="nil"/>
              <w:bottom w:val="single" w:sz="4" w:space="0" w:color="auto"/>
              <w:right w:val="single" w:sz="4" w:space="0" w:color="auto"/>
            </w:tcBorders>
            <w:shd w:val="clear" w:color="auto" w:fill="auto"/>
            <w:vAlign w:val="bottom"/>
            <w:hideMark/>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Волумен на лопатата на LHD машината</w:t>
            </w:r>
          </w:p>
        </w:tc>
        <w:tc>
          <w:tcPr>
            <w:tcW w:w="977" w:type="dxa"/>
            <w:tcBorders>
              <w:top w:val="single" w:sz="4" w:space="0" w:color="auto"/>
              <w:left w:val="single" w:sz="4" w:space="0" w:color="auto"/>
              <w:bottom w:val="single" w:sz="4" w:space="0" w:color="auto"/>
              <w:right w:val="double" w:sz="4" w:space="0" w:color="auto"/>
            </w:tcBorders>
            <w:vAlign w:val="center"/>
          </w:tcPr>
          <w:p w:rsidR="00FF50F1" w:rsidRPr="00FF50F1" w:rsidRDefault="00FF50F1" w:rsidP="00FF50F1">
            <w:pPr>
              <w:spacing w:after="0" w:line="240" w:lineRule="auto"/>
              <w:rPr>
                <w:rFonts w:ascii="Arial" w:eastAsia="Times New Roman" w:hAnsi="Arial" w:cs="Arial"/>
                <w:sz w:val="20"/>
                <w:szCs w:val="20"/>
                <w:vertAlign w:val="superscript"/>
                <w:lang w:val="en-US" w:eastAsia="mk-MK"/>
              </w:rPr>
            </w:pPr>
            <w:r w:rsidRPr="00FF50F1">
              <w:rPr>
                <w:rFonts w:ascii="Arial" w:eastAsia="Times New Roman" w:hAnsi="Arial" w:cs="Arial"/>
                <w:sz w:val="20"/>
                <w:szCs w:val="20"/>
                <w:lang w:val="en-US" w:eastAsia="mk-MK"/>
              </w:rPr>
              <w:t>m</w:t>
            </w:r>
            <w:r w:rsidRPr="00FF50F1">
              <w:rPr>
                <w:rFonts w:ascii="Arial" w:eastAsia="Times New Roman" w:hAnsi="Arial" w:cs="Arial"/>
                <w:sz w:val="20"/>
                <w:szCs w:val="20"/>
                <w:vertAlign w:val="superscript"/>
                <w:lang w:val="en-US" w:eastAsia="mk-MK"/>
              </w:rPr>
              <w:t>3</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1,9</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2,7</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4,8</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1,9</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2,7</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4,8</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1,9</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2,7</w:t>
            </w:r>
          </w:p>
        </w:tc>
        <w:tc>
          <w:tcPr>
            <w:tcW w:w="868" w:type="dxa"/>
            <w:tcBorders>
              <w:top w:val="single" w:sz="4" w:space="0" w:color="auto"/>
              <w:left w:val="single" w:sz="4" w:space="0" w:color="auto"/>
              <w:bottom w:val="single" w:sz="4" w:space="0" w:color="auto"/>
              <w:right w:val="single" w:sz="12"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4,8</w:t>
            </w:r>
          </w:p>
        </w:tc>
      </w:tr>
      <w:tr w:rsidR="00FF50F1" w:rsidRPr="00FF50F1" w:rsidTr="00114770">
        <w:trPr>
          <w:trHeight w:val="249"/>
        </w:trPr>
        <w:tc>
          <w:tcPr>
            <w:tcW w:w="729" w:type="dxa"/>
            <w:tcBorders>
              <w:top w:val="nil"/>
              <w:left w:val="single" w:sz="12" w:space="0" w:color="auto"/>
              <w:bottom w:val="single" w:sz="4" w:space="0" w:color="auto"/>
              <w:right w:val="single" w:sz="4" w:space="0" w:color="auto"/>
            </w:tcBorders>
            <w:shd w:val="clear" w:color="auto" w:fill="auto"/>
            <w:vAlign w:val="center"/>
          </w:tcPr>
          <w:p w:rsidR="00FF50F1" w:rsidRPr="00FF50F1" w:rsidRDefault="00114770"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eastAsia="mk-MK"/>
              </w:rPr>
              <w:t>4.</w:t>
            </w:r>
          </w:p>
        </w:tc>
        <w:tc>
          <w:tcPr>
            <w:tcW w:w="4521" w:type="dxa"/>
            <w:tcBorders>
              <w:top w:val="nil"/>
              <w:left w:val="nil"/>
              <w:bottom w:val="single" w:sz="4" w:space="0" w:color="auto"/>
              <w:right w:val="single" w:sz="4" w:space="0" w:color="auto"/>
            </w:tcBorders>
            <w:shd w:val="clear" w:color="auto" w:fill="auto"/>
            <w:vAlign w:val="bottom"/>
            <w:hideMark/>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Коефициент на полнење на LHD машината</w:t>
            </w:r>
          </w:p>
        </w:tc>
        <w:tc>
          <w:tcPr>
            <w:tcW w:w="977" w:type="dxa"/>
            <w:tcBorders>
              <w:top w:val="single" w:sz="4" w:space="0" w:color="auto"/>
              <w:left w:val="single" w:sz="4" w:space="0" w:color="auto"/>
              <w:bottom w:val="single" w:sz="4" w:space="0" w:color="auto"/>
              <w:right w:val="double" w:sz="4" w:space="0" w:color="auto"/>
            </w:tcBorders>
            <w:vAlign w:val="center"/>
          </w:tcPr>
          <w:p w:rsidR="00FF50F1" w:rsidRPr="00FF50F1" w:rsidRDefault="00FF50F1" w:rsidP="00FF50F1">
            <w:pPr>
              <w:spacing w:after="0" w:line="240" w:lineRule="auto"/>
              <w:rPr>
                <w:rFonts w:ascii="Arial" w:eastAsia="Times New Roman" w:hAnsi="Arial" w:cs="Arial"/>
                <w:sz w:val="20"/>
                <w:szCs w:val="20"/>
                <w:lang w:eastAsia="mk-MK"/>
              </w:rPr>
            </w:pP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0,85</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0,85</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0,85</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0,85</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0,85</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0,85</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0,85</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0,85</w:t>
            </w:r>
          </w:p>
        </w:tc>
        <w:tc>
          <w:tcPr>
            <w:tcW w:w="868" w:type="dxa"/>
            <w:tcBorders>
              <w:top w:val="single" w:sz="4" w:space="0" w:color="auto"/>
              <w:left w:val="single" w:sz="4" w:space="0" w:color="auto"/>
              <w:bottom w:val="single" w:sz="4" w:space="0" w:color="auto"/>
              <w:right w:val="single" w:sz="12"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0,85</w:t>
            </w:r>
          </w:p>
        </w:tc>
      </w:tr>
      <w:tr w:rsidR="00FF50F1" w:rsidRPr="00FF50F1" w:rsidTr="00FF50F1">
        <w:trPr>
          <w:trHeight w:val="249"/>
        </w:trPr>
        <w:tc>
          <w:tcPr>
            <w:tcW w:w="729" w:type="dxa"/>
            <w:tcBorders>
              <w:top w:val="nil"/>
              <w:left w:val="single" w:sz="12" w:space="0" w:color="auto"/>
              <w:bottom w:val="single" w:sz="4" w:space="0" w:color="auto"/>
              <w:right w:val="single" w:sz="4" w:space="0" w:color="auto"/>
            </w:tcBorders>
            <w:shd w:val="clear" w:color="auto" w:fill="auto"/>
            <w:vAlign w:val="center"/>
          </w:tcPr>
          <w:p w:rsidR="00FF50F1" w:rsidRPr="00FF50F1" w:rsidRDefault="00114770"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eastAsia="mk-MK"/>
              </w:rPr>
              <w:t>5.</w:t>
            </w:r>
          </w:p>
        </w:tc>
        <w:tc>
          <w:tcPr>
            <w:tcW w:w="4521" w:type="dxa"/>
            <w:tcBorders>
              <w:top w:val="nil"/>
              <w:left w:val="nil"/>
              <w:bottom w:val="single" w:sz="4" w:space="0" w:color="auto"/>
              <w:right w:val="single" w:sz="4" w:space="0" w:color="auto"/>
            </w:tcBorders>
            <w:shd w:val="clear" w:color="auto" w:fill="auto"/>
            <w:vAlign w:val="bottom"/>
            <w:hideMark/>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Носивост на LHD машината</w:t>
            </w:r>
          </w:p>
        </w:tc>
        <w:tc>
          <w:tcPr>
            <w:tcW w:w="977" w:type="dxa"/>
            <w:tcBorders>
              <w:top w:val="single" w:sz="4" w:space="0" w:color="auto"/>
              <w:left w:val="single" w:sz="4" w:space="0" w:color="auto"/>
              <w:bottom w:val="single" w:sz="4" w:space="0" w:color="auto"/>
              <w:right w:val="double" w:sz="4" w:space="0" w:color="auto"/>
            </w:tcBorders>
            <w:vAlign w:val="center"/>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t</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3,6</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6,8</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10,2</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3,6</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6,8</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10,2</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3,6</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6,8</w:t>
            </w:r>
          </w:p>
        </w:tc>
        <w:tc>
          <w:tcPr>
            <w:tcW w:w="868" w:type="dxa"/>
            <w:tcBorders>
              <w:top w:val="single" w:sz="4" w:space="0" w:color="auto"/>
              <w:left w:val="single" w:sz="4" w:space="0" w:color="auto"/>
              <w:bottom w:val="single" w:sz="4" w:space="0" w:color="auto"/>
              <w:right w:val="single" w:sz="12"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10,2</w:t>
            </w:r>
          </w:p>
        </w:tc>
      </w:tr>
      <w:tr w:rsidR="00FF50F1" w:rsidRPr="00FF50F1" w:rsidTr="00FF50F1">
        <w:trPr>
          <w:trHeight w:val="249"/>
        </w:trPr>
        <w:tc>
          <w:tcPr>
            <w:tcW w:w="729" w:type="dxa"/>
            <w:tcBorders>
              <w:top w:val="nil"/>
              <w:left w:val="single" w:sz="12" w:space="0" w:color="auto"/>
              <w:bottom w:val="single" w:sz="4" w:space="0" w:color="auto"/>
              <w:right w:val="single" w:sz="4" w:space="0" w:color="auto"/>
            </w:tcBorders>
            <w:shd w:val="clear" w:color="auto" w:fill="auto"/>
            <w:vAlign w:val="center"/>
          </w:tcPr>
          <w:p w:rsidR="00FF50F1" w:rsidRPr="00FF50F1" w:rsidRDefault="00114770"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eastAsia="mk-MK"/>
              </w:rPr>
              <w:t>6.</w:t>
            </w:r>
          </w:p>
        </w:tc>
        <w:tc>
          <w:tcPr>
            <w:tcW w:w="4521" w:type="dxa"/>
            <w:tcBorders>
              <w:top w:val="nil"/>
              <w:left w:val="nil"/>
              <w:bottom w:val="single" w:sz="4" w:space="0" w:color="auto"/>
              <w:right w:val="single" w:sz="4" w:space="0" w:color="auto"/>
            </w:tcBorders>
            <w:shd w:val="clear" w:color="auto" w:fill="auto"/>
            <w:vAlign w:val="bottom"/>
            <w:hideMark/>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Број на циклуси за материјал едно минирање на LHD машината</w:t>
            </w:r>
          </w:p>
        </w:tc>
        <w:tc>
          <w:tcPr>
            <w:tcW w:w="977" w:type="dxa"/>
            <w:tcBorders>
              <w:top w:val="single" w:sz="4" w:space="0" w:color="auto"/>
              <w:left w:val="single" w:sz="4" w:space="0" w:color="auto"/>
              <w:bottom w:val="single" w:sz="4" w:space="0" w:color="auto"/>
              <w:right w:val="double" w:sz="4" w:space="0" w:color="auto"/>
            </w:tcBorders>
            <w:vAlign w:val="center"/>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ciklusi</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23</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22</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14</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23</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22</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14</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23</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22</w:t>
            </w:r>
          </w:p>
        </w:tc>
        <w:tc>
          <w:tcPr>
            <w:tcW w:w="868" w:type="dxa"/>
            <w:tcBorders>
              <w:top w:val="single" w:sz="4" w:space="0" w:color="auto"/>
              <w:left w:val="single" w:sz="4" w:space="0" w:color="auto"/>
              <w:bottom w:val="single" w:sz="4" w:space="0" w:color="auto"/>
              <w:right w:val="single" w:sz="12"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14</w:t>
            </w:r>
          </w:p>
        </w:tc>
      </w:tr>
      <w:tr w:rsidR="00FF50F1" w:rsidRPr="00FF50F1" w:rsidTr="00FF50F1">
        <w:trPr>
          <w:trHeight w:val="249"/>
        </w:trPr>
        <w:tc>
          <w:tcPr>
            <w:tcW w:w="729" w:type="dxa"/>
            <w:tcBorders>
              <w:top w:val="nil"/>
              <w:left w:val="single" w:sz="12" w:space="0" w:color="auto"/>
              <w:bottom w:val="single" w:sz="4" w:space="0" w:color="auto"/>
              <w:right w:val="single" w:sz="4" w:space="0" w:color="auto"/>
            </w:tcBorders>
            <w:shd w:val="clear" w:color="auto" w:fill="auto"/>
            <w:noWrap/>
            <w:vAlign w:val="center"/>
          </w:tcPr>
          <w:p w:rsidR="00FF50F1" w:rsidRPr="00FF50F1" w:rsidRDefault="00114770"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eastAsia="mk-MK"/>
              </w:rPr>
              <w:t>7.</w:t>
            </w:r>
          </w:p>
        </w:tc>
        <w:tc>
          <w:tcPr>
            <w:tcW w:w="4521" w:type="dxa"/>
            <w:tcBorders>
              <w:top w:val="nil"/>
              <w:left w:val="nil"/>
              <w:bottom w:val="single" w:sz="4" w:space="0" w:color="auto"/>
              <w:right w:val="single" w:sz="4" w:space="0" w:color="auto"/>
            </w:tcBorders>
            <w:shd w:val="clear" w:color="auto" w:fill="auto"/>
            <w:noWrap/>
            <w:vAlign w:val="bottom"/>
            <w:hideMark/>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Вкупно време за товарење и транспорт на материјал од 1 минирање со LHD машината</w:t>
            </w:r>
          </w:p>
        </w:tc>
        <w:tc>
          <w:tcPr>
            <w:tcW w:w="977" w:type="dxa"/>
            <w:tcBorders>
              <w:top w:val="single" w:sz="4" w:space="0" w:color="auto"/>
              <w:left w:val="single" w:sz="4" w:space="0" w:color="auto"/>
              <w:bottom w:val="single" w:sz="4" w:space="0" w:color="auto"/>
              <w:right w:val="double" w:sz="4" w:space="0" w:color="auto"/>
            </w:tcBorders>
            <w:vAlign w:val="center"/>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min</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79,2</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75,9</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50,1</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79,2</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75,9</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50,1</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79,2</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75,9</w:t>
            </w:r>
          </w:p>
        </w:tc>
        <w:tc>
          <w:tcPr>
            <w:tcW w:w="86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50,1</w:t>
            </w:r>
          </w:p>
        </w:tc>
      </w:tr>
      <w:tr w:rsidR="00FF50F1" w:rsidRPr="00FF50F1" w:rsidTr="00FF50F1">
        <w:trPr>
          <w:trHeight w:val="249"/>
        </w:trPr>
        <w:tc>
          <w:tcPr>
            <w:tcW w:w="729" w:type="dxa"/>
            <w:tcBorders>
              <w:top w:val="nil"/>
              <w:left w:val="single" w:sz="12" w:space="0" w:color="auto"/>
              <w:bottom w:val="single" w:sz="4" w:space="0" w:color="auto"/>
              <w:right w:val="single" w:sz="4" w:space="0" w:color="auto"/>
            </w:tcBorders>
            <w:shd w:val="clear" w:color="auto" w:fill="auto"/>
            <w:vAlign w:val="center"/>
          </w:tcPr>
          <w:p w:rsidR="00FF50F1" w:rsidRPr="00FF50F1" w:rsidRDefault="00114770" w:rsidP="00FF50F1">
            <w:pPr>
              <w:spacing w:after="0" w:line="240" w:lineRule="auto"/>
              <w:jc w:val="center"/>
              <w:rPr>
                <w:rFonts w:ascii="Arial" w:eastAsia="Times New Roman" w:hAnsi="Arial" w:cs="Arial"/>
                <w:color w:val="000000"/>
                <w:sz w:val="20"/>
                <w:szCs w:val="20"/>
                <w:lang w:eastAsia="mk-MK"/>
              </w:rPr>
            </w:pPr>
            <w:r>
              <w:rPr>
                <w:rFonts w:ascii="Arial" w:eastAsia="Times New Roman" w:hAnsi="Arial" w:cs="Arial"/>
                <w:color w:val="000000"/>
                <w:sz w:val="20"/>
                <w:szCs w:val="20"/>
                <w:lang w:eastAsia="mk-MK"/>
              </w:rPr>
              <w:t>8.</w:t>
            </w:r>
          </w:p>
        </w:tc>
        <w:tc>
          <w:tcPr>
            <w:tcW w:w="4521" w:type="dxa"/>
            <w:tcBorders>
              <w:top w:val="nil"/>
              <w:left w:val="nil"/>
              <w:bottom w:val="single" w:sz="4" w:space="0" w:color="auto"/>
              <w:right w:val="single" w:sz="4" w:space="0" w:color="auto"/>
            </w:tcBorders>
            <w:shd w:val="clear" w:color="auto" w:fill="auto"/>
            <w:vAlign w:val="bottom"/>
            <w:hideMark/>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Носивост на ЈК</w:t>
            </w:r>
          </w:p>
        </w:tc>
        <w:tc>
          <w:tcPr>
            <w:tcW w:w="977" w:type="dxa"/>
            <w:tcBorders>
              <w:top w:val="single" w:sz="4" w:space="0" w:color="auto"/>
              <w:left w:val="single" w:sz="4" w:space="0" w:color="auto"/>
              <w:bottom w:val="single" w:sz="4" w:space="0" w:color="auto"/>
              <w:right w:val="double" w:sz="4" w:space="0" w:color="auto"/>
            </w:tcBorders>
            <w:vAlign w:val="center"/>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t</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15,4</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20</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30</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15,4</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20</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30</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15,4</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20</w:t>
            </w:r>
          </w:p>
        </w:tc>
        <w:tc>
          <w:tcPr>
            <w:tcW w:w="868" w:type="dxa"/>
            <w:tcBorders>
              <w:top w:val="single" w:sz="4" w:space="0" w:color="auto"/>
              <w:left w:val="single" w:sz="4" w:space="0" w:color="auto"/>
              <w:bottom w:val="single" w:sz="4" w:space="0" w:color="auto"/>
              <w:right w:val="single" w:sz="12"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30</w:t>
            </w:r>
          </w:p>
        </w:tc>
      </w:tr>
      <w:tr w:rsidR="00FF50F1" w:rsidRPr="00FF50F1" w:rsidTr="00FF50F1">
        <w:trPr>
          <w:trHeight w:val="249"/>
        </w:trPr>
        <w:tc>
          <w:tcPr>
            <w:tcW w:w="729" w:type="dxa"/>
            <w:tcBorders>
              <w:top w:val="nil"/>
              <w:left w:val="single" w:sz="12" w:space="0" w:color="auto"/>
              <w:bottom w:val="single" w:sz="4" w:space="0" w:color="auto"/>
              <w:right w:val="single" w:sz="4" w:space="0" w:color="auto"/>
            </w:tcBorders>
            <w:shd w:val="clear" w:color="auto" w:fill="auto"/>
            <w:vAlign w:val="center"/>
          </w:tcPr>
          <w:p w:rsidR="00FF50F1" w:rsidRPr="00FF50F1" w:rsidRDefault="00114770"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eastAsia="mk-MK"/>
              </w:rPr>
              <w:t>9.</w:t>
            </w:r>
          </w:p>
        </w:tc>
        <w:tc>
          <w:tcPr>
            <w:tcW w:w="4521" w:type="dxa"/>
            <w:tcBorders>
              <w:top w:val="nil"/>
              <w:left w:val="nil"/>
              <w:bottom w:val="single" w:sz="4" w:space="0" w:color="auto"/>
              <w:right w:val="single" w:sz="4" w:space="0" w:color="auto"/>
            </w:tcBorders>
            <w:shd w:val="clear" w:color="auto" w:fill="auto"/>
            <w:vAlign w:val="bottom"/>
            <w:hideMark/>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Број на циклуси за едно минирање на JK</w:t>
            </w:r>
          </w:p>
        </w:tc>
        <w:tc>
          <w:tcPr>
            <w:tcW w:w="977" w:type="dxa"/>
            <w:tcBorders>
              <w:top w:val="single" w:sz="4" w:space="0" w:color="auto"/>
              <w:left w:val="single" w:sz="4" w:space="0" w:color="auto"/>
              <w:bottom w:val="single" w:sz="4" w:space="0" w:color="auto"/>
              <w:right w:val="double" w:sz="4" w:space="0" w:color="auto"/>
            </w:tcBorders>
            <w:vAlign w:val="center"/>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ciklusi</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5</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6</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5</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5</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6</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5</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5</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6</w:t>
            </w:r>
          </w:p>
        </w:tc>
        <w:tc>
          <w:tcPr>
            <w:tcW w:w="868" w:type="dxa"/>
            <w:tcBorders>
              <w:top w:val="single" w:sz="4" w:space="0" w:color="auto"/>
              <w:left w:val="single" w:sz="4" w:space="0" w:color="auto"/>
              <w:bottom w:val="single" w:sz="4" w:space="0" w:color="auto"/>
              <w:right w:val="single" w:sz="12"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5</w:t>
            </w:r>
          </w:p>
        </w:tc>
      </w:tr>
      <w:tr w:rsidR="00FF50F1" w:rsidRPr="00FF50F1" w:rsidTr="00FF50F1">
        <w:trPr>
          <w:trHeight w:val="249"/>
        </w:trPr>
        <w:tc>
          <w:tcPr>
            <w:tcW w:w="729" w:type="dxa"/>
            <w:tcBorders>
              <w:top w:val="nil"/>
              <w:left w:val="single" w:sz="12" w:space="0" w:color="auto"/>
              <w:bottom w:val="single" w:sz="4" w:space="0" w:color="auto"/>
              <w:right w:val="single" w:sz="4" w:space="0" w:color="auto"/>
            </w:tcBorders>
            <w:shd w:val="clear" w:color="auto" w:fill="auto"/>
            <w:vAlign w:val="center"/>
          </w:tcPr>
          <w:p w:rsidR="00FF50F1" w:rsidRPr="00FF50F1" w:rsidRDefault="00114770"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eastAsia="mk-MK"/>
              </w:rPr>
              <w:t>10.</w:t>
            </w:r>
          </w:p>
        </w:tc>
        <w:tc>
          <w:tcPr>
            <w:tcW w:w="4521" w:type="dxa"/>
            <w:tcBorders>
              <w:left w:val="nil"/>
              <w:bottom w:val="single" w:sz="4" w:space="0" w:color="auto"/>
              <w:right w:val="single" w:sz="4" w:space="0" w:color="auto"/>
            </w:tcBorders>
            <w:shd w:val="clear" w:color="auto" w:fill="auto"/>
            <w:vAlign w:val="bottom"/>
            <w:hideMark/>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Вкупно време за  транспорт на материјал од едно минирањес о JK</w:t>
            </w:r>
          </w:p>
        </w:tc>
        <w:tc>
          <w:tcPr>
            <w:tcW w:w="977" w:type="dxa"/>
            <w:tcBorders>
              <w:left w:val="single" w:sz="4" w:space="0" w:color="auto"/>
              <w:bottom w:val="single" w:sz="4" w:space="0" w:color="auto"/>
              <w:right w:val="double" w:sz="4" w:space="0" w:color="auto"/>
            </w:tcBorders>
            <w:vAlign w:val="center"/>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min</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90,1</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101,7</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75,8</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90,1</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101,7</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75,8</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90,1</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101,7</w:t>
            </w:r>
          </w:p>
        </w:tc>
        <w:tc>
          <w:tcPr>
            <w:tcW w:w="868" w:type="dxa"/>
            <w:tcBorders>
              <w:top w:val="single" w:sz="4" w:space="0" w:color="auto"/>
              <w:left w:val="single" w:sz="4" w:space="0" w:color="auto"/>
              <w:bottom w:val="single" w:sz="4" w:space="0" w:color="auto"/>
              <w:right w:val="single" w:sz="12"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75,8</w:t>
            </w:r>
          </w:p>
        </w:tc>
      </w:tr>
      <w:tr w:rsidR="00FF50F1" w:rsidRPr="00FF50F1" w:rsidTr="00FF50F1">
        <w:trPr>
          <w:trHeight w:val="249"/>
        </w:trPr>
        <w:tc>
          <w:tcPr>
            <w:tcW w:w="729" w:type="dxa"/>
            <w:tcBorders>
              <w:top w:val="nil"/>
              <w:left w:val="single" w:sz="12" w:space="0" w:color="auto"/>
              <w:bottom w:val="single" w:sz="4" w:space="0" w:color="auto"/>
              <w:right w:val="single" w:sz="4" w:space="0" w:color="auto"/>
            </w:tcBorders>
            <w:shd w:val="clear" w:color="auto" w:fill="auto"/>
            <w:vAlign w:val="center"/>
          </w:tcPr>
          <w:p w:rsidR="00FF50F1" w:rsidRPr="00114770" w:rsidRDefault="00114770"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eastAsia="mk-MK"/>
              </w:rPr>
              <w:t>11.</w:t>
            </w:r>
          </w:p>
        </w:tc>
        <w:tc>
          <w:tcPr>
            <w:tcW w:w="4521" w:type="dxa"/>
            <w:tcBorders>
              <w:top w:val="nil"/>
              <w:left w:val="nil"/>
              <w:bottom w:val="single" w:sz="4" w:space="0" w:color="auto"/>
              <w:right w:val="single" w:sz="4" w:space="0" w:color="auto"/>
            </w:tcBorders>
            <w:shd w:val="clear" w:color="auto" w:fill="auto"/>
            <w:vAlign w:val="bottom"/>
            <w:hideMark/>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Време за товарење и транс. во часови за 1 m'</w:t>
            </w:r>
          </w:p>
        </w:tc>
        <w:tc>
          <w:tcPr>
            <w:tcW w:w="977" w:type="dxa"/>
            <w:tcBorders>
              <w:top w:val="single" w:sz="4" w:space="0" w:color="auto"/>
              <w:left w:val="single" w:sz="4" w:space="0" w:color="auto"/>
              <w:bottom w:val="single" w:sz="4" w:space="0" w:color="auto"/>
              <w:right w:val="double" w:sz="4" w:space="0" w:color="auto"/>
            </w:tcBorders>
            <w:vAlign w:val="center"/>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h/m'</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1,22</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1,30</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0,91</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1,22</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1,30</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0,91</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1,22</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1,30</w:t>
            </w:r>
          </w:p>
        </w:tc>
        <w:tc>
          <w:tcPr>
            <w:tcW w:w="868" w:type="dxa"/>
            <w:tcBorders>
              <w:top w:val="single" w:sz="4" w:space="0" w:color="auto"/>
              <w:left w:val="single" w:sz="4" w:space="0" w:color="auto"/>
              <w:bottom w:val="single" w:sz="4" w:space="0" w:color="auto"/>
              <w:right w:val="single" w:sz="12"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0,91</w:t>
            </w:r>
          </w:p>
        </w:tc>
      </w:tr>
      <w:tr w:rsidR="00FF50F1" w:rsidRPr="00FF50F1" w:rsidTr="00FF50F1">
        <w:trPr>
          <w:trHeight w:val="249"/>
        </w:trPr>
        <w:tc>
          <w:tcPr>
            <w:tcW w:w="729" w:type="dxa"/>
            <w:tcBorders>
              <w:top w:val="single" w:sz="4" w:space="0" w:color="auto"/>
              <w:left w:val="single" w:sz="12" w:space="0" w:color="auto"/>
              <w:bottom w:val="single" w:sz="4" w:space="0" w:color="auto"/>
              <w:right w:val="single" w:sz="4" w:space="0" w:color="auto"/>
            </w:tcBorders>
            <w:shd w:val="clear" w:color="auto" w:fill="auto"/>
            <w:vAlign w:val="center"/>
          </w:tcPr>
          <w:p w:rsidR="00FF50F1" w:rsidRPr="00FF50F1" w:rsidRDefault="00114770"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eastAsia="mk-MK"/>
              </w:rPr>
              <w:t>12.</w:t>
            </w:r>
          </w:p>
        </w:tc>
        <w:tc>
          <w:tcPr>
            <w:tcW w:w="45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Број на работници за товарење и транспорт</w:t>
            </w:r>
          </w:p>
        </w:tc>
        <w:tc>
          <w:tcPr>
            <w:tcW w:w="977" w:type="dxa"/>
            <w:tcBorders>
              <w:top w:val="single" w:sz="4" w:space="0" w:color="auto"/>
              <w:left w:val="single" w:sz="4" w:space="0" w:color="auto"/>
              <w:bottom w:val="single" w:sz="4" w:space="0" w:color="auto"/>
              <w:right w:val="double" w:sz="4" w:space="0" w:color="auto"/>
            </w:tcBorders>
            <w:vAlign w:val="center"/>
          </w:tcPr>
          <w:p w:rsidR="00FF50F1" w:rsidRPr="00FF50F1" w:rsidRDefault="00FF50F1" w:rsidP="00FF50F1">
            <w:pPr>
              <w:spacing w:after="0" w:line="240" w:lineRule="auto"/>
              <w:rPr>
                <w:rFonts w:ascii="Arial" w:eastAsia="Times New Roman" w:hAnsi="Arial" w:cs="Arial"/>
                <w:sz w:val="20"/>
                <w:szCs w:val="20"/>
                <w:lang w:eastAsia="mk-MK"/>
              </w:rPr>
            </w:pPr>
            <w:proofErr w:type="spellStart"/>
            <w:r w:rsidRPr="00FF50F1">
              <w:rPr>
                <w:rFonts w:ascii="Arial" w:eastAsia="Times New Roman" w:hAnsi="Arial" w:cs="Arial"/>
                <w:sz w:val="20"/>
                <w:szCs w:val="20"/>
                <w:lang w:val="en-US" w:eastAsia="mk-MK"/>
              </w:rPr>
              <w:t>br</w:t>
            </w:r>
            <w:proofErr w:type="spellEnd"/>
            <w:r w:rsidRPr="00FF50F1">
              <w:rPr>
                <w:rFonts w:ascii="Arial" w:eastAsia="Times New Roman" w:hAnsi="Arial" w:cs="Arial"/>
                <w:sz w:val="20"/>
                <w:szCs w:val="20"/>
                <w:lang w:eastAsia="mk-MK"/>
              </w:rPr>
              <w:t>.</w:t>
            </w:r>
          </w:p>
        </w:tc>
        <w:tc>
          <w:tcPr>
            <w:tcW w:w="868" w:type="dxa"/>
            <w:tcBorders>
              <w:top w:val="single" w:sz="4" w:space="0" w:color="auto"/>
              <w:left w:val="doub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w:t>
            </w:r>
          </w:p>
        </w:tc>
        <w:tc>
          <w:tcPr>
            <w:tcW w:w="868" w:type="dxa"/>
            <w:tcBorders>
              <w:top w:val="single" w:sz="4" w:space="0" w:color="auto"/>
              <w:left w:val="single" w:sz="4" w:space="0" w:color="auto"/>
              <w:bottom w:val="single" w:sz="4" w:space="0" w:color="auto"/>
              <w:right w:val="single" w:sz="12"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w:t>
            </w:r>
          </w:p>
        </w:tc>
      </w:tr>
      <w:tr w:rsidR="00FF50F1" w:rsidRPr="00FF50F1" w:rsidTr="00FF50F1">
        <w:trPr>
          <w:trHeight w:val="249"/>
        </w:trPr>
        <w:tc>
          <w:tcPr>
            <w:tcW w:w="729" w:type="dxa"/>
            <w:tcBorders>
              <w:top w:val="single" w:sz="4" w:space="0" w:color="auto"/>
              <w:left w:val="single" w:sz="12" w:space="0" w:color="auto"/>
              <w:bottom w:val="single" w:sz="12" w:space="0" w:color="auto"/>
              <w:right w:val="single" w:sz="4" w:space="0" w:color="auto"/>
            </w:tcBorders>
            <w:shd w:val="clear" w:color="auto" w:fill="auto"/>
            <w:vAlign w:val="center"/>
          </w:tcPr>
          <w:p w:rsidR="00FF50F1" w:rsidRPr="00FF50F1" w:rsidRDefault="00114770"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eastAsia="mk-MK"/>
              </w:rPr>
              <w:t>13.</w:t>
            </w:r>
          </w:p>
        </w:tc>
        <w:tc>
          <w:tcPr>
            <w:tcW w:w="4521" w:type="dxa"/>
            <w:tcBorders>
              <w:top w:val="single" w:sz="4" w:space="0" w:color="auto"/>
              <w:left w:val="nil"/>
              <w:bottom w:val="single" w:sz="12" w:space="0" w:color="auto"/>
              <w:right w:val="single" w:sz="4" w:space="0" w:color="auto"/>
            </w:tcBorders>
            <w:shd w:val="clear" w:color="auto" w:fill="auto"/>
            <w:vAlign w:val="bottom"/>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Норматив за надници  за тов и тран по m'</w:t>
            </w:r>
          </w:p>
        </w:tc>
        <w:tc>
          <w:tcPr>
            <w:tcW w:w="977" w:type="dxa"/>
            <w:tcBorders>
              <w:top w:val="single" w:sz="4" w:space="0" w:color="auto"/>
              <w:left w:val="single" w:sz="4" w:space="0" w:color="auto"/>
              <w:bottom w:val="single" w:sz="12" w:space="0" w:color="auto"/>
              <w:right w:val="double" w:sz="4" w:space="0" w:color="auto"/>
            </w:tcBorders>
            <w:vAlign w:val="center"/>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nadn/m'</w:t>
            </w:r>
          </w:p>
        </w:tc>
        <w:tc>
          <w:tcPr>
            <w:tcW w:w="868" w:type="dxa"/>
            <w:tcBorders>
              <w:top w:val="single" w:sz="4" w:space="0" w:color="auto"/>
              <w:left w:val="single" w:sz="4" w:space="0" w:color="auto"/>
              <w:bottom w:val="single" w:sz="12"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0,41</w:t>
            </w:r>
          </w:p>
        </w:tc>
        <w:tc>
          <w:tcPr>
            <w:tcW w:w="868" w:type="dxa"/>
            <w:tcBorders>
              <w:top w:val="single" w:sz="4" w:space="0" w:color="auto"/>
              <w:left w:val="single" w:sz="4" w:space="0" w:color="auto"/>
              <w:bottom w:val="single" w:sz="12"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0,49</w:t>
            </w:r>
          </w:p>
        </w:tc>
        <w:tc>
          <w:tcPr>
            <w:tcW w:w="868" w:type="dxa"/>
            <w:tcBorders>
              <w:top w:val="single" w:sz="4" w:space="0" w:color="auto"/>
              <w:left w:val="single" w:sz="4" w:space="0" w:color="auto"/>
              <w:bottom w:val="single" w:sz="12"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0,3</w:t>
            </w:r>
          </w:p>
        </w:tc>
        <w:tc>
          <w:tcPr>
            <w:tcW w:w="868" w:type="dxa"/>
            <w:tcBorders>
              <w:top w:val="single" w:sz="4" w:space="0" w:color="auto"/>
              <w:left w:val="single" w:sz="4" w:space="0" w:color="auto"/>
              <w:bottom w:val="single" w:sz="12"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0,41</w:t>
            </w:r>
          </w:p>
        </w:tc>
        <w:tc>
          <w:tcPr>
            <w:tcW w:w="868" w:type="dxa"/>
            <w:tcBorders>
              <w:top w:val="single" w:sz="4" w:space="0" w:color="auto"/>
              <w:left w:val="single" w:sz="4" w:space="0" w:color="auto"/>
              <w:bottom w:val="single" w:sz="12"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0,49</w:t>
            </w:r>
          </w:p>
        </w:tc>
        <w:tc>
          <w:tcPr>
            <w:tcW w:w="868" w:type="dxa"/>
            <w:tcBorders>
              <w:top w:val="single" w:sz="4" w:space="0" w:color="auto"/>
              <w:left w:val="single" w:sz="4" w:space="0" w:color="auto"/>
              <w:bottom w:val="single" w:sz="12"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0,3</w:t>
            </w:r>
          </w:p>
        </w:tc>
        <w:tc>
          <w:tcPr>
            <w:tcW w:w="868" w:type="dxa"/>
            <w:tcBorders>
              <w:top w:val="single" w:sz="4" w:space="0" w:color="auto"/>
              <w:left w:val="single" w:sz="4" w:space="0" w:color="auto"/>
              <w:bottom w:val="single" w:sz="12"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0,41</w:t>
            </w:r>
          </w:p>
        </w:tc>
        <w:tc>
          <w:tcPr>
            <w:tcW w:w="868" w:type="dxa"/>
            <w:tcBorders>
              <w:top w:val="single" w:sz="4" w:space="0" w:color="auto"/>
              <w:left w:val="single" w:sz="4" w:space="0" w:color="auto"/>
              <w:bottom w:val="single" w:sz="12"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0,49</w:t>
            </w:r>
          </w:p>
        </w:tc>
        <w:tc>
          <w:tcPr>
            <w:tcW w:w="868" w:type="dxa"/>
            <w:tcBorders>
              <w:top w:val="single" w:sz="4" w:space="0" w:color="auto"/>
              <w:left w:val="single" w:sz="4" w:space="0" w:color="auto"/>
              <w:bottom w:val="single" w:sz="12" w:space="0" w:color="auto"/>
              <w:right w:val="single" w:sz="12"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0,3</w:t>
            </w:r>
          </w:p>
        </w:tc>
      </w:tr>
    </w:tbl>
    <w:p w:rsidR="00FF50F1" w:rsidRDefault="00FF50F1" w:rsidP="00FF50F1">
      <w:pPr>
        <w:rPr>
          <w:rFonts w:ascii="Calibri" w:eastAsia="Times New Roman" w:hAnsi="Calibri" w:cs="Times New Roman"/>
          <w:lang w:eastAsia="mk-MK"/>
        </w:rPr>
      </w:pPr>
    </w:p>
    <w:p w:rsidR="00E16F37" w:rsidRDefault="00E16F37" w:rsidP="00FF50F1">
      <w:pPr>
        <w:rPr>
          <w:rFonts w:ascii="Calibri" w:eastAsia="Times New Roman" w:hAnsi="Calibri" w:cs="Times New Roman"/>
          <w:lang w:eastAsia="mk-MK"/>
        </w:rPr>
      </w:pPr>
    </w:p>
    <w:p w:rsidR="00E16F37" w:rsidRDefault="00E16F37" w:rsidP="00FF50F1">
      <w:pPr>
        <w:rPr>
          <w:rFonts w:ascii="Calibri" w:eastAsia="Times New Roman" w:hAnsi="Calibri" w:cs="Times New Roman"/>
          <w:lang w:eastAsia="mk-MK"/>
        </w:rPr>
      </w:pPr>
    </w:p>
    <w:p w:rsidR="00E16F37" w:rsidRDefault="00E16F37" w:rsidP="00FF50F1">
      <w:pPr>
        <w:rPr>
          <w:rFonts w:ascii="Calibri" w:eastAsia="Times New Roman" w:hAnsi="Calibri" w:cs="Times New Roman"/>
          <w:lang w:eastAsia="mk-MK"/>
        </w:rPr>
      </w:pPr>
    </w:p>
    <w:p w:rsidR="00E16F37" w:rsidRDefault="00E16F37" w:rsidP="00FF50F1">
      <w:pPr>
        <w:rPr>
          <w:rFonts w:ascii="Calibri" w:eastAsia="Times New Roman" w:hAnsi="Calibri" w:cs="Times New Roman"/>
          <w:lang w:eastAsia="mk-MK"/>
        </w:rPr>
      </w:pPr>
    </w:p>
    <w:p w:rsidR="00E16F37" w:rsidRPr="00FF50F1" w:rsidRDefault="00E16F37" w:rsidP="00FF50F1">
      <w:pPr>
        <w:rPr>
          <w:rFonts w:ascii="Calibri" w:eastAsia="Times New Roman" w:hAnsi="Calibri" w:cs="Times New Roman"/>
          <w:lang w:eastAsia="mk-MK"/>
        </w:rPr>
      </w:pPr>
    </w:p>
    <w:p w:rsidR="00FF50F1" w:rsidRPr="00FF50F1" w:rsidRDefault="00FF50F1" w:rsidP="00FF50F1">
      <w:pPr>
        <w:spacing w:after="0" w:line="360" w:lineRule="auto"/>
        <w:jc w:val="both"/>
        <w:rPr>
          <w:rFonts w:ascii="Arial" w:eastAsia="Times New Roman" w:hAnsi="Arial" w:cs="Arial"/>
          <w:sz w:val="20"/>
          <w:szCs w:val="20"/>
        </w:rPr>
      </w:pPr>
    </w:p>
    <w:p w:rsidR="00FF50F1" w:rsidRPr="00FF50F1" w:rsidRDefault="00114770" w:rsidP="00FF50F1">
      <w:pPr>
        <w:spacing w:after="0" w:line="360" w:lineRule="auto"/>
        <w:jc w:val="both"/>
        <w:rPr>
          <w:rFonts w:ascii="Arial" w:eastAsia="Times New Roman" w:hAnsi="Arial" w:cs="Arial"/>
          <w:sz w:val="20"/>
          <w:szCs w:val="20"/>
        </w:rPr>
      </w:pPr>
      <w:r>
        <w:rPr>
          <w:rFonts w:ascii="Arial" w:eastAsia="Times New Roman" w:hAnsi="Arial" w:cs="Arial"/>
          <w:sz w:val="20"/>
          <w:szCs w:val="20"/>
        </w:rPr>
        <w:lastRenderedPageBreak/>
        <w:t>Табела</w:t>
      </w:r>
      <w:r w:rsidR="00097D02">
        <w:rPr>
          <w:rFonts w:ascii="Arial" w:eastAsia="Times New Roman" w:hAnsi="Arial" w:cs="Arial"/>
          <w:sz w:val="20"/>
          <w:szCs w:val="20"/>
        </w:rPr>
        <w:t xml:space="preserve"> 7</w:t>
      </w:r>
      <w:bookmarkStart w:id="0" w:name="_GoBack"/>
      <w:bookmarkEnd w:id="0"/>
      <w:r w:rsidR="00FF50F1" w:rsidRPr="00FF50F1">
        <w:rPr>
          <w:rFonts w:ascii="Arial" w:eastAsia="Times New Roman" w:hAnsi="Arial" w:cs="Arial"/>
          <w:sz w:val="20"/>
          <w:szCs w:val="20"/>
        </w:rPr>
        <w:t xml:space="preserve">   Параметри за работна операција подградување </w:t>
      </w:r>
    </w:p>
    <w:tbl>
      <w:tblPr>
        <w:tblW w:w="14034" w:type="dxa"/>
        <w:tblInd w:w="108" w:type="dxa"/>
        <w:tblLayout w:type="fixed"/>
        <w:tblLook w:val="04A0"/>
      </w:tblPr>
      <w:tblGrid>
        <w:gridCol w:w="724"/>
        <w:gridCol w:w="4521"/>
        <w:gridCol w:w="977"/>
        <w:gridCol w:w="868"/>
        <w:gridCol w:w="868"/>
        <w:gridCol w:w="868"/>
        <w:gridCol w:w="868"/>
        <w:gridCol w:w="868"/>
        <w:gridCol w:w="868"/>
        <w:gridCol w:w="868"/>
        <w:gridCol w:w="868"/>
        <w:gridCol w:w="868"/>
      </w:tblGrid>
      <w:tr w:rsidR="00FF50F1" w:rsidRPr="00FF50F1" w:rsidTr="00D62C5D">
        <w:trPr>
          <w:trHeight w:val="249"/>
        </w:trPr>
        <w:tc>
          <w:tcPr>
            <w:tcW w:w="724" w:type="dxa"/>
            <w:vMerge w:val="restart"/>
            <w:tcBorders>
              <w:top w:val="single" w:sz="12" w:space="0" w:color="auto"/>
              <w:left w:val="single" w:sz="12" w:space="0" w:color="auto"/>
              <w:right w:val="single" w:sz="4" w:space="0" w:color="auto"/>
            </w:tcBorders>
            <w:shd w:val="clear" w:color="auto" w:fill="auto"/>
            <w:vAlign w:val="center"/>
            <w:hideMark/>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Ред бр.</w:t>
            </w:r>
          </w:p>
        </w:tc>
        <w:tc>
          <w:tcPr>
            <w:tcW w:w="4521" w:type="dxa"/>
            <w:vMerge w:val="restart"/>
            <w:tcBorders>
              <w:top w:val="single" w:sz="12" w:space="0" w:color="auto"/>
              <w:left w:val="nil"/>
              <w:right w:val="single" w:sz="4" w:space="0" w:color="auto"/>
            </w:tcBorders>
            <w:shd w:val="clear" w:color="auto" w:fill="auto"/>
            <w:vAlign w:val="center"/>
            <w:hideMark/>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Параметар</w:t>
            </w:r>
          </w:p>
        </w:tc>
        <w:tc>
          <w:tcPr>
            <w:tcW w:w="977" w:type="dxa"/>
            <w:vMerge w:val="restart"/>
            <w:tcBorders>
              <w:top w:val="single" w:sz="12" w:space="0" w:color="auto"/>
              <w:left w:val="single" w:sz="4" w:space="0" w:color="auto"/>
              <w:right w:val="double" w:sz="4" w:space="0" w:color="auto"/>
            </w:tcBorders>
            <w:shd w:val="clear" w:color="auto" w:fill="auto"/>
            <w:vAlign w:val="center"/>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Едини-ца</w:t>
            </w:r>
          </w:p>
        </w:tc>
        <w:tc>
          <w:tcPr>
            <w:tcW w:w="7812" w:type="dxa"/>
            <w:gridSpan w:val="9"/>
            <w:tcBorders>
              <w:top w:val="single" w:sz="12" w:space="0" w:color="auto"/>
              <w:left w:val="double" w:sz="4" w:space="0" w:color="auto"/>
              <w:bottom w:val="single" w:sz="4" w:space="0" w:color="auto"/>
              <w:right w:val="single" w:sz="12"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val="en-US" w:eastAsia="mk-MK"/>
              </w:rPr>
            </w:pPr>
            <w:r w:rsidRPr="00FF50F1">
              <w:rPr>
                <w:rFonts w:ascii="Arial" w:eastAsia="Times New Roman" w:hAnsi="Arial" w:cs="Arial"/>
                <w:sz w:val="20"/>
                <w:szCs w:val="20"/>
                <w:lang w:eastAsia="mk-MK"/>
              </w:rPr>
              <w:t>ВАРИЈАНТИ</w:t>
            </w:r>
          </w:p>
        </w:tc>
      </w:tr>
      <w:tr w:rsidR="00FF50F1" w:rsidRPr="00FF50F1" w:rsidTr="00D62C5D">
        <w:trPr>
          <w:trHeight w:val="249"/>
        </w:trPr>
        <w:tc>
          <w:tcPr>
            <w:tcW w:w="724" w:type="dxa"/>
            <w:vMerge/>
            <w:tcBorders>
              <w:left w:val="single" w:sz="12" w:space="0" w:color="auto"/>
              <w:right w:val="single" w:sz="4" w:space="0" w:color="auto"/>
            </w:tcBorders>
            <w:shd w:val="clear" w:color="auto" w:fill="auto"/>
            <w:hideMark/>
          </w:tcPr>
          <w:p w:rsidR="00FF50F1" w:rsidRPr="00FF50F1" w:rsidRDefault="00FF50F1" w:rsidP="00FF50F1">
            <w:pPr>
              <w:spacing w:after="0" w:line="240" w:lineRule="auto"/>
              <w:jc w:val="center"/>
              <w:rPr>
                <w:rFonts w:ascii="Arial" w:eastAsia="Times New Roman" w:hAnsi="Arial" w:cs="Arial"/>
                <w:sz w:val="20"/>
                <w:szCs w:val="20"/>
                <w:lang w:eastAsia="mk-MK"/>
              </w:rPr>
            </w:pPr>
          </w:p>
        </w:tc>
        <w:tc>
          <w:tcPr>
            <w:tcW w:w="4521" w:type="dxa"/>
            <w:vMerge/>
            <w:tcBorders>
              <w:left w:val="nil"/>
              <w:right w:val="single" w:sz="4" w:space="0" w:color="auto"/>
            </w:tcBorders>
            <w:shd w:val="clear" w:color="auto" w:fill="auto"/>
            <w:vAlign w:val="center"/>
            <w:hideMark/>
          </w:tcPr>
          <w:p w:rsidR="00FF50F1" w:rsidRPr="00FF50F1" w:rsidRDefault="00FF50F1" w:rsidP="00FF50F1">
            <w:pPr>
              <w:spacing w:after="0" w:line="240" w:lineRule="auto"/>
              <w:jc w:val="center"/>
              <w:rPr>
                <w:rFonts w:ascii="Arial" w:eastAsia="Times New Roman" w:hAnsi="Arial" w:cs="Arial"/>
                <w:sz w:val="20"/>
                <w:szCs w:val="20"/>
                <w:lang w:eastAsia="mk-MK"/>
              </w:rPr>
            </w:pPr>
          </w:p>
        </w:tc>
        <w:tc>
          <w:tcPr>
            <w:tcW w:w="977" w:type="dxa"/>
            <w:vMerge/>
            <w:tcBorders>
              <w:left w:val="single" w:sz="4" w:space="0" w:color="auto"/>
              <w:right w:val="double" w:sz="4" w:space="0" w:color="auto"/>
            </w:tcBorders>
            <w:shd w:val="clear" w:color="auto" w:fill="auto"/>
            <w:vAlign w:val="center"/>
          </w:tcPr>
          <w:p w:rsidR="00FF50F1" w:rsidRPr="00FF50F1" w:rsidRDefault="00FF50F1" w:rsidP="00FF50F1">
            <w:pPr>
              <w:spacing w:after="0" w:line="240" w:lineRule="auto"/>
              <w:rPr>
                <w:rFonts w:ascii="Arial" w:eastAsia="Times New Roman" w:hAnsi="Arial" w:cs="Arial"/>
                <w:sz w:val="20"/>
                <w:szCs w:val="20"/>
                <w:lang w:eastAsia="mk-MK"/>
              </w:rPr>
            </w:pPr>
          </w:p>
        </w:tc>
        <w:tc>
          <w:tcPr>
            <w:tcW w:w="2604" w:type="dxa"/>
            <w:gridSpan w:val="3"/>
            <w:tcBorders>
              <w:top w:val="single" w:sz="4" w:space="0" w:color="auto"/>
              <w:left w:val="double" w:sz="4" w:space="0" w:color="auto"/>
              <w:bottom w:val="single" w:sz="4" w:space="0" w:color="auto"/>
              <w:right w:val="single" w:sz="4" w:space="0" w:color="auto"/>
            </w:tcBorders>
          </w:tcPr>
          <w:p w:rsidR="00FF50F1" w:rsidRPr="00114770" w:rsidRDefault="00114770" w:rsidP="00FF50F1">
            <w:pPr>
              <w:spacing w:after="0" w:line="240" w:lineRule="auto"/>
              <w:jc w:val="center"/>
              <w:rPr>
                <w:rFonts w:ascii="Arial" w:eastAsia="Times New Roman" w:hAnsi="Arial" w:cs="Arial"/>
                <w:sz w:val="20"/>
                <w:szCs w:val="20"/>
                <w:lang w:val="en-US" w:eastAsia="mk-MK"/>
              </w:rPr>
            </w:pPr>
            <w:r>
              <w:rPr>
                <w:rFonts w:ascii="Arial" w:eastAsia="Times New Roman" w:hAnsi="Arial" w:cs="Arial"/>
                <w:sz w:val="20"/>
                <w:szCs w:val="20"/>
                <w:lang w:val="en-US" w:eastAsia="mk-MK"/>
              </w:rPr>
              <w:t>A</w:t>
            </w:r>
          </w:p>
        </w:tc>
        <w:tc>
          <w:tcPr>
            <w:tcW w:w="2604" w:type="dxa"/>
            <w:gridSpan w:val="3"/>
            <w:tcBorders>
              <w:top w:val="single" w:sz="4" w:space="0" w:color="auto"/>
              <w:left w:val="single" w:sz="4" w:space="0" w:color="auto"/>
              <w:bottom w:val="single" w:sz="4" w:space="0" w:color="auto"/>
              <w:right w:val="single" w:sz="4" w:space="0" w:color="auto"/>
            </w:tcBorders>
          </w:tcPr>
          <w:p w:rsidR="00FF50F1" w:rsidRPr="00114770" w:rsidRDefault="00114770" w:rsidP="00FF50F1">
            <w:pPr>
              <w:spacing w:after="0" w:line="240" w:lineRule="auto"/>
              <w:jc w:val="center"/>
              <w:rPr>
                <w:rFonts w:ascii="Arial" w:eastAsia="Times New Roman" w:hAnsi="Arial" w:cs="Arial"/>
                <w:sz w:val="20"/>
                <w:szCs w:val="20"/>
                <w:lang w:val="en-US" w:eastAsia="mk-MK"/>
              </w:rPr>
            </w:pPr>
            <w:r>
              <w:rPr>
                <w:rFonts w:ascii="Arial" w:eastAsia="Times New Roman" w:hAnsi="Arial" w:cs="Arial"/>
                <w:sz w:val="20"/>
                <w:szCs w:val="20"/>
                <w:lang w:eastAsia="mk-MK"/>
              </w:rPr>
              <w:t>В</w:t>
            </w:r>
          </w:p>
        </w:tc>
        <w:tc>
          <w:tcPr>
            <w:tcW w:w="2604" w:type="dxa"/>
            <w:gridSpan w:val="3"/>
            <w:tcBorders>
              <w:top w:val="single" w:sz="4" w:space="0" w:color="auto"/>
              <w:left w:val="single" w:sz="4" w:space="0" w:color="auto"/>
              <w:bottom w:val="single" w:sz="4" w:space="0" w:color="auto"/>
              <w:right w:val="single" w:sz="12" w:space="0" w:color="auto"/>
            </w:tcBorders>
          </w:tcPr>
          <w:p w:rsidR="00FF50F1" w:rsidRPr="00114770" w:rsidRDefault="00114770" w:rsidP="00FF50F1">
            <w:pPr>
              <w:spacing w:after="0" w:line="240" w:lineRule="auto"/>
              <w:jc w:val="center"/>
              <w:rPr>
                <w:rFonts w:ascii="Arial" w:eastAsia="Times New Roman" w:hAnsi="Arial" w:cs="Arial"/>
                <w:sz w:val="20"/>
                <w:szCs w:val="20"/>
                <w:lang w:val="en-US" w:eastAsia="mk-MK"/>
              </w:rPr>
            </w:pPr>
            <w:r>
              <w:rPr>
                <w:rFonts w:ascii="Arial" w:eastAsia="Times New Roman" w:hAnsi="Arial" w:cs="Arial"/>
                <w:sz w:val="20"/>
                <w:szCs w:val="20"/>
                <w:lang w:val="en-US" w:eastAsia="mk-MK"/>
              </w:rPr>
              <w:t>C</w:t>
            </w:r>
          </w:p>
        </w:tc>
      </w:tr>
      <w:tr w:rsidR="00FF50F1" w:rsidRPr="00FF50F1" w:rsidTr="00D62C5D">
        <w:trPr>
          <w:trHeight w:val="249"/>
        </w:trPr>
        <w:tc>
          <w:tcPr>
            <w:tcW w:w="724" w:type="dxa"/>
            <w:vMerge/>
            <w:tcBorders>
              <w:left w:val="single" w:sz="12" w:space="0" w:color="auto"/>
              <w:right w:val="single" w:sz="4" w:space="0" w:color="auto"/>
            </w:tcBorders>
            <w:shd w:val="clear" w:color="auto" w:fill="auto"/>
            <w:hideMark/>
          </w:tcPr>
          <w:p w:rsidR="00FF50F1" w:rsidRPr="00FF50F1" w:rsidRDefault="00FF50F1" w:rsidP="00FF50F1">
            <w:pPr>
              <w:spacing w:after="0" w:line="240" w:lineRule="auto"/>
              <w:jc w:val="center"/>
              <w:rPr>
                <w:rFonts w:ascii="Arial" w:eastAsia="Times New Roman" w:hAnsi="Arial" w:cs="Arial"/>
                <w:sz w:val="20"/>
                <w:szCs w:val="20"/>
                <w:lang w:eastAsia="mk-MK"/>
              </w:rPr>
            </w:pPr>
          </w:p>
        </w:tc>
        <w:tc>
          <w:tcPr>
            <w:tcW w:w="4521" w:type="dxa"/>
            <w:vMerge/>
            <w:tcBorders>
              <w:left w:val="nil"/>
              <w:right w:val="single" w:sz="4" w:space="0" w:color="auto"/>
            </w:tcBorders>
            <w:shd w:val="clear" w:color="auto" w:fill="auto"/>
            <w:vAlign w:val="center"/>
            <w:hideMark/>
          </w:tcPr>
          <w:p w:rsidR="00FF50F1" w:rsidRPr="00FF50F1" w:rsidRDefault="00FF50F1" w:rsidP="00FF50F1">
            <w:pPr>
              <w:spacing w:after="0" w:line="240" w:lineRule="auto"/>
              <w:jc w:val="center"/>
              <w:rPr>
                <w:rFonts w:ascii="Arial" w:eastAsia="Times New Roman" w:hAnsi="Arial" w:cs="Arial"/>
                <w:sz w:val="20"/>
                <w:szCs w:val="20"/>
                <w:lang w:eastAsia="mk-MK"/>
              </w:rPr>
            </w:pPr>
          </w:p>
        </w:tc>
        <w:tc>
          <w:tcPr>
            <w:tcW w:w="977" w:type="dxa"/>
            <w:vMerge/>
            <w:tcBorders>
              <w:left w:val="single" w:sz="4" w:space="0" w:color="auto"/>
              <w:right w:val="double" w:sz="4" w:space="0" w:color="auto"/>
            </w:tcBorders>
            <w:shd w:val="clear" w:color="auto" w:fill="auto"/>
            <w:vAlign w:val="center"/>
          </w:tcPr>
          <w:p w:rsidR="00FF50F1" w:rsidRPr="00FF50F1" w:rsidRDefault="00FF50F1" w:rsidP="00FF50F1">
            <w:pPr>
              <w:spacing w:after="0" w:line="240" w:lineRule="auto"/>
              <w:rPr>
                <w:rFonts w:ascii="Arial" w:eastAsia="Times New Roman" w:hAnsi="Arial" w:cs="Arial"/>
                <w:sz w:val="20"/>
                <w:szCs w:val="20"/>
                <w:lang w:eastAsia="mk-MK"/>
              </w:rPr>
            </w:pPr>
          </w:p>
        </w:tc>
        <w:tc>
          <w:tcPr>
            <w:tcW w:w="2604" w:type="dxa"/>
            <w:gridSpan w:val="3"/>
            <w:tcBorders>
              <w:top w:val="single" w:sz="4" w:space="0" w:color="auto"/>
              <w:left w:val="double" w:sz="4" w:space="0" w:color="auto"/>
              <w:bottom w:val="single" w:sz="4" w:space="0" w:color="auto"/>
              <w:right w:val="single" w:sz="4" w:space="0" w:color="auto"/>
            </w:tcBorders>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Подвариајнти</w:t>
            </w:r>
          </w:p>
        </w:tc>
        <w:tc>
          <w:tcPr>
            <w:tcW w:w="2604" w:type="dxa"/>
            <w:gridSpan w:val="3"/>
            <w:tcBorders>
              <w:top w:val="single" w:sz="4" w:space="0" w:color="auto"/>
              <w:left w:val="single" w:sz="4" w:space="0" w:color="auto"/>
              <w:bottom w:val="single" w:sz="4" w:space="0" w:color="auto"/>
              <w:right w:val="single" w:sz="4" w:space="0" w:color="auto"/>
            </w:tcBorders>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Подвариајнти</w:t>
            </w:r>
          </w:p>
        </w:tc>
        <w:tc>
          <w:tcPr>
            <w:tcW w:w="2604" w:type="dxa"/>
            <w:gridSpan w:val="3"/>
            <w:tcBorders>
              <w:top w:val="single" w:sz="4" w:space="0" w:color="auto"/>
              <w:left w:val="single" w:sz="4" w:space="0" w:color="auto"/>
              <w:bottom w:val="single" w:sz="4" w:space="0" w:color="auto"/>
              <w:right w:val="single" w:sz="12" w:space="0" w:color="auto"/>
            </w:tcBorders>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Подвариајнти</w:t>
            </w:r>
          </w:p>
        </w:tc>
      </w:tr>
      <w:tr w:rsidR="00FF50F1" w:rsidRPr="00FF50F1" w:rsidTr="00D62C5D">
        <w:trPr>
          <w:trHeight w:val="249"/>
        </w:trPr>
        <w:tc>
          <w:tcPr>
            <w:tcW w:w="724" w:type="dxa"/>
            <w:vMerge/>
            <w:tcBorders>
              <w:left w:val="single" w:sz="12" w:space="0" w:color="auto"/>
              <w:bottom w:val="double" w:sz="4" w:space="0" w:color="auto"/>
              <w:right w:val="single" w:sz="4" w:space="0" w:color="auto"/>
            </w:tcBorders>
            <w:shd w:val="clear" w:color="auto" w:fill="auto"/>
            <w:hideMark/>
          </w:tcPr>
          <w:p w:rsidR="00FF50F1" w:rsidRPr="00FF50F1" w:rsidRDefault="00FF50F1" w:rsidP="00FF50F1">
            <w:pPr>
              <w:spacing w:after="0" w:line="240" w:lineRule="auto"/>
              <w:jc w:val="center"/>
              <w:rPr>
                <w:rFonts w:ascii="Arial" w:eastAsia="Times New Roman" w:hAnsi="Arial" w:cs="Arial"/>
                <w:sz w:val="20"/>
                <w:szCs w:val="20"/>
                <w:lang w:eastAsia="mk-MK"/>
              </w:rPr>
            </w:pPr>
          </w:p>
        </w:tc>
        <w:tc>
          <w:tcPr>
            <w:tcW w:w="4521" w:type="dxa"/>
            <w:vMerge/>
            <w:tcBorders>
              <w:left w:val="nil"/>
              <w:bottom w:val="double" w:sz="4" w:space="0" w:color="auto"/>
              <w:right w:val="single" w:sz="4" w:space="0" w:color="auto"/>
            </w:tcBorders>
            <w:shd w:val="clear" w:color="auto" w:fill="auto"/>
            <w:vAlign w:val="center"/>
            <w:hideMark/>
          </w:tcPr>
          <w:p w:rsidR="00FF50F1" w:rsidRPr="00FF50F1" w:rsidRDefault="00FF50F1" w:rsidP="00FF50F1">
            <w:pPr>
              <w:spacing w:after="0" w:line="240" w:lineRule="auto"/>
              <w:jc w:val="center"/>
              <w:rPr>
                <w:rFonts w:ascii="Arial" w:eastAsia="Times New Roman" w:hAnsi="Arial" w:cs="Arial"/>
                <w:sz w:val="20"/>
                <w:szCs w:val="20"/>
                <w:lang w:eastAsia="mk-MK"/>
              </w:rPr>
            </w:pPr>
          </w:p>
        </w:tc>
        <w:tc>
          <w:tcPr>
            <w:tcW w:w="977" w:type="dxa"/>
            <w:vMerge/>
            <w:tcBorders>
              <w:left w:val="single" w:sz="4" w:space="0" w:color="auto"/>
              <w:bottom w:val="double" w:sz="4" w:space="0" w:color="auto"/>
              <w:right w:val="double" w:sz="4" w:space="0" w:color="auto"/>
            </w:tcBorders>
            <w:shd w:val="clear" w:color="auto" w:fill="auto"/>
            <w:vAlign w:val="center"/>
          </w:tcPr>
          <w:p w:rsidR="00FF50F1" w:rsidRPr="00FF50F1" w:rsidRDefault="00FF50F1" w:rsidP="00FF50F1">
            <w:pPr>
              <w:spacing w:after="0" w:line="240" w:lineRule="auto"/>
              <w:rPr>
                <w:rFonts w:ascii="Arial" w:eastAsia="Times New Roman" w:hAnsi="Arial" w:cs="Arial"/>
                <w:sz w:val="20"/>
                <w:szCs w:val="20"/>
                <w:lang w:eastAsia="mk-MK"/>
              </w:rPr>
            </w:pPr>
          </w:p>
        </w:tc>
        <w:tc>
          <w:tcPr>
            <w:tcW w:w="868" w:type="dxa"/>
            <w:tcBorders>
              <w:top w:val="single" w:sz="4" w:space="0" w:color="auto"/>
              <w:left w:val="double" w:sz="4" w:space="0" w:color="auto"/>
              <w:bottom w:val="double" w:sz="4" w:space="0" w:color="auto"/>
              <w:right w:val="single" w:sz="4" w:space="0" w:color="auto"/>
            </w:tcBorders>
          </w:tcPr>
          <w:p w:rsidR="00FF50F1" w:rsidRPr="00FF50F1" w:rsidRDefault="00114770"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val="en-US" w:eastAsia="mk-MK"/>
              </w:rPr>
              <w:t>A</w:t>
            </w:r>
            <w:r w:rsidR="00FF50F1" w:rsidRPr="00FF50F1">
              <w:rPr>
                <w:rFonts w:ascii="Arial" w:eastAsia="Times New Roman" w:hAnsi="Arial" w:cs="Arial"/>
                <w:sz w:val="20"/>
                <w:szCs w:val="20"/>
                <w:lang w:eastAsia="mk-MK"/>
              </w:rPr>
              <w:t>1</w:t>
            </w:r>
          </w:p>
        </w:tc>
        <w:tc>
          <w:tcPr>
            <w:tcW w:w="868" w:type="dxa"/>
            <w:tcBorders>
              <w:top w:val="single" w:sz="4" w:space="0" w:color="auto"/>
              <w:left w:val="single" w:sz="4" w:space="0" w:color="auto"/>
              <w:bottom w:val="double" w:sz="4" w:space="0" w:color="auto"/>
              <w:right w:val="single" w:sz="4" w:space="0" w:color="auto"/>
            </w:tcBorders>
          </w:tcPr>
          <w:p w:rsidR="00FF50F1" w:rsidRPr="00FF50F1" w:rsidRDefault="00114770"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val="en-US" w:eastAsia="mk-MK"/>
              </w:rPr>
              <w:t>A</w:t>
            </w:r>
            <w:r w:rsidR="00FF50F1" w:rsidRPr="00FF50F1">
              <w:rPr>
                <w:rFonts w:ascii="Arial" w:eastAsia="Times New Roman" w:hAnsi="Arial" w:cs="Arial"/>
                <w:sz w:val="20"/>
                <w:szCs w:val="20"/>
                <w:lang w:eastAsia="mk-MK"/>
              </w:rPr>
              <w:t>2</w:t>
            </w:r>
          </w:p>
        </w:tc>
        <w:tc>
          <w:tcPr>
            <w:tcW w:w="868" w:type="dxa"/>
            <w:tcBorders>
              <w:top w:val="single" w:sz="4" w:space="0" w:color="auto"/>
              <w:left w:val="single" w:sz="4" w:space="0" w:color="auto"/>
              <w:bottom w:val="double" w:sz="4" w:space="0" w:color="auto"/>
              <w:right w:val="single" w:sz="4" w:space="0" w:color="auto"/>
            </w:tcBorders>
          </w:tcPr>
          <w:p w:rsidR="00FF50F1" w:rsidRPr="00FF50F1" w:rsidRDefault="00114770"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val="en-US" w:eastAsia="mk-MK"/>
              </w:rPr>
              <w:t>A</w:t>
            </w:r>
            <w:r w:rsidR="00FF50F1" w:rsidRPr="00FF50F1">
              <w:rPr>
                <w:rFonts w:ascii="Arial" w:eastAsia="Times New Roman" w:hAnsi="Arial" w:cs="Arial"/>
                <w:sz w:val="20"/>
                <w:szCs w:val="20"/>
                <w:lang w:eastAsia="mk-MK"/>
              </w:rPr>
              <w:t>3</w:t>
            </w:r>
          </w:p>
        </w:tc>
        <w:tc>
          <w:tcPr>
            <w:tcW w:w="868" w:type="dxa"/>
            <w:tcBorders>
              <w:top w:val="single" w:sz="4" w:space="0" w:color="auto"/>
              <w:left w:val="single" w:sz="4" w:space="0" w:color="auto"/>
              <w:bottom w:val="double" w:sz="4" w:space="0" w:color="auto"/>
              <w:right w:val="single" w:sz="4" w:space="0" w:color="auto"/>
            </w:tcBorders>
          </w:tcPr>
          <w:p w:rsidR="00FF50F1" w:rsidRPr="00FF50F1" w:rsidRDefault="00114770"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eastAsia="mk-MK"/>
              </w:rPr>
              <w:t>В</w:t>
            </w:r>
            <w:r w:rsidR="00FF50F1" w:rsidRPr="00FF50F1">
              <w:rPr>
                <w:rFonts w:ascii="Arial" w:eastAsia="Times New Roman" w:hAnsi="Arial" w:cs="Arial"/>
                <w:sz w:val="20"/>
                <w:szCs w:val="20"/>
                <w:lang w:eastAsia="mk-MK"/>
              </w:rPr>
              <w:t>1</w:t>
            </w:r>
          </w:p>
        </w:tc>
        <w:tc>
          <w:tcPr>
            <w:tcW w:w="868" w:type="dxa"/>
            <w:tcBorders>
              <w:top w:val="single" w:sz="4" w:space="0" w:color="auto"/>
              <w:left w:val="single" w:sz="4" w:space="0" w:color="auto"/>
              <w:bottom w:val="double" w:sz="4" w:space="0" w:color="auto"/>
              <w:right w:val="single" w:sz="4" w:space="0" w:color="auto"/>
            </w:tcBorders>
          </w:tcPr>
          <w:p w:rsidR="00FF50F1" w:rsidRPr="00FF50F1" w:rsidRDefault="00114770"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eastAsia="mk-MK"/>
              </w:rPr>
              <w:t>В</w:t>
            </w:r>
            <w:r w:rsidR="00FF50F1" w:rsidRPr="00FF50F1">
              <w:rPr>
                <w:rFonts w:ascii="Arial" w:eastAsia="Times New Roman" w:hAnsi="Arial" w:cs="Arial"/>
                <w:sz w:val="20"/>
                <w:szCs w:val="20"/>
                <w:lang w:eastAsia="mk-MK"/>
              </w:rPr>
              <w:t>2</w:t>
            </w:r>
          </w:p>
        </w:tc>
        <w:tc>
          <w:tcPr>
            <w:tcW w:w="868" w:type="dxa"/>
            <w:tcBorders>
              <w:top w:val="single" w:sz="4" w:space="0" w:color="auto"/>
              <w:left w:val="single" w:sz="4" w:space="0" w:color="auto"/>
              <w:bottom w:val="double" w:sz="4" w:space="0" w:color="auto"/>
              <w:right w:val="single" w:sz="4" w:space="0" w:color="auto"/>
            </w:tcBorders>
          </w:tcPr>
          <w:p w:rsidR="00FF50F1" w:rsidRPr="00FF50F1" w:rsidRDefault="00114770"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eastAsia="mk-MK"/>
              </w:rPr>
              <w:t>В</w:t>
            </w:r>
            <w:r w:rsidR="00FF50F1" w:rsidRPr="00FF50F1">
              <w:rPr>
                <w:rFonts w:ascii="Arial" w:eastAsia="Times New Roman" w:hAnsi="Arial" w:cs="Arial"/>
                <w:sz w:val="20"/>
                <w:szCs w:val="20"/>
                <w:lang w:eastAsia="mk-MK"/>
              </w:rPr>
              <w:t>3</w:t>
            </w:r>
          </w:p>
        </w:tc>
        <w:tc>
          <w:tcPr>
            <w:tcW w:w="868" w:type="dxa"/>
            <w:tcBorders>
              <w:top w:val="single" w:sz="4" w:space="0" w:color="auto"/>
              <w:left w:val="single" w:sz="4" w:space="0" w:color="auto"/>
              <w:bottom w:val="double" w:sz="4" w:space="0" w:color="auto"/>
              <w:right w:val="single" w:sz="4" w:space="0" w:color="auto"/>
            </w:tcBorders>
          </w:tcPr>
          <w:p w:rsidR="00FF50F1" w:rsidRPr="00FF50F1" w:rsidRDefault="00114770"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val="en-US" w:eastAsia="mk-MK"/>
              </w:rPr>
              <w:t>C</w:t>
            </w:r>
            <w:r w:rsidR="00FF50F1" w:rsidRPr="00FF50F1">
              <w:rPr>
                <w:rFonts w:ascii="Arial" w:eastAsia="Times New Roman" w:hAnsi="Arial" w:cs="Arial"/>
                <w:sz w:val="20"/>
                <w:szCs w:val="20"/>
                <w:lang w:eastAsia="mk-MK"/>
              </w:rPr>
              <w:t>1</w:t>
            </w:r>
          </w:p>
        </w:tc>
        <w:tc>
          <w:tcPr>
            <w:tcW w:w="868" w:type="dxa"/>
            <w:tcBorders>
              <w:top w:val="single" w:sz="4" w:space="0" w:color="auto"/>
              <w:left w:val="single" w:sz="4" w:space="0" w:color="auto"/>
              <w:bottom w:val="double" w:sz="4" w:space="0" w:color="auto"/>
              <w:right w:val="single" w:sz="4" w:space="0" w:color="auto"/>
            </w:tcBorders>
          </w:tcPr>
          <w:p w:rsidR="00FF50F1" w:rsidRPr="00FF50F1" w:rsidRDefault="00114770"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val="en-US" w:eastAsia="mk-MK"/>
              </w:rPr>
              <w:t>C</w:t>
            </w:r>
            <w:r w:rsidR="00FF50F1" w:rsidRPr="00FF50F1">
              <w:rPr>
                <w:rFonts w:ascii="Arial" w:eastAsia="Times New Roman" w:hAnsi="Arial" w:cs="Arial"/>
                <w:sz w:val="20"/>
                <w:szCs w:val="20"/>
                <w:lang w:eastAsia="mk-MK"/>
              </w:rPr>
              <w:t>2</w:t>
            </w:r>
          </w:p>
        </w:tc>
        <w:tc>
          <w:tcPr>
            <w:tcW w:w="868" w:type="dxa"/>
            <w:tcBorders>
              <w:top w:val="single" w:sz="4" w:space="0" w:color="auto"/>
              <w:left w:val="single" w:sz="4" w:space="0" w:color="auto"/>
              <w:bottom w:val="double" w:sz="4" w:space="0" w:color="auto"/>
              <w:right w:val="single" w:sz="12" w:space="0" w:color="auto"/>
            </w:tcBorders>
            <w:shd w:val="clear" w:color="auto" w:fill="auto"/>
          </w:tcPr>
          <w:p w:rsidR="00FF50F1" w:rsidRPr="00FF50F1" w:rsidRDefault="00114770" w:rsidP="00FF50F1">
            <w:pPr>
              <w:spacing w:after="0" w:line="240" w:lineRule="auto"/>
              <w:jc w:val="center"/>
              <w:rPr>
                <w:rFonts w:ascii="Arial" w:eastAsia="Times New Roman" w:hAnsi="Arial" w:cs="Arial"/>
                <w:sz w:val="20"/>
                <w:szCs w:val="20"/>
                <w:lang w:eastAsia="mk-MK"/>
              </w:rPr>
            </w:pPr>
            <w:r>
              <w:rPr>
                <w:rFonts w:ascii="Arial" w:eastAsia="Times New Roman" w:hAnsi="Arial" w:cs="Arial"/>
                <w:sz w:val="20"/>
                <w:szCs w:val="20"/>
                <w:lang w:val="en-US" w:eastAsia="mk-MK"/>
              </w:rPr>
              <w:t>C</w:t>
            </w:r>
            <w:r w:rsidR="00FF50F1" w:rsidRPr="00FF50F1">
              <w:rPr>
                <w:rFonts w:ascii="Arial" w:eastAsia="Times New Roman" w:hAnsi="Arial" w:cs="Arial"/>
                <w:sz w:val="20"/>
                <w:szCs w:val="20"/>
                <w:lang w:eastAsia="mk-MK"/>
              </w:rPr>
              <w:t>3</w:t>
            </w:r>
          </w:p>
        </w:tc>
      </w:tr>
      <w:tr w:rsidR="00FF50F1" w:rsidRPr="00FF50F1" w:rsidTr="00D62C5D">
        <w:trPr>
          <w:trHeight w:val="249"/>
        </w:trPr>
        <w:tc>
          <w:tcPr>
            <w:tcW w:w="724" w:type="dxa"/>
            <w:tcBorders>
              <w:top w:val="double" w:sz="4" w:space="0" w:color="auto"/>
              <w:left w:val="single" w:sz="12" w:space="0" w:color="auto"/>
              <w:bottom w:val="single" w:sz="4" w:space="0" w:color="auto"/>
              <w:right w:val="single" w:sz="4" w:space="0" w:color="auto"/>
            </w:tcBorders>
            <w:shd w:val="clear" w:color="auto" w:fill="auto"/>
            <w:vAlign w:val="center"/>
            <w:hideMark/>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w:t>
            </w:r>
          </w:p>
        </w:tc>
        <w:tc>
          <w:tcPr>
            <w:tcW w:w="4521" w:type="dxa"/>
            <w:tcBorders>
              <w:top w:val="double" w:sz="4" w:space="0" w:color="auto"/>
              <w:left w:val="nil"/>
              <w:bottom w:val="single" w:sz="4" w:space="0" w:color="auto"/>
              <w:right w:val="single" w:sz="4" w:space="0" w:color="auto"/>
            </w:tcBorders>
            <w:shd w:val="clear" w:color="auto" w:fill="auto"/>
            <w:vAlign w:val="bottom"/>
            <w:hideMark/>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Полупречник на просторијата</w:t>
            </w:r>
          </w:p>
        </w:tc>
        <w:tc>
          <w:tcPr>
            <w:tcW w:w="977" w:type="dxa"/>
            <w:tcBorders>
              <w:top w:val="double" w:sz="4" w:space="0" w:color="auto"/>
              <w:left w:val="single" w:sz="4" w:space="0" w:color="auto"/>
              <w:bottom w:val="single" w:sz="4" w:space="0" w:color="auto"/>
              <w:right w:val="double" w:sz="4" w:space="0" w:color="auto"/>
            </w:tcBorders>
            <w:shd w:val="clear" w:color="auto" w:fill="auto"/>
            <w:vAlign w:val="center"/>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m</w:t>
            </w:r>
          </w:p>
        </w:tc>
        <w:tc>
          <w:tcPr>
            <w:tcW w:w="868" w:type="dxa"/>
            <w:tcBorders>
              <w:top w:val="double" w:sz="4" w:space="0" w:color="auto"/>
              <w:left w:val="doub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1,6</w:t>
            </w:r>
          </w:p>
        </w:tc>
        <w:tc>
          <w:tcPr>
            <w:tcW w:w="868" w:type="dxa"/>
            <w:tcBorders>
              <w:top w:val="doub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1,8</w:t>
            </w:r>
          </w:p>
        </w:tc>
        <w:tc>
          <w:tcPr>
            <w:tcW w:w="868" w:type="dxa"/>
            <w:tcBorders>
              <w:top w:val="doub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2,0</w:t>
            </w:r>
          </w:p>
        </w:tc>
        <w:tc>
          <w:tcPr>
            <w:tcW w:w="868" w:type="dxa"/>
            <w:tcBorders>
              <w:top w:val="doub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1,6</w:t>
            </w:r>
          </w:p>
        </w:tc>
        <w:tc>
          <w:tcPr>
            <w:tcW w:w="868" w:type="dxa"/>
            <w:tcBorders>
              <w:top w:val="doub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1,8</w:t>
            </w:r>
          </w:p>
        </w:tc>
        <w:tc>
          <w:tcPr>
            <w:tcW w:w="868" w:type="dxa"/>
            <w:tcBorders>
              <w:top w:val="doub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2,0</w:t>
            </w:r>
          </w:p>
        </w:tc>
        <w:tc>
          <w:tcPr>
            <w:tcW w:w="868" w:type="dxa"/>
            <w:tcBorders>
              <w:top w:val="doub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1,6</w:t>
            </w:r>
          </w:p>
        </w:tc>
        <w:tc>
          <w:tcPr>
            <w:tcW w:w="868" w:type="dxa"/>
            <w:tcBorders>
              <w:top w:val="doub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1,8</w:t>
            </w:r>
          </w:p>
        </w:tc>
        <w:tc>
          <w:tcPr>
            <w:tcW w:w="868" w:type="dxa"/>
            <w:tcBorders>
              <w:top w:val="double" w:sz="4" w:space="0" w:color="auto"/>
              <w:left w:val="single" w:sz="4" w:space="0" w:color="auto"/>
              <w:bottom w:val="single" w:sz="4" w:space="0" w:color="auto"/>
              <w:right w:val="single" w:sz="12" w:space="0" w:color="auto"/>
            </w:tcBorders>
            <w:shd w:val="clear" w:color="auto" w:fill="auto"/>
            <w:vAlign w:val="center"/>
            <w:hideMark/>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2,0</w:t>
            </w:r>
          </w:p>
        </w:tc>
      </w:tr>
      <w:tr w:rsidR="00FF50F1" w:rsidRPr="00FF50F1" w:rsidTr="00D62C5D">
        <w:trPr>
          <w:trHeight w:val="249"/>
        </w:trPr>
        <w:tc>
          <w:tcPr>
            <w:tcW w:w="724" w:type="dxa"/>
            <w:tcBorders>
              <w:top w:val="nil"/>
              <w:left w:val="single" w:sz="12" w:space="0" w:color="auto"/>
              <w:bottom w:val="single" w:sz="4" w:space="0" w:color="auto"/>
              <w:right w:val="single" w:sz="4" w:space="0" w:color="auto"/>
            </w:tcBorders>
            <w:shd w:val="clear" w:color="auto" w:fill="auto"/>
            <w:vAlign w:val="center"/>
            <w:hideMark/>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w:t>
            </w:r>
          </w:p>
        </w:tc>
        <w:tc>
          <w:tcPr>
            <w:tcW w:w="4521" w:type="dxa"/>
            <w:tcBorders>
              <w:top w:val="nil"/>
              <w:left w:val="nil"/>
              <w:bottom w:val="single" w:sz="4" w:space="0" w:color="auto"/>
              <w:right w:val="single" w:sz="4" w:space="0" w:color="auto"/>
            </w:tcBorders>
            <w:shd w:val="clear" w:color="auto" w:fill="auto"/>
            <w:vAlign w:val="bottom"/>
            <w:hideMark/>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Радиус на распукана зона</w:t>
            </w:r>
          </w:p>
        </w:tc>
        <w:tc>
          <w:tcPr>
            <w:tcW w:w="977" w:type="dxa"/>
            <w:tcBorders>
              <w:top w:val="single" w:sz="4" w:space="0" w:color="auto"/>
              <w:left w:val="single" w:sz="4" w:space="0" w:color="auto"/>
              <w:bottom w:val="single" w:sz="4" w:space="0" w:color="auto"/>
              <w:right w:val="double" w:sz="4" w:space="0" w:color="auto"/>
            </w:tcBorders>
            <w:shd w:val="clear" w:color="auto" w:fill="auto"/>
            <w:vAlign w:val="center"/>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m</w:t>
            </w:r>
          </w:p>
        </w:tc>
        <w:tc>
          <w:tcPr>
            <w:tcW w:w="868" w:type="dxa"/>
            <w:tcBorders>
              <w:top w:val="single" w:sz="4" w:space="0" w:color="auto"/>
              <w:left w:val="doub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1,674</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1,88</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2,09</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1,78</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2,01</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2,23</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1,86</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2,10</w:t>
            </w:r>
          </w:p>
        </w:tc>
        <w:tc>
          <w:tcPr>
            <w:tcW w:w="868"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2,33</w:t>
            </w:r>
          </w:p>
        </w:tc>
      </w:tr>
      <w:tr w:rsidR="00FF50F1" w:rsidRPr="00FF50F1" w:rsidTr="00D62C5D">
        <w:trPr>
          <w:trHeight w:val="249"/>
        </w:trPr>
        <w:tc>
          <w:tcPr>
            <w:tcW w:w="724" w:type="dxa"/>
            <w:tcBorders>
              <w:top w:val="nil"/>
              <w:left w:val="single" w:sz="12" w:space="0" w:color="auto"/>
              <w:bottom w:val="single" w:sz="4" w:space="0" w:color="auto"/>
              <w:right w:val="single" w:sz="4" w:space="0" w:color="auto"/>
            </w:tcBorders>
            <w:shd w:val="clear" w:color="auto" w:fill="auto"/>
            <w:vAlign w:val="center"/>
            <w:hideMark/>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3.</w:t>
            </w:r>
          </w:p>
        </w:tc>
        <w:tc>
          <w:tcPr>
            <w:tcW w:w="4521" w:type="dxa"/>
            <w:tcBorders>
              <w:top w:val="nil"/>
              <w:left w:val="nil"/>
              <w:bottom w:val="single" w:sz="4" w:space="0" w:color="auto"/>
              <w:right w:val="single" w:sz="4" w:space="0" w:color="auto"/>
            </w:tcBorders>
            <w:shd w:val="clear" w:color="auto" w:fill="auto"/>
            <w:vAlign w:val="bottom"/>
            <w:hideMark/>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Потребна носивост на подградата</w:t>
            </w:r>
          </w:p>
        </w:tc>
        <w:tc>
          <w:tcPr>
            <w:tcW w:w="977" w:type="dxa"/>
            <w:tcBorders>
              <w:top w:val="single" w:sz="4" w:space="0" w:color="auto"/>
              <w:left w:val="single" w:sz="4" w:space="0" w:color="auto"/>
              <w:bottom w:val="single" w:sz="4" w:space="0" w:color="auto"/>
              <w:right w:val="double" w:sz="4" w:space="0" w:color="auto"/>
            </w:tcBorders>
            <w:shd w:val="clear" w:color="auto" w:fill="auto"/>
            <w:vAlign w:val="center"/>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MPa</w:t>
            </w:r>
          </w:p>
        </w:tc>
        <w:tc>
          <w:tcPr>
            <w:tcW w:w="868" w:type="dxa"/>
            <w:tcBorders>
              <w:top w:val="single" w:sz="4" w:space="0" w:color="auto"/>
              <w:left w:val="doub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4,7</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4,7</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4,7</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3,8</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3,8</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3,8</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3,3</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3,3</w:t>
            </w:r>
          </w:p>
        </w:tc>
        <w:tc>
          <w:tcPr>
            <w:tcW w:w="868"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3,3</w:t>
            </w:r>
          </w:p>
        </w:tc>
      </w:tr>
      <w:tr w:rsidR="00FF50F1" w:rsidRPr="00FF50F1" w:rsidTr="00D62C5D">
        <w:trPr>
          <w:trHeight w:val="249"/>
        </w:trPr>
        <w:tc>
          <w:tcPr>
            <w:tcW w:w="724" w:type="dxa"/>
            <w:tcBorders>
              <w:top w:val="nil"/>
              <w:left w:val="single" w:sz="12" w:space="0" w:color="auto"/>
              <w:bottom w:val="single" w:sz="4" w:space="0" w:color="auto"/>
              <w:right w:val="single" w:sz="4" w:space="0" w:color="auto"/>
            </w:tcBorders>
            <w:shd w:val="clear" w:color="auto" w:fill="auto"/>
            <w:vAlign w:val="center"/>
            <w:hideMark/>
          </w:tcPr>
          <w:p w:rsidR="00FF50F1" w:rsidRPr="00655AAC" w:rsidRDefault="00655AAC" w:rsidP="00FF50F1">
            <w:pPr>
              <w:spacing w:after="0" w:line="240" w:lineRule="auto"/>
              <w:jc w:val="center"/>
              <w:rPr>
                <w:rFonts w:ascii="Arial" w:eastAsia="Times New Roman" w:hAnsi="Arial" w:cs="Arial"/>
                <w:sz w:val="20"/>
                <w:szCs w:val="20"/>
                <w:lang w:val="en-US" w:eastAsia="mk-MK"/>
              </w:rPr>
            </w:pPr>
            <w:r>
              <w:rPr>
                <w:rFonts w:ascii="Arial" w:eastAsia="Times New Roman" w:hAnsi="Arial" w:cs="Arial"/>
                <w:sz w:val="20"/>
                <w:szCs w:val="20"/>
                <w:lang w:val="en-US" w:eastAsia="mk-MK"/>
              </w:rPr>
              <w:t>4.</w:t>
            </w:r>
          </w:p>
        </w:tc>
        <w:tc>
          <w:tcPr>
            <w:tcW w:w="4521" w:type="dxa"/>
            <w:tcBorders>
              <w:top w:val="nil"/>
              <w:left w:val="nil"/>
              <w:bottom w:val="single" w:sz="4" w:space="0" w:color="auto"/>
              <w:right w:val="single" w:sz="4" w:space="0" w:color="auto"/>
            </w:tcBorders>
            <w:shd w:val="clear" w:color="auto" w:fill="auto"/>
            <w:vAlign w:val="bottom"/>
            <w:hideMark/>
          </w:tcPr>
          <w:p w:rsidR="00FF50F1" w:rsidRPr="00FF50F1" w:rsidRDefault="00FF50F1" w:rsidP="00FF50F1">
            <w:pPr>
              <w:spacing w:after="0" w:line="240" w:lineRule="auto"/>
              <w:rPr>
                <w:rFonts w:ascii="Arial" w:eastAsia="Times New Roman" w:hAnsi="Arial" w:cs="Arial"/>
                <w:bCs/>
                <w:sz w:val="20"/>
                <w:szCs w:val="20"/>
                <w:lang w:eastAsia="mk-MK"/>
              </w:rPr>
            </w:pPr>
            <w:r w:rsidRPr="00FF50F1">
              <w:rPr>
                <w:rFonts w:ascii="Arial" w:eastAsia="Times New Roman" w:hAnsi="Arial" w:cs="Arial"/>
                <w:bCs/>
                <w:sz w:val="20"/>
                <w:szCs w:val="20"/>
                <w:lang w:eastAsia="mk-MK"/>
              </w:rPr>
              <w:t>Носивост на прстен од матична карпа</w:t>
            </w:r>
          </w:p>
        </w:tc>
        <w:tc>
          <w:tcPr>
            <w:tcW w:w="977" w:type="dxa"/>
            <w:tcBorders>
              <w:top w:val="single" w:sz="4" w:space="0" w:color="auto"/>
              <w:left w:val="single" w:sz="4" w:space="0" w:color="auto"/>
              <w:bottom w:val="single" w:sz="4" w:space="0" w:color="auto"/>
              <w:right w:val="double" w:sz="4" w:space="0" w:color="auto"/>
            </w:tcBorders>
            <w:shd w:val="clear" w:color="auto" w:fill="auto"/>
            <w:vAlign w:val="center"/>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MPa</w:t>
            </w:r>
          </w:p>
        </w:tc>
        <w:tc>
          <w:tcPr>
            <w:tcW w:w="868" w:type="dxa"/>
            <w:tcBorders>
              <w:top w:val="single" w:sz="4" w:space="0" w:color="auto"/>
              <w:left w:val="doub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10,2</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10,3</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10,2</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9,3</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9,3</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9,2</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8,4</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8,4</w:t>
            </w:r>
          </w:p>
        </w:tc>
        <w:tc>
          <w:tcPr>
            <w:tcW w:w="868"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8,4</w:t>
            </w:r>
          </w:p>
        </w:tc>
      </w:tr>
      <w:tr w:rsidR="00FF50F1" w:rsidRPr="00FF50F1" w:rsidTr="00D62C5D">
        <w:trPr>
          <w:trHeight w:val="249"/>
        </w:trPr>
        <w:tc>
          <w:tcPr>
            <w:tcW w:w="724" w:type="dxa"/>
            <w:tcBorders>
              <w:top w:val="nil"/>
              <w:left w:val="single" w:sz="12" w:space="0" w:color="auto"/>
              <w:bottom w:val="single" w:sz="4" w:space="0" w:color="auto"/>
              <w:right w:val="single" w:sz="4" w:space="0" w:color="auto"/>
            </w:tcBorders>
            <w:shd w:val="clear" w:color="auto" w:fill="auto"/>
            <w:vAlign w:val="center"/>
          </w:tcPr>
          <w:p w:rsidR="00FF50F1" w:rsidRPr="00655AAC" w:rsidRDefault="00655AAC" w:rsidP="00FF50F1">
            <w:pPr>
              <w:spacing w:after="0" w:line="240" w:lineRule="auto"/>
              <w:jc w:val="center"/>
              <w:rPr>
                <w:rFonts w:ascii="Arial" w:eastAsia="Times New Roman" w:hAnsi="Arial" w:cs="Arial"/>
                <w:sz w:val="20"/>
                <w:szCs w:val="20"/>
                <w:lang w:val="en-US" w:eastAsia="mk-MK"/>
              </w:rPr>
            </w:pPr>
            <w:r>
              <w:rPr>
                <w:rFonts w:ascii="Arial" w:eastAsia="Times New Roman" w:hAnsi="Arial" w:cs="Arial"/>
                <w:sz w:val="20"/>
                <w:szCs w:val="20"/>
                <w:lang w:val="en-US" w:eastAsia="mk-MK"/>
              </w:rPr>
              <w:t>5.</w:t>
            </w:r>
          </w:p>
        </w:tc>
        <w:tc>
          <w:tcPr>
            <w:tcW w:w="4521" w:type="dxa"/>
            <w:tcBorders>
              <w:top w:val="nil"/>
              <w:left w:val="nil"/>
              <w:bottom w:val="single" w:sz="4" w:space="0" w:color="auto"/>
              <w:right w:val="single" w:sz="4" w:space="0" w:color="auto"/>
            </w:tcBorders>
            <w:shd w:val="clear" w:color="auto" w:fill="auto"/>
            <w:vAlign w:val="bottom"/>
            <w:hideMark/>
          </w:tcPr>
          <w:p w:rsidR="00FF50F1" w:rsidRPr="00FF50F1" w:rsidRDefault="00FF50F1" w:rsidP="00FF50F1">
            <w:pPr>
              <w:spacing w:after="0" w:line="240" w:lineRule="auto"/>
              <w:rPr>
                <w:rFonts w:ascii="Arial" w:eastAsia="Times New Roman" w:hAnsi="Arial" w:cs="Arial"/>
                <w:bCs/>
                <w:sz w:val="20"/>
                <w:szCs w:val="20"/>
                <w:lang w:eastAsia="mk-MK"/>
              </w:rPr>
            </w:pPr>
            <w:r w:rsidRPr="00FF50F1">
              <w:rPr>
                <w:rFonts w:ascii="Arial" w:eastAsia="Times New Roman" w:hAnsi="Arial" w:cs="Arial"/>
                <w:bCs/>
                <w:sz w:val="20"/>
                <w:szCs w:val="20"/>
                <w:lang w:eastAsia="mk-MK"/>
              </w:rPr>
              <w:t>Вкупна носивост на подградата</w:t>
            </w:r>
          </w:p>
        </w:tc>
        <w:tc>
          <w:tcPr>
            <w:tcW w:w="977" w:type="dxa"/>
            <w:tcBorders>
              <w:top w:val="single" w:sz="4" w:space="0" w:color="auto"/>
              <w:left w:val="single" w:sz="4" w:space="0" w:color="auto"/>
              <w:bottom w:val="single" w:sz="4" w:space="0" w:color="auto"/>
              <w:right w:val="double" w:sz="4" w:space="0" w:color="auto"/>
            </w:tcBorders>
            <w:shd w:val="clear" w:color="auto" w:fill="auto"/>
            <w:vAlign w:val="center"/>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MPa</w:t>
            </w:r>
          </w:p>
        </w:tc>
        <w:tc>
          <w:tcPr>
            <w:tcW w:w="868" w:type="dxa"/>
            <w:tcBorders>
              <w:top w:val="single" w:sz="4" w:space="0" w:color="auto"/>
              <w:left w:val="doub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10,75</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10,71</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10,59</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9,84</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9,8</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9,68</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8,99</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8,95</w:t>
            </w:r>
          </w:p>
        </w:tc>
        <w:tc>
          <w:tcPr>
            <w:tcW w:w="868"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8,83</w:t>
            </w:r>
          </w:p>
        </w:tc>
      </w:tr>
      <w:tr w:rsidR="00FF50F1" w:rsidRPr="00FF50F1" w:rsidTr="00D62C5D">
        <w:trPr>
          <w:trHeight w:val="249"/>
        </w:trPr>
        <w:tc>
          <w:tcPr>
            <w:tcW w:w="724" w:type="dxa"/>
            <w:tcBorders>
              <w:top w:val="nil"/>
              <w:left w:val="single" w:sz="12" w:space="0" w:color="auto"/>
              <w:bottom w:val="single" w:sz="4" w:space="0" w:color="auto"/>
              <w:right w:val="single" w:sz="4" w:space="0" w:color="auto"/>
            </w:tcBorders>
            <w:shd w:val="clear" w:color="auto" w:fill="auto"/>
            <w:vAlign w:val="center"/>
          </w:tcPr>
          <w:p w:rsidR="00FF50F1" w:rsidRPr="00655AAC" w:rsidRDefault="00D62C5D" w:rsidP="00FF50F1">
            <w:pPr>
              <w:spacing w:after="0" w:line="240" w:lineRule="auto"/>
              <w:jc w:val="center"/>
              <w:rPr>
                <w:rFonts w:ascii="Arial" w:eastAsia="Times New Roman" w:hAnsi="Arial" w:cs="Arial"/>
                <w:color w:val="000000"/>
                <w:sz w:val="20"/>
                <w:szCs w:val="20"/>
                <w:lang w:val="en-US" w:eastAsia="mk-MK"/>
              </w:rPr>
            </w:pPr>
            <w:r>
              <w:rPr>
                <w:rFonts w:ascii="Arial" w:eastAsia="Times New Roman" w:hAnsi="Arial" w:cs="Arial"/>
                <w:color w:val="000000"/>
                <w:sz w:val="20"/>
                <w:szCs w:val="20"/>
                <w:lang w:val="en-US" w:eastAsia="mk-MK"/>
              </w:rPr>
              <w:t>6.</w:t>
            </w:r>
          </w:p>
        </w:tc>
        <w:tc>
          <w:tcPr>
            <w:tcW w:w="4521" w:type="dxa"/>
            <w:tcBorders>
              <w:top w:val="nil"/>
              <w:left w:val="nil"/>
              <w:bottom w:val="single" w:sz="4" w:space="0" w:color="auto"/>
              <w:right w:val="single" w:sz="4" w:space="0" w:color="auto"/>
            </w:tcBorders>
            <w:shd w:val="clear" w:color="auto" w:fill="auto"/>
            <w:hideMark/>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Должина која се подгадува наеднаш</w:t>
            </w:r>
          </w:p>
        </w:tc>
        <w:tc>
          <w:tcPr>
            <w:tcW w:w="977" w:type="dxa"/>
            <w:tcBorders>
              <w:top w:val="single" w:sz="4" w:space="0" w:color="auto"/>
              <w:left w:val="single" w:sz="4" w:space="0" w:color="auto"/>
              <w:bottom w:val="single" w:sz="4" w:space="0" w:color="auto"/>
              <w:right w:val="double" w:sz="4" w:space="0" w:color="auto"/>
            </w:tcBorders>
            <w:shd w:val="clear" w:color="auto" w:fill="auto"/>
            <w:vAlign w:val="center"/>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m</w:t>
            </w:r>
          </w:p>
        </w:tc>
        <w:tc>
          <w:tcPr>
            <w:tcW w:w="868" w:type="dxa"/>
            <w:tcBorders>
              <w:top w:val="single" w:sz="4" w:space="0" w:color="auto"/>
              <w:left w:val="doub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9,2</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9,2</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9,2</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9,2</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9,2</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9,2</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9,2</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9,2</w:t>
            </w:r>
          </w:p>
        </w:tc>
        <w:tc>
          <w:tcPr>
            <w:tcW w:w="868"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FF50F1" w:rsidRPr="00FF50F1" w:rsidRDefault="00FF50F1" w:rsidP="00FF50F1">
            <w:pPr>
              <w:spacing w:after="0" w:line="240" w:lineRule="auto"/>
              <w:jc w:val="center"/>
              <w:rPr>
                <w:rFonts w:ascii="Arial" w:eastAsia="Times New Roman" w:hAnsi="Arial" w:cs="Arial"/>
                <w:color w:val="000000"/>
                <w:sz w:val="20"/>
                <w:szCs w:val="20"/>
                <w:lang w:eastAsia="mk-MK"/>
              </w:rPr>
            </w:pPr>
            <w:r w:rsidRPr="00FF50F1">
              <w:rPr>
                <w:rFonts w:ascii="Arial" w:eastAsia="Times New Roman" w:hAnsi="Arial" w:cs="Arial"/>
                <w:color w:val="000000"/>
                <w:sz w:val="20"/>
                <w:szCs w:val="20"/>
                <w:lang w:eastAsia="mk-MK"/>
              </w:rPr>
              <w:t>9,2</w:t>
            </w:r>
          </w:p>
        </w:tc>
      </w:tr>
      <w:tr w:rsidR="00FF50F1" w:rsidRPr="00FF50F1" w:rsidTr="00D62C5D">
        <w:trPr>
          <w:trHeight w:val="249"/>
        </w:trPr>
        <w:tc>
          <w:tcPr>
            <w:tcW w:w="724" w:type="dxa"/>
            <w:tcBorders>
              <w:top w:val="single" w:sz="4" w:space="0" w:color="auto"/>
              <w:left w:val="single" w:sz="12" w:space="0" w:color="auto"/>
              <w:bottom w:val="single" w:sz="4" w:space="0" w:color="auto"/>
              <w:right w:val="single" w:sz="4" w:space="0" w:color="auto"/>
            </w:tcBorders>
            <w:shd w:val="clear" w:color="auto" w:fill="auto"/>
            <w:vAlign w:val="center"/>
          </w:tcPr>
          <w:p w:rsidR="00FF50F1" w:rsidRPr="00655AAC" w:rsidRDefault="00D62C5D" w:rsidP="00FF50F1">
            <w:pPr>
              <w:spacing w:after="0" w:line="240" w:lineRule="auto"/>
              <w:jc w:val="center"/>
              <w:rPr>
                <w:rFonts w:ascii="Arial" w:eastAsia="Times New Roman" w:hAnsi="Arial" w:cs="Arial"/>
                <w:sz w:val="20"/>
                <w:szCs w:val="20"/>
                <w:lang w:val="en-US" w:eastAsia="mk-MK"/>
              </w:rPr>
            </w:pPr>
            <w:r>
              <w:rPr>
                <w:rFonts w:ascii="Arial" w:eastAsia="Times New Roman" w:hAnsi="Arial" w:cs="Arial"/>
                <w:sz w:val="20"/>
                <w:szCs w:val="20"/>
                <w:lang w:val="en-US" w:eastAsia="mk-MK"/>
              </w:rPr>
              <w:t>7.</w:t>
            </w:r>
          </w:p>
        </w:tc>
        <w:tc>
          <w:tcPr>
            <w:tcW w:w="4521" w:type="dxa"/>
            <w:tcBorders>
              <w:top w:val="single" w:sz="4" w:space="0" w:color="auto"/>
              <w:left w:val="nil"/>
              <w:bottom w:val="single" w:sz="4" w:space="0" w:color="auto"/>
              <w:right w:val="single" w:sz="4" w:space="0" w:color="auto"/>
            </w:tcBorders>
            <w:shd w:val="clear" w:color="auto" w:fill="auto"/>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 xml:space="preserve">Вкупно време за подградување на 9,2 </w:t>
            </w:r>
            <w:r w:rsidRPr="00FF50F1">
              <w:rPr>
                <w:rFonts w:ascii="Arial" w:eastAsia="Times New Roman" w:hAnsi="Arial" w:cs="Arial"/>
                <w:bCs/>
                <w:sz w:val="20"/>
                <w:szCs w:val="20"/>
                <w:lang w:eastAsia="mk-MK"/>
              </w:rPr>
              <w:t>m</w:t>
            </w:r>
          </w:p>
        </w:tc>
        <w:tc>
          <w:tcPr>
            <w:tcW w:w="977" w:type="dxa"/>
            <w:tcBorders>
              <w:top w:val="single" w:sz="4" w:space="0" w:color="auto"/>
              <w:left w:val="single" w:sz="4" w:space="0" w:color="auto"/>
              <w:bottom w:val="single" w:sz="4" w:space="0" w:color="auto"/>
              <w:right w:val="double" w:sz="4" w:space="0" w:color="auto"/>
            </w:tcBorders>
            <w:shd w:val="clear" w:color="auto" w:fill="auto"/>
            <w:vAlign w:val="center"/>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h</w:t>
            </w:r>
          </w:p>
        </w:tc>
        <w:tc>
          <w:tcPr>
            <w:tcW w:w="868" w:type="dxa"/>
            <w:tcBorders>
              <w:top w:val="single" w:sz="4" w:space="0" w:color="auto"/>
              <w:left w:val="doub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11,2</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12,3</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13,1</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11,7</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12,9</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13,8</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12,2</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13,4</w:t>
            </w:r>
          </w:p>
        </w:tc>
        <w:tc>
          <w:tcPr>
            <w:tcW w:w="868" w:type="dxa"/>
            <w:tcBorders>
              <w:top w:val="single" w:sz="4" w:space="0" w:color="auto"/>
              <w:left w:val="single" w:sz="4" w:space="0" w:color="auto"/>
              <w:bottom w:val="single" w:sz="4" w:space="0" w:color="auto"/>
              <w:right w:val="single" w:sz="12"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14,4</w:t>
            </w:r>
          </w:p>
        </w:tc>
      </w:tr>
      <w:tr w:rsidR="00FF50F1" w:rsidRPr="00FF50F1" w:rsidTr="00D62C5D">
        <w:trPr>
          <w:trHeight w:val="249"/>
        </w:trPr>
        <w:tc>
          <w:tcPr>
            <w:tcW w:w="724" w:type="dxa"/>
            <w:tcBorders>
              <w:top w:val="single" w:sz="4" w:space="0" w:color="auto"/>
              <w:left w:val="single" w:sz="12" w:space="0" w:color="auto"/>
              <w:bottom w:val="single" w:sz="4" w:space="0" w:color="auto"/>
              <w:right w:val="single" w:sz="4" w:space="0" w:color="auto"/>
            </w:tcBorders>
            <w:shd w:val="clear" w:color="auto" w:fill="auto"/>
            <w:vAlign w:val="center"/>
          </w:tcPr>
          <w:p w:rsidR="00FF50F1" w:rsidRPr="00655AAC" w:rsidRDefault="00D62C5D" w:rsidP="00FF50F1">
            <w:pPr>
              <w:spacing w:after="0" w:line="240" w:lineRule="auto"/>
              <w:jc w:val="center"/>
              <w:rPr>
                <w:rFonts w:ascii="Arial" w:eastAsia="Times New Roman" w:hAnsi="Arial" w:cs="Arial"/>
                <w:sz w:val="20"/>
                <w:szCs w:val="20"/>
                <w:lang w:val="en-US" w:eastAsia="mk-MK"/>
              </w:rPr>
            </w:pPr>
            <w:r>
              <w:rPr>
                <w:rFonts w:ascii="Arial" w:eastAsia="Times New Roman" w:hAnsi="Arial" w:cs="Arial"/>
                <w:sz w:val="20"/>
                <w:szCs w:val="20"/>
                <w:lang w:val="en-US" w:eastAsia="mk-MK"/>
              </w:rPr>
              <w:t>8.</w:t>
            </w:r>
          </w:p>
        </w:tc>
        <w:tc>
          <w:tcPr>
            <w:tcW w:w="4521" w:type="dxa"/>
            <w:tcBorders>
              <w:top w:val="single" w:sz="4" w:space="0" w:color="auto"/>
              <w:left w:val="nil"/>
              <w:bottom w:val="single" w:sz="4" w:space="0" w:color="auto"/>
              <w:right w:val="single" w:sz="4" w:space="0" w:color="auto"/>
            </w:tcBorders>
            <w:shd w:val="clear" w:color="auto" w:fill="auto"/>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Потрошувачка на цемент за 1</w:t>
            </w:r>
            <w:r w:rsidRPr="00FF50F1">
              <w:rPr>
                <w:rFonts w:ascii="Arial" w:eastAsia="Times New Roman" w:hAnsi="Arial" w:cs="Arial"/>
                <w:sz w:val="20"/>
                <w:szCs w:val="20"/>
                <w:lang w:val="en-US" w:eastAsia="mk-MK"/>
              </w:rPr>
              <w:t xml:space="preserve"> m’</w:t>
            </w:r>
            <w:r w:rsidRPr="00FF50F1">
              <w:rPr>
                <w:rFonts w:ascii="Arial" w:eastAsia="Times New Roman" w:hAnsi="Arial" w:cs="Arial"/>
                <w:sz w:val="20"/>
                <w:szCs w:val="20"/>
                <w:lang w:eastAsia="mk-MK"/>
              </w:rPr>
              <w:t xml:space="preserve"> ходник</w:t>
            </w:r>
          </w:p>
        </w:tc>
        <w:tc>
          <w:tcPr>
            <w:tcW w:w="977" w:type="dxa"/>
            <w:tcBorders>
              <w:top w:val="single" w:sz="4" w:space="0" w:color="auto"/>
              <w:left w:val="single" w:sz="4" w:space="0" w:color="auto"/>
              <w:bottom w:val="single" w:sz="4" w:space="0" w:color="auto"/>
              <w:right w:val="double" w:sz="4" w:space="0" w:color="auto"/>
            </w:tcBorders>
            <w:shd w:val="clear" w:color="auto" w:fill="auto"/>
            <w:vAlign w:val="center"/>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kg/m'</w:t>
            </w:r>
          </w:p>
        </w:tc>
        <w:tc>
          <w:tcPr>
            <w:tcW w:w="868" w:type="dxa"/>
            <w:tcBorders>
              <w:top w:val="single" w:sz="4" w:space="0" w:color="auto"/>
              <w:left w:val="doub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257</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297</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327</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293</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339</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374</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293</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339</w:t>
            </w:r>
          </w:p>
        </w:tc>
        <w:tc>
          <w:tcPr>
            <w:tcW w:w="868" w:type="dxa"/>
            <w:tcBorders>
              <w:top w:val="single" w:sz="4" w:space="0" w:color="auto"/>
              <w:left w:val="single" w:sz="4" w:space="0" w:color="auto"/>
              <w:bottom w:val="single" w:sz="4" w:space="0" w:color="auto"/>
              <w:right w:val="single" w:sz="12"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374</w:t>
            </w:r>
          </w:p>
        </w:tc>
      </w:tr>
      <w:tr w:rsidR="00FF50F1" w:rsidRPr="00FF50F1" w:rsidTr="00D62C5D">
        <w:trPr>
          <w:trHeight w:val="249"/>
        </w:trPr>
        <w:tc>
          <w:tcPr>
            <w:tcW w:w="724" w:type="dxa"/>
            <w:tcBorders>
              <w:top w:val="single" w:sz="4" w:space="0" w:color="auto"/>
              <w:left w:val="single" w:sz="12" w:space="0" w:color="auto"/>
              <w:bottom w:val="single" w:sz="4" w:space="0" w:color="auto"/>
              <w:right w:val="single" w:sz="4" w:space="0" w:color="auto"/>
            </w:tcBorders>
            <w:shd w:val="clear" w:color="auto" w:fill="auto"/>
            <w:vAlign w:val="center"/>
          </w:tcPr>
          <w:p w:rsidR="00FF50F1" w:rsidRPr="00655AAC" w:rsidRDefault="00D62C5D" w:rsidP="00FF50F1">
            <w:pPr>
              <w:spacing w:after="0" w:line="240" w:lineRule="auto"/>
              <w:jc w:val="center"/>
              <w:rPr>
                <w:rFonts w:ascii="Arial" w:eastAsia="Times New Roman" w:hAnsi="Arial" w:cs="Arial"/>
                <w:sz w:val="20"/>
                <w:szCs w:val="20"/>
                <w:lang w:val="en-US" w:eastAsia="mk-MK"/>
              </w:rPr>
            </w:pPr>
            <w:r>
              <w:rPr>
                <w:rFonts w:ascii="Arial" w:eastAsia="Times New Roman" w:hAnsi="Arial" w:cs="Arial"/>
                <w:sz w:val="20"/>
                <w:szCs w:val="20"/>
                <w:lang w:val="en-US" w:eastAsia="mk-MK"/>
              </w:rPr>
              <w:t>9.</w:t>
            </w:r>
          </w:p>
        </w:tc>
        <w:tc>
          <w:tcPr>
            <w:tcW w:w="4521" w:type="dxa"/>
            <w:tcBorders>
              <w:top w:val="single" w:sz="4" w:space="0" w:color="auto"/>
              <w:left w:val="nil"/>
              <w:bottom w:val="single" w:sz="4" w:space="0" w:color="auto"/>
              <w:right w:val="single" w:sz="4" w:space="0" w:color="auto"/>
            </w:tcBorders>
            <w:shd w:val="clear" w:color="auto" w:fill="auto"/>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Потрошувачка на песок за 1 m’ ходник</w:t>
            </w:r>
          </w:p>
        </w:tc>
        <w:tc>
          <w:tcPr>
            <w:tcW w:w="977" w:type="dxa"/>
            <w:tcBorders>
              <w:top w:val="single" w:sz="4" w:space="0" w:color="auto"/>
              <w:left w:val="single" w:sz="4" w:space="0" w:color="auto"/>
              <w:bottom w:val="single" w:sz="4" w:space="0" w:color="auto"/>
              <w:right w:val="double" w:sz="4" w:space="0" w:color="auto"/>
            </w:tcBorders>
            <w:shd w:val="clear" w:color="auto" w:fill="auto"/>
            <w:vAlign w:val="center"/>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m</w:t>
            </w:r>
            <w:r w:rsidRPr="00FF50F1">
              <w:rPr>
                <w:rFonts w:ascii="Arial" w:eastAsia="Times New Roman" w:hAnsi="Arial" w:cs="Arial"/>
                <w:sz w:val="20"/>
                <w:szCs w:val="20"/>
                <w:vertAlign w:val="superscript"/>
                <w:lang w:eastAsia="mk-MK"/>
              </w:rPr>
              <w:t>3</w:t>
            </w:r>
            <w:r w:rsidRPr="00FF50F1">
              <w:rPr>
                <w:rFonts w:ascii="Arial" w:eastAsia="Times New Roman" w:hAnsi="Arial" w:cs="Arial"/>
                <w:sz w:val="20"/>
                <w:szCs w:val="20"/>
                <w:lang w:eastAsia="mk-MK"/>
              </w:rPr>
              <w:t>/m'</w:t>
            </w:r>
          </w:p>
        </w:tc>
        <w:tc>
          <w:tcPr>
            <w:tcW w:w="868" w:type="dxa"/>
            <w:tcBorders>
              <w:top w:val="single" w:sz="4" w:space="0" w:color="auto"/>
              <w:left w:val="doub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0,72</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0,83</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0,91</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0,82</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0,95</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1,04</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0,82</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0,95</w:t>
            </w:r>
          </w:p>
        </w:tc>
        <w:tc>
          <w:tcPr>
            <w:tcW w:w="868" w:type="dxa"/>
            <w:tcBorders>
              <w:top w:val="single" w:sz="4" w:space="0" w:color="auto"/>
              <w:left w:val="single" w:sz="4" w:space="0" w:color="auto"/>
              <w:bottom w:val="single" w:sz="4" w:space="0" w:color="auto"/>
              <w:right w:val="single" w:sz="12"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1,04</w:t>
            </w:r>
          </w:p>
        </w:tc>
      </w:tr>
      <w:tr w:rsidR="00FF50F1" w:rsidRPr="00FF50F1" w:rsidTr="00D62C5D">
        <w:trPr>
          <w:trHeight w:val="249"/>
        </w:trPr>
        <w:tc>
          <w:tcPr>
            <w:tcW w:w="724" w:type="dxa"/>
            <w:tcBorders>
              <w:top w:val="single" w:sz="4" w:space="0" w:color="auto"/>
              <w:left w:val="single" w:sz="12" w:space="0" w:color="auto"/>
              <w:bottom w:val="single" w:sz="4" w:space="0" w:color="auto"/>
              <w:right w:val="single" w:sz="4" w:space="0" w:color="auto"/>
            </w:tcBorders>
            <w:shd w:val="clear" w:color="auto" w:fill="auto"/>
            <w:vAlign w:val="center"/>
          </w:tcPr>
          <w:p w:rsidR="00FF50F1" w:rsidRPr="00655AAC" w:rsidRDefault="00D62C5D" w:rsidP="00FF50F1">
            <w:pPr>
              <w:spacing w:after="0" w:line="240" w:lineRule="auto"/>
              <w:jc w:val="center"/>
              <w:rPr>
                <w:rFonts w:ascii="Arial" w:eastAsia="Times New Roman" w:hAnsi="Arial" w:cs="Arial"/>
                <w:sz w:val="20"/>
                <w:szCs w:val="20"/>
                <w:lang w:val="en-US" w:eastAsia="mk-MK"/>
              </w:rPr>
            </w:pPr>
            <w:r>
              <w:rPr>
                <w:rFonts w:ascii="Arial" w:eastAsia="Times New Roman" w:hAnsi="Arial" w:cs="Arial"/>
                <w:sz w:val="20"/>
                <w:szCs w:val="20"/>
                <w:lang w:val="en-US" w:eastAsia="mk-MK"/>
              </w:rPr>
              <w:t>10.</w:t>
            </w:r>
          </w:p>
        </w:tc>
        <w:tc>
          <w:tcPr>
            <w:tcW w:w="4521" w:type="dxa"/>
            <w:tcBorders>
              <w:top w:val="single" w:sz="4" w:space="0" w:color="auto"/>
              <w:left w:val="nil"/>
              <w:bottom w:val="single" w:sz="4" w:space="0" w:color="auto"/>
              <w:right w:val="single" w:sz="4" w:space="0" w:color="auto"/>
            </w:tcBorders>
            <w:shd w:val="clear" w:color="auto" w:fill="auto"/>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 xml:space="preserve">Потрошувачка на акцелератор за 1 m’ ходник </w:t>
            </w:r>
          </w:p>
        </w:tc>
        <w:tc>
          <w:tcPr>
            <w:tcW w:w="977" w:type="dxa"/>
            <w:tcBorders>
              <w:top w:val="single" w:sz="4" w:space="0" w:color="auto"/>
              <w:left w:val="single" w:sz="4" w:space="0" w:color="auto"/>
              <w:bottom w:val="single" w:sz="4" w:space="0" w:color="auto"/>
              <w:right w:val="double" w:sz="4" w:space="0" w:color="auto"/>
            </w:tcBorders>
            <w:shd w:val="clear" w:color="auto" w:fill="auto"/>
            <w:vAlign w:val="center"/>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kg/m'</w:t>
            </w:r>
          </w:p>
        </w:tc>
        <w:tc>
          <w:tcPr>
            <w:tcW w:w="868" w:type="dxa"/>
            <w:tcBorders>
              <w:top w:val="single" w:sz="4" w:space="0" w:color="auto"/>
              <w:left w:val="doub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13</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15</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17</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15</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17</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19</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15</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17</w:t>
            </w:r>
          </w:p>
        </w:tc>
        <w:tc>
          <w:tcPr>
            <w:tcW w:w="868" w:type="dxa"/>
            <w:tcBorders>
              <w:top w:val="single" w:sz="4" w:space="0" w:color="auto"/>
              <w:left w:val="single" w:sz="4" w:space="0" w:color="auto"/>
              <w:bottom w:val="single" w:sz="4" w:space="0" w:color="auto"/>
              <w:right w:val="single" w:sz="12"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19</w:t>
            </w:r>
          </w:p>
        </w:tc>
      </w:tr>
      <w:tr w:rsidR="00FF50F1" w:rsidRPr="00FF50F1" w:rsidTr="00D62C5D">
        <w:trPr>
          <w:trHeight w:val="249"/>
        </w:trPr>
        <w:tc>
          <w:tcPr>
            <w:tcW w:w="724" w:type="dxa"/>
            <w:tcBorders>
              <w:top w:val="single" w:sz="4" w:space="0" w:color="auto"/>
              <w:left w:val="single" w:sz="12" w:space="0" w:color="auto"/>
              <w:bottom w:val="single" w:sz="4" w:space="0" w:color="auto"/>
              <w:right w:val="single" w:sz="4" w:space="0" w:color="auto"/>
            </w:tcBorders>
            <w:shd w:val="clear" w:color="auto" w:fill="auto"/>
            <w:vAlign w:val="center"/>
          </w:tcPr>
          <w:p w:rsidR="00FF50F1" w:rsidRPr="00655AAC" w:rsidRDefault="00D62C5D" w:rsidP="00FF50F1">
            <w:pPr>
              <w:spacing w:after="0" w:line="240" w:lineRule="auto"/>
              <w:jc w:val="center"/>
              <w:rPr>
                <w:rFonts w:ascii="Arial" w:eastAsia="Times New Roman" w:hAnsi="Arial" w:cs="Arial"/>
                <w:sz w:val="20"/>
                <w:szCs w:val="20"/>
                <w:lang w:val="en-US" w:eastAsia="mk-MK"/>
              </w:rPr>
            </w:pPr>
            <w:r>
              <w:rPr>
                <w:rFonts w:ascii="Arial" w:eastAsia="Times New Roman" w:hAnsi="Arial" w:cs="Arial"/>
                <w:sz w:val="20"/>
                <w:szCs w:val="20"/>
                <w:lang w:val="en-US" w:eastAsia="mk-MK"/>
              </w:rPr>
              <w:t>11</w:t>
            </w:r>
            <w:r w:rsidR="00655AAC">
              <w:rPr>
                <w:rFonts w:ascii="Arial" w:eastAsia="Times New Roman" w:hAnsi="Arial" w:cs="Arial"/>
                <w:sz w:val="20"/>
                <w:szCs w:val="20"/>
                <w:lang w:val="en-US" w:eastAsia="mk-MK"/>
              </w:rPr>
              <w:t>.</w:t>
            </w:r>
          </w:p>
        </w:tc>
        <w:tc>
          <w:tcPr>
            <w:tcW w:w="4521" w:type="dxa"/>
            <w:tcBorders>
              <w:top w:val="single" w:sz="4" w:space="0" w:color="auto"/>
              <w:left w:val="nil"/>
              <w:bottom w:val="single" w:sz="4" w:space="0" w:color="auto"/>
              <w:right w:val="single" w:sz="4" w:space="0" w:color="auto"/>
            </w:tcBorders>
            <w:shd w:val="clear" w:color="auto" w:fill="auto"/>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Потрошувачка на ч. мрежа за 1 m’ ходник</w:t>
            </w:r>
          </w:p>
        </w:tc>
        <w:tc>
          <w:tcPr>
            <w:tcW w:w="977" w:type="dxa"/>
            <w:tcBorders>
              <w:top w:val="single" w:sz="4" w:space="0" w:color="auto"/>
              <w:left w:val="single" w:sz="4" w:space="0" w:color="auto"/>
              <w:bottom w:val="single" w:sz="4" w:space="0" w:color="auto"/>
              <w:right w:val="double" w:sz="4" w:space="0" w:color="auto"/>
            </w:tcBorders>
            <w:shd w:val="clear" w:color="auto" w:fill="auto"/>
            <w:vAlign w:val="center"/>
          </w:tcPr>
          <w:p w:rsidR="00FF50F1" w:rsidRPr="00FF50F1" w:rsidRDefault="00FF50F1" w:rsidP="00FF50F1">
            <w:pPr>
              <w:spacing w:after="0" w:line="240" w:lineRule="auto"/>
              <w:rPr>
                <w:rFonts w:ascii="Arial" w:eastAsia="Times New Roman" w:hAnsi="Arial" w:cs="Arial"/>
                <w:sz w:val="20"/>
                <w:szCs w:val="20"/>
                <w:lang w:val="en-US" w:eastAsia="mk-MK"/>
              </w:rPr>
            </w:pPr>
            <w:r w:rsidRPr="00FF50F1">
              <w:rPr>
                <w:rFonts w:ascii="Arial" w:eastAsia="Times New Roman" w:hAnsi="Arial" w:cs="Arial"/>
                <w:sz w:val="20"/>
                <w:szCs w:val="20"/>
                <w:lang w:val="en-US" w:eastAsia="mk-MK"/>
              </w:rPr>
              <w:t>kg/m’</w:t>
            </w:r>
          </w:p>
        </w:tc>
        <w:tc>
          <w:tcPr>
            <w:tcW w:w="868" w:type="dxa"/>
            <w:tcBorders>
              <w:top w:val="single" w:sz="4" w:space="0" w:color="auto"/>
              <w:left w:val="doub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20,39</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23,56</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26,02</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20,39</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23,56</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26,02</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20,39</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23,56</w:t>
            </w:r>
          </w:p>
        </w:tc>
        <w:tc>
          <w:tcPr>
            <w:tcW w:w="868" w:type="dxa"/>
            <w:tcBorders>
              <w:top w:val="single" w:sz="4" w:space="0" w:color="auto"/>
              <w:left w:val="single" w:sz="4" w:space="0" w:color="auto"/>
              <w:bottom w:val="single" w:sz="4" w:space="0" w:color="auto"/>
              <w:right w:val="single" w:sz="12"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26,02</w:t>
            </w:r>
          </w:p>
        </w:tc>
      </w:tr>
      <w:tr w:rsidR="00FF50F1" w:rsidRPr="00FF50F1" w:rsidTr="00D62C5D">
        <w:trPr>
          <w:trHeight w:val="249"/>
        </w:trPr>
        <w:tc>
          <w:tcPr>
            <w:tcW w:w="724" w:type="dxa"/>
            <w:tcBorders>
              <w:top w:val="single" w:sz="4" w:space="0" w:color="auto"/>
              <w:left w:val="single" w:sz="12" w:space="0" w:color="auto"/>
              <w:bottom w:val="single" w:sz="4" w:space="0" w:color="auto"/>
              <w:right w:val="single" w:sz="4" w:space="0" w:color="auto"/>
            </w:tcBorders>
            <w:shd w:val="clear" w:color="auto" w:fill="auto"/>
            <w:vAlign w:val="center"/>
          </w:tcPr>
          <w:p w:rsidR="00FF50F1" w:rsidRPr="00655AAC" w:rsidRDefault="00D62C5D" w:rsidP="00FF50F1">
            <w:pPr>
              <w:spacing w:after="0" w:line="240" w:lineRule="auto"/>
              <w:jc w:val="center"/>
              <w:rPr>
                <w:rFonts w:ascii="Arial" w:eastAsia="Times New Roman" w:hAnsi="Arial" w:cs="Arial"/>
                <w:sz w:val="20"/>
                <w:szCs w:val="20"/>
                <w:lang w:val="en-US" w:eastAsia="mk-MK"/>
              </w:rPr>
            </w:pPr>
            <w:r>
              <w:rPr>
                <w:rFonts w:ascii="Arial" w:eastAsia="Times New Roman" w:hAnsi="Arial" w:cs="Arial"/>
                <w:sz w:val="20"/>
                <w:szCs w:val="20"/>
                <w:lang w:val="en-US" w:eastAsia="mk-MK"/>
              </w:rPr>
              <w:t>12</w:t>
            </w:r>
            <w:r w:rsidR="00655AAC">
              <w:rPr>
                <w:rFonts w:ascii="Arial" w:eastAsia="Times New Roman" w:hAnsi="Arial" w:cs="Arial"/>
                <w:sz w:val="20"/>
                <w:szCs w:val="20"/>
                <w:lang w:val="en-US" w:eastAsia="mk-MK"/>
              </w:rPr>
              <w:t>.</w:t>
            </w:r>
          </w:p>
        </w:tc>
        <w:tc>
          <w:tcPr>
            <w:tcW w:w="4521" w:type="dxa"/>
            <w:tcBorders>
              <w:top w:val="single" w:sz="4" w:space="0" w:color="auto"/>
              <w:left w:val="nil"/>
              <w:bottom w:val="single" w:sz="4" w:space="0" w:color="auto"/>
              <w:right w:val="single" w:sz="4" w:space="0" w:color="auto"/>
            </w:tcBorders>
            <w:shd w:val="clear" w:color="auto" w:fill="auto"/>
          </w:tcPr>
          <w:p w:rsidR="00FF50F1" w:rsidRPr="00FF50F1" w:rsidRDefault="00FF50F1" w:rsidP="00FF50F1">
            <w:pPr>
              <w:spacing w:after="0" w:line="240" w:lineRule="auto"/>
              <w:rPr>
                <w:rFonts w:ascii="Arial" w:eastAsia="Times New Roman" w:hAnsi="Arial" w:cs="Arial"/>
                <w:sz w:val="20"/>
                <w:szCs w:val="20"/>
                <w:lang w:eastAsia="mk-MK"/>
              </w:rPr>
            </w:pPr>
            <w:r w:rsidRPr="00FF50F1">
              <w:rPr>
                <w:rFonts w:ascii="Arial" w:eastAsia="Times New Roman" w:hAnsi="Arial" w:cs="Arial"/>
                <w:sz w:val="20"/>
                <w:szCs w:val="20"/>
                <w:lang w:eastAsia="mk-MK"/>
              </w:rPr>
              <w:t>Потрошувачка на анкери за 1 m’ ходник</w:t>
            </w:r>
          </w:p>
        </w:tc>
        <w:tc>
          <w:tcPr>
            <w:tcW w:w="977" w:type="dxa"/>
            <w:tcBorders>
              <w:top w:val="single" w:sz="4" w:space="0" w:color="auto"/>
              <w:left w:val="single" w:sz="4" w:space="0" w:color="auto"/>
              <w:bottom w:val="single" w:sz="4" w:space="0" w:color="auto"/>
              <w:right w:val="double" w:sz="4" w:space="0" w:color="auto"/>
            </w:tcBorders>
            <w:shd w:val="clear" w:color="auto" w:fill="auto"/>
            <w:vAlign w:val="center"/>
          </w:tcPr>
          <w:p w:rsidR="00FF50F1" w:rsidRPr="00FF50F1" w:rsidRDefault="00FF50F1" w:rsidP="00FF50F1">
            <w:pPr>
              <w:spacing w:after="0" w:line="240" w:lineRule="auto"/>
              <w:rPr>
                <w:rFonts w:ascii="Arial" w:eastAsia="Times New Roman" w:hAnsi="Arial" w:cs="Arial"/>
                <w:sz w:val="20"/>
                <w:szCs w:val="20"/>
                <w:lang w:val="en-US" w:eastAsia="mk-MK"/>
              </w:rPr>
            </w:pPr>
            <w:r w:rsidRPr="00FF50F1">
              <w:rPr>
                <w:rFonts w:ascii="Arial" w:eastAsia="Times New Roman" w:hAnsi="Arial" w:cs="Arial"/>
                <w:sz w:val="20"/>
                <w:szCs w:val="20"/>
                <w:lang w:eastAsia="mk-MK"/>
              </w:rPr>
              <w:t>br.</w:t>
            </w:r>
            <w:r w:rsidRPr="00FF50F1">
              <w:rPr>
                <w:rFonts w:ascii="Arial" w:eastAsia="Times New Roman" w:hAnsi="Arial" w:cs="Arial"/>
                <w:sz w:val="20"/>
                <w:szCs w:val="20"/>
                <w:lang w:val="en-US" w:eastAsia="mk-MK"/>
              </w:rPr>
              <w:t>/m’</w:t>
            </w:r>
          </w:p>
        </w:tc>
        <w:tc>
          <w:tcPr>
            <w:tcW w:w="868" w:type="dxa"/>
            <w:tcBorders>
              <w:top w:val="single" w:sz="4" w:space="0" w:color="auto"/>
              <w:left w:val="doub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4</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5</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6</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4</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5</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6</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5</w:t>
            </w:r>
          </w:p>
        </w:tc>
        <w:tc>
          <w:tcPr>
            <w:tcW w:w="868" w:type="dxa"/>
            <w:tcBorders>
              <w:top w:val="single" w:sz="4" w:space="0" w:color="auto"/>
              <w:left w:val="single" w:sz="4" w:space="0" w:color="auto"/>
              <w:bottom w:val="single" w:sz="4" w:space="0" w:color="auto"/>
              <w:right w:val="single" w:sz="4" w:space="0" w:color="auto"/>
            </w:tcBorders>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6</w:t>
            </w:r>
          </w:p>
        </w:tc>
        <w:tc>
          <w:tcPr>
            <w:tcW w:w="868" w:type="dxa"/>
            <w:tcBorders>
              <w:top w:val="single" w:sz="4" w:space="0" w:color="auto"/>
              <w:left w:val="single" w:sz="4" w:space="0" w:color="auto"/>
              <w:bottom w:val="single" w:sz="4" w:space="0" w:color="auto"/>
              <w:right w:val="single" w:sz="12" w:space="0" w:color="auto"/>
            </w:tcBorders>
            <w:shd w:val="clear" w:color="auto" w:fill="auto"/>
            <w:vAlign w:val="center"/>
          </w:tcPr>
          <w:p w:rsidR="00FF50F1" w:rsidRPr="00FF50F1" w:rsidRDefault="00FF50F1" w:rsidP="00FF50F1">
            <w:pPr>
              <w:spacing w:after="0" w:line="240" w:lineRule="auto"/>
              <w:jc w:val="center"/>
              <w:rPr>
                <w:rFonts w:ascii="Arial" w:eastAsia="Times New Roman" w:hAnsi="Arial" w:cs="Arial"/>
                <w:sz w:val="20"/>
                <w:szCs w:val="20"/>
                <w:lang w:eastAsia="mk-MK"/>
              </w:rPr>
            </w:pPr>
            <w:r w:rsidRPr="00FF50F1">
              <w:rPr>
                <w:rFonts w:ascii="Arial" w:eastAsia="Times New Roman" w:hAnsi="Arial" w:cs="Arial"/>
                <w:sz w:val="20"/>
                <w:szCs w:val="20"/>
                <w:lang w:eastAsia="mk-MK"/>
              </w:rPr>
              <w:t>6</w:t>
            </w:r>
          </w:p>
        </w:tc>
      </w:tr>
      <w:tr w:rsidR="00D62C5D" w:rsidRPr="00FF50F1" w:rsidTr="00D62C5D">
        <w:trPr>
          <w:trHeight w:val="249"/>
        </w:trPr>
        <w:tc>
          <w:tcPr>
            <w:tcW w:w="724" w:type="dxa"/>
            <w:tcBorders>
              <w:top w:val="single" w:sz="4" w:space="0" w:color="auto"/>
              <w:left w:val="single" w:sz="12" w:space="0" w:color="auto"/>
              <w:bottom w:val="single" w:sz="4" w:space="0" w:color="auto"/>
              <w:right w:val="single" w:sz="4" w:space="0" w:color="auto"/>
            </w:tcBorders>
            <w:shd w:val="clear" w:color="auto" w:fill="auto"/>
            <w:vAlign w:val="center"/>
          </w:tcPr>
          <w:p w:rsidR="00D62C5D" w:rsidRPr="00E76D59" w:rsidRDefault="00D62C5D" w:rsidP="005B7D45">
            <w:pPr>
              <w:spacing w:after="0" w:line="240" w:lineRule="auto"/>
              <w:jc w:val="center"/>
              <w:rPr>
                <w:rFonts w:ascii="Arial" w:hAnsi="Arial" w:cs="Arial"/>
                <w:sz w:val="20"/>
                <w:szCs w:val="20"/>
              </w:rPr>
            </w:pPr>
            <w:r>
              <w:rPr>
                <w:rFonts w:ascii="Arial" w:hAnsi="Arial" w:cs="Arial"/>
                <w:sz w:val="20"/>
                <w:szCs w:val="20"/>
                <w:lang w:val="en-US"/>
              </w:rPr>
              <w:t>13</w:t>
            </w:r>
            <w:r>
              <w:rPr>
                <w:rFonts w:ascii="Arial" w:hAnsi="Arial" w:cs="Arial"/>
                <w:sz w:val="20"/>
                <w:szCs w:val="20"/>
              </w:rPr>
              <w:t>.</w:t>
            </w:r>
          </w:p>
        </w:tc>
        <w:tc>
          <w:tcPr>
            <w:tcW w:w="4521" w:type="dxa"/>
            <w:tcBorders>
              <w:top w:val="single" w:sz="4" w:space="0" w:color="auto"/>
              <w:left w:val="nil"/>
              <w:bottom w:val="single" w:sz="4" w:space="0" w:color="auto"/>
              <w:right w:val="single" w:sz="4" w:space="0" w:color="auto"/>
            </w:tcBorders>
            <w:shd w:val="clear" w:color="auto" w:fill="auto"/>
            <w:vAlign w:val="bottom"/>
          </w:tcPr>
          <w:p w:rsidR="00D62C5D" w:rsidRPr="005F1559" w:rsidRDefault="00D62C5D" w:rsidP="005B7D45">
            <w:pPr>
              <w:spacing w:after="0" w:line="240" w:lineRule="auto"/>
              <w:rPr>
                <w:rFonts w:ascii="Arial" w:hAnsi="Arial" w:cs="Arial"/>
                <w:bCs/>
                <w:sz w:val="20"/>
                <w:szCs w:val="20"/>
              </w:rPr>
            </w:pPr>
            <w:r w:rsidRPr="005F1559">
              <w:rPr>
                <w:rFonts w:ascii="Arial" w:hAnsi="Arial" w:cs="Arial"/>
                <w:bCs/>
                <w:sz w:val="20"/>
                <w:szCs w:val="20"/>
              </w:rPr>
              <w:t xml:space="preserve">Вкупно време за подградување на 1m' </w:t>
            </w:r>
          </w:p>
        </w:tc>
        <w:tc>
          <w:tcPr>
            <w:tcW w:w="977" w:type="dxa"/>
            <w:tcBorders>
              <w:top w:val="single" w:sz="4" w:space="0" w:color="auto"/>
              <w:left w:val="single" w:sz="4" w:space="0" w:color="auto"/>
              <w:bottom w:val="single" w:sz="4" w:space="0" w:color="auto"/>
              <w:right w:val="double" w:sz="4" w:space="0" w:color="auto"/>
            </w:tcBorders>
            <w:shd w:val="clear" w:color="auto" w:fill="auto"/>
            <w:vAlign w:val="bottom"/>
          </w:tcPr>
          <w:p w:rsidR="00D62C5D" w:rsidRPr="005F1559" w:rsidRDefault="00D62C5D" w:rsidP="005B7D45">
            <w:pPr>
              <w:spacing w:after="0" w:line="240" w:lineRule="auto"/>
              <w:jc w:val="both"/>
              <w:rPr>
                <w:rFonts w:ascii="Arial" w:hAnsi="Arial" w:cs="Arial"/>
                <w:bCs/>
                <w:sz w:val="20"/>
                <w:szCs w:val="20"/>
              </w:rPr>
            </w:pPr>
            <w:r w:rsidRPr="005F1559">
              <w:rPr>
                <w:rFonts w:ascii="Arial" w:hAnsi="Arial" w:cs="Arial"/>
                <w:bCs/>
                <w:sz w:val="20"/>
                <w:szCs w:val="20"/>
              </w:rPr>
              <w:t>h/m'</w:t>
            </w:r>
          </w:p>
        </w:tc>
        <w:tc>
          <w:tcPr>
            <w:tcW w:w="868" w:type="dxa"/>
            <w:tcBorders>
              <w:top w:val="single" w:sz="4" w:space="0" w:color="auto"/>
              <w:left w:val="double" w:sz="4" w:space="0" w:color="auto"/>
              <w:bottom w:val="single" w:sz="4" w:space="0" w:color="auto"/>
              <w:right w:val="single" w:sz="4" w:space="0" w:color="auto"/>
            </w:tcBorders>
            <w:vAlign w:val="center"/>
          </w:tcPr>
          <w:p w:rsidR="00D62C5D" w:rsidRPr="00E655CA" w:rsidRDefault="00D62C5D" w:rsidP="005B7D45">
            <w:pPr>
              <w:spacing w:after="0" w:line="240" w:lineRule="auto"/>
              <w:jc w:val="center"/>
              <w:rPr>
                <w:rFonts w:ascii="Arial" w:hAnsi="Arial" w:cs="Arial"/>
                <w:bCs/>
                <w:sz w:val="20"/>
                <w:szCs w:val="20"/>
              </w:rPr>
            </w:pPr>
            <w:r w:rsidRPr="00E655CA">
              <w:rPr>
                <w:rFonts w:ascii="Arial" w:hAnsi="Arial" w:cs="Arial"/>
                <w:bCs/>
                <w:sz w:val="20"/>
                <w:szCs w:val="20"/>
              </w:rPr>
              <w:t>1,5</w:t>
            </w:r>
          </w:p>
        </w:tc>
        <w:tc>
          <w:tcPr>
            <w:tcW w:w="868" w:type="dxa"/>
            <w:tcBorders>
              <w:top w:val="single" w:sz="4" w:space="0" w:color="auto"/>
              <w:left w:val="single" w:sz="4" w:space="0" w:color="auto"/>
              <w:bottom w:val="single" w:sz="4" w:space="0" w:color="auto"/>
              <w:right w:val="single" w:sz="4" w:space="0" w:color="auto"/>
            </w:tcBorders>
            <w:vAlign w:val="center"/>
          </w:tcPr>
          <w:p w:rsidR="00D62C5D" w:rsidRPr="005F1559" w:rsidRDefault="00D62C5D" w:rsidP="005B7D45">
            <w:pPr>
              <w:spacing w:after="0" w:line="240" w:lineRule="auto"/>
              <w:jc w:val="center"/>
              <w:rPr>
                <w:rFonts w:ascii="Arial" w:hAnsi="Arial" w:cs="Arial"/>
                <w:sz w:val="20"/>
                <w:szCs w:val="20"/>
              </w:rPr>
            </w:pPr>
            <w:r>
              <w:rPr>
                <w:rFonts w:ascii="Arial" w:hAnsi="Arial" w:cs="Arial"/>
                <w:sz w:val="20"/>
                <w:szCs w:val="20"/>
              </w:rPr>
              <w:t>1,6</w:t>
            </w:r>
          </w:p>
        </w:tc>
        <w:tc>
          <w:tcPr>
            <w:tcW w:w="868" w:type="dxa"/>
            <w:tcBorders>
              <w:top w:val="single" w:sz="4" w:space="0" w:color="auto"/>
              <w:left w:val="single" w:sz="4" w:space="0" w:color="auto"/>
              <w:bottom w:val="single" w:sz="4" w:space="0" w:color="auto"/>
              <w:right w:val="single" w:sz="4" w:space="0" w:color="auto"/>
            </w:tcBorders>
            <w:vAlign w:val="center"/>
          </w:tcPr>
          <w:p w:rsidR="00D62C5D" w:rsidRPr="005F1559" w:rsidRDefault="00D62C5D" w:rsidP="005B7D45">
            <w:pPr>
              <w:spacing w:after="0" w:line="240" w:lineRule="auto"/>
              <w:jc w:val="center"/>
              <w:rPr>
                <w:rFonts w:ascii="Arial" w:hAnsi="Arial" w:cs="Arial"/>
                <w:sz w:val="20"/>
                <w:szCs w:val="20"/>
              </w:rPr>
            </w:pPr>
            <w:r>
              <w:rPr>
                <w:rFonts w:ascii="Arial" w:hAnsi="Arial" w:cs="Arial"/>
                <w:sz w:val="20"/>
                <w:szCs w:val="20"/>
              </w:rPr>
              <w:t>1,7</w:t>
            </w:r>
          </w:p>
        </w:tc>
        <w:tc>
          <w:tcPr>
            <w:tcW w:w="868" w:type="dxa"/>
            <w:tcBorders>
              <w:top w:val="single" w:sz="4" w:space="0" w:color="auto"/>
              <w:left w:val="single" w:sz="4" w:space="0" w:color="auto"/>
              <w:bottom w:val="single" w:sz="4" w:space="0" w:color="auto"/>
              <w:right w:val="single" w:sz="4" w:space="0" w:color="auto"/>
            </w:tcBorders>
            <w:vAlign w:val="center"/>
          </w:tcPr>
          <w:p w:rsidR="00D62C5D" w:rsidRPr="005F1559" w:rsidRDefault="00D62C5D" w:rsidP="005B7D45">
            <w:pPr>
              <w:spacing w:after="0" w:line="240" w:lineRule="auto"/>
              <w:jc w:val="center"/>
              <w:rPr>
                <w:rFonts w:ascii="Arial" w:hAnsi="Arial" w:cs="Arial"/>
                <w:sz w:val="20"/>
                <w:szCs w:val="20"/>
              </w:rPr>
            </w:pPr>
            <w:r>
              <w:rPr>
                <w:rFonts w:ascii="Arial" w:hAnsi="Arial" w:cs="Arial"/>
                <w:sz w:val="20"/>
                <w:szCs w:val="20"/>
              </w:rPr>
              <w:t>1,5</w:t>
            </w:r>
          </w:p>
        </w:tc>
        <w:tc>
          <w:tcPr>
            <w:tcW w:w="868" w:type="dxa"/>
            <w:tcBorders>
              <w:top w:val="single" w:sz="4" w:space="0" w:color="auto"/>
              <w:left w:val="single" w:sz="4" w:space="0" w:color="auto"/>
              <w:bottom w:val="single" w:sz="4" w:space="0" w:color="auto"/>
              <w:right w:val="single" w:sz="4" w:space="0" w:color="auto"/>
            </w:tcBorders>
            <w:vAlign w:val="center"/>
          </w:tcPr>
          <w:p w:rsidR="00D62C5D" w:rsidRPr="005F1559" w:rsidRDefault="00D62C5D" w:rsidP="005B7D45">
            <w:pPr>
              <w:spacing w:after="0" w:line="240" w:lineRule="auto"/>
              <w:jc w:val="center"/>
              <w:rPr>
                <w:rFonts w:ascii="Arial" w:hAnsi="Arial" w:cs="Arial"/>
                <w:sz w:val="20"/>
                <w:szCs w:val="20"/>
              </w:rPr>
            </w:pPr>
            <w:r>
              <w:rPr>
                <w:rFonts w:ascii="Arial" w:hAnsi="Arial" w:cs="Arial"/>
                <w:sz w:val="20"/>
                <w:szCs w:val="20"/>
              </w:rPr>
              <w:t>1,7</w:t>
            </w:r>
          </w:p>
        </w:tc>
        <w:tc>
          <w:tcPr>
            <w:tcW w:w="868" w:type="dxa"/>
            <w:tcBorders>
              <w:top w:val="single" w:sz="4" w:space="0" w:color="auto"/>
              <w:left w:val="single" w:sz="4" w:space="0" w:color="auto"/>
              <w:bottom w:val="single" w:sz="4" w:space="0" w:color="auto"/>
              <w:right w:val="single" w:sz="4" w:space="0" w:color="auto"/>
            </w:tcBorders>
            <w:vAlign w:val="center"/>
          </w:tcPr>
          <w:p w:rsidR="00D62C5D" w:rsidRPr="005F1559" w:rsidRDefault="00D62C5D" w:rsidP="005B7D45">
            <w:pPr>
              <w:spacing w:after="0" w:line="240" w:lineRule="auto"/>
              <w:jc w:val="center"/>
              <w:rPr>
                <w:rFonts w:ascii="Arial" w:hAnsi="Arial" w:cs="Arial"/>
                <w:sz w:val="20"/>
                <w:szCs w:val="20"/>
              </w:rPr>
            </w:pPr>
            <w:r>
              <w:rPr>
                <w:rFonts w:ascii="Arial" w:hAnsi="Arial" w:cs="Arial"/>
                <w:sz w:val="20"/>
                <w:szCs w:val="20"/>
              </w:rPr>
              <w:t>1,8</w:t>
            </w:r>
          </w:p>
        </w:tc>
        <w:tc>
          <w:tcPr>
            <w:tcW w:w="868" w:type="dxa"/>
            <w:tcBorders>
              <w:top w:val="single" w:sz="4" w:space="0" w:color="auto"/>
              <w:left w:val="single" w:sz="4" w:space="0" w:color="auto"/>
              <w:bottom w:val="single" w:sz="4" w:space="0" w:color="auto"/>
              <w:right w:val="single" w:sz="4" w:space="0" w:color="auto"/>
            </w:tcBorders>
            <w:vAlign w:val="center"/>
          </w:tcPr>
          <w:p w:rsidR="00D62C5D" w:rsidRPr="005F1559" w:rsidRDefault="00D62C5D" w:rsidP="005B7D45">
            <w:pPr>
              <w:spacing w:after="0" w:line="240" w:lineRule="auto"/>
              <w:jc w:val="center"/>
              <w:rPr>
                <w:rFonts w:ascii="Arial" w:hAnsi="Arial" w:cs="Arial"/>
                <w:sz w:val="20"/>
                <w:szCs w:val="20"/>
              </w:rPr>
            </w:pPr>
            <w:r>
              <w:rPr>
                <w:rFonts w:ascii="Arial" w:hAnsi="Arial" w:cs="Arial"/>
                <w:sz w:val="20"/>
                <w:szCs w:val="20"/>
              </w:rPr>
              <w:t>1,6</w:t>
            </w:r>
          </w:p>
        </w:tc>
        <w:tc>
          <w:tcPr>
            <w:tcW w:w="868" w:type="dxa"/>
            <w:tcBorders>
              <w:top w:val="single" w:sz="4" w:space="0" w:color="auto"/>
              <w:left w:val="single" w:sz="4" w:space="0" w:color="auto"/>
              <w:bottom w:val="single" w:sz="4" w:space="0" w:color="auto"/>
              <w:right w:val="single" w:sz="4" w:space="0" w:color="auto"/>
            </w:tcBorders>
            <w:vAlign w:val="center"/>
          </w:tcPr>
          <w:p w:rsidR="00D62C5D" w:rsidRPr="005F1559" w:rsidRDefault="00D62C5D" w:rsidP="005B7D45">
            <w:pPr>
              <w:spacing w:after="0" w:line="240" w:lineRule="auto"/>
              <w:jc w:val="center"/>
              <w:rPr>
                <w:rFonts w:ascii="Arial" w:hAnsi="Arial" w:cs="Arial"/>
                <w:sz w:val="20"/>
                <w:szCs w:val="20"/>
              </w:rPr>
            </w:pPr>
            <w:r>
              <w:rPr>
                <w:rFonts w:ascii="Arial" w:hAnsi="Arial" w:cs="Arial"/>
                <w:sz w:val="20"/>
                <w:szCs w:val="20"/>
              </w:rPr>
              <w:t>1,7</w:t>
            </w:r>
          </w:p>
        </w:tc>
        <w:tc>
          <w:tcPr>
            <w:tcW w:w="868" w:type="dxa"/>
            <w:tcBorders>
              <w:top w:val="single" w:sz="4" w:space="0" w:color="auto"/>
              <w:left w:val="single" w:sz="4" w:space="0" w:color="auto"/>
              <w:bottom w:val="single" w:sz="4" w:space="0" w:color="auto"/>
              <w:right w:val="single" w:sz="12" w:space="0" w:color="auto"/>
            </w:tcBorders>
            <w:shd w:val="clear" w:color="auto" w:fill="auto"/>
            <w:vAlign w:val="center"/>
          </w:tcPr>
          <w:p w:rsidR="00D62C5D" w:rsidRPr="005F1559" w:rsidRDefault="00D62C5D" w:rsidP="005B7D45">
            <w:pPr>
              <w:spacing w:after="0" w:line="240" w:lineRule="auto"/>
              <w:jc w:val="center"/>
              <w:rPr>
                <w:rFonts w:ascii="Arial" w:hAnsi="Arial" w:cs="Arial"/>
                <w:bCs/>
                <w:sz w:val="20"/>
                <w:szCs w:val="20"/>
              </w:rPr>
            </w:pPr>
            <w:r>
              <w:rPr>
                <w:rFonts w:ascii="Arial" w:hAnsi="Arial" w:cs="Arial"/>
                <w:bCs/>
                <w:sz w:val="20"/>
                <w:szCs w:val="20"/>
              </w:rPr>
              <w:t>1,9</w:t>
            </w:r>
          </w:p>
        </w:tc>
      </w:tr>
      <w:tr w:rsidR="00D62C5D" w:rsidRPr="00FF50F1" w:rsidTr="00D62C5D">
        <w:trPr>
          <w:trHeight w:val="249"/>
        </w:trPr>
        <w:tc>
          <w:tcPr>
            <w:tcW w:w="724" w:type="dxa"/>
            <w:tcBorders>
              <w:top w:val="single" w:sz="4" w:space="0" w:color="auto"/>
              <w:left w:val="single" w:sz="12" w:space="0" w:color="auto"/>
              <w:bottom w:val="single" w:sz="4" w:space="0" w:color="auto"/>
              <w:right w:val="single" w:sz="4" w:space="0" w:color="auto"/>
            </w:tcBorders>
            <w:shd w:val="clear" w:color="auto" w:fill="auto"/>
            <w:vAlign w:val="center"/>
          </w:tcPr>
          <w:p w:rsidR="00D62C5D" w:rsidRPr="00E76D59" w:rsidRDefault="00D62C5D" w:rsidP="005B7D45">
            <w:pPr>
              <w:spacing w:after="0" w:line="240" w:lineRule="auto"/>
              <w:jc w:val="center"/>
              <w:rPr>
                <w:rFonts w:ascii="Arial" w:hAnsi="Arial" w:cs="Arial"/>
                <w:sz w:val="20"/>
                <w:szCs w:val="20"/>
              </w:rPr>
            </w:pPr>
            <w:r>
              <w:rPr>
                <w:rFonts w:ascii="Arial" w:hAnsi="Arial" w:cs="Arial"/>
                <w:sz w:val="20"/>
                <w:szCs w:val="20"/>
                <w:lang w:val="en-US"/>
              </w:rPr>
              <w:t>14</w:t>
            </w:r>
            <w:r>
              <w:rPr>
                <w:rFonts w:ascii="Arial" w:hAnsi="Arial" w:cs="Arial"/>
                <w:sz w:val="20"/>
                <w:szCs w:val="20"/>
              </w:rPr>
              <w:t>.</w:t>
            </w:r>
          </w:p>
        </w:tc>
        <w:tc>
          <w:tcPr>
            <w:tcW w:w="4521" w:type="dxa"/>
            <w:tcBorders>
              <w:top w:val="single" w:sz="4" w:space="0" w:color="auto"/>
              <w:left w:val="nil"/>
              <w:bottom w:val="single" w:sz="4" w:space="0" w:color="auto"/>
              <w:right w:val="single" w:sz="4" w:space="0" w:color="auto"/>
            </w:tcBorders>
            <w:shd w:val="clear" w:color="auto" w:fill="auto"/>
            <w:vAlign w:val="bottom"/>
          </w:tcPr>
          <w:p w:rsidR="00D62C5D" w:rsidRPr="005F1559" w:rsidRDefault="00D62C5D" w:rsidP="005B7D45">
            <w:pPr>
              <w:spacing w:after="0" w:line="240" w:lineRule="auto"/>
              <w:rPr>
                <w:rFonts w:ascii="Arial" w:hAnsi="Arial" w:cs="Arial"/>
                <w:bCs/>
                <w:sz w:val="20"/>
                <w:szCs w:val="20"/>
                <w:lang w:val="en-US"/>
              </w:rPr>
            </w:pPr>
            <w:r w:rsidRPr="005F1559">
              <w:rPr>
                <w:rFonts w:ascii="Arial" w:hAnsi="Arial" w:cs="Arial"/>
                <w:bCs/>
                <w:sz w:val="20"/>
                <w:szCs w:val="20"/>
              </w:rPr>
              <w:t>Бр</w:t>
            </w:r>
            <w:r>
              <w:rPr>
                <w:rFonts w:ascii="Arial" w:hAnsi="Arial" w:cs="Arial"/>
                <w:bCs/>
                <w:sz w:val="20"/>
                <w:szCs w:val="20"/>
              </w:rPr>
              <w:t>ој</w:t>
            </w:r>
            <w:r w:rsidRPr="005F1559">
              <w:rPr>
                <w:rFonts w:ascii="Arial" w:hAnsi="Arial" w:cs="Arial"/>
                <w:bCs/>
                <w:sz w:val="20"/>
                <w:szCs w:val="20"/>
              </w:rPr>
              <w:t xml:space="preserve"> на работници кои работат на подградув</w:t>
            </w:r>
            <w:r w:rsidRPr="005F1559">
              <w:rPr>
                <w:rFonts w:ascii="Arial" w:hAnsi="Arial" w:cs="Arial"/>
                <w:bCs/>
                <w:sz w:val="20"/>
                <w:szCs w:val="20"/>
                <w:lang w:val="en-US"/>
              </w:rPr>
              <w:t>.</w:t>
            </w:r>
          </w:p>
        </w:tc>
        <w:tc>
          <w:tcPr>
            <w:tcW w:w="977" w:type="dxa"/>
            <w:tcBorders>
              <w:top w:val="single" w:sz="4" w:space="0" w:color="auto"/>
              <w:left w:val="single" w:sz="4" w:space="0" w:color="auto"/>
              <w:bottom w:val="single" w:sz="4" w:space="0" w:color="auto"/>
              <w:right w:val="double" w:sz="4" w:space="0" w:color="auto"/>
            </w:tcBorders>
            <w:shd w:val="clear" w:color="auto" w:fill="auto"/>
            <w:vAlign w:val="bottom"/>
          </w:tcPr>
          <w:p w:rsidR="00D62C5D" w:rsidRPr="005F1559" w:rsidRDefault="00D62C5D" w:rsidP="005B7D45">
            <w:pPr>
              <w:spacing w:after="0" w:line="240" w:lineRule="auto"/>
              <w:jc w:val="both"/>
              <w:rPr>
                <w:rFonts w:ascii="Arial" w:hAnsi="Arial" w:cs="Arial"/>
                <w:sz w:val="20"/>
                <w:szCs w:val="20"/>
                <w:lang w:val="en-US"/>
              </w:rPr>
            </w:pPr>
            <w:r w:rsidRPr="005F1559">
              <w:rPr>
                <w:rFonts w:ascii="Arial" w:hAnsi="Arial" w:cs="Arial"/>
                <w:sz w:val="20"/>
                <w:szCs w:val="20"/>
                <w:lang w:val="en-US"/>
              </w:rPr>
              <w:t>br.</w:t>
            </w:r>
          </w:p>
        </w:tc>
        <w:tc>
          <w:tcPr>
            <w:tcW w:w="868" w:type="dxa"/>
            <w:tcBorders>
              <w:top w:val="single" w:sz="4" w:space="0" w:color="auto"/>
              <w:left w:val="double" w:sz="4" w:space="0" w:color="auto"/>
              <w:bottom w:val="single" w:sz="4" w:space="0" w:color="auto"/>
              <w:right w:val="single" w:sz="4" w:space="0" w:color="auto"/>
            </w:tcBorders>
            <w:vAlign w:val="center"/>
          </w:tcPr>
          <w:p w:rsidR="00D62C5D" w:rsidRPr="00E655CA" w:rsidRDefault="00D62C5D" w:rsidP="005B7D45">
            <w:pPr>
              <w:spacing w:after="0" w:line="240" w:lineRule="auto"/>
              <w:jc w:val="center"/>
              <w:rPr>
                <w:rFonts w:ascii="Arial" w:hAnsi="Arial" w:cs="Arial"/>
                <w:bCs/>
                <w:sz w:val="20"/>
                <w:szCs w:val="20"/>
              </w:rPr>
            </w:pPr>
            <w:r w:rsidRPr="00E655CA">
              <w:rPr>
                <w:rFonts w:ascii="Arial" w:hAnsi="Arial" w:cs="Arial"/>
                <w:bCs/>
                <w:sz w:val="20"/>
                <w:szCs w:val="20"/>
              </w:rPr>
              <w:t>3</w:t>
            </w:r>
          </w:p>
        </w:tc>
        <w:tc>
          <w:tcPr>
            <w:tcW w:w="868" w:type="dxa"/>
            <w:tcBorders>
              <w:top w:val="single" w:sz="4" w:space="0" w:color="auto"/>
              <w:left w:val="single" w:sz="4" w:space="0" w:color="auto"/>
              <w:bottom w:val="single" w:sz="4" w:space="0" w:color="auto"/>
              <w:right w:val="single" w:sz="4" w:space="0" w:color="auto"/>
            </w:tcBorders>
            <w:vAlign w:val="center"/>
          </w:tcPr>
          <w:p w:rsidR="00D62C5D" w:rsidRPr="005F1559" w:rsidRDefault="00D62C5D" w:rsidP="005B7D45">
            <w:pPr>
              <w:spacing w:after="0" w:line="240" w:lineRule="auto"/>
              <w:jc w:val="center"/>
              <w:rPr>
                <w:rFonts w:ascii="Arial" w:hAnsi="Arial" w:cs="Arial"/>
                <w:sz w:val="20"/>
                <w:szCs w:val="20"/>
              </w:rPr>
            </w:pPr>
            <w:r>
              <w:rPr>
                <w:rFonts w:ascii="Arial" w:hAnsi="Arial" w:cs="Arial"/>
                <w:sz w:val="20"/>
                <w:szCs w:val="20"/>
              </w:rPr>
              <w:t>3</w:t>
            </w:r>
          </w:p>
        </w:tc>
        <w:tc>
          <w:tcPr>
            <w:tcW w:w="868" w:type="dxa"/>
            <w:tcBorders>
              <w:top w:val="single" w:sz="4" w:space="0" w:color="auto"/>
              <w:left w:val="single" w:sz="4" w:space="0" w:color="auto"/>
              <w:bottom w:val="single" w:sz="4" w:space="0" w:color="auto"/>
              <w:right w:val="single" w:sz="4" w:space="0" w:color="auto"/>
            </w:tcBorders>
            <w:vAlign w:val="center"/>
          </w:tcPr>
          <w:p w:rsidR="00D62C5D" w:rsidRPr="005F1559" w:rsidRDefault="00D62C5D" w:rsidP="005B7D45">
            <w:pPr>
              <w:spacing w:after="0" w:line="240" w:lineRule="auto"/>
              <w:jc w:val="center"/>
              <w:rPr>
                <w:rFonts w:ascii="Arial" w:hAnsi="Arial" w:cs="Arial"/>
                <w:sz w:val="20"/>
                <w:szCs w:val="20"/>
              </w:rPr>
            </w:pPr>
            <w:r>
              <w:rPr>
                <w:rFonts w:ascii="Arial" w:hAnsi="Arial" w:cs="Arial"/>
                <w:sz w:val="20"/>
                <w:szCs w:val="20"/>
              </w:rPr>
              <w:t>3</w:t>
            </w:r>
          </w:p>
        </w:tc>
        <w:tc>
          <w:tcPr>
            <w:tcW w:w="868" w:type="dxa"/>
            <w:tcBorders>
              <w:top w:val="single" w:sz="4" w:space="0" w:color="auto"/>
              <w:left w:val="single" w:sz="4" w:space="0" w:color="auto"/>
              <w:bottom w:val="single" w:sz="4" w:space="0" w:color="auto"/>
              <w:right w:val="single" w:sz="4" w:space="0" w:color="auto"/>
            </w:tcBorders>
            <w:vAlign w:val="center"/>
          </w:tcPr>
          <w:p w:rsidR="00D62C5D" w:rsidRPr="005F1559" w:rsidRDefault="00D62C5D" w:rsidP="005B7D45">
            <w:pPr>
              <w:spacing w:after="0" w:line="240" w:lineRule="auto"/>
              <w:jc w:val="center"/>
              <w:rPr>
                <w:rFonts w:ascii="Arial" w:hAnsi="Arial" w:cs="Arial"/>
                <w:sz w:val="20"/>
                <w:szCs w:val="20"/>
              </w:rPr>
            </w:pPr>
            <w:r>
              <w:rPr>
                <w:rFonts w:ascii="Arial" w:hAnsi="Arial" w:cs="Arial"/>
                <w:sz w:val="20"/>
                <w:szCs w:val="20"/>
              </w:rPr>
              <w:t>3</w:t>
            </w:r>
          </w:p>
        </w:tc>
        <w:tc>
          <w:tcPr>
            <w:tcW w:w="868" w:type="dxa"/>
            <w:tcBorders>
              <w:top w:val="single" w:sz="4" w:space="0" w:color="auto"/>
              <w:left w:val="single" w:sz="4" w:space="0" w:color="auto"/>
              <w:bottom w:val="single" w:sz="4" w:space="0" w:color="auto"/>
              <w:right w:val="single" w:sz="4" w:space="0" w:color="auto"/>
            </w:tcBorders>
            <w:vAlign w:val="center"/>
          </w:tcPr>
          <w:p w:rsidR="00D62C5D" w:rsidRPr="005F1559" w:rsidRDefault="00D62C5D" w:rsidP="005B7D45">
            <w:pPr>
              <w:spacing w:after="0" w:line="240" w:lineRule="auto"/>
              <w:jc w:val="center"/>
              <w:rPr>
                <w:rFonts w:ascii="Arial" w:hAnsi="Arial" w:cs="Arial"/>
                <w:sz w:val="20"/>
                <w:szCs w:val="20"/>
              </w:rPr>
            </w:pPr>
            <w:r>
              <w:rPr>
                <w:rFonts w:ascii="Arial" w:hAnsi="Arial" w:cs="Arial"/>
                <w:sz w:val="20"/>
                <w:szCs w:val="20"/>
              </w:rPr>
              <w:t>3</w:t>
            </w:r>
          </w:p>
        </w:tc>
        <w:tc>
          <w:tcPr>
            <w:tcW w:w="868" w:type="dxa"/>
            <w:tcBorders>
              <w:top w:val="single" w:sz="4" w:space="0" w:color="auto"/>
              <w:left w:val="single" w:sz="4" w:space="0" w:color="auto"/>
              <w:bottom w:val="single" w:sz="4" w:space="0" w:color="auto"/>
              <w:right w:val="single" w:sz="4" w:space="0" w:color="auto"/>
            </w:tcBorders>
            <w:vAlign w:val="center"/>
          </w:tcPr>
          <w:p w:rsidR="00D62C5D" w:rsidRPr="005F1559" w:rsidRDefault="00D62C5D" w:rsidP="005B7D45">
            <w:pPr>
              <w:spacing w:after="0" w:line="240" w:lineRule="auto"/>
              <w:jc w:val="center"/>
              <w:rPr>
                <w:rFonts w:ascii="Arial" w:hAnsi="Arial" w:cs="Arial"/>
                <w:sz w:val="20"/>
                <w:szCs w:val="20"/>
              </w:rPr>
            </w:pPr>
            <w:r>
              <w:rPr>
                <w:rFonts w:ascii="Arial" w:hAnsi="Arial" w:cs="Arial"/>
                <w:sz w:val="20"/>
                <w:szCs w:val="20"/>
              </w:rPr>
              <w:t>3</w:t>
            </w:r>
          </w:p>
        </w:tc>
        <w:tc>
          <w:tcPr>
            <w:tcW w:w="868" w:type="dxa"/>
            <w:tcBorders>
              <w:top w:val="single" w:sz="4" w:space="0" w:color="auto"/>
              <w:left w:val="single" w:sz="4" w:space="0" w:color="auto"/>
              <w:bottom w:val="single" w:sz="4" w:space="0" w:color="auto"/>
              <w:right w:val="single" w:sz="4" w:space="0" w:color="auto"/>
            </w:tcBorders>
            <w:vAlign w:val="center"/>
          </w:tcPr>
          <w:p w:rsidR="00D62C5D" w:rsidRPr="005F1559" w:rsidRDefault="00D62C5D" w:rsidP="005B7D45">
            <w:pPr>
              <w:spacing w:after="0" w:line="240" w:lineRule="auto"/>
              <w:jc w:val="center"/>
              <w:rPr>
                <w:rFonts w:ascii="Arial" w:hAnsi="Arial" w:cs="Arial"/>
                <w:sz w:val="20"/>
                <w:szCs w:val="20"/>
              </w:rPr>
            </w:pPr>
            <w:r>
              <w:rPr>
                <w:rFonts w:ascii="Arial" w:hAnsi="Arial" w:cs="Arial"/>
                <w:sz w:val="20"/>
                <w:szCs w:val="20"/>
              </w:rPr>
              <w:t>3</w:t>
            </w:r>
          </w:p>
        </w:tc>
        <w:tc>
          <w:tcPr>
            <w:tcW w:w="868" w:type="dxa"/>
            <w:tcBorders>
              <w:top w:val="single" w:sz="4" w:space="0" w:color="auto"/>
              <w:left w:val="single" w:sz="4" w:space="0" w:color="auto"/>
              <w:bottom w:val="single" w:sz="4" w:space="0" w:color="auto"/>
              <w:right w:val="single" w:sz="4" w:space="0" w:color="auto"/>
            </w:tcBorders>
            <w:vAlign w:val="center"/>
          </w:tcPr>
          <w:p w:rsidR="00D62C5D" w:rsidRPr="005F1559" w:rsidRDefault="00D62C5D" w:rsidP="005B7D45">
            <w:pPr>
              <w:spacing w:after="0" w:line="240" w:lineRule="auto"/>
              <w:jc w:val="center"/>
              <w:rPr>
                <w:rFonts w:ascii="Arial" w:hAnsi="Arial" w:cs="Arial"/>
                <w:sz w:val="20"/>
                <w:szCs w:val="20"/>
              </w:rPr>
            </w:pPr>
            <w:r>
              <w:rPr>
                <w:rFonts w:ascii="Arial" w:hAnsi="Arial" w:cs="Arial"/>
                <w:sz w:val="20"/>
                <w:szCs w:val="20"/>
              </w:rPr>
              <w:t>3</w:t>
            </w:r>
          </w:p>
        </w:tc>
        <w:tc>
          <w:tcPr>
            <w:tcW w:w="868" w:type="dxa"/>
            <w:tcBorders>
              <w:top w:val="single" w:sz="4" w:space="0" w:color="auto"/>
              <w:left w:val="single" w:sz="4" w:space="0" w:color="auto"/>
              <w:bottom w:val="single" w:sz="4" w:space="0" w:color="auto"/>
              <w:right w:val="single" w:sz="12" w:space="0" w:color="auto"/>
            </w:tcBorders>
            <w:shd w:val="clear" w:color="auto" w:fill="auto"/>
            <w:vAlign w:val="center"/>
          </w:tcPr>
          <w:p w:rsidR="00D62C5D" w:rsidRPr="008E1816" w:rsidRDefault="00D62C5D" w:rsidP="005B7D45">
            <w:pPr>
              <w:spacing w:after="0" w:line="240" w:lineRule="auto"/>
              <w:jc w:val="center"/>
              <w:rPr>
                <w:rFonts w:ascii="Arial" w:hAnsi="Arial" w:cs="Arial"/>
                <w:sz w:val="20"/>
                <w:szCs w:val="20"/>
              </w:rPr>
            </w:pPr>
            <w:r>
              <w:rPr>
                <w:rFonts w:ascii="Arial" w:hAnsi="Arial" w:cs="Arial"/>
                <w:sz w:val="20"/>
                <w:szCs w:val="20"/>
              </w:rPr>
              <w:t>3</w:t>
            </w:r>
          </w:p>
        </w:tc>
      </w:tr>
      <w:tr w:rsidR="00D62C5D" w:rsidRPr="00FF50F1" w:rsidTr="00D62C5D">
        <w:trPr>
          <w:trHeight w:val="249"/>
        </w:trPr>
        <w:tc>
          <w:tcPr>
            <w:tcW w:w="724" w:type="dxa"/>
            <w:tcBorders>
              <w:top w:val="single" w:sz="4" w:space="0" w:color="auto"/>
              <w:left w:val="single" w:sz="12" w:space="0" w:color="auto"/>
              <w:bottom w:val="single" w:sz="12" w:space="0" w:color="auto"/>
              <w:right w:val="single" w:sz="4" w:space="0" w:color="auto"/>
            </w:tcBorders>
            <w:shd w:val="clear" w:color="auto" w:fill="auto"/>
            <w:vAlign w:val="center"/>
          </w:tcPr>
          <w:p w:rsidR="00D62C5D" w:rsidRPr="00F95EC3" w:rsidRDefault="00D62C5D" w:rsidP="005B7D45">
            <w:pPr>
              <w:spacing w:after="0" w:line="240" w:lineRule="auto"/>
              <w:jc w:val="center"/>
              <w:rPr>
                <w:rFonts w:ascii="Arial" w:hAnsi="Arial" w:cs="Arial"/>
                <w:sz w:val="20"/>
                <w:szCs w:val="20"/>
                <w:lang w:val="en-US"/>
              </w:rPr>
            </w:pPr>
            <w:r>
              <w:rPr>
                <w:rFonts w:ascii="Arial" w:hAnsi="Arial" w:cs="Arial"/>
                <w:sz w:val="20"/>
                <w:szCs w:val="20"/>
                <w:lang w:val="en-US"/>
              </w:rPr>
              <w:t>15</w:t>
            </w:r>
            <w:r>
              <w:rPr>
                <w:rFonts w:ascii="Arial" w:hAnsi="Arial" w:cs="Arial"/>
                <w:sz w:val="20"/>
                <w:szCs w:val="20"/>
                <w:lang w:val="en-US"/>
              </w:rPr>
              <w:t>.</w:t>
            </w:r>
          </w:p>
        </w:tc>
        <w:tc>
          <w:tcPr>
            <w:tcW w:w="4521" w:type="dxa"/>
            <w:tcBorders>
              <w:top w:val="single" w:sz="4" w:space="0" w:color="auto"/>
              <w:left w:val="nil"/>
              <w:bottom w:val="single" w:sz="12" w:space="0" w:color="auto"/>
              <w:right w:val="single" w:sz="4" w:space="0" w:color="auto"/>
            </w:tcBorders>
            <w:shd w:val="clear" w:color="auto" w:fill="auto"/>
            <w:vAlign w:val="bottom"/>
          </w:tcPr>
          <w:p w:rsidR="00D62C5D" w:rsidRPr="005F1559" w:rsidRDefault="00D62C5D" w:rsidP="005B7D45">
            <w:pPr>
              <w:spacing w:after="0" w:line="240" w:lineRule="auto"/>
              <w:rPr>
                <w:rFonts w:ascii="Arial" w:hAnsi="Arial" w:cs="Arial"/>
                <w:sz w:val="20"/>
                <w:szCs w:val="20"/>
              </w:rPr>
            </w:pPr>
            <w:r w:rsidRPr="005F1559">
              <w:rPr>
                <w:rFonts w:ascii="Arial" w:hAnsi="Arial" w:cs="Arial"/>
                <w:bCs/>
                <w:sz w:val="20"/>
                <w:szCs w:val="20"/>
              </w:rPr>
              <w:t>Норматив на надници за подградување</w:t>
            </w:r>
          </w:p>
        </w:tc>
        <w:tc>
          <w:tcPr>
            <w:tcW w:w="977" w:type="dxa"/>
            <w:tcBorders>
              <w:top w:val="single" w:sz="4" w:space="0" w:color="auto"/>
              <w:left w:val="single" w:sz="4" w:space="0" w:color="auto"/>
              <w:bottom w:val="single" w:sz="12" w:space="0" w:color="auto"/>
              <w:right w:val="double" w:sz="4" w:space="0" w:color="auto"/>
            </w:tcBorders>
            <w:shd w:val="clear" w:color="auto" w:fill="auto"/>
            <w:vAlign w:val="bottom"/>
          </w:tcPr>
          <w:p w:rsidR="00D62C5D" w:rsidRPr="005F1559" w:rsidRDefault="00D62C5D" w:rsidP="005B7D45">
            <w:pPr>
              <w:spacing w:after="0" w:line="240" w:lineRule="auto"/>
              <w:jc w:val="both"/>
              <w:rPr>
                <w:rFonts w:ascii="Arial" w:hAnsi="Arial" w:cs="Arial"/>
                <w:bCs/>
                <w:sz w:val="20"/>
                <w:szCs w:val="20"/>
              </w:rPr>
            </w:pPr>
            <w:r>
              <w:rPr>
                <w:rFonts w:ascii="Arial" w:hAnsi="Arial" w:cs="Arial"/>
                <w:bCs/>
                <w:sz w:val="20"/>
                <w:szCs w:val="20"/>
              </w:rPr>
              <w:t>nadn</w:t>
            </w:r>
            <w:r w:rsidRPr="005F1559">
              <w:rPr>
                <w:rFonts w:ascii="Arial" w:hAnsi="Arial" w:cs="Arial"/>
                <w:bCs/>
                <w:sz w:val="20"/>
                <w:szCs w:val="20"/>
              </w:rPr>
              <w:t>/m'</w:t>
            </w:r>
          </w:p>
        </w:tc>
        <w:tc>
          <w:tcPr>
            <w:tcW w:w="868" w:type="dxa"/>
            <w:tcBorders>
              <w:top w:val="single" w:sz="4" w:space="0" w:color="auto"/>
              <w:left w:val="double" w:sz="4" w:space="0" w:color="auto"/>
              <w:bottom w:val="single" w:sz="12" w:space="0" w:color="auto"/>
              <w:right w:val="single" w:sz="4" w:space="0" w:color="auto"/>
            </w:tcBorders>
            <w:vAlign w:val="center"/>
          </w:tcPr>
          <w:p w:rsidR="00D62C5D" w:rsidRPr="00E655CA" w:rsidRDefault="00D62C5D" w:rsidP="005B7D45">
            <w:pPr>
              <w:spacing w:after="0" w:line="240" w:lineRule="auto"/>
              <w:jc w:val="center"/>
              <w:rPr>
                <w:rFonts w:ascii="Arial" w:hAnsi="Arial" w:cs="Arial"/>
                <w:bCs/>
                <w:sz w:val="20"/>
                <w:szCs w:val="20"/>
              </w:rPr>
            </w:pPr>
            <w:r w:rsidRPr="00E655CA">
              <w:rPr>
                <w:rFonts w:ascii="Arial" w:hAnsi="Arial" w:cs="Arial"/>
                <w:bCs/>
                <w:sz w:val="20"/>
                <w:szCs w:val="20"/>
              </w:rPr>
              <w:t>0,73</w:t>
            </w:r>
          </w:p>
        </w:tc>
        <w:tc>
          <w:tcPr>
            <w:tcW w:w="868" w:type="dxa"/>
            <w:tcBorders>
              <w:top w:val="single" w:sz="4" w:space="0" w:color="auto"/>
              <w:left w:val="single" w:sz="4" w:space="0" w:color="auto"/>
              <w:bottom w:val="single" w:sz="12" w:space="0" w:color="auto"/>
              <w:right w:val="single" w:sz="4" w:space="0" w:color="auto"/>
            </w:tcBorders>
            <w:vAlign w:val="center"/>
          </w:tcPr>
          <w:p w:rsidR="00D62C5D" w:rsidRPr="005F1559" w:rsidRDefault="00D62C5D" w:rsidP="005B7D45">
            <w:pPr>
              <w:spacing w:after="0" w:line="240" w:lineRule="auto"/>
              <w:jc w:val="center"/>
              <w:rPr>
                <w:rFonts w:ascii="Arial" w:hAnsi="Arial" w:cs="Arial"/>
                <w:sz w:val="20"/>
                <w:szCs w:val="20"/>
              </w:rPr>
            </w:pPr>
            <w:r>
              <w:rPr>
                <w:rFonts w:ascii="Arial" w:hAnsi="Arial" w:cs="Arial"/>
                <w:sz w:val="20"/>
                <w:szCs w:val="20"/>
              </w:rPr>
              <w:t>0,80</w:t>
            </w:r>
          </w:p>
        </w:tc>
        <w:tc>
          <w:tcPr>
            <w:tcW w:w="868" w:type="dxa"/>
            <w:tcBorders>
              <w:top w:val="single" w:sz="4" w:space="0" w:color="auto"/>
              <w:left w:val="single" w:sz="4" w:space="0" w:color="auto"/>
              <w:bottom w:val="single" w:sz="12" w:space="0" w:color="auto"/>
              <w:right w:val="single" w:sz="4" w:space="0" w:color="auto"/>
            </w:tcBorders>
            <w:vAlign w:val="center"/>
          </w:tcPr>
          <w:p w:rsidR="00D62C5D" w:rsidRPr="005F1559" w:rsidRDefault="00D62C5D" w:rsidP="005B7D45">
            <w:pPr>
              <w:spacing w:after="0" w:line="240" w:lineRule="auto"/>
              <w:jc w:val="center"/>
              <w:rPr>
                <w:rFonts w:ascii="Arial" w:hAnsi="Arial" w:cs="Arial"/>
                <w:sz w:val="20"/>
                <w:szCs w:val="20"/>
              </w:rPr>
            </w:pPr>
            <w:r>
              <w:rPr>
                <w:rFonts w:ascii="Arial" w:hAnsi="Arial" w:cs="Arial"/>
                <w:sz w:val="20"/>
                <w:szCs w:val="20"/>
              </w:rPr>
              <w:t>0,86</w:t>
            </w:r>
          </w:p>
        </w:tc>
        <w:tc>
          <w:tcPr>
            <w:tcW w:w="868" w:type="dxa"/>
            <w:tcBorders>
              <w:top w:val="single" w:sz="4" w:space="0" w:color="auto"/>
              <w:left w:val="single" w:sz="4" w:space="0" w:color="auto"/>
              <w:bottom w:val="single" w:sz="12" w:space="0" w:color="auto"/>
              <w:right w:val="single" w:sz="4" w:space="0" w:color="auto"/>
            </w:tcBorders>
            <w:vAlign w:val="center"/>
          </w:tcPr>
          <w:p w:rsidR="00D62C5D" w:rsidRPr="005F1559" w:rsidRDefault="00D62C5D" w:rsidP="005B7D45">
            <w:pPr>
              <w:spacing w:after="0" w:line="240" w:lineRule="auto"/>
              <w:jc w:val="center"/>
              <w:rPr>
                <w:rFonts w:ascii="Arial" w:hAnsi="Arial" w:cs="Arial"/>
                <w:sz w:val="20"/>
                <w:szCs w:val="20"/>
              </w:rPr>
            </w:pPr>
            <w:r>
              <w:rPr>
                <w:rFonts w:ascii="Arial" w:hAnsi="Arial" w:cs="Arial"/>
                <w:sz w:val="20"/>
                <w:szCs w:val="20"/>
              </w:rPr>
              <w:t>0,76</w:t>
            </w:r>
          </w:p>
        </w:tc>
        <w:tc>
          <w:tcPr>
            <w:tcW w:w="868" w:type="dxa"/>
            <w:tcBorders>
              <w:top w:val="single" w:sz="4" w:space="0" w:color="auto"/>
              <w:left w:val="single" w:sz="4" w:space="0" w:color="auto"/>
              <w:bottom w:val="single" w:sz="12" w:space="0" w:color="auto"/>
              <w:right w:val="single" w:sz="4" w:space="0" w:color="auto"/>
            </w:tcBorders>
            <w:vAlign w:val="center"/>
          </w:tcPr>
          <w:p w:rsidR="00D62C5D" w:rsidRPr="005F1559" w:rsidRDefault="00D62C5D" w:rsidP="005B7D45">
            <w:pPr>
              <w:spacing w:after="0" w:line="240" w:lineRule="auto"/>
              <w:jc w:val="center"/>
              <w:rPr>
                <w:rFonts w:ascii="Arial" w:hAnsi="Arial" w:cs="Arial"/>
                <w:sz w:val="20"/>
                <w:szCs w:val="20"/>
              </w:rPr>
            </w:pPr>
            <w:r>
              <w:rPr>
                <w:rFonts w:ascii="Arial" w:hAnsi="Arial" w:cs="Arial"/>
                <w:sz w:val="20"/>
                <w:szCs w:val="20"/>
              </w:rPr>
              <w:t>0,84</w:t>
            </w:r>
          </w:p>
        </w:tc>
        <w:tc>
          <w:tcPr>
            <w:tcW w:w="868" w:type="dxa"/>
            <w:tcBorders>
              <w:top w:val="single" w:sz="4" w:space="0" w:color="auto"/>
              <w:left w:val="single" w:sz="4" w:space="0" w:color="auto"/>
              <w:bottom w:val="single" w:sz="12" w:space="0" w:color="auto"/>
              <w:right w:val="single" w:sz="4" w:space="0" w:color="auto"/>
            </w:tcBorders>
            <w:vAlign w:val="center"/>
          </w:tcPr>
          <w:p w:rsidR="00D62C5D" w:rsidRPr="005F1559" w:rsidRDefault="00D62C5D" w:rsidP="005B7D45">
            <w:pPr>
              <w:spacing w:after="0" w:line="240" w:lineRule="auto"/>
              <w:jc w:val="center"/>
              <w:rPr>
                <w:rFonts w:ascii="Arial" w:hAnsi="Arial" w:cs="Arial"/>
                <w:sz w:val="20"/>
                <w:szCs w:val="20"/>
              </w:rPr>
            </w:pPr>
            <w:r>
              <w:rPr>
                <w:rFonts w:ascii="Arial" w:hAnsi="Arial" w:cs="Arial"/>
                <w:sz w:val="20"/>
                <w:szCs w:val="20"/>
              </w:rPr>
              <w:t>0,90</w:t>
            </w:r>
          </w:p>
        </w:tc>
        <w:tc>
          <w:tcPr>
            <w:tcW w:w="868" w:type="dxa"/>
            <w:tcBorders>
              <w:top w:val="single" w:sz="4" w:space="0" w:color="auto"/>
              <w:left w:val="single" w:sz="4" w:space="0" w:color="auto"/>
              <w:bottom w:val="single" w:sz="12" w:space="0" w:color="auto"/>
              <w:right w:val="single" w:sz="4" w:space="0" w:color="auto"/>
            </w:tcBorders>
            <w:vAlign w:val="center"/>
          </w:tcPr>
          <w:p w:rsidR="00D62C5D" w:rsidRPr="005F1559" w:rsidRDefault="00D62C5D" w:rsidP="005B7D45">
            <w:pPr>
              <w:spacing w:after="0" w:line="240" w:lineRule="auto"/>
              <w:jc w:val="center"/>
              <w:rPr>
                <w:rFonts w:ascii="Arial" w:hAnsi="Arial" w:cs="Arial"/>
                <w:sz w:val="20"/>
                <w:szCs w:val="20"/>
              </w:rPr>
            </w:pPr>
            <w:r>
              <w:rPr>
                <w:rFonts w:ascii="Arial" w:hAnsi="Arial" w:cs="Arial"/>
                <w:sz w:val="20"/>
                <w:szCs w:val="20"/>
              </w:rPr>
              <w:t>0,79</w:t>
            </w:r>
          </w:p>
        </w:tc>
        <w:tc>
          <w:tcPr>
            <w:tcW w:w="868" w:type="dxa"/>
            <w:tcBorders>
              <w:top w:val="single" w:sz="4" w:space="0" w:color="auto"/>
              <w:left w:val="single" w:sz="4" w:space="0" w:color="auto"/>
              <w:bottom w:val="single" w:sz="12" w:space="0" w:color="auto"/>
              <w:right w:val="single" w:sz="4" w:space="0" w:color="auto"/>
            </w:tcBorders>
            <w:vAlign w:val="center"/>
          </w:tcPr>
          <w:p w:rsidR="00D62C5D" w:rsidRPr="005F1559" w:rsidRDefault="00D62C5D" w:rsidP="005B7D45">
            <w:pPr>
              <w:spacing w:after="0" w:line="240" w:lineRule="auto"/>
              <w:jc w:val="center"/>
              <w:rPr>
                <w:rFonts w:ascii="Arial" w:hAnsi="Arial" w:cs="Arial"/>
                <w:sz w:val="20"/>
                <w:szCs w:val="20"/>
              </w:rPr>
            </w:pPr>
            <w:r>
              <w:rPr>
                <w:rFonts w:ascii="Arial" w:hAnsi="Arial" w:cs="Arial"/>
                <w:sz w:val="20"/>
                <w:szCs w:val="20"/>
              </w:rPr>
              <w:t>0,87</w:t>
            </w:r>
          </w:p>
        </w:tc>
        <w:tc>
          <w:tcPr>
            <w:tcW w:w="868" w:type="dxa"/>
            <w:tcBorders>
              <w:top w:val="single" w:sz="4" w:space="0" w:color="auto"/>
              <w:left w:val="single" w:sz="4" w:space="0" w:color="auto"/>
              <w:bottom w:val="single" w:sz="12" w:space="0" w:color="auto"/>
              <w:right w:val="single" w:sz="12" w:space="0" w:color="auto"/>
            </w:tcBorders>
            <w:shd w:val="clear" w:color="auto" w:fill="auto"/>
            <w:vAlign w:val="center"/>
          </w:tcPr>
          <w:p w:rsidR="00D62C5D" w:rsidRPr="005F1559" w:rsidRDefault="00D62C5D" w:rsidP="005B7D45">
            <w:pPr>
              <w:spacing w:after="0" w:line="240" w:lineRule="auto"/>
              <w:jc w:val="center"/>
              <w:rPr>
                <w:rFonts w:ascii="Arial" w:hAnsi="Arial" w:cs="Arial"/>
                <w:bCs/>
                <w:sz w:val="20"/>
                <w:szCs w:val="20"/>
              </w:rPr>
            </w:pPr>
            <w:r>
              <w:rPr>
                <w:rFonts w:ascii="Arial" w:hAnsi="Arial" w:cs="Arial"/>
                <w:bCs/>
                <w:sz w:val="20"/>
                <w:szCs w:val="20"/>
              </w:rPr>
              <w:t>0,94</w:t>
            </w:r>
          </w:p>
        </w:tc>
      </w:tr>
    </w:tbl>
    <w:p w:rsidR="00FF50F1" w:rsidRDefault="00FF50F1" w:rsidP="003D65EE">
      <w:pPr>
        <w:pStyle w:val="ListParagraph"/>
        <w:spacing w:after="0" w:line="240" w:lineRule="auto"/>
        <w:jc w:val="both"/>
        <w:rPr>
          <w:rFonts w:ascii="Arial" w:hAnsi="Arial" w:cs="Arial"/>
          <w:b/>
        </w:rPr>
      </w:pPr>
    </w:p>
    <w:p w:rsidR="003D65EE" w:rsidRPr="00FF50F1" w:rsidRDefault="003D65EE" w:rsidP="00FF50F1">
      <w:pPr>
        <w:pStyle w:val="ListParagraph"/>
        <w:spacing w:after="0" w:line="240" w:lineRule="auto"/>
        <w:jc w:val="center"/>
        <w:rPr>
          <w:rFonts w:ascii="Arial" w:hAnsi="Arial" w:cs="Arial"/>
          <w:b/>
          <w:sz w:val="24"/>
          <w:szCs w:val="24"/>
        </w:rPr>
      </w:pPr>
    </w:p>
    <w:p w:rsidR="003D65EE" w:rsidRPr="008E36E4" w:rsidRDefault="003D65EE" w:rsidP="003D65EE">
      <w:pPr>
        <w:pStyle w:val="ListParagraph"/>
        <w:spacing w:after="0" w:line="240" w:lineRule="auto"/>
        <w:ind w:left="142" w:firstLine="578"/>
        <w:jc w:val="both"/>
        <w:rPr>
          <w:rFonts w:ascii="Arial" w:hAnsi="Arial" w:cs="Arial"/>
          <w:lang w:val="en-US"/>
        </w:rPr>
      </w:pPr>
    </w:p>
    <w:p w:rsidR="003D65EE" w:rsidRDefault="003D65EE" w:rsidP="003D65EE">
      <w:pPr>
        <w:spacing w:after="0" w:line="240" w:lineRule="auto"/>
        <w:jc w:val="both"/>
        <w:rPr>
          <w:rFonts w:ascii="Arial" w:hAnsi="Arial" w:cs="Arial"/>
          <w:sz w:val="18"/>
          <w:szCs w:val="18"/>
        </w:rPr>
      </w:pPr>
      <w:r w:rsidRPr="000B07AC">
        <w:rPr>
          <w:rFonts w:ascii="Arial" w:hAnsi="Arial" w:cs="Arial"/>
          <w:sz w:val="18"/>
          <w:szCs w:val="18"/>
        </w:rPr>
        <w:t xml:space="preserve">Табела </w:t>
      </w:r>
      <w:r>
        <w:rPr>
          <w:rFonts w:ascii="Arial" w:hAnsi="Arial" w:cs="Arial"/>
          <w:sz w:val="18"/>
          <w:szCs w:val="18"/>
        </w:rPr>
        <w:t>8</w:t>
      </w:r>
      <w:r w:rsidRPr="000B07AC">
        <w:rPr>
          <w:rFonts w:ascii="Arial" w:hAnsi="Arial" w:cs="Arial"/>
          <w:sz w:val="18"/>
          <w:szCs w:val="18"/>
        </w:rPr>
        <w:t xml:space="preserve"> Вкупни трошоци за изработка на 1 m’  хоризонтална рударска просторија </w:t>
      </w:r>
    </w:p>
    <w:p w:rsidR="003D65EE" w:rsidRDefault="003D65EE" w:rsidP="003D65EE">
      <w:pPr>
        <w:spacing w:after="0" w:line="240" w:lineRule="auto"/>
        <w:jc w:val="both"/>
        <w:rPr>
          <w:rFonts w:ascii="Arial" w:hAnsi="Arial" w:cs="Arial"/>
          <w:sz w:val="18"/>
          <w:szCs w:val="18"/>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tblPr>
      <w:tblGrid>
        <w:gridCol w:w="3652"/>
        <w:gridCol w:w="851"/>
        <w:gridCol w:w="851"/>
        <w:gridCol w:w="993"/>
        <w:gridCol w:w="993"/>
        <w:gridCol w:w="993"/>
        <w:gridCol w:w="993"/>
        <w:gridCol w:w="993"/>
        <w:gridCol w:w="993"/>
        <w:gridCol w:w="993"/>
      </w:tblGrid>
      <w:tr w:rsidR="00E16F37" w:rsidRPr="000B07AC" w:rsidTr="00F34671">
        <w:trPr>
          <w:trHeight w:val="227"/>
        </w:trPr>
        <w:tc>
          <w:tcPr>
            <w:tcW w:w="3652" w:type="dxa"/>
            <w:tcBorders>
              <w:bottom w:val="double" w:sz="4" w:space="0" w:color="auto"/>
              <w:right w:val="double" w:sz="4" w:space="0" w:color="auto"/>
            </w:tcBorders>
            <w:vAlign w:val="center"/>
          </w:tcPr>
          <w:p w:rsidR="00E16F37" w:rsidRPr="000B07AC" w:rsidRDefault="00E16F37" w:rsidP="003D65EE">
            <w:pPr>
              <w:jc w:val="center"/>
              <w:rPr>
                <w:rFonts w:ascii="Arial" w:hAnsi="Arial" w:cs="Arial"/>
                <w:sz w:val="18"/>
                <w:szCs w:val="18"/>
              </w:rPr>
            </w:pPr>
            <w:r w:rsidRPr="000B07AC">
              <w:rPr>
                <w:rFonts w:ascii="Arial" w:hAnsi="Arial" w:cs="Arial"/>
                <w:sz w:val="18"/>
                <w:szCs w:val="18"/>
              </w:rPr>
              <w:t xml:space="preserve">Трошоци за изработка </w:t>
            </w:r>
            <w:r w:rsidRPr="000B07AC">
              <w:rPr>
                <w:rFonts w:ascii="Arial" w:hAnsi="Arial" w:cs="Arial"/>
                <w:sz w:val="18"/>
                <w:szCs w:val="18"/>
                <w:lang w:val="en-US"/>
              </w:rPr>
              <w:t>[€/m’]</w:t>
            </w:r>
          </w:p>
        </w:tc>
        <w:tc>
          <w:tcPr>
            <w:tcW w:w="851" w:type="dxa"/>
            <w:tcBorders>
              <w:bottom w:val="double" w:sz="4" w:space="0" w:color="auto"/>
              <w:right w:val="double" w:sz="4" w:space="0" w:color="auto"/>
            </w:tcBorders>
            <w:vAlign w:val="center"/>
          </w:tcPr>
          <w:p w:rsidR="00E16F37" w:rsidRPr="000B07AC" w:rsidRDefault="00E16F37" w:rsidP="00F34671">
            <w:pPr>
              <w:jc w:val="center"/>
              <w:rPr>
                <w:rFonts w:ascii="Arial" w:hAnsi="Arial" w:cs="Arial"/>
                <w:sz w:val="18"/>
                <w:szCs w:val="18"/>
              </w:rPr>
            </w:pPr>
            <w:r>
              <w:rPr>
                <w:rFonts w:ascii="Arial" w:hAnsi="Arial" w:cs="Arial"/>
                <w:sz w:val="18"/>
                <w:szCs w:val="18"/>
              </w:rPr>
              <w:t>А1</w:t>
            </w:r>
          </w:p>
        </w:tc>
        <w:tc>
          <w:tcPr>
            <w:tcW w:w="851" w:type="dxa"/>
            <w:tcBorders>
              <w:left w:val="double" w:sz="4" w:space="0" w:color="auto"/>
              <w:bottom w:val="double" w:sz="4" w:space="0" w:color="auto"/>
            </w:tcBorders>
            <w:vAlign w:val="center"/>
          </w:tcPr>
          <w:p w:rsidR="00E16F37" w:rsidRPr="000B07AC" w:rsidRDefault="00E16F37" w:rsidP="00F34671">
            <w:pPr>
              <w:jc w:val="center"/>
              <w:rPr>
                <w:rFonts w:ascii="Arial" w:hAnsi="Arial" w:cs="Arial"/>
                <w:sz w:val="18"/>
                <w:szCs w:val="18"/>
              </w:rPr>
            </w:pPr>
            <w:r>
              <w:rPr>
                <w:rFonts w:ascii="Arial" w:hAnsi="Arial" w:cs="Arial"/>
                <w:sz w:val="18"/>
                <w:szCs w:val="18"/>
              </w:rPr>
              <w:t>А 2</w:t>
            </w:r>
          </w:p>
        </w:tc>
        <w:tc>
          <w:tcPr>
            <w:tcW w:w="993" w:type="dxa"/>
            <w:tcBorders>
              <w:bottom w:val="double" w:sz="4" w:space="0" w:color="auto"/>
            </w:tcBorders>
            <w:vAlign w:val="center"/>
          </w:tcPr>
          <w:p w:rsidR="00E16F37" w:rsidRPr="000B07AC" w:rsidRDefault="00E16F37" w:rsidP="00F34671">
            <w:pPr>
              <w:jc w:val="center"/>
              <w:rPr>
                <w:rFonts w:ascii="Arial" w:hAnsi="Arial" w:cs="Arial"/>
                <w:sz w:val="18"/>
                <w:szCs w:val="18"/>
              </w:rPr>
            </w:pPr>
            <w:r>
              <w:rPr>
                <w:rFonts w:ascii="Arial" w:hAnsi="Arial" w:cs="Arial"/>
                <w:sz w:val="18"/>
                <w:szCs w:val="18"/>
              </w:rPr>
              <w:t>А3</w:t>
            </w:r>
          </w:p>
        </w:tc>
        <w:tc>
          <w:tcPr>
            <w:tcW w:w="993" w:type="dxa"/>
            <w:tcBorders>
              <w:bottom w:val="double" w:sz="4" w:space="0" w:color="auto"/>
            </w:tcBorders>
            <w:vAlign w:val="center"/>
          </w:tcPr>
          <w:p w:rsidR="00E16F37" w:rsidRPr="000B07AC" w:rsidRDefault="00E16F37" w:rsidP="00F34671">
            <w:pPr>
              <w:jc w:val="center"/>
              <w:rPr>
                <w:rFonts w:ascii="Arial" w:hAnsi="Arial" w:cs="Arial"/>
                <w:sz w:val="18"/>
                <w:szCs w:val="18"/>
              </w:rPr>
            </w:pPr>
            <w:r>
              <w:rPr>
                <w:rFonts w:ascii="Arial" w:hAnsi="Arial" w:cs="Arial"/>
                <w:sz w:val="18"/>
                <w:szCs w:val="18"/>
                <w:lang w:val="en-US"/>
              </w:rPr>
              <w:t>B</w:t>
            </w:r>
            <w:r>
              <w:rPr>
                <w:rFonts w:ascii="Arial" w:hAnsi="Arial" w:cs="Arial"/>
                <w:sz w:val="18"/>
                <w:szCs w:val="18"/>
              </w:rPr>
              <w:t>1</w:t>
            </w:r>
          </w:p>
        </w:tc>
        <w:tc>
          <w:tcPr>
            <w:tcW w:w="993" w:type="dxa"/>
            <w:tcBorders>
              <w:bottom w:val="double" w:sz="4" w:space="0" w:color="auto"/>
            </w:tcBorders>
            <w:vAlign w:val="center"/>
          </w:tcPr>
          <w:p w:rsidR="00E16F37" w:rsidRPr="000B07AC" w:rsidRDefault="00E16F37" w:rsidP="00F34671">
            <w:pPr>
              <w:jc w:val="center"/>
              <w:rPr>
                <w:rFonts w:ascii="Arial" w:hAnsi="Arial" w:cs="Arial"/>
                <w:sz w:val="18"/>
                <w:szCs w:val="18"/>
              </w:rPr>
            </w:pPr>
            <w:r>
              <w:rPr>
                <w:rFonts w:ascii="Arial" w:hAnsi="Arial" w:cs="Arial"/>
                <w:sz w:val="18"/>
                <w:szCs w:val="18"/>
                <w:lang w:val="en-US"/>
              </w:rPr>
              <w:t>B</w:t>
            </w:r>
            <w:r>
              <w:rPr>
                <w:rFonts w:ascii="Arial" w:hAnsi="Arial" w:cs="Arial"/>
                <w:sz w:val="18"/>
                <w:szCs w:val="18"/>
              </w:rPr>
              <w:t xml:space="preserve"> 2</w:t>
            </w:r>
          </w:p>
        </w:tc>
        <w:tc>
          <w:tcPr>
            <w:tcW w:w="993" w:type="dxa"/>
            <w:tcBorders>
              <w:bottom w:val="double" w:sz="4" w:space="0" w:color="auto"/>
            </w:tcBorders>
            <w:vAlign w:val="center"/>
          </w:tcPr>
          <w:p w:rsidR="00E16F37" w:rsidRPr="000B07AC" w:rsidRDefault="00E16F37" w:rsidP="00F34671">
            <w:pPr>
              <w:jc w:val="center"/>
              <w:rPr>
                <w:rFonts w:ascii="Arial" w:hAnsi="Arial" w:cs="Arial"/>
                <w:sz w:val="18"/>
                <w:szCs w:val="18"/>
              </w:rPr>
            </w:pPr>
            <w:r>
              <w:rPr>
                <w:rFonts w:ascii="Arial" w:hAnsi="Arial" w:cs="Arial"/>
                <w:sz w:val="18"/>
                <w:szCs w:val="18"/>
                <w:lang w:val="en-US"/>
              </w:rPr>
              <w:t>B</w:t>
            </w:r>
            <w:r>
              <w:rPr>
                <w:rFonts w:ascii="Arial" w:hAnsi="Arial" w:cs="Arial"/>
                <w:sz w:val="18"/>
                <w:szCs w:val="18"/>
              </w:rPr>
              <w:t>3</w:t>
            </w:r>
          </w:p>
        </w:tc>
        <w:tc>
          <w:tcPr>
            <w:tcW w:w="993" w:type="dxa"/>
            <w:tcBorders>
              <w:bottom w:val="double" w:sz="4" w:space="0" w:color="auto"/>
            </w:tcBorders>
            <w:vAlign w:val="center"/>
          </w:tcPr>
          <w:p w:rsidR="00E16F37" w:rsidRPr="000B07AC" w:rsidRDefault="00E16F37" w:rsidP="00F34671">
            <w:pPr>
              <w:jc w:val="center"/>
              <w:rPr>
                <w:rFonts w:ascii="Arial" w:hAnsi="Arial" w:cs="Arial"/>
                <w:sz w:val="18"/>
                <w:szCs w:val="18"/>
              </w:rPr>
            </w:pPr>
            <w:r>
              <w:rPr>
                <w:rFonts w:ascii="Arial" w:hAnsi="Arial" w:cs="Arial"/>
                <w:sz w:val="18"/>
                <w:szCs w:val="18"/>
                <w:lang w:val="en-US"/>
              </w:rPr>
              <w:t>C</w:t>
            </w:r>
            <w:r>
              <w:rPr>
                <w:rFonts w:ascii="Arial" w:hAnsi="Arial" w:cs="Arial"/>
                <w:sz w:val="18"/>
                <w:szCs w:val="18"/>
              </w:rPr>
              <w:t>1</w:t>
            </w:r>
          </w:p>
        </w:tc>
        <w:tc>
          <w:tcPr>
            <w:tcW w:w="993" w:type="dxa"/>
            <w:tcBorders>
              <w:bottom w:val="double" w:sz="4" w:space="0" w:color="auto"/>
            </w:tcBorders>
            <w:vAlign w:val="center"/>
          </w:tcPr>
          <w:p w:rsidR="00E16F37" w:rsidRPr="000B07AC" w:rsidRDefault="00E16F37" w:rsidP="00F34671">
            <w:pPr>
              <w:jc w:val="center"/>
              <w:rPr>
                <w:rFonts w:ascii="Arial" w:hAnsi="Arial" w:cs="Arial"/>
                <w:sz w:val="18"/>
                <w:szCs w:val="18"/>
              </w:rPr>
            </w:pPr>
            <w:r>
              <w:rPr>
                <w:rFonts w:ascii="Arial" w:hAnsi="Arial" w:cs="Arial"/>
                <w:sz w:val="18"/>
                <w:szCs w:val="18"/>
                <w:lang w:val="en-US"/>
              </w:rPr>
              <w:t>C</w:t>
            </w:r>
            <w:r>
              <w:rPr>
                <w:rFonts w:ascii="Arial" w:hAnsi="Arial" w:cs="Arial"/>
                <w:sz w:val="18"/>
                <w:szCs w:val="18"/>
              </w:rPr>
              <w:t>2</w:t>
            </w:r>
          </w:p>
        </w:tc>
        <w:tc>
          <w:tcPr>
            <w:tcW w:w="993" w:type="dxa"/>
            <w:tcBorders>
              <w:bottom w:val="double" w:sz="4" w:space="0" w:color="auto"/>
            </w:tcBorders>
            <w:vAlign w:val="center"/>
          </w:tcPr>
          <w:p w:rsidR="00E16F37" w:rsidRPr="000B07AC" w:rsidRDefault="00E16F37" w:rsidP="00F34671">
            <w:pPr>
              <w:jc w:val="center"/>
              <w:rPr>
                <w:rFonts w:ascii="Arial" w:hAnsi="Arial" w:cs="Arial"/>
                <w:sz w:val="18"/>
                <w:szCs w:val="18"/>
              </w:rPr>
            </w:pPr>
            <w:r>
              <w:rPr>
                <w:rFonts w:ascii="Arial" w:hAnsi="Arial" w:cs="Arial"/>
                <w:sz w:val="18"/>
                <w:szCs w:val="18"/>
                <w:lang w:val="en-US"/>
              </w:rPr>
              <w:t>C</w:t>
            </w:r>
            <w:r>
              <w:rPr>
                <w:rFonts w:ascii="Arial" w:hAnsi="Arial" w:cs="Arial"/>
                <w:sz w:val="18"/>
                <w:szCs w:val="18"/>
              </w:rPr>
              <w:t>3</w:t>
            </w:r>
          </w:p>
        </w:tc>
      </w:tr>
      <w:tr w:rsidR="00F34671" w:rsidRPr="000B07AC" w:rsidTr="00F34671">
        <w:trPr>
          <w:trHeight w:val="227"/>
        </w:trPr>
        <w:tc>
          <w:tcPr>
            <w:tcW w:w="3652" w:type="dxa"/>
            <w:tcBorders>
              <w:top w:val="double" w:sz="4" w:space="0" w:color="auto"/>
              <w:right w:val="double" w:sz="4" w:space="0" w:color="auto"/>
            </w:tcBorders>
            <w:vAlign w:val="center"/>
          </w:tcPr>
          <w:p w:rsidR="00F34671" w:rsidRPr="000B07AC" w:rsidRDefault="00F34671" w:rsidP="003D65EE">
            <w:pPr>
              <w:rPr>
                <w:rFonts w:ascii="Arial" w:hAnsi="Arial" w:cs="Arial"/>
                <w:sz w:val="18"/>
                <w:szCs w:val="18"/>
              </w:rPr>
            </w:pPr>
            <w:r w:rsidRPr="000B07AC">
              <w:rPr>
                <w:rFonts w:ascii="Arial" w:hAnsi="Arial" w:cs="Arial"/>
                <w:sz w:val="18"/>
                <w:szCs w:val="18"/>
              </w:rPr>
              <w:t>Трошоци за дупчење и минирање</w:t>
            </w:r>
          </w:p>
        </w:tc>
        <w:tc>
          <w:tcPr>
            <w:tcW w:w="851" w:type="dxa"/>
            <w:tcBorders>
              <w:top w:val="double" w:sz="4" w:space="0" w:color="auto"/>
              <w:right w:val="double" w:sz="4" w:space="0" w:color="auto"/>
            </w:tcBorders>
            <w:vAlign w:val="center"/>
          </w:tcPr>
          <w:p w:rsidR="00F34671" w:rsidRPr="004F6D3A" w:rsidRDefault="00F34671" w:rsidP="00F34671">
            <w:pPr>
              <w:jc w:val="center"/>
              <w:rPr>
                <w:rFonts w:ascii="Arial" w:hAnsi="Arial" w:cs="Arial"/>
                <w:sz w:val="18"/>
                <w:szCs w:val="18"/>
              </w:rPr>
            </w:pPr>
            <w:r w:rsidRPr="004F6D3A">
              <w:rPr>
                <w:rFonts w:ascii="Arial" w:hAnsi="Arial" w:cs="Arial"/>
                <w:sz w:val="18"/>
                <w:szCs w:val="18"/>
              </w:rPr>
              <w:t>141,43</w:t>
            </w:r>
          </w:p>
        </w:tc>
        <w:tc>
          <w:tcPr>
            <w:tcW w:w="851" w:type="dxa"/>
            <w:tcBorders>
              <w:top w:val="double" w:sz="4" w:space="0" w:color="auto"/>
              <w:left w:val="double" w:sz="4" w:space="0" w:color="auto"/>
            </w:tcBorders>
            <w:vAlign w:val="center"/>
          </w:tcPr>
          <w:p w:rsidR="00F34671" w:rsidRPr="00F34671" w:rsidRDefault="00F34671" w:rsidP="00F34671">
            <w:pPr>
              <w:jc w:val="center"/>
              <w:rPr>
                <w:rFonts w:ascii="Arial" w:hAnsi="Arial" w:cs="Arial"/>
                <w:sz w:val="18"/>
                <w:szCs w:val="18"/>
                <w:lang w:val="en-US"/>
              </w:rPr>
            </w:pPr>
            <w:r>
              <w:rPr>
                <w:rFonts w:ascii="Arial" w:hAnsi="Arial" w:cs="Arial"/>
                <w:sz w:val="18"/>
                <w:szCs w:val="18"/>
                <w:lang w:val="en-US"/>
              </w:rPr>
              <w:t>153,06</w:t>
            </w:r>
          </w:p>
        </w:tc>
        <w:tc>
          <w:tcPr>
            <w:tcW w:w="993" w:type="dxa"/>
            <w:tcBorders>
              <w:top w:val="double" w:sz="4" w:space="0" w:color="auto"/>
            </w:tcBorders>
            <w:vAlign w:val="center"/>
          </w:tcPr>
          <w:p w:rsidR="00F34671" w:rsidRPr="00F34671" w:rsidRDefault="00F34671" w:rsidP="00F34671">
            <w:pPr>
              <w:jc w:val="center"/>
              <w:rPr>
                <w:rFonts w:ascii="Arial" w:eastAsiaTheme="minorEastAsia" w:hAnsi="Arial" w:cs="Arial"/>
                <w:sz w:val="18"/>
                <w:szCs w:val="18"/>
                <w:lang w:val="en-US"/>
              </w:rPr>
            </w:pPr>
            <w:r>
              <w:rPr>
                <w:rFonts w:ascii="Arial" w:eastAsiaTheme="minorEastAsia" w:hAnsi="Arial" w:cs="Arial"/>
                <w:sz w:val="18"/>
                <w:szCs w:val="18"/>
                <w:lang w:val="en-US"/>
              </w:rPr>
              <w:t>172,08</w:t>
            </w:r>
          </w:p>
        </w:tc>
        <w:tc>
          <w:tcPr>
            <w:tcW w:w="993" w:type="dxa"/>
            <w:tcBorders>
              <w:top w:val="double" w:sz="4" w:space="0" w:color="auto"/>
            </w:tcBorders>
            <w:vAlign w:val="center"/>
          </w:tcPr>
          <w:p w:rsidR="00F34671" w:rsidRPr="004F6D3A" w:rsidRDefault="00F34671" w:rsidP="00F34671">
            <w:pPr>
              <w:jc w:val="center"/>
              <w:rPr>
                <w:rFonts w:ascii="Arial" w:hAnsi="Arial" w:cs="Arial"/>
                <w:sz w:val="18"/>
                <w:szCs w:val="18"/>
              </w:rPr>
            </w:pPr>
            <w:r>
              <w:rPr>
                <w:rFonts w:ascii="Arial" w:hAnsi="Arial" w:cs="Arial"/>
                <w:sz w:val="18"/>
                <w:szCs w:val="18"/>
              </w:rPr>
              <w:t>138,66</w:t>
            </w:r>
          </w:p>
        </w:tc>
        <w:tc>
          <w:tcPr>
            <w:tcW w:w="993" w:type="dxa"/>
            <w:tcBorders>
              <w:top w:val="double" w:sz="4" w:space="0" w:color="auto"/>
            </w:tcBorders>
            <w:vAlign w:val="center"/>
          </w:tcPr>
          <w:p w:rsidR="00F34671" w:rsidRPr="00F34671" w:rsidRDefault="00F34671" w:rsidP="00F34671">
            <w:pPr>
              <w:jc w:val="center"/>
              <w:rPr>
                <w:rFonts w:ascii="Arial" w:eastAsiaTheme="minorEastAsia" w:hAnsi="Arial" w:cs="Arial"/>
                <w:sz w:val="18"/>
                <w:szCs w:val="18"/>
                <w:lang w:val="en-US"/>
              </w:rPr>
            </w:pPr>
            <w:r>
              <w:rPr>
                <w:rFonts w:ascii="Arial" w:eastAsiaTheme="minorEastAsia" w:hAnsi="Arial" w:cs="Arial"/>
                <w:sz w:val="18"/>
                <w:szCs w:val="18"/>
                <w:lang w:val="en-US"/>
              </w:rPr>
              <w:t>149,76</w:t>
            </w:r>
          </w:p>
        </w:tc>
        <w:tc>
          <w:tcPr>
            <w:tcW w:w="993" w:type="dxa"/>
            <w:tcBorders>
              <w:top w:val="double" w:sz="4" w:space="0" w:color="auto"/>
            </w:tcBorders>
            <w:vAlign w:val="center"/>
          </w:tcPr>
          <w:p w:rsidR="00F34671" w:rsidRPr="00F34671" w:rsidRDefault="00F34671" w:rsidP="00F34671">
            <w:pPr>
              <w:jc w:val="center"/>
              <w:rPr>
                <w:rFonts w:ascii="Arial" w:eastAsiaTheme="minorEastAsia" w:hAnsi="Arial" w:cs="Arial"/>
                <w:sz w:val="18"/>
                <w:szCs w:val="18"/>
                <w:lang w:val="en-US"/>
              </w:rPr>
            </w:pPr>
            <w:r>
              <w:rPr>
                <w:rFonts w:ascii="Arial" w:eastAsiaTheme="minorEastAsia" w:hAnsi="Arial" w:cs="Arial"/>
                <w:sz w:val="18"/>
                <w:szCs w:val="18"/>
                <w:lang w:val="en-US"/>
              </w:rPr>
              <w:t>164,85</w:t>
            </w:r>
          </w:p>
        </w:tc>
        <w:tc>
          <w:tcPr>
            <w:tcW w:w="993" w:type="dxa"/>
            <w:tcBorders>
              <w:top w:val="double" w:sz="4" w:space="0" w:color="auto"/>
            </w:tcBorders>
            <w:vAlign w:val="center"/>
          </w:tcPr>
          <w:p w:rsidR="00F34671" w:rsidRPr="005D2471" w:rsidRDefault="00F34671" w:rsidP="00F34671">
            <w:pPr>
              <w:jc w:val="center"/>
              <w:rPr>
                <w:rFonts w:ascii="Arial" w:eastAsiaTheme="minorEastAsia" w:hAnsi="Arial" w:cs="Arial"/>
                <w:sz w:val="18"/>
                <w:szCs w:val="18"/>
              </w:rPr>
            </w:pPr>
            <w:r>
              <w:rPr>
                <w:rFonts w:ascii="Arial" w:eastAsiaTheme="minorEastAsia" w:hAnsi="Arial" w:cs="Arial"/>
                <w:sz w:val="18"/>
                <w:szCs w:val="18"/>
              </w:rPr>
              <w:t>136,26</w:t>
            </w:r>
          </w:p>
        </w:tc>
        <w:tc>
          <w:tcPr>
            <w:tcW w:w="993" w:type="dxa"/>
            <w:tcBorders>
              <w:top w:val="double" w:sz="4" w:space="0" w:color="auto"/>
            </w:tcBorders>
            <w:vAlign w:val="center"/>
          </w:tcPr>
          <w:p w:rsidR="00F34671" w:rsidRPr="00F34671" w:rsidRDefault="00F34671" w:rsidP="00F34671">
            <w:pPr>
              <w:jc w:val="center"/>
              <w:rPr>
                <w:rFonts w:ascii="Arial" w:eastAsiaTheme="minorEastAsia" w:hAnsi="Arial" w:cs="Arial"/>
                <w:sz w:val="18"/>
                <w:szCs w:val="18"/>
                <w:lang w:val="en-US"/>
              </w:rPr>
            </w:pPr>
            <w:r>
              <w:rPr>
                <w:rFonts w:ascii="Arial" w:eastAsiaTheme="minorEastAsia" w:hAnsi="Arial" w:cs="Arial"/>
                <w:sz w:val="18"/>
                <w:szCs w:val="18"/>
                <w:lang w:val="en-US"/>
              </w:rPr>
              <w:t>148,37</w:t>
            </w:r>
          </w:p>
        </w:tc>
        <w:tc>
          <w:tcPr>
            <w:tcW w:w="993" w:type="dxa"/>
            <w:tcBorders>
              <w:top w:val="double" w:sz="4" w:space="0" w:color="auto"/>
            </w:tcBorders>
            <w:vAlign w:val="center"/>
          </w:tcPr>
          <w:p w:rsidR="00F34671" w:rsidRPr="00F34671" w:rsidRDefault="00F34671" w:rsidP="00F34671">
            <w:pPr>
              <w:jc w:val="center"/>
              <w:rPr>
                <w:rFonts w:ascii="Arial" w:eastAsiaTheme="minorEastAsia" w:hAnsi="Arial" w:cs="Arial"/>
                <w:sz w:val="18"/>
                <w:szCs w:val="18"/>
                <w:lang w:val="en-US"/>
              </w:rPr>
            </w:pPr>
            <w:r>
              <w:rPr>
                <w:rFonts w:ascii="Arial" w:eastAsiaTheme="minorEastAsia" w:hAnsi="Arial" w:cs="Arial"/>
                <w:sz w:val="18"/>
                <w:szCs w:val="18"/>
                <w:lang w:val="en-US"/>
              </w:rPr>
              <w:t>163,46</w:t>
            </w:r>
          </w:p>
        </w:tc>
      </w:tr>
      <w:tr w:rsidR="00F34671" w:rsidRPr="000B07AC" w:rsidTr="00F34671">
        <w:trPr>
          <w:trHeight w:val="227"/>
        </w:trPr>
        <w:tc>
          <w:tcPr>
            <w:tcW w:w="3652" w:type="dxa"/>
            <w:tcBorders>
              <w:right w:val="double" w:sz="4" w:space="0" w:color="auto"/>
            </w:tcBorders>
            <w:vAlign w:val="center"/>
          </w:tcPr>
          <w:p w:rsidR="00F34671" w:rsidRPr="000B07AC" w:rsidRDefault="00F34671" w:rsidP="003D65EE">
            <w:pPr>
              <w:rPr>
                <w:rFonts w:ascii="Arial" w:hAnsi="Arial" w:cs="Arial"/>
                <w:sz w:val="18"/>
                <w:szCs w:val="18"/>
              </w:rPr>
            </w:pPr>
            <w:r w:rsidRPr="000B07AC">
              <w:rPr>
                <w:rFonts w:ascii="Arial" w:hAnsi="Arial" w:cs="Arial"/>
                <w:sz w:val="18"/>
                <w:szCs w:val="18"/>
              </w:rPr>
              <w:t>Трошоци за проветрување</w:t>
            </w:r>
          </w:p>
        </w:tc>
        <w:tc>
          <w:tcPr>
            <w:tcW w:w="851" w:type="dxa"/>
            <w:tcBorders>
              <w:right w:val="double" w:sz="4" w:space="0" w:color="auto"/>
            </w:tcBorders>
            <w:vAlign w:val="center"/>
          </w:tcPr>
          <w:p w:rsidR="00F34671" w:rsidRPr="004F6D3A" w:rsidRDefault="00F34671" w:rsidP="00F34671">
            <w:pPr>
              <w:jc w:val="center"/>
              <w:rPr>
                <w:rFonts w:ascii="Arial" w:hAnsi="Arial" w:cs="Arial"/>
                <w:sz w:val="18"/>
                <w:szCs w:val="18"/>
              </w:rPr>
            </w:pPr>
            <w:r w:rsidRPr="004F6D3A">
              <w:rPr>
                <w:rFonts w:ascii="Arial" w:hAnsi="Arial" w:cs="Arial"/>
                <w:sz w:val="18"/>
                <w:szCs w:val="18"/>
              </w:rPr>
              <w:t>17,00</w:t>
            </w:r>
          </w:p>
        </w:tc>
        <w:tc>
          <w:tcPr>
            <w:tcW w:w="851" w:type="dxa"/>
            <w:tcBorders>
              <w:left w:val="double" w:sz="4" w:space="0" w:color="auto"/>
            </w:tcBorders>
            <w:vAlign w:val="center"/>
          </w:tcPr>
          <w:p w:rsidR="00F34671" w:rsidRPr="00F34671" w:rsidRDefault="00F34671" w:rsidP="00F34671">
            <w:pPr>
              <w:jc w:val="center"/>
              <w:rPr>
                <w:rFonts w:ascii="Arial" w:hAnsi="Arial" w:cs="Arial"/>
                <w:sz w:val="18"/>
                <w:szCs w:val="18"/>
                <w:lang w:val="en-US"/>
              </w:rPr>
            </w:pPr>
            <w:r>
              <w:rPr>
                <w:rFonts w:ascii="Arial" w:hAnsi="Arial" w:cs="Arial"/>
                <w:sz w:val="18"/>
                <w:szCs w:val="18"/>
                <w:lang w:val="en-US"/>
              </w:rPr>
              <w:t>22,72</w:t>
            </w:r>
          </w:p>
        </w:tc>
        <w:tc>
          <w:tcPr>
            <w:tcW w:w="993" w:type="dxa"/>
            <w:vAlign w:val="center"/>
          </w:tcPr>
          <w:p w:rsidR="00F34671" w:rsidRPr="00F34671" w:rsidRDefault="00F34671" w:rsidP="00F34671">
            <w:pPr>
              <w:jc w:val="center"/>
              <w:rPr>
                <w:rFonts w:ascii="Arial" w:eastAsiaTheme="minorEastAsia" w:hAnsi="Arial" w:cs="Arial"/>
                <w:sz w:val="18"/>
                <w:szCs w:val="18"/>
                <w:lang w:val="en-US"/>
              </w:rPr>
            </w:pPr>
            <w:r>
              <w:rPr>
                <w:rFonts w:ascii="Arial" w:eastAsiaTheme="minorEastAsia" w:hAnsi="Arial" w:cs="Arial"/>
                <w:sz w:val="18"/>
                <w:szCs w:val="18"/>
                <w:lang w:val="en-US"/>
              </w:rPr>
              <w:t>37,34</w:t>
            </w:r>
          </w:p>
        </w:tc>
        <w:tc>
          <w:tcPr>
            <w:tcW w:w="993" w:type="dxa"/>
            <w:vAlign w:val="center"/>
          </w:tcPr>
          <w:p w:rsidR="00F34671" w:rsidRPr="004F6D3A" w:rsidRDefault="00F34671" w:rsidP="00F34671">
            <w:pPr>
              <w:jc w:val="center"/>
              <w:rPr>
                <w:rFonts w:ascii="Arial" w:hAnsi="Arial" w:cs="Arial"/>
                <w:sz w:val="18"/>
                <w:szCs w:val="18"/>
              </w:rPr>
            </w:pPr>
            <w:r>
              <w:rPr>
                <w:rFonts w:ascii="Arial" w:hAnsi="Arial" w:cs="Arial"/>
                <w:sz w:val="18"/>
                <w:szCs w:val="18"/>
              </w:rPr>
              <w:t>17,10</w:t>
            </w:r>
          </w:p>
        </w:tc>
        <w:tc>
          <w:tcPr>
            <w:tcW w:w="993" w:type="dxa"/>
            <w:vAlign w:val="center"/>
          </w:tcPr>
          <w:p w:rsidR="00F34671" w:rsidRPr="00F34671" w:rsidRDefault="00F34671" w:rsidP="00F34671">
            <w:pPr>
              <w:jc w:val="center"/>
              <w:rPr>
                <w:rFonts w:ascii="Arial" w:eastAsiaTheme="minorEastAsia" w:hAnsi="Arial" w:cs="Arial"/>
                <w:sz w:val="18"/>
                <w:szCs w:val="18"/>
                <w:lang w:val="en-US"/>
              </w:rPr>
            </w:pPr>
            <w:r>
              <w:rPr>
                <w:rFonts w:ascii="Arial" w:eastAsiaTheme="minorEastAsia" w:hAnsi="Arial" w:cs="Arial"/>
                <w:sz w:val="18"/>
                <w:szCs w:val="18"/>
                <w:lang w:val="en-US"/>
              </w:rPr>
              <w:t>22,83</w:t>
            </w:r>
          </w:p>
        </w:tc>
        <w:tc>
          <w:tcPr>
            <w:tcW w:w="993" w:type="dxa"/>
            <w:vAlign w:val="center"/>
          </w:tcPr>
          <w:p w:rsidR="00F34671" w:rsidRPr="00F34671" w:rsidRDefault="00F34671" w:rsidP="00F34671">
            <w:pPr>
              <w:jc w:val="center"/>
              <w:rPr>
                <w:rFonts w:ascii="Arial" w:eastAsiaTheme="minorEastAsia" w:hAnsi="Arial" w:cs="Arial"/>
                <w:sz w:val="18"/>
                <w:szCs w:val="18"/>
                <w:lang w:val="en-US"/>
              </w:rPr>
            </w:pPr>
            <w:r>
              <w:rPr>
                <w:rFonts w:ascii="Arial" w:eastAsiaTheme="minorEastAsia" w:hAnsi="Arial" w:cs="Arial"/>
                <w:sz w:val="18"/>
                <w:szCs w:val="18"/>
                <w:lang w:val="en-US"/>
              </w:rPr>
              <w:t>37,59</w:t>
            </w:r>
          </w:p>
        </w:tc>
        <w:tc>
          <w:tcPr>
            <w:tcW w:w="993" w:type="dxa"/>
            <w:vAlign w:val="center"/>
          </w:tcPr>
          <w:p w:rsidR="00F34671" w:rsidRPr="004F6D3A" w:rsidRDefault="00F34671" w:rsidP="00F34671">
            <w:pPr>
              <w:jc w:val="center"/>
              <w:rPr>
                <w:rFonts w:ascii="Arial" w:eastAsiaTheme="minorEastAsia" w:hAnsi="Arial" w:cs="Arial"/>
                <w:sz w:val="18"/>
                <w:szCs w:val="18"/>
              </w:rPr>
            </w:pPr>
            <w:r>
              <w:rPr>
                <w:rFonts w:ascii="Arial" w:eastAsiaTheme="minorEastAsia" w:hAnsi="Arial" w:cs="Arial"/>
                <w:sz w:val="18"/>
                <w:szCs w:val="18"/>
              </w:rPr>
              <w:t>17,19</w:t>
            </w:r>
          </w:p>
        </w:tc>
        <w:tc>
          <w:tcPr>
            <w:tcW w:w="993" w:type="dxa"/>
            <w:vAlign w:val="center"/>
          </w:tcPr>
          <w:p w:rsidR="00F34671" w:rsidRPr="00F34671" w:rsidRDefault="00F34671" w:rsidP="00F34671">
            <w:pPr>
              <w:jc w:val="center"/>
              <w:rPr>
                <w:rFonts w:ascii="Arial" w:eastAsiaTheme="minorEastAsia" w:hAnsi="Arial" w:cs="Arial"/>
                <w:sz w:val="18"/>
                <w:szCs w:val="18"/>
                <w:lang w:val="en-US"/>
              </w:rPr>
            </w:pPr>
            <w:r>
              <w:rPr>
                <w:rFonts w:ascii="Arial" w:eastAsiaTheme="minorEastAsia" w:hAnsi="Arial" w:cs="Arial"/>
                <w:sz w:val="18"/>
                <w:szCs w:val="18"/>
                <w:lang w:val="en-US"/>
              </w:rPr>
              <w:t>22,94</w:t>
            </w:r>
          </w:p>
        </w:tc>
        <w:tc>
          <w:tcPr>
            <w:tcW w:w="993" w:type="dxa"/>
            <w:vAlign w:val="center"/>
          </w:tcPr>
          <w:p w:rsidR="00F34671" w:rsidRPr="00F34671" w:rsidRDefault="00F34671" w:rsidP="00F34671">
            <w:pPr>
              <w:jc w:val="center"/>
              <w:rPr>
                <w:rFonts w:ascii="Arial" w:eastAsiaTheme="minorEastAsia" w:hAnsi="Arial" w:cs="Arial"/>
                <w:sz w:val="18"/>
                <w:szCs w:val="18"/>
                <w:lang w:val="en-US"/>
              </w:rPr>
            </w:pPr>
            <w:r>
              <w:rPr>
                <w:rFonts w:ascii="Arial" w:eastAsiaTheme="minorEastAsia" w:hAnsi="Arial" w:cs="Arial"/>
                <w:sz w:val="18"/>
                <w:szCs w:val="18"/>
                <w:lang w:val="en-US"/>
              </w:rPr>
              <w:t>37,83</w:t>
            </w:r>
          </w:p>
        </w:tc>
      </w:tr>
      <w:tr w:rsidR="00F34671" w:rsidRPr="000B07AC" w:rsidTr="00F34671">
        <w:trPr>
          <w:trHeight w:val="227"/>
        </w:trPr>
        <w:tc>
          <w:tcPr>
            <w:tcW w:w="3652" w:type="dxa"/>
            <w:tcBorders>
              <w:right w:val="double" w:sz="4" w:space="0" w:color="auto"/>
            </w:tcBorders>
            <w:vAlign w:val="center"/>
          </w:tcPr>
          <w:p w:rsidR="00F34671" w:rsidRPr="000B07AC" w:rsidRDefault="00F34671" w:rsidP="003D65EE">
            <w:pPr>
              <w:rPr>
                <w:rFonts w:ascii="Arial" w:hAnsi="Arial" w:cs="Arial"/>
                <w:sz w:val="18"/>
                <w:szCs w:val="18"/>
              </w:rPr>
            </w:pPr>
            <w:r w:rsidRPr="000B07AC">
              <w:rPr>
                <w:rFonts w:ascii="Arial" w:hAnsi="Arial" w:cs="Arial"/>
                <w:sz w:val="18"/>
                <w:szCs w:val="18"/>
              </w:rPr>
              <w:t>Трошоци за товарење и транспорт</w:t>
            </w:r>
          </w:p>
        </w:tc>
        <w:tc>
          <w:tcPr>
            <w:tcW w:w="851" w:type="dxa"/>
            <w:tcBorders>
              <w:right w:val="double" w:sz="4" w:space="0" w:color="auto"/>
            </w:tcBorders>
            <w:vAlign w:val="center"/>
          </w:tcPr>
          <w:p w:rsidR="00F34671" w:rsidRPr="004F6D3A" w:rsidRDefault="00F34671" w:rsidP="00F34671">
            <w:pPr>
              <w:jc w:val="center"/>
              <w:rPr>
                <w:rFonts w:ascii="Arial" w:hAnsi="Arial" w:cs="Arial"/>
                <w:sz w:val="18"/>
                <w:szCs w:val="18"/>
              </w:rPr>
            </w:pPr>
            <w:r w:rsidRPr="004F6D3A">
              <w:rPr>
                <w:rFonts w:ascii="Arial" w:hAnsi="Arial" w:cs="Arial"/>
                <w:sz w:val="18"/>
                <w:szCs w:val="18"/>
              </w:rPr>
              <w:t>104,78</w:t>
            </w:r>
          </w:p>
        </w:tc>
        <w:tc>
          <w:tcPr>
            <w:tcW w:w="851" w:type="dxa"/>
            <w:tcBorders>
              <w:left w:val="double" w:sz="4" w:space="0" w:color="auto"/>
            </w:tcBorders>
            <w:vAlign w:val="center"/>
          </w:tcPr>
          <w:p w:rsidR="00F34671" w:rsidRPr="00F34671" w:rsidRDefault="00F34671" w:rsidP="00F34671">
            <w:pPr>
              <w:jc w:val="center"/>
              <w:rPr>
                <w:rFonts w:ascii="Arial" w:hAnsi="Arial" w:cs="Arial"/>
                <w:sz w:val="18"/>
                <w:szCs w:val="18"/>
                <w:lang w:val="en-US"/>
              </w:rPr>
            </w:pPr>
            <w:r>
              <w:rPr>
                <w:rFonts w:ascii="Arial" w:hAnsi="Arial" w:cs="Arial"/>
                <w:sz w:val="18"/>
                <w:szCs w:val="18"/>
                <w:lang w:val="en-US"/>
              </w:rPr>
              <w:t>105,53</w:t>
            </w:r>
          </w:p>
        </w:tc>
        <w:tc>
          <w:tcPr>
            <w:tcW w:w="993" w:type="dxa"/>
            <w:vAlign w:val="center"/>
          </w:tcPr>
          <w:p w:rsidR="00F34671" w:rsidRPr="00F34671" w:rsidRDefault="00F34671" w:rsidP="00F34671">
            <w:pPr>
              <w:jc w:val="center"/>
              <w:rPr>
                <w:rFonts w:ascii="Arial" w:eastAsiaTheme="minorEastAsia" w:hAnsi="Arial" w:cs="Arial"/>
                <w:sz w:val="18"/>
                <w:szCs w:val="18"/>
                <w:lang w:val="en-US"/>
              </w:rPr>
            </w:pPr>
            <w:r>
              <w:rPr>
                <w:rFonts w:ascii="Arial" w:eastAsiaTheme="minorEastAsia" w:hAnsi="Arial" w:cs="Arial"/>
                <w:sz w:val="18"/>
                <w:szCs w:val="18"/>
                <w:lang w:val="en-US"/>
              </w:rPr>
              <w:t>102,26</w:t>
            </w:r>
          </w:p>
        </w:tc>
        <w:tc>
          <w:tcPr>
            <w:tcW w:w="993" w:type="dxa"/>
            <w:vAlign w:val="center"/>
          </w:tcPr>
          <w:p w:rsidR="00F34671" w:rsidRPr="004F6D3A" w:rsidRDefault="00F34671" w:rsidP="00F34671">
            <w:pPr>
              <w:jc w:val="center"/>
              <w:rPr>
                <w:rFonts w:ascii="Arial" w:hAnsi="Arial" w:cs="Arial"/>
                <w:sz w:val="18"/>
                <w:szCs w:val="18"/>
              </w:rPr>
            </w:pPr>
            <w:r>
              <w:rPr>
                <w:rFonts w:ascii="Arial" w:hAnsi="Arial" w:cs="Arial"/>
                <w:sz w:val="18"/>
                <w:szCs w:val="18"/>
              </w:rPr>
              <w:t>104,78</w:t>
            </w:r>
          </w:p>
        </w:tc>
        <w:tc>
          <w:tcPr>
            <w:tcW w:w="993" w:type="dxa"/>
            <w:vAlign w:val="center"/>
          </w:tcPr>
          <w:p w:rsidR="00F34671" w:rsidRPr="00F34671" w:rsidRDefault="00F34671" w:rsidP="00F34671">
            <w:pPr>
              <w:jc w:val="center"/>
              <w:rPr>
                <w:rFonts w:ascii="Arial" w:eastAsiaTheme="minorEastAsia" w:hAnsi="Arial" w:cs="Arial"/>
                <w:sz w:val="18"/>
                <w:szCs w:val="18"/>
                <w:lang w:val="en-US"/>
              </w:rPr>
            </w:pPr>
            <w:r>
              <w:rPr>
                <w:rFonts w:ascii="Arial" w:eastAsiaTheme="minorEastAsia" w:hAnsi="Arial" w:cs="Arial"/>
                <w:sz w:val="18"/>
                <w:szCs w:val="18"/>
                <w:lang w:val="en-US"/>
              </w:rPr>
              <w:t>109,93</w:t>
            </w:r>
          </w:p>
        </w:tc>
        <w:tc>
          <w:tcPr>
            <w:tcW w:w="993" w:type="dxa"/>
            <w:vAlign w:val="center"/>
          </w:tcPr>
          <w:p w:rsidR="00F34671" w:rsidRPr="00F34671" w:rsidRDefault="00F34671" w:rsidP="00F34671">
            <w:pPr>
              <w:jc w:val="center"/>
              <w:rPr>
                <w:rFonts w:ascii="Arial" w:eastAsiaTheme="minorEastAsia" w:hAnsi="Arial" w:cs="Arial"/>
                <w:sz w:val="18"/>
                <w:szCs w:val="18"/>
                <w:lang w:val="en-US"/>
              </w:rPr>
            </w:pPr>
            <w:r>
              <w:rPr>
                <w:rFonts w:ascii="Arial" w:eastAsiaTheme="minorEastAsia" w:hAnsi="Arial" w:cs="Arial"/>
                <w:sz w:val="18"/>
                <w:szCs w:val="18"/>
                <w:lang w:val="en-US"/>
              </w:rPr>
              <w:t>102,26</w:t>
            </w:r>
          </w:p>
        </w:tc>
        <w:tc>
          <w:tcPr>
            <w:tcW w:w="993" w:type="dxa"/>
            <w:vAlign w:val="center"/>
          </w:tcPr>
          <w:p w:rsidR="00F34671" w:rsidRPr="004F6D3A" w:rsidRDefault="00F34671" w:rsidP="00F34671">
            <w:pPr>
              <w:jc w:val="center"/>
              <w:rPr>
                <w:rFonts w:ascii="Arial" w:eastAsiaTheme="minorEastAsia" w:hAnsi="Arial" w:cs="Arial"/>
                <w:sz w:val="18"/>
                <w:szCs w:val="18"/>
              </w:rPr>
            </w:pPr>
            <w:r>
              <w:rPr>
                <w:rFonts w:ascii="Arial" w:eastAsiaTheme="minorEastAsia" w:hAnsi="Arial" w:cs="Arial"/>
                <w:sz w:val="18"/>
                <w:szCs w:val="18"/>
              </w:rPr>
              <w:t>104,78</w:t>
            </w:r>
          </w:p>
        </w:tc>
        <w:tc>
          <w:tcPr>
            <w:tcW w:w="993" w:type="dxa"/>
            <w:vAlign w:val="center"/>
          </w:tcPr>
          <w:p w:rsidR="00F34671" w:rsidRPr="00F34671" w:rsidRDefault="00F34671" w:rsidP="00F34671">
            <w:pPr>
              <w:jc w:val="center"/>
              <w:rPr>
                <w:rFonts w:ascii="Arial" w:eastAsiaTheme="minorEastAsia" w:hAnsi="Arial" w:cs="Arial"/>
                <w:sz w:val="18"/>
                <w:szCs w:val="18"/>
                <w:lang w:val="en-US"/>
              </w:rPr>
            </w:pPr>
            <w:r>
              <w:rPr>
                <w:rFonts w:ascii="Arial" w:eastAsiaTheme="minorEastAsia" w:hAnsi="Arial" w:cs="Arial"/>
                <w:sz w:val="18"/>
                <w:szCs w:val="18"/>
                <w:lang w:val="en-US"/>
              </w:rPr>
              <w:t>109,93</w:t>
            </w:r>
          </w:p>
        </w:tc>
        <w:tc>
          <w:tcPr>
            <w:tcW w:w="993" w:type="dxa"/>
            <w:vAlign w:val="center"/>
          </w:tcPr>
          <w:p w:rsidR="00F34671" w:rsidRPr="00F34671" w:rsidRDefault="00F34671" w:rsidP="00F34671">
            <w:pPr>
              <w:jc w:val="center"/>
              <w:rPr>
                <w:rFonts w:ascii="Arial" w:eastAsiaTheme="minorEastAsia" w:hAnsi="Arial" w:cs="Arial"/>
                <w:sz w:val="18"/>
                <w:szCs w:val="18"/>
                <w:lang w:val="en-US"/>
              </w:rPr>
            </w:pPr>
            <w:r>
              <w:rPr>
                <w:rFonts w:ascii="Arial" w:eastAsiaTheme="minorEastAsia" w:hAnsi="Arial" w:cs="Arial"/>
                <w:sz w:val="18"/>
                <w:szCs w:val="18"/>
                <w:lang w:val="en-US"/>
              </w:rPr>
              <w:t>102,26</w:t>
            </w:r>
          </w:p>
        </w:tc>
      </w:tr>
      <w:tr w:rsidR="00F34671" w:rsidRPr="000B07AC" w:rsidTr="00F34671">
        <w:trPr>
          <w:trHeight w:val="227"/>
        </w:trPr>
        <w:tc>
          <w:tcPr>
            <w:tcW w:w="3652" w:type="dxa"/>
            <w:tcBorders>
              <w:right w:val="double" w:sz="4" w:space="0" w:color="auto"/>
            </w:tcBorders>
            <w:vAlign w:val="center"/>
          </w:tcPr>
          <w:p w:rsidR="00F34671" w:rsidRPr="000B07AC" w:rsidRDefault="00F34671" w:rsidP="003D65EE">
            <w:pPr>
              <w:rPr>
                <w:rFonts w:ascii="Arial" w:hAnsi="Arial" w:cs="Arial"/>
                <w:sz w:val="18"/>
                <w:szCs w:val="18"/>
              </w:rPr>
            </w:pPr>
            <w:r w:rsidRPr="000B07AC">
              <w:rPr>
                <w:rFonts w:ascii="Arial" w:hAnsi="Arial" w:cs="Arial"/>
                <w:sz w:val="18"/>
                <w:szCs w:val="18"/>
              </w:rPr>
              <w:t>Трошоци за подградување</w:t>
            </w:r>
          </w:p>
        </w:tc>
        <w:tc>
          <w:tcPr>
            <w:tcW w:w="851" w:type="dxa"/>
            <w:tcBorders>
              <w:right w:val="double" w:sz="4" w:space="0" w:color="auto"/>
            </w:tcBorders>
            <w:vAlign w:val="center"/>
          </w:tcPr>
          <w:p w:rsidR="00F34671" w:rsidRPr="004F6D3A" w:rsidRDefault="00F34671" w:rsidP="00F34671">
            <w:pPr>
              <w:jc w:val="center"/>
              <w:rPr>
                <w:rFonts w:ascii="Arial" w:hAnsi="Arial" w:cs="Arial"/>
                <w:sz w:val="18"/>
                <w:szCs w:val="18"/>
              </w:rPr>
            </w:pPr>
            <w:r w:rsidRPr="004F6D3A">
              <w:rPr>
                <w:rFonts w:ascii="Arial" w:hAnsi="Arial" w:cs="Arial"/>
                <w:sz w:val="18"/>
                <w:szCs w:val="18"/>
              </w:rPr>
              <w:t>164,09</w:t>
            </w:r>
          </w:p>
        </w:tc>
        <w:tc>
          <w:tcPr>
            <w:tcW w:w="851" w:type="dxa"/>
            <w:tcBorders>
              <w:left w:val="double" w:sz="4" w:space="0" w:color="auto"/>
            </w:tcBorders>
            <w:vAlign w:val="center"/>
          </w:tcPr>
          <w:p w:rsidR="00F34671" w:rsidRPr="00F34671" w:rsidRDefault="00F34671" w:rsidP="00F34671">
            <w:pPr>
              <w:jc w:val="center"/>
              <w:rPr>
                <w:rFonts w:ascii="Arial" w:hAnsi="Arial" w:cs="Arial"/>
                <w:sz w:val="18"/>
                <w:szCs w:val="18"/>
                <w:lang w:val="en-US"/>
              </w:rPr>
            </w:pPr>
            <w:r>
              <w:rPr>
                <w:rFonts w:ascii="Arial" w:hAnsi="Arial" w:cs="Arial"/>
                <w:sz w:val="18"/>
                <w:szCs w:val="18"/>
                <w:lang w:val="en-US"/>
              </w:rPr>
              <w:t>185,72</w:t>
            </w:r>
          </w:p>
        </w:tc>
        <w:tc>
          <w:tcPr>
            <w:tcW w:w="993" w:type="dxa"/>
            <w:vAlign w:val="center"/>
          </w:tcPr>
          <w:p w:rsidR="00F34671" w:rsidRPr="00F34671" w:rsidRDefault="00F34671" w:rsidP="00F34671">
            <w:pPr>
              <w:jc w:val="center"/>
              <w:rPr>
                <w:rFonts w:ascii="Arial" w:eastAsiaTheme="minorEastAsia" w:hAnsi="Arial" w:cs="Arial"/>
                <w:sz w:val="18"/>
                <w:szCs w:val="18"/>
                <w:lang w:val="en-US"/>
              </w:rPr>
            </w:pPr>
            <w:r>
              <w:rPr>
                <w:rFonts w:ascii="Arial" w:eastAsiaTheme="minorEastAsia" w:hAnsi="Arial" w:cs="Arial"/>
                <w:sz w:val="18"/>
                <w:szCs w:val="18"/>
                <w:lang w:val="en-US"/>
              </w:rPr>
              <w:t>203,38</w:t>
            </w:r>
          </w:p>
        </w:tc>
        <w:tc>
          <w:tcPr>
            <w:tcW w:w="993" w:type="dxa"/>
            <w:vAlign w:val="center"/>
          </w:tcPr>
          <w:p w:rsidR="00F34671" w:rsidRPr="004F6D3A" w:rsidRDefault="00F34671" w:rsidP="00F34671">
            <w:pPr>
              <w:jc w:val="center"/>
              <w:rPr>
                <w:rFonts w:ascii="Arial" w:hAnsi="Arial" w:cs="Arial"/>
                <w:sz w:val="18"/>
                <w:szCs w:val="18"/>
              </w:rPr>
            </w:pPr>
            <w:r>
              <w:rPr>
                <w:rFonts w:ascii="Arial" w:hAnsi="Arial" w:cs="Arial"/>
                <w:sz w:val="18"/>
                <w:szCs w:val="18"/>
              </w:rPr>
              <w:t>173,00</w:t>
            </w:r>
          </w:p>
        </w:tc>
        <w:tc>
          <w:tcPr>
            <w:tcW w:w="993" w:type="dxa"/>
            <w:vAlign w:val="center"/>
          </w:tcPr>
          <w:p w:rsidR="00F34671" w:rsidRPr="00F34671" w:rsidRDefault="00F34671" w:rsidP="00F34671">
            <w:pPr>
              <w:jc w:val="center"/>
              <w:rPr>
                <w:rFonts w:ascii="Arial" w:eastAsiaTheme="minorEastAsia" w:hAnsi="Arial" w:cs="Arial"/>
                <w:sz w:val="18"/>
                <w:szCs w:val="18"/>
                <w:lang w:val="en-US"/>
              </w:rPr>
            </w:pPr>
            <w:r>
              <w:rPr>
                <w:rFonts w:ascii="Arial" w:eastAsiaTheme="minorEastAsia" w:hAnsi="Arial" w:cs="Arial"/>
                <w:sz w:val="18"/>
                <w:szCs w:val="18"/>
                <w:lang w:val="en-US"/>
              </w:rPr>
              <w:t>196,01</w:t>
            </w:r>
          </w:p>
        </w:tc>
        <w:tc>
          <w:tcPr>
            <w:tcW w:w="993" w:type="dxa"/>
            <w:vAlign w:val="center"/>
          </w:tcPr>
          <w:p w:rsidR="00F34671" w:rsidRPr="00F34671" w:rsidRDefault="00F34671" w:rsidP="00F34671">
            <w:pPr>
              <w:jc w:val="center"/>
              <w:rPr>
                <w:rFonts w:ascii="Arial" w:eastAsiaTheme="minorEastAsia" w:hAnsi="Arial" w:cs="Arial"/>
                <w:sz w:val="18"/>
                <w:szCs w:val="18"/>
                <w:lang w:val="en-US"/>
              </w:rPr>
            </w:pPr>
            <w:r>
              <w:rPr>
                <w:rFonts w:ascii="Arial" w:eastAsiaTheme="minorEastAsia" w:hAnsi="Arial" w:cs="Arial"/>
                <w:sz w:val="18"/>
                <w:szCs w:val="18"/>
                <w:lang w:val="en-US"/>
              </w:rPr>
              <w:t>214,74</w:t>
            </w:r>
          </w:p>
        </w:tc>
        <w:tc>
          <w:tcPr>
            <w:tcW w:w="993" w:type="dxa"/>
            <w:vAlign w:val="center"/>
          </w:tcPr>
          <w:p w:rsidR="00F34671" w:rsidRPr="004F6D3A" w:rsidRDefault="00F34671" w:rsidP="00F34671">
            <w:pPr>
              <w:jc w:val="center"/>
              <w:rPr>
                <w:rFonts w:ascii="Arial" w:eastAsiaTheme="minorEastAsia" w:hAnsi="Arial" w:cs="Arial"/>
                <w:sz w:val="18"/>
                <w:szCs w:val="18"/>
              </w:rPr>
            </w:pPr>
            <w:r>
              <w:rPr>
                <w:rFonts w:ascii="Arial" w:eastAsiaTheme="minorEastAsia" w:hAnsi="Arial" w:cs="Arial"/>
                <w:sz w:val="18"/>
                <w:szCs w:val="18"/>
              </w:rPr>
              <w:t>179,26</w:t>
            </w:r>
          </w:p>
        </w:tc>
        <w:tc>
          <w:tcPr>
            <w:tcW w:w="993" w:type="dxa"/>
            <w:vAlign w:val="center"/>
          </w:tcPr>
          <w:p w:rsidR="00F34671" w:rsidRPr="00F34671" w:rsidRDefault="00F34671" w:rsidP="00F34671">
            <w:pPr>
              <w:jc w:val="center"/>
              <w:rPr>
                <w:rFonts w:ascii="Arial" w:eastAsiaTheme="minorEastAsia" w:hAnsi="Arial" w:cs="Arial"/>
                <w:sz w:val="18"/>
                <w:szCs w:val="18"/>
                <w:lang w:val="en-US"/>
              </w:rPr>
            </w:pPr>
            <w:r>
              <w:rPr>
                <w:rFonts w:ascii="Arial" w:eastAsiaTheme="minorEastAsia" w:hAnsi="Arial" w:cs="Arial"/>
                <w:sz w:val="18"/>
                <w:szCs w:val="18"/>
                <w:lang w:val="en-US"/>
              </w:rPr>
              <w:t>203,25</w:t>
            </w:r>
          </w:p>
        </w:tc>
        <w:tc>
          <w:tcPr>
            <w:tcW w:w="993" w:type="dxa"/>
            <w:vAlign w:val="center"/>
          </w:tcPr>
          <w:p w:rsidR="00F34671" w:rsidRPr="00F34671" w:rsidRDefault="00F34671" w:rsidP="00F34671">
            <w:pPr>
              <w:jc w:val="center"/>
              <w:rPr>
                <w:rFonts w:ascii="Arial" w:eastAsiaTheme="minorEastAsia" w:hAnsi="Arial" w:cs="Arial"/>
                <w:sz w:val="18"/>
                <w:szCs w:val="18"/>
                <w:lang w:val="en-US"/>
              </w:rPr>
            </w:pPr>
            <w:r>
              <w:rPr>
                <w:rFonts w:ascii="Arial" w:eastAsiaTheme="minorEastAsia" w:hAnsi="Arial" w:cs="Arial"/>
                <w:sz w:val="18"/>
                <w:szCs w:val="18"/>
                <w:lang w:val="en-US"/>
              </w:rPr>
              <w:t>222,73</w:t>
            </w:r>
          </w:p>
        </w:tc>
      </w:tr>
      <w:tr w:rsidR="00F34671" w:rsidRPr="000B07AC" w:rsidTr="00F34671">
        <w:trPr>
          <w:trHeight w:val="227"/>
        </w:trPr>
        <w:tc>
          <w:tcPr>
            <w:tcW w:w="3652" w:type="dxa"/>
            <w:tcBorders>
              <w:right w:val="double" w:sz="4" w:space="0" w:color="auto"/>
            </w:tcBorders>
            <w:vAlign w:val="center"/>
          </w:tcPr>
          <w:p w:rsidR="00F34671" w:rsidRPr="000B07AC" w:rsidRDefault="00F34671" w:rsidP="003D65EE">
            <w:pPr>
              <w:rPr>
                <w:rFonts w:ascii="Arial" w:hAnsi="Arial" w:cs="Arial"/>
                <w:sz w:val="18"/>
                <w:szCs w:val="18"/>
              </w:rPr>
            </w:pPr>
            <w:r w:rsidRPr="000B07AC">
              <w:rPr>
                <w:rFonts w:ascii="Arial" w:hAnsi="Arial" w:cs="Arial"/>
                <w:sz w:val="18"/>
                <w:szCs w:val="18"/>
              </w:rPr>
              <w:t>Трошоци за помошни работни операции</w:t>
            </w:r>
          </w:p>
        </w:tc>
        <w:tc>
          <w:tcPr>
            <w:tcW w:w="851" w:type="dxa"/>
            <w:tcBorders>
              <w:right w:val="double" w:sz="4" w:space="0" w:color="auto"/>
            </w:tcBorders>
            <w:vAlign w:val="center"/>
          </w:tcPr>
          <w:p w:rsidR="00F34671" w:rsidRPr="004F6D3A" w:rsidRDefault="00F34671" w:rsidP="00F34671">
            <w:pPr>
              <w:jc w:val="center"/>
              <w:rPr>
                <w:rFonts w:ascii="Arial" w:hAnsi="Arial" w:cs="Arial"/>
                <w:sz w:val="18"/>
                <w:szCs w:val="18"/>
              </w:rPr>
            </w:pPr>
            <w:r w:rsidRPr="004F6D3A">
              <w:rPr>
                <w:rFonts w:ascii="Arial" w:hAnsi="Arial" w:cs="Arial"/>
                <w:sz w:val="18"/>
                <w:szCs w:val="18"/>
              </w:rPr>
              <w:t>42,10</w:t>
            </w:r>
          </w:p>
        </w:tc>
        <w:tc>
          <w:tcPr>
            <w:tcW w:w="851" w:type="dxa"/>
            <w:tcBorders>
              <w:left w:val="double" w:sz="4" w:space="0" w:color="auto"/>
            </w:tcBorders>
            <w:vAlign w:val="center"/>
          </w:tcPr>
          <w:p w:rsidR="00F34671" w:rsidRPr="00F34671" w:rsidRDefault="00F34671" w:rsidP="00F34671">
            <w:pPr>
              <w:jc w:val="center"/>
              <w:rPr>
                <w:rFonts w:ascii="Arial" w:hAnsi="Arial" w:cs="Arial"/>
                <w:sz w:val="18"/>
                <w:szCs w:val="18"/>
                <w:lang w:val="en-US"/>
              </w:rPr>
            </w:pPr>
            <w:r>
              <w:rPr>
                <w:rFonts w:ascii="Arial" w:hAnsi="Arial" w:cs="Arial"/>
                <w:sz w:val="18"/>
                <w:szCs w:val="18"/>
                <w:lang w:val="en-US"/>
              </w:rPr>
              <w:t>45,37</w:t>
            </w:r>
          </w:p>
        </w:tc>
        <w:tc>
          <w:tcPr>
            <w:tcW w:w="993" w:type="dxa"/>
            <w:vAlign w:val="center"/>
          </w:tcPr>
          <w:p w:rsidR="00F34671" w:rsidRPr="00F34671" w:rsidRDefault="00F34671" w:rsidP="00F34671">
            <w:pPr>
              <w:jc w:val="center"/>
              <w:rPr>
                <w:rFonts w:ascii="Arial" w:hAnsi="Arial" w:cs="Arial"/>
                <w:sz w:val="18"/>
                <w:szCs w:val="18"/>
                <w:lang w:val="en-US"/>
              </w:rPr>
            </w:pPr>
            <w:r>
              <w:rPr>
                <w:rFonts w:ascii="Arial" w:hAnsi="Arial" w:cs="Arial"/>
                <w:sz w:val="18"/>
                <w:szCs w:val="18"/>
                <w:lang w:val="en-US"/>
              </w:rPr>
              <w:t>49,00</w:t>
            </w:r>
          </w:p>
        </w:tc>
        <w:tc>
          <w:tcPr>
            <w:tcW w:w="993" w:type="dxa"/>
            <w:vAlign w:val="center"/>
          </w:tcPr>
          <w:p w:rsidR="00F34671" w:rsidRPr="004F6D3A" w:rsidRDefault="00F34671" w:rsidP="00F34671">
            <w:pPr>
              <w:jc w:val="center"/>
              <w:rPr>
                <w:rFonts w:ascii="Arial" w:hAnsi="Arial" w:cs="Arial"/>
                <w:sz w:val="18"/>
                <w:szCs w:val="18"/>
              </w:rPr>
            </w:pPr>
            <w:r>
              <w:rPr>
                <w:rFonts w:ascii="Arial" w:hAnsi="Arial" w:cs="Arial"/>
                <w:sz w:val="18"/>
                <w:szCs w:val="18"/>
              </w:rPr>
              <w:t>42,72</w:t>
            </w:r>
          </w:p>
        </w:tc>
        <w:tc>
          <w:tcPr>
            <w:tcW w:w="993" w:type="dxa"/>
            <w:vAlign w:val="center"/>
          </w:tcPr>
          <w:p w:rsidR="00F34671" w:rsidRPr="00F34671" w:rsidRDefault="00F34671" w:rsidP="00F34671">
            <w:pPr>
              <w:jc w:val="center"/>
              <w:rPr>
                <w:rFonts w:ascii="Arial" w:hAnsi="Arial" w:cs="Arial"/>
                <w:sz w:val="18"/>
                <w:szCs w:val="18"/>
                <w:lang w:val="en-US"/>
              </w:rPr>
            </w:pPr>
            <w:r>
              <w:rPr>
                <w:rFonts w:ascii="Arial" w:hAnsi="Arial" w:cs="Arial"/>
                <w:sz w:val="18"/>
                <w:szCs w:val="18"/>
                <w:lang w:val="en-US"/>
              </w:rPr>
              <w:t>46,07</w:t>
            </w:r>
          </w:p>
        </w:tc>
        <w:tc>
          <w:tcPr>
            <w:tcW w:w="993" w:type="dxa"/>
            <w:vAlign w:val="center"/>
          </w:tcPr>
          <w:p w:rsidR="00F34671" w:rsidRPr="00F34671" w:rsidRDefault="00F34671" w:rsidP="00F34671">
            <w:pPr>
              <w:jc w:val="center"/>
              <w:rPr>
                <w:rFonts w:ascii="Arial" w:hAnsi="Arial" w:cs="Arial"/>
                <w:sz w:val="18"/>
                <w:szCs w:val="18"/>
                <w:lang w:val="en-US"/>
              </w:rPr>
            </w:pPr>
            <w:r>
              <w:rPr>
                <w:rFonts w:ascii="Arial" w:hAnsi="Arial" w:cs="Arial"/>
                <w:sz w:val="18"/>
                <w:szCs w:val="18"/>
                <w:lang w:val="en-US"/>
              </w:rPr>
              <w:t>49,29</w:t>
            </w:r>
          </w:p>
        </w:tc>
        <w:tc>
          <w:tcPr>
            <w:tcW w:w="993" w:type="dxa"/>
            <w:vAlign w:val="center"/>
          </w:tcPr>
          <w:p w:rsidR="00F34671" w:rsidRPr="004F6D3A" w:rsidRDefault="00F34671" w:rsidP="00F34671">
            <w:pPr>
              <w:jc w:val="center"/>
              <w:rPr>
                <w:rFonts w:ascii="Arial" w:hAnsi="Arial" w:cs="Arial"/>
                <w:sz w:val="18"/>
                <w:szCs w:val="18"/>
              </w:rPr>
            </w:pPr>
            <w:r>
              <w:rPr>
                <w:rFonts w:ascii="Arial" w:hAnsi="Arial" w:cs="Arial"/>
                <w:sz w:val="18"/>
                <w:szCs w:val="18"/>
              </w:rPr>
              <w:t>43,03</w:t>
            </w:r>
          </w:p>
        </w:tc>
        <w:tc>
          <w:tcPr>
            <w:tcW w:w="993" w:type="dxa"/>
            <w:vAlign w:val="center"/>
          </w:tcPr>
          <w:p w:rsidR="00F34671" w:rsidRPr="00F34671" w:rsidRDefault="00F34671" w:rsidP="00F34671">
            <w:pPr>
              <w:jc w:val="center"/>
              <w:rPr>
                <w:rFonts w:ascii="Arial" w:hAnsi="Arial" w:cs="Arial"/>
                <w:sz w:val="18"/>
                <w:szCs w:val="18"/>
                <w:lang w:val="en-US"/>
              </w:rPr>
            </w:pPr>
            <w:r>
              <w:rPr>
                <w:rFonts w:ascii="Arial" w:hAnsi="Arial" w:cs="Arial"/>
                <w:sz w:val="18"/>
                <w:szCs w:val="18"/>
                <w:lang w:val="en-US"/>
              </w:rPr>
              <w:t>46,62</w:t>
            </w:r>
          </w:p>
        </w:tc>
        <w:tc>
          <w:tcPr>
            <w:tcW w:w="993" w:type="dxa"/>
            <w:vAlign w:val="center"/>
          </w:tcPr>
          <w:p w:rsidR="00F34671" w:rsidRPr="00F34671" w:rsidRDefault="00F34671" w:rsidP="00F34671">
            <w:pPr>
              <w:jc w:val="center"/>
              <w:rPr>
                <w:rFonts w:ascii="Arial" w:hAnsi="Arial" w:cs="Arial"/>
                <w:sz w:val="18"/>
                <w:szCs w:val="18"/>
                <w:lang w:val="en-US"/>
              </w:rPr>
            </w:pPr>
            <w:r>
              <w:rPr>
                <w:rFonts w:ascii="Arial" w:hAnsi="Arial" w:cs="Arial"/>
                <w:sz w:val="18"/>
                <w:szCs w:val="18"/>
                <w:lang w:val="en-US"/>
              </w:rPr>
              <w:t>49,91</w:t>
            </w:r>
          </w:p>
        </w:tc>
      </w:tr>
      <w:tr w:rsidR="00F34671" w:rsidRPr="000B07AC" w:rsidTr="00F34671">
        <w:trPr>
          <w:trHeight w:val="227"/>
        </w:trPr>
        <w:tc>
          <w:tcPr>
            <w:tcW w:w="3652" w:type="dxa"/>
            <w:tcBorders>
              <w:right w:val="double" w:sz="4" w:space="0" w:color="auto"/>
            </w:tcBorders>
            <w:vAlign w:val="center"/>
          </w:tcPr>
          <w:p w:rsidR="00F34671" w:rsidRPr="000B07AC" w:rsidRDefault="00F34671" w:rsidP="003D65EE">
            <w:pPr>
              <w:rPr>
                <w:rFonts w:ascii="Arial" w:hAnsi="Arial" w:cs="Arial"/>
                <w:sz w:val="18"/>
                <w:szCs w:val="18"/>
              </w:rPr>
            </w:pPr>
            <w:r w:rsidRPr="000B07AC">
              <w:rPr>
                <w:rFonts w:ascii="Arial" w:hAnsi="Arial" w:cs="Arial"/>
                <w:b/>
                <w:sz w:val="18"/>
                <w:szCs w:val="18"/>
              </w:rPr>
              <w:t xml:space="preserve">Вкупни тошоци за изработка на 1 </w:t>
            </w:r>
            <w:r w:rsidRPr="000B07AC">
              <w:rPr>
                <w:rFonts w:ascii="Arial" w:hAnsi="Arial" w:cs="Arial"/>
                <w:b/>
                <w:sz w:val="18"/>
                <w:szCs w:val="18"/>
                <w:lang w:val="en-US"/>
              </w:rPr>
              <w:t xml:space="preserve">m’ </w:t>
            </w:r>
            <w:r w:rsidRPr="000B07AC">
              <w:rPr>
                <w:rFonts w:ascii="Arial" w:hAnsi="Arial" w:cs="Arial"/>
                <w:b/>
                <w:sz w:val="18"/>
                <w:szCs w:val="18"/>
              </w:rPr>
              <w:t xml:space="preserve">хоризонтална рударска просторија </w:t>
            </w:r>
          </w:p>
        </w:tc>
        <w:tc>
          <w:tcPr>
            <w:tcW w:w="851" w:type="dxa"/>
            <w:tcBorders>
              <w:right w:val="double" w:sz="4" w:space="0" w:color="auto"/>
            </w:tcBorders>
            <w:vAlign w:val="center"/>
          </w:tcPr>
          <w:p w:rsidR="00F34671" w:rsidRPr="000B07AC" w:rsidRDefault="00F34671" w:rsidP="00F34671">
            <w:pPr>
              <w:jc w:val="center"/>
              <w:rPr>
                <w:rFonts w:ascii="Arial" w:hAnsi="Arial" w:cs="Arial"/>
                <w:b/>
                <w:sz w:val="18"/>
                <w:szCs w:val="18"/>
              </w:rPr>
            </w:pPr>
            <w:r w:rsidRPr="000B07AC">
              <w:rPr>
                <w:rFonts w:ascii="Arial" w:hAnsi="Arial" w:cs="Arial"/>
                <w:b/>
                <w:sz w:val="18"/>
                <w:szCs w:val="18"/>
              </w:rPr>
              <w:t>469,41</w:t>
            </w:r>
          </w:p>
        </w:tc>
        <w:tc>
          <w:tcPr>
            <w:tcW w:w="851" w:type="dxa"/>
            <w:tcBorders>
              <w:left w:val="double" w:sz="4" w:space="0" w:color="auto"/>
            </w:tcBorders>
            <w:vAlign w:val="center"/>
          </w:tcPr>
          <w:p w:rsidR="00F34671" w:rsidRPr="00F34671" w:rsidRDefault="00F34671" w:rsidP="00F34671">
            <w:pPr>
              <w:jc w:val="center"/>
              <w:rPr>
                <w:rFonts w:ascii="Arial" w:hAnsi="Arial" w:cs="Arial"/>
                <w:b/>
                <w:sz w:val="18"/>
                <w:szCs w:val="18"/>
                <w:lang w:val="en-US"/>
              </w:rPr>
            </w:pPr>
            <w:r>
              <w:rPr>
                <w:rFonts w:ascii="Arial" w:hAnsi="Arial" w:cs="Arial"/>
                <w:b/>
                <w:sz w:val="18"/>
                <w:szCs w:val="18"/>
                <w:lang w:val="en-US"/>
              </w:rPr>
              <w:t>516,81</w:t>
            </w:r>
          </w:p>
        </w:tc>
        <w:tc>
          <w:tcPr>
            <w:tcW w:w="993" w:type="dxa"/>
            <w:vAlign w:val="center"/>
          </w:tcPr>
          <w:p w:rsidR="00F34671" w:rsidRPr="00F34671" w:rsidRDefault="00F34671" w:rsidP="00F34671">
            <w:pPr>
              <w:jc w:val="center"/>
              <w:rPr>
                <w:rFonts w:ascii="Arial" w:hAnsi="Arial" w:cs="Arial"/>
                <w:b/>
                <w:sz w:val="18"/>
                <w:szCs w:val="18"/>
                <w:lang w:val="en-US"/>
              </w:rPr>
            </w:pPr>
            <w:r>
              <w:rPr>
                <w:rFonts w:ascii="Arial" w:hAnsi="Arial" w:cs="Arial"/>
                <w:b/>
                <w:sz w:val="18"/>
                <w:szCs w:val="18"/>
                <w:lang w:val="en-US"/>
              </w:rPr>
              <w:t>564,05</w:t>
            </w:r>
          </w:p>
        </w:tc>
        <w:tc>
          <w:tcPr>
            <w:tcW w:w="993" w:type="dxa"/>
            <w:vAlign w:val="center"/>
          </w:tcPr>
          <w:p w:rsidR="00F34671" w:rsidRPr="000B07AC" w:rsidRDefault="00F34671" w:rsidP="00F34671">
            <w:pPr>
              <w:jc w:val="center"/>
              <w:rPr>
                <w:rFonts w:ascii="Arial" w:hAnsi="Arial" w:cs="Arial"/>
                <w:b/>
                <w:sz w:val="18"/>
                <w:szCs w:val="18"/>
              </w:rPr>
            </w:pPr>
            <w:r>
              <w:rPr>
                <w:rFonts w:ascii="Arial" w:hAnsi="Arial" w:cs="Arial"/>
                <w:b/>
                <w:sz w:val="18"/>
                <w:szCs w:val="18"/>
              </w:rPr>
              <w:t>476,26</w:t>
            </w:r>
          </w:p>
        </w:tc>
        <w:tc>
          <w:tcPr>
            <w:tcW w:w="993" w:type="dxa"/>
            <w:vAlign w:val="center"/>
          </w:tcPr>
          <w:p w:rsidR="00F34671" w:rsidRPr="00F34671" w:rsidRDefault="00F34671" w:rsidP="00F34671">
            <w:pPr>
              <w:jc w:val="center"/>
              <w:rPr>
                <w:rFonts w:ascii="Arial" w:hAnsi="Arial" w:cs="Arial"/>
                <w:b/>
                <w:sz w:val="18"/>
                <w:szCs w:val="18"/>
                <w:lang w:val="en-US"/>
              </w:rPr>
            </w:pPr>
            <w:r>
              <w:rPr>
                <w:rFonts w:ascii="Arial" w:hAnsi="Arial" w:cs="Arial"/>
                <w:b/>
                <w:sz w:val="18"/>
                <w:szCs w:val="18"/>
                <w:lang w:val="en-US"/>
              </w:rPr>
              <w:t>524,62</w:t>
            </w:r>
          </w:p>
        </w:tc>
        <w:tc>
          <w:tcPr>
            <w:tcW w:w="993" w:type="dxa"/>
            <w:vAlign w:val="center"/>
          </w:tcPr>
          <w:p w:rsidR="00F34671" w:rsidRPr="00F34671" w:rsidRDefault="00F34671" w:rsidP="00F34671">
            <w:pPr>
              <w:jc w:val="center"/>
              <w:rPr>
                <w:rFonts w:ascii="Arial" w:hAnsi="Arial" w:cs="Arial"/>
                <w:b/>
                <w:sz w:val="18"/>
                <w:szCs w:val="18"/>
                <w:lang w:val="en-US"/>
              </w:rPr>
            </w:pPr>
            <w:r>
              <w:rPr>
                <w:rFonts w:ascii="Arial" w:hAnsi="Arial" w:cs="Arial"/>
                <w:b/>
                <w:sz w:val="18"/>
                <w:szCs w:val="18"/>
                <w:lang w:val="en-US"/>
              </w:rPr>
              <w:t>568,73</w:t>
            </w:r>
          </w:p>
        </w:tc>
        <w:tc>
          <w:tcPr>
            <w:tcW w:w="993" w:type="dxa"/>
            <w:vAlign w:val="center"/>
          </w:tcPr>
          <w:p w:rsidR="00F34671" w:rsidRPr="000B07AC" w:rsidRDefault="00F34671" w:rsidP="00F34671">
            <w:pPr>
              <w:jc w:val="center"/>
              <w:rPr>
                <w:rFonts w:ascii="Arial" w:hAnsi="Arial" w:cs="Arial"/>
                <w:b/>
                <w:sz w:val="18"/>
                <w:szCs w:val="18"/>
              </w:rPr>
            </w:pPr>
            <w:r>
              <w:rPr>
                <w:rFonts w:ascii="Arial" w:hAnsi="Arial" w:cs="Arial"/>
                <w:b/>
                <w:sz w:val="18"/>
                <w:szCs w:val="18"/>
              </w:rPr>
              <w:t>480,52</w:t>
            </w:r>
          </w:p>
        </w:tc>
        <w:tc>
          <w:tcPr>
            <w:tcW w:w="993" w:type="dxa"/>
            <w:vAlign w:val="center"/>
          </w:tcPr>
          <w:p w:rsidR="00F34671" w:rsidRPr="00F34671" w:rsidRDefault="00F34671" w:rsidP="00F34671">
            <w:pPr>
              <w:jc w:val="center"/>
              <w:rPr>
                <w:rFonts w:ascii="Arial" w:hAnsi="Arial" w:cs="Arial"/>
                <w:b/>
                <w:sz w:val="18"/>
                <w:szCs w:val="18"/>
                <w:lang w:val="en-US"/>
              </w:rPr>
            </w:pPr>
            <w:r>
              <w:rPr>
                <w:rFonts w:ascii="Arial" w:hAnsi="Arial" w:cs="Arial"/>
                <w:b/>
                <w:sz w:val="18"/>
                <w:szCs w:val="18"/>
                <w:lang w:val="en-US"/>
              </w:rPr>
              <w:t>531,11</w:t>
            </w:r>
          </w:p>
        </w:tc>
        <w:tc>
          <w:tcPr>
            <w:tcW w:w="993" w:type="dxa"/>
            <w:vAlign w:val="center"/>
          </w:tcPr>
          <w:p w:rsidR="00F34671" w:rsidRPr="00F34671" w:rsidRDefault="00F34671" w:rsidP="00F34671">
            <w:pPr>
              <w:jc w:val="center"/>
              <w:rPr>
                <w:rFonts w:ascii="Arial" w:hAnsi="Arial" w:cs="Arial"/>
                <w:b/>
                <w:sz w:val="18"/>
                <w:szCs w:val="18"/>
                <w:lang w:val="en-US"/>
              </w:rPr>
            </w:pPr>
            <w:r>
              <w:rPr>
                <w:rFonts w:ascii="Arial" w:hAnsi="Arial" w:cs="Arial"/>
                <w:b/>
                <w:sz w:val="18"/>
                <w:szCs w:val="18"/>
                <w:lang w:val="en-US"/>
              </w:rPr>
              <w:t>576,18</w:t>
            </w:r>
          </w:p>
        </w:tc>
      </w:tr>
    </w:tbl>
    <w:p w:rsidR="003D65EE" w:rsidRDefault="003D65EE" w:rsidP="003D65EE">
      <w:pPr>
        <w:spacing w:after="0" w:line="240" w:lineRule="auto"/>
        <w:jc w:val="both"/>
        <w:rPr>
          <w:rFonts w:ascii="Arial" w:hAnsi="Arial" w:cs="Arial"/>
          <w:sz w:val="18"/>
          <w:szCs w:val="18"/>
        </w:rPr>
      </w:pPr>
    </w:p>
    <w:p w:rsidR="003D65EE" w:rsidRDefault="003D65EE" w:rsidP="003D65EE">
      <w:pPr>
        <w:pStyle w:val="ListParagraph"/>
        <w:spacing w:after="0" w:line="240" w:lineRule="auto"/>
        <w:rPr>
          <w:rFonts w:ascii="Arial" w:hAnsi="Arial" w:cs="Arial"/>
          <w:b/>
        </w:rPr>
      </w:pPr>
    </w:p>
    <w:p w:rsidR="00F34671" w:rsidRDefault="00F34671" w:rsidP="003D65EE">
      <w:pPr>
        <w:pStyle w:val="ListParagraph"/>
        <w:spacing w:after="0" w:line="240" w:lineRule="auto"/>
        <w:rPr>
          <w:rFonts w:ascii="Arial" w:hAnsi="Arial" w:cs="Arial"/>
          <w:b/>
        </w:rPr>
        <w:sectPr w:rsidR="00F34671" w:rsidSect="00FF50F1">
          <w:pgSz w:w="16838" w:h="11906" w:orient="landscape"/>
          <w:pgMar w:top="1440" w:right="1440" w:bottom="1440" w:left="1440" w:header="709" w:footer="709" w:gutter="0"/>
          <w:cols w:space="708"/>
          <w:docGrid w:linePitch="360"/>
        </w:sectPr>
      </w:pPr>
    </w:p>
    <w:p w:rsidR="00494D46" w:rsidRPr="00494D46" w:rsidRDefault="00494D46" w:rsidP="00494D46">
      <w:pPr>
        <w:spacing w:after="0" w:line="360" w:lineRule="auto"/>
        <w:jc w:val="both"/>
        <w:rPr>
          <w:rFonts w:ascii="Arial" w:eastAsiaTheme="minorEastAsia" w:hAnsi="Arial" w:cs="Arial"/>
          <w:sz w:val="24"/>
          <w:szCs w:val="24"/>
        </w:rPr>
      </w:pPr>
      <w:r w:rsidRPr="00494D46">
        <w:rPr>
          <w:rFonts w:ascii="Arial" w:eastAsiaTheme="minorEastAsia" w:hAnsi="Arial" w:cs="Arial"/>
          <w:noProof/>
          <w:sz w:val="24"/>
          <w:szCs w:val="24"/>
          <w:lang w:eastAsia="mk-MK"/>
        </w:rPr>
        <w:lastRenderedPageBreak/>
        <w:drawing>
          <wp:inline distT="0" distB="0" distL="0" distR="0">
            <wp:extent cx="5334000" cy="3810000"/>
            <wp:effectExtent l="0" t="0" r="0" b="0"/>
            <wp:docPr id="1" name="Picture 2" descr="Z:\Documents\nikolinka.doneva\doktorat\2003 2007\konecni documenti\trosoci - gnaj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Documents\nikolinka.doneva\doktorat\2003 2007\konecni documenti\trosoci - gnajs.jpg"/>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4762"/>
                    <a:stretch/>
                  </pic:blipFill>
                  <pic:spPr bwMode="auto">
                    <a:xfrm>
                      <a:off x="0" y="0"/>
                      <a:ext cx="5334000" cy="38100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94D46" w:rsidRPr="00494D46" w:rsidRDefault="00494D46" w:rsidP="00494D46">
      <w:pPr>
        <w:spacing w:after="0" w:line="240" w:lineRule="auto"/>
        <w:jc w:val="both"/>
        <w:rPr>
          <w:rFonts w:ascii="Arial" w:eastAsiaTheme="minorEastAsia" w:hAnsi="Arial" w:cs="Arial"/>
          <w:sz w:val="20"/>
          <w:szCs w:val="20"/>
        </w:rPr>
      </w:pPr>
      <w:r w:rsidRPr="00494D46">
        <w:rPr>
          <w:rFonts w:ascii="Arial" w:eastAsiaTheme="minorEastAsia" w:hAnsi="Arial" w:cs="Arial"/>
          <w:sz w:val="20"/>
          <w:szCs w:val="20"/>
        </w:rPr>
        <w:t xml:space="preserve">Сл. </w:t>
      </w:r>
      <w:r w:rsidR="00EA1744">
        <w:rPr>
          <w:rFonts w:ascii="Arial" w:eastAsiaTheme="minorEastAsia" w:hAnsi="Arial" w:cs="Arial"/>
          <w:sz w:val="20"/>
          <w:szCs w:val="20"/>
        </w:rPr>
        <w:t>1</w:t>
      </w:r>
      <w:r w:rsidRPr="00494D46">
        <w:rPr>
          <w:rFonts w:ascii="Arial" w:eastAsiaTheme="minorEastAsia" w:hAnsi="Arial" w:cs="Arial"/>
          <w:sz w:val="20"/>
          <w:szCs w:val="20"/>
        </w:rPr>
        <w:t xml:space="preserve"> Функционална зависност на трошоците за изработка на хоризонтална рударска просторија од видот на работната средина и големината на профилот кај работна средина „</w:t>
      </w:r>
      <w:r w:rsidRPr="00494D46">
        <w:rPr>
          <w:rFonts w:ascii="Arial" w:eastAsiaTheme="minorEastAsia" w:hAnsi="Arial" w:cs="Arial"/>
          <w:sz w:val="20"/>
          <w:szCs w:val="20"/>
          <w:lang w:val="en-US"/>
        </w:rPr>
        <w:t>B</w:t>
      </w:r>
      <w:r w:rsidRPr="00494D46">
        <w:rPr>
          <w:rFonts w:ascii="Arial" w:eastAsiaTheme="minorEastAsia" w:hAnsi="Arial" w:cs="Arial"/>
          <w:sz w:val="20"/>
          <w:szCs w:val="20"/>
        </w:rPr>
        <w:t>“</w:t>
      </w:r>
    </w:p>
    <w:p w:rsidR="00494D46" w:rsidRDefault="00494D46" w:rsidP="003D65EE">
      <w:pPr>
        <w:pStyle w:val="ListParagraph"/>
        <w:tabs>
          <w:tab w:val="left" w:pos="0"/>
        </w:tabs>
        <w:spacing w:after="0" w:line="240" w:lineRule="auto"/>
        <w:rPr>
          <w:rFonts w:ascii="Arial" w:hAnsi="Arial" w:cs="Arial"/>
          <w:b/>
        </w:rPr>
      </w:pPr>
    </w:p>
    <w:p w:rsidR="003D65EE" w:rsidRDefault="003D65EE" w:rsidP="003D65EE">
      <w:pPr>
        <w:pStyle w:val="ListParagraph"/>
        <w:tabs>
          <w:tab w:val="left" w:pos="0"/>
        </w:tabs>
        <w:spacing w:after="0" w:line="240" w:lineRule="auto"/>
        <w:rPr>
          <w:rFonts w:ascii="Arial" w:hAnsi="Arial" w:cs="Arial"/>
          <w:b/>
        </w:rPr>
      </w:pPr>
      <w:r w:rsidRPr="000278D2">
        <w:rPr>
          <w:rFonts w:ascii="Arial" w:hAnsi="Arial" w:cs="Arial"/>
          <w:b/>
        </w:rPr>
        <w:t>Заклучок</w:t>
      </w:r>
    </w:p>
    <w:p w:rsidR="003D65EE" w:rsidRPr="000278D2" w:rsidRDefault="003D65EE" w:rsidP="003D65EE">
      <w:pPr>
        <w:pStyle w:val="ListParagraph"/>
        <w:tabs>
          <w:tab w:val="left" w:pos="0"/>
        </w:tabs>
        <w:spacing w:after="0" w:line="240" w:lineRule="auto"/>
        <w:rPr>
          <w:rFonts w:ascii="Arial" w:hAnsi="Arial" w:cs="Arial"/>
        </w:rPr>
      </w:pPr>
    </w:p>
    <w:p w:rsidR="003D65EE" w:rsidRDefault="003D65EE" w:rsidP="00677D9E">
      <w:pPr>
        <w:pStyle w:val="ListParagraph"/>
        <w:tabs>
          <w:tab w:val="left" w:pos="0"/>
        </w:tabs>
        <w:spacing w:after="0" w:line="240" w:lineRule="auto"/>
        <w:ind w:left="0" w:firstLine="567"/>
        <w:jc w:val="both"/>
        <w:rPr>
          <w:rFonts w:ascii="Arial" w:hAnsi="Arial" w:cs="Arial"/>
        </w:rPr>
      </w:pPr>
      <w:r w:rsidRPr="000278D2">
        <w:rPr>
          <w:rFonts w:ascii="Arial" w:hAnsi="Arial" w:cs="Arial"/>
        </w:rPr>
        <w:t xml:space="preserve">Од изнесените резултати може да се заклучи дека </w:t>
      </w:r>
      <w:r>
        <w:rPr>
          <w:rFonts w:ascii="Arial" w:hAnsi="Arial" w:cs="Arial"/>
        </w:rPr>
        <w:t>различните структурни карактеристики кај ист тип на карпест материјал</w:t>
      </w:r>
      <w:r w:rsidR="00494D46">
        <w:rPr>
          <w:rFonts w:ascii="Arial" w:hAnsi="Arial" w:cs="Arial"/>
        </w:rPr>
        <w:t>, како и разликите во големината на попречниот</w:t>
      </w:r>
      <w:r w:rsidR="00097D02">
        <w:rPr>
          <w:rFonts w:ascii="Arial" w:hAnsi="Arial" w:cs="Arial"/>
        </w:rPr>
        <w:t xml:space="preserve"> пресек</w:t>
      </w:r>
      <w:r w:rsidR="00677D9E">
        <w:rPr>
          <w:rFonts w:ascii="Arial" w:hAnsi="Arial" w:cs="Arial"/>
        </w:rPr>
        <w:t>,</w:t>
      </w:r>
      <w:r>
        <w:rPr>
          <w:rFonts w:ascii="Arial" w:hAnsi="Arial" w:cs="Arial"/>
        </w:rPr>
        <w:t xml:space="preserve"> доведува до разлики во трошоците за изработка на 1 m</w:t>
      </w:r>
      <w:r>
        <w:rPr>
          <w:rFonts w:ascii="Arial" w:hAnsi="Arial" w:cs="Arial"/>
          <w:lang w:val="en-US"/>
        </w:rPr>
        <w:t xml:space="preserve">’ </w:t>
      </w:r>
      <w:r>
        <w:rPr>
          <w:rFonts w:ascii="Arial" w:hAnsi="Arial" w:cs="Arial"/>
        </w:rPr>
        <w:t xml:space="preserve">хоризонтална рударска просторија. При што </w:t>
      </w:r>
      <w:r w:rsidRPr="000278D2">
        <w:rPr>
          <w:rFonts w:ascii="Arial" w:hAnsi="Arial" w:cs="Arial"/>
        </w:rPr>
        <w:t>кај работни средини помала испуканост најголеми се трошоците за дупчење и минирање, како расте испуканоста овие трошоци опаѓаат, а за сметка на нив растат трошоците за</w:t>
      </w:r>
      <w:r>
        <w:rPr>
          <w:rFonts w:ascii="Arial" w:hAnsi="Arial" w:cs="Arial"/>
        </w:rPr>
        <w:t xml:space="preserve"> подградување.</w:t>
      </w:r>
      <w:r w:rsidR="00D62C5D">
        <w:rPr>
          <w:rFonts w:ascii="Arial" w:hAnsi="Arial" w:cs="Arial"/>
          <w:lang w:val="en-US"/>
        </w:rPr>
        <w:t xml:space="preserve"> </w:t>
      </w:r>
      <w:r w:rsidR="00677D9E" w:rsidRPr="000278D2">
        <w:rPr>
          <w:rFonts w:ascii="Arial" w:hAnsi="Arial" w:cs="Arial"/>
        </w:rPr>
        <w:t>Вакви разлики се јавуваат поради фактот што барањата во поглед на дупчење и минирање се поголеми кај поцврсти средини, додека колку средин</w:t>
      </w:r>
      <w:r w:rsidR="00677D9E">
        <w:rPr>
          <w:rFonts w:ascii="Arial" w:hAnsi="Arial" w:cs="Arial"/>
          <w:lang w:val="en-US"/>
        </w:rPr>
        <w:t>a</w:t>
      </w:r>
      <w:r w:rsidR="00677D9E" w:rsidRPr="000278D2">
        <w:rPr>
          <w:rFonts w:ascii="Arial" w:hAnsi="Arial" w:cs="Arial"/>
        </w:rPr>
        <w:t xml:space="preserve">та е поиспукана и послаба толку се поголеми барањата за подградување. </w:t>
      </w:r>
      <w:r w:rsidR="00D62C5D">
        <w:rPr>
          <w:rFonts w:ascii="Arial" w:hAnsi="Arial" w:cs="Arial"/>
        </w:rPr>
        <w:t>Т</w:t>
      </w:r>
      <w:r w:rsidR="00677D9E">
        <w:rPr>
          <w:rFonts w:ascii="Arial" w:hAnsi="Arial" w:cs="Arial"/>
        </w:rPr>
        <w:t>рошоците</w:t>
      </w:r>
      <w:r w:rsidR="00D62C5D">
        <w:rPr>
          <w:rFonts w:ascii="Arial" w:hAnsi="Arial" w:cs="Arial"/>
        </w:rPr>
        <w:t xml:space="preserve"> за изработка</w:t>
      </w:r>
      <w:r w:rsidR="00677D9E">
        <w:rPr>
          <w:rFonts w:ascii="Arial" w:hAnsi="Arial" w:cs="Arial"/>
        </w:rPr>
        <w:t xml:space="preserve"> растат со зголемување на попречниот пресек на просторијата. </w:t>
      </w:r>
      <w:r w:rsidR="008753E6">
        <w:rPr>
          <w:rFonts w:ascii="Arial" w:hAnsi="Arial" w:cs="Arial"/>
        </w:rPr>
        <w:t>Утврдената двопараметарска фу</w:t>
      </w:r>
      <w:r w:rsidR="00097D02">
        <w:rPr>
          <w:rFonts w:ascii="Arial" w:hAnsi="Arial" w:cs="Arial"/>
        </w:rPr>
        <w:t>нкционална зависност има практич</w:t>
      </w:r>
      <w:r w:rsidR="008753E6">
        <w:rPr>
          <w:rFonts w:ascii="Arial" w:hAnsi="Arial" w:cs="Arial"/>
        </w:rPr>
        <w:t xml:space="preserve">на примена за пресметка на </w:t>
      </w:r>
      <w:r w:rsidR="00097D02">
        <w:rPr>
          <w:rFonts w:ascii="Arial" w:hAnsi="Arial" w:cs="Arial"/>
        </w:rPr>
        <w:t>трошоците за изработка на хоризонтални рударски простории, кои пак претставуваат важна компонента во основните вложувања</w:t>
      </w:r>
      <w:r w:rsidR="00D62C5D">
        <w:rPr>
          <w:rFonts w:ascii="Arial" w:hAnsi="Arial" w:cs="Arial"/>
        </w:rPr>
        <w:t>, при изградба и опремување на еден рудник</w:t>
      </w:r>
      <w:r w:rsidR="00097D02">
        <w:rPr>
          <w:rFonts w:ascii="Arial" w:hAnsi="Arial" w:cs="Arial"/>
        </w:rPr>
        <w:t>.</w:t>
      </w:r>
    </w:p>
    <w:p w:rsidR="00677D9E" w:rsidRDefault="00677D9E" w:rsidP="00677D9E">
      <w:pPr>
        <w:pStyle w:val="ListParagraph"/>
        <w:tabs>
          <w:tab w:val="left" w:pos="0"/>
        </w:tabs>
        <w:spacing w:after="0" w:line="240" w:lineRule="auto"/>
        <w:ind w:left="0" w:firstLine="567"/>
        <w:jc w:val="both"/>
        <w:rPr>
          <w:rFonts w:ascii="Arial" w:hAnsi="Arial" w:cs="Arial"/>
          <w:b/>
        </w:rPr>
      </w:pPr>
    </w:p>
    <w:p w:rsidR="003D65EE" w:rsidRDefault="003D65EE" w:rsidP="003D65EE">
      <w:pPr>
        <w:spacing w:after="0" w:line="240" w:lineRule="auto"/>
        <w:rPr>
          <w:rFonts w:ascii="Arial" w:hAnsi="Arial" w:cs="Arial"/>
          <w:b/>
          <w:lang w:eastAsia="mk-MK"/>
        </w:rPr>
      </w:pPr>
      <w:r>
        <w:rPr>
          <w:rFonts w:ascii="Arial" w:hAnsi="Arial" w:cs="Arial"/>
          <w:b/>
          <w:lang w:eastAsia="mk-MK"/>
        </w:rPr>
        <w:t>Литература</w:t>
      </w:r>
    </w:p>
    <w:p w:rsidR="003D65EE" w:rsidRDefault="003D65EE" w:rsidP="003D65EE">
      <w:pPr>
        <w:spacing w:after="0" w:line="240" w:lineRule="auto"/>
        <w:rPr>
          <w:rFonts w:ascii="Arial" w:hAnsi="Arial" w:cs="Arial"/>
          <w:b/>
          <w:lang w:eastAsia="mk-MK"/>
        </w:rPr>
      </w:pPr>
    </w:p>
    <w:p w:rsidR="003D65EE" w:rsidRPr="00097D02" w:rsidRDefault="003D65EE" w:rsidP="003D65EE">
      <w:pPr>
        <w:pStyle w:val="ListParagraph"/>
        <w:numPr>
          <w:ilvl w:val="0"/>
          <w:numId w:val="2"/>
        </w:numPr>
        <w:autoSpaceDE w:val="0"/>
        <w:autoSpaceDN w:val="0"/>
        <w:adjustRightInd w:val="0"/>
        <w:spacing w:after="0" w:line="240" w:lineRule="auto"/>
        <w:ind w:left="284" w:hanging="284"/>
        <w:jc w:val="both"/>
        <w:rPr>
          <w:rFonts w:ascii="Arial" w:hAnsi="Arial" w:cs="Arial"/>
          <w:i/>
        </w:rPr>
      </w:pPr>
      <w:r w:rsidRPr="00097D02">
        <w:rPr>
          <w:rFonts w:ascii="Arial" w:hAnsi="Arial" w:cs="Arial"/>
        </w:rPr>
        <w:t>Brad</w:t>
      </w:r>
      <w:r w:rsidRPr="00097D02">
        <w:rPr>
          <w:rFonts w:ascii="Arial" w:hAnsi="Arial" w:cs="Arial"/>
          <w:lang w:val="en-US"/>
        </w:rPr>
        <w:t xml:space="preserve">y, B., Brown, E.T. </w:t>
      </w:r>
      <w:r w:rsidRPr="00097D02">
        <w:rPr>
          <w:rFonts w:ascii="Arial" w:hAnsi="Arial" w:cs="Arial"/>
          <w:i/>
          <w:lang w:val="en-US"/>
        </w:rPr>
        <w:t xml:space="preserve">Rock mechanics for underground mining. </w:t>
      </w:r>
      <w:r w:rsidRPr="00097D02">
        <w:rPr>
          <w:rFonts w:ascii="Arial" w:hAnsi="Arial" w:cs="Arial"/>
          <w:lang w:val="en-US"/>
        </w:rPr>
        <w:t>University of Western Australia. Queensland, Australia: e-book</w:t>
      </w:r>
      <w:proofErr w:type="gramStart"/>
      <w:r w:rsidRPr="00097D02">
        <w:rPr>
          <w:rFonts w:ascii="Arial" w:hAnsi="Arial" w:cs="Arial"/>
          <w:lang w:val="en-US"/>
        </w:rPr>
        <w:t>.</w:t>
      </w:r>
      <w:r w:rsidRPr="00097D02">
        <w:rPr>
          <w:rFonts w:ascii="Arial" w:hAnsi="Arial" w:cs="Arial"/>
        </w:rPr>
        <w:t>.</w:t>
      </w:r>
      <w:proofErr w:type="gramEnd"/>
    </w:p>
    <w:p w:rsidR="003D65EE" w:rsidRPr="00097D02" w:rsidRDefault="003D65EE" w:rsidP="003D65EE">
      <w:pPr>
        <w:numPr>
          <w:ilvl w:val="0"/>
          <w:numId w:val="2"/>
        </w:numPr>
        <w:spacing w:after="0" w:line="240" w:lineRule="auto"/>
        <w:ind w:left="284" w:hanging="284"/>
        <w:jc w:val="both"/>
        <w:rPr>
          <w:rFonts w:ascii="Arial" w:eastAsia="Calibri" w:hAnsi="Arial" w:cs="Arial"/>
          <w:lang w:val="sv-SE"/>
        </w:rPr>
      </w:pPr>
      <w:r w:rsidRPr="00097D02">
        <w:rPr>
          <w:rFonts w:ascii="Arial" w:eastAsia="Calibri" w:hAnsi="Arial" w:cs="Arial"/>
          <w:lang w:val="sv-SE"/>
        </w:rPr>
        <w:t>Донева</w:t>
      </w:r>
      <w:r w:rsidRPr="00097D02">
        <w:rPr>
          <w:rFonts w:ascii="Arial" w:hAnsi="Arial" w:cs="Arial"/>
          <w:lang w:val="sv-SE"/>
        </w:rPr>
        <w:t>,</w:t>
      </w:r>
      <w:r w:rsidRPr="00097D02">
        <w:rPr>
          <w:rFonts w:ascii="Arial" w:eastAsia="Calibri" w:hAnsi="Arial" w:cs="Arial"/>
          <w:lang w:val="sv-SE"/>
        </w:rPr>
        <w:t xml:space="preserve"> Н., Веселиновски</w:t>
      </w:r>
      <w:r w:rsidRPr="00097D02">
        <w:rPr>
          <w:rFonts w:ascii="Arial" w:hAnsi="Arial" w:cs="Arial"/>
          <w:lang w:val="sv-SE"/>
        </w:rPr>
        <w:t xml:space="preserve">, П., Мијалковски, С. (2008). </w:t>
      </w:r>
      <w:r w:rsidRPr="00097D02">
        <w:rPr>
          <w:rFonts w:ascii="Arial" w:eastAsia="Calibri" w:hAnsi="Arial" w:cs="Arial"/>
          <w:i/>
          <w:lang w:val="sv-SE"/>
        </w:rPr>
        <w:t>Компаративна анализа за подградува</w:t>
      </w:r>
      <w:r w:rsidRPr="00097D02">
        <w:rPr>
          <w:rFonts w:ascii="Arial" w:eastAsia="Calibri" w:hAnsi="Arial" w:cs="Arial"/>
          <w:i/>
        </w:rPr>
        <w:t>њ</w:t>
      </w:r>
      <w:r w:rsidRPr="00097D02">
        <w:rPr>
          <w:rFonts w:ascii="Arial" w:eastAsia="Calibri" w:hAnsi="Arial" w:cs="Arial"/>
          <w:i/>
          <w:lang w:val="sv-SE"/>
        </w:rPr>
        <w:t>е на хоризонтална рударска просторија со еласти</w:t>
      </w:r>
      <w:r w:rsidRPr="00097D02">
        <w:rPr>
          <w:rFonts w:ascii="Arial" w:eastAsia="Calibri" w:hAnsi="Arial" w:cs="Arial"/>
          <w:i/>
        </w:rPr>
        <w:t>ч</w:t>
      </w:r>
      <w:r w:rsidRPr="00097D02">
        <w:rPr>
          <w:rFonts w:ascii="Arial" w:eastAsia="Calibri" w:hAnsi="Arial" w:cs="Arial"/>
          <w:i/>
          <w:lang w:val="sv-SE"/>
        </w:rPr>
        <w:t>на и дрвена подграда</w:t>
      </w:r>
      <w:r w:rsidRPr="00097D02">
        <w:rPr>
          <w:rFonts w:ascii="Arial" w:hAnsi="Arial" w:cs="Arial"/>
          <w:i/>
          <w:lang w:val="sv-SE"/>
        </w:rPr>
        <w:t>.</w:t>
      </w:r>
      <w:r w:rsidRPr="00097D02">
        <w:rPr>
          <w:rFonts w:ascii="Arial" w:eastAsia="Calibri" w:hAnsi="Arial" w:cs="Arial"/>
          <w:lang w:val="sv-SE"/>
        </w:rPr>
        <w:t xml:space="preserve"> II стру</w:t>
      </w:r>
      <w:r w:rsidRPr="00097D02">
        <w:rPr>
          <w:rFonts w:ascii="Arial" w:eastAsia="Calibri" w:hAnsi="Arial" w:cs="Arial"/>
        </w:rPr>
        <w:t>ч</w:t>
      </w:r>
      <w:r w:rsidRPr="00097D02">
        <w:rPr>
          <w:rFonts w:ascii="Arial" w:eastAsia="Calibri" w:hAnsi="Arial" w:cs="Arial"/>
          <w:lang w:val="sv-SE"/>
        </w:rPr>
        <w:t>но советува</w:t>
      </w:r>
      <w:r w:rsidRPr="00097D02">
        <w:rPr>
          <w:rFonts w:ascii="Arial" w:eastAsia="Calibri" w:hAnsi="Arial" w:cs="Arial"/>
        </w:rPr>
        <w:t>њ</w:t>
      </w:r>
      <w:r w:rsidRPr="00097D02">
        <w:rPr>
          <w:rFonts w:ascii="Arial" w:eastAsia="Calibri" w:hAnsi="Arial" w:cs="Arial"/>
          <w:lang w:val="sv-SE"/>
        </w:rPr>
        <w:t>е на тема: Технологија на подземна експлоатација на минерални суровини - ПОДЕКС ’</w:t>
      </w:r>
      <w:r w:rsidRPr="00097D02">
        <w:rPr>
          <w:rFonts w:ascii="Arial" w:hAnsi="Arial" w:cs="Arial"/>
          <w:lang w:val="sv-SE"/>
        </w:rPr>
        <w:t>08, СРГИМ,  М. Каменица.</w:t>
      </w:r>
    </w:p>
    <w:p w:rsidR="00EA1744" w:rsidRPr="00097D02" w:rsidRDefault="003D65EE" w:rsidP="003D65EE">
      <w:pPr>
        <w:numPr>
          <w:ilvl w:val="0"/>
          <w:numId w:val="2"/>
        </w:numPr>
        <w:spacing w:after="0" w:line="240" w:lineRule="auto"/>
        <w:ind w:left="284" w:hanging="284"/>
        <w:jc w:val="both"/>
        <w:rPr>
          <w:rFonts w:ascii="Arial" w:hAnsi="Arial" w:cs="Arial"/>
          <w:sz w:val="24"/>
          <w:szCs w:val="24"/>
        </w:rPr>
      </w:pPr>
      <w:r w:rsidRPr="00097D02">
        <w:rPr>
          <w:rFonts w:ascii="Arial" w:hAnsi="Arial" w:cs="Arial"/>
        </w:rPr>
        <w:t xml:space="preserve">Донева, Н. (2011). </w:t>
      </w:r>
      <w:r w:rsidRPr="00097D02">
        <w:rPr>
          <w:rFonts w:ascii="Arial" w:hAnsi="Arial" w:cs="Arial"/>
          <w:i/>
        </w:rPr>
        <w:t xml:space="preserve">Методологија за утврдување на функционалната зависност на трошоците од видот на работната средина и големината на профилот при изработка на хоризонтална рударска просторија. </w:t>
      </w:r>
      <w:r w:rsidRPr="00097D02">
        <w:rPr>
          <w:rFonts w:ascii="Arial" w:hAnsi="Arial" w:cs="Arial"/>
        </w:rPr>
        <w:t>Докторска дисертација. Универзитет „Гоце Делцев“ Штип.</w:t>
      </w:r>
    </w:p>
    <w:sectPr w:rsidR="00EA1744" w:rsidRPr="00097D02" w:rsidSect="00F34671">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AAC" w:rsidRDefault="00655AAC" w:rsidP="006E0022">
      <w:pPr>
        <w:spacing w:after="0" w:line="240" w:lineRule="auto"/>
      </w:pPr>
      <w:r>
        <w:separator/>
      </w:r>
    </w:p>
  </w:endnote>
  <w:endnote w:type="continuationSeparator" w:id="1">
    <w:p w:rsidR="00655AAC" w:rsidRDefault="00655AAC" w:rsidP="006E00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AC C Swiss">
    <w:altName w:val="Courier New"/>
    <w:panose1 w:val="020B7200000000000000"/>
    <w:charset w:val="00"/>
    <w:family w:val="swiss"/>
    <w:pitch w:val="variable"/>
    <w:sig w:usb0="00000083" w:usb1="00000000" w:usb2="00000000" w:usb3="00000000" w:csb0="00000009"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AAC" w:rsidRDefault="00655AAC" w:rsidP="006E0022">
      <w:pPr>
        <w:spacing w:after="0" w:line="240" w:lineRule="auto"/>
      </w:pPr>
      <w:r>
        <w:separator/>
      </w:r>
    </w:p>
  </w:footnote>
  <w:footnote w:type="continuationSeparator" w:id="1">
    <w:p w:rsidR="00655AAC" w:rsidRDefault="00655AAC" w:rsidP="006E0022">
      <w:pPr>
        <w:spacing w:after="0" w:line="240" w:lineRule="auto"/>
      </w:pPr>
      <w:r>
        <w:continuationSeparator/>
      </w:r>
    </w:p>
  </w:footnote>
  <w:footnote w:id="2">
    <w:p w:rsidR="00655AAC" w:rsidRDefault="00655AAC" w:rsidP="006E0022">
      <w:pPr>
        <w:pStyle w:val="FootnoteText"/>
        <w:rPr>
          <w:rFonts w:ascii="Arial" w:hAnsi="Arial" w:cs="Arial"/>
          <w:i/>
          <w:lang w:val="mk-MK"/>
        </w:rPr>
      </w:pPr>
      <w:r w:rsidRPr="00A72F7D">
        <w:rPr>
          <w:rFonts w:ascii="Arial" w:hAnsi="Arial" w:cs="Arial"/>
          <w:i/>
          <w:vertAlign w:val="superscript"/>
          <w:lang w:val="mk-MK"/>
        </w:rPr>
        <w:t>1</w:t>
      </w:r>
      <w:r>
        <w:rPr>
          <w:rFonts w:ascii="Arial" w:hAnsi="Arial" w:cs="Arial"/>
          <w:i/>
          <w:lang w:val="mk-MK"/>
        </w:rPr>
        <w:t>Факултет за природни и технички науки, Универзитет „Гоце Делцев“Штип</w:t>
      </w:r>
    </w:p>
    <w:p w:rsidR="00655AAC" w:rsidRPr="00A72F7D" w:rsidRDefault="00655AAC" w:rsidP="006E0022">
      <w:pPr>
        <w:pStyle w:val="FootnoteText"/>
        <w:rPr>
          <w:rFonts w:ascii="Arial" w:hAnsi="Arial" w:cs="Arial"/>
          <w:i/>
        </w:rPr>
      </w:pPr>
      <w:r>
        <w:rPr>
          <w:rFonts w:ascii="Arial" w:hAnsi="Arial" w:cs="Arial"/>
          <w:i/>
          <w:color w:val="000000"/>
        </w:rPr>
        <w:t>Faculty of Natural and Technical S</w:t>
      </w:r>
      <w:r w:rsidRPr="00A72F7D">
        <w:rPr>
          <w:rFonts w:ascii="Arial" w:hAnsi="Arial" w:cs="Arial"/>
          <w:i/>
          <w:color w:val="000000"/>
        </w:rPr>
        <w:t>ciences</w:t>
      </w:r>
      <w:r w:rsidRPr="00A72F7D">
        <w:rPr>
          <w:rFonts w:ascii="Arial" w:hAnsi="Arial" w:cs="Arial"/>
          <w:i/>
          <w:color w:val="000000"/>
          <w:lang w:val="mk-MK"/>
        </w:rPr>
        <w:t xml:space="preserve">, </w:t>
      </w:r>
      <w:proofErr w:type="spellStart"/>
      <w:r w:rsidRPr="00A72F7D">
        <w:rPr>
          <w:rFonts w:ascii="Arial" w:hAnsi="Arial" w:cs="Arial"/>
          <w:i/>
        </w:rPr>
        <w:t>University"GoceDelcev</w:t>
      </w:r>
      <w:proofErr w:type="spellEnd"/>
      <w:r w:rsidRPr="00A72F7D">
        <w:rPr>
          <w:rFonts w:ascii="Arial" w:hAnsi="Arial" w:cs="Arial"/>
          <w:i/>
        </w:rPr>
        <w:t xml:space="preserve">"  </w:t>
      </w:r>
      <w:proofErr w:type="spellStart"/>
      <w:r w:rsidRPr="00A72F7D">
        <w:rPr>
          <w:rFonts w:ascii="Arial" w:hAnsi="Arial" w:cs="Arial"/>
          <w:i/>
        </w:rPr>
        <w:t>Stip</w:t>
      </w:r>
      <w:proofErr w:type="spellEnd"/>
    </w:p>
    <w:p w:rsidR="00655AAC" w:rsidRPr="00BC5C38" w:rsidRDefault="00655AAC" w:rsidP="006E0022">
      <w:pPr>
        <w:pStyle w:val="FootnoteText"/>
        <w:rPr>
          <w:rFonts w:asciiTheme="minorHAnsi" w:hAnsiTheme="minorHAnsi"/>
          <w:lang w:val="mk-MK"/>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45059"/>
    <w:multiLevelType w:val="hybridMultilevel"/>
    <w:tmpl w:val="71367E0C"/>
    <w:lvl w:ilvl="0" w:tplc="50986072">
      <w:start w:val="3"/>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nsid w:val="36466803"/>
    <w:multiLevelType w:val="hybridMultilevel"/>
    <w:tmpl w:val="20409AC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46015111"/>
    <w:multiLevelType w:val="hybridMultilevel"/>
    <w:tmpl w:val="F4CCF878"/>
    <w:lvl w:ilvl="0" w:tplc="4B8A528E">
      <w:start w:val="1"/>
      <w:numFmt w:val="upperRoman"/>
      <w:lvlText w:val="%1."/>
      <w:lvlJc w:val="left"/>
      <w:pPr>
        <w:ind w:left="1440" w:hanging="72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nsid w:val="5B341D42"/>
    <w:multiLevelType w:val="hybridMultilevel"/>
    <w:tmpl w:val="C18461A6"/>
    <w:lvl w:ilvl="0" w:tplc="F4FAE026">
      <w:start w:val="1"/>
      <w:numFmt w:val="decimal"/>
      <w:lvlText w:val="%1."/>
      <w:lvlJc w:val="left"/>
      <w:pPr>
        <w:ind w:left="644"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6E0022"/>
    <w:rsid w:val="00056EFC"/>
    <w:rsid w:val="00097D02"/>
    <w:rsid w:val="000A7A47"/>
    <w:rsid w:val="00114770"/>
    <w:rsid w:val="00267CE4"/>
    <w:rsid w:val="002C362D"/>
    <w:rsid w:val="003D65EE"/>
    <w:rsid w:val="003F25CF"/>
    <w:rsid w:val="00494D46"/>
    <w:rsid w:val="005A19F9"/>
    <w:rsid w:val="00655AAC"/>
    <w:rsid w:val="00676297"/>
    <w:rsid w:val="00677D9E"/>
    <w:rsid w:val="006E0022"/>
    <w:rsid w:val="0075294D"/>
    <w:rsid w:val="00835685"/>
    <w:rsid w:val="008753E6"/>
    <w:rsid w:val="008F1F75"/>
    <w:rsid w:val="008F6B87"/>
    <w:rsid w:val="00922B3B"/>
    <w:rsid w:val="0097705B"/>
    <w:rsid w:val="009E4301"/>
    <w:rsid w:val="009E4E1F"/>
    <w:rsid w:val="00A4683A"/>
    <w:rsid w:val="00CF1444"/>
    <w:rsid w:val="00D53801"/>
    <w:rsid w:val="00D62C5D"/>
    <w:rsid w:val="00DA127B"/>
    <w:rsid w:val="00DB139E"/>
    <w:rsid w:val="00E13C68"/>
    <w:rsid w:val="00E16F37"/>
    <w:rsid w:val="00E52805"/>
    <w:rsid w:val="00EA1744"/>
    <w:rsid w:val="00EB24B8"/>
    <w:rsid w:val="00F34671"/>
    <w:rsid w:val="00F65159"/>
    <w:rsid w:val="00FB2A7D"/>
    <w:rsid w:val="00FE315C"/>
    <w:rsid w:val="00FF50F1"/>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1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E0022"/>
    <w:pPr>
      <w:spacing w:after="0" w:line="240" w:lineRule="auto"/>
    </w:pPr>
    <w:rPr>
      <w:rFonts w:ascii="MAC C Swiss" w:eastAsia="Times New Roman" w:hAnsi="MAC C Swiss" w:cs="Times New Roman"/>
      <w:sz w:val="20"/>
      <w:szCs w:val="20"/>
      <w:lang w:val="en-US" w:eastAsia="en-GB"/>
    </w:rPr>
  </w:style>
  <w:style w:type="character" w:customStyle="1" w:styleId="FootnoteTextChar">
    <w:name w:val="Footnote Text Char"/>
    <w:basedOn w:val="DefaultParagraphFont"/>
    <w:link w:val="FootnoteText"/>
    <w:semiHidden/>
    <w:rsid w:val="006E0022"/>
    <w:rPr>
      <w:rFonts w:ascii="MAC C Swiss" w:eastAsia="Times New Roman" w:hAnsi="MAC C Swiss" w:cs="Times New Roman"/>
      <w:sz w:val="20"/>
      <w:szCs w:val="20"/>
      <w:lang w:val="en-US" w:eastAsia="en-GB"/>
    </w:rPr>
  </w:style>
  <w:style w:type="character" w:styleId="FootnoteReference">
    <w:name w:val="footnote reference"/>
    <w:basedOn w:val="DefaultParagraphFont"/>
    <w:uiPriority w:val="99"/>
    <w:semiHidden/>
    <w:unhideWhenUsed/>
    <w:rsid w:val="006E0022"/>
    <w:rPr>
      <w:vertAlign w:val="superscript"/>
    </w:rPr>
  </w:style>
  <w:style w:type="paragraph" w:styleId="BalloonText">
    <w:name w:val="Balloon Text"/>
    <w:basedOn w:val="Normal"/>
    <w:link w:val="BalloonTextChar"/>
    <w:uiPriority w:val="99"/>
    <w:semiHidden/>
    <w:unhideWhenUsed/>
    <w:rsid w:val="006E0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022"/>
    <w:rPr>
      <w:rFonts w:ascii="Tahoma" w:hAnsi="Tahoma" w:cs="Tahoma"/>
      <w:sz w:val="16"/>
      <w:szCs w:val="16"/>
    </w:rPr>
  </w:style>
  <w:style w:type="paragraph" w:customStyle="1" w:styleId="Default">
    <w:name w:val="Default"/>
    <w:rsid w:val="006E0022"/>
    <w:pPr>
      <w:autoSpaceDE w:val="0"/>
      <w:autoSpaceDN w:val="0"/>
      <w:adjustRightInd w:val="0"/>
      <w:spacing w:after="0" w:line="240" w:lineRule="auto"/>
    </w:pPr>
    <w:rPr>
      <w:rFonts w:ascii="Arial" w:hAnsi="Arial" w:cs="Arial"/>
      <w:color w:val="000000"/>
      <w:sz w:val="24"/>
      <w:szCs w:val="24"/>
    </w:rPr>
  </w:style>
  <w:style w:type="character" w:customStyle="1" w:styleId="hps">
    <w:name w:val="hps"/>
    <w:basedOn w:val="DefaultParagraphFont"/>
    <w:rsid w:val="00DB139E"/>
  </w:style>
  <w:style w:type="paragraph" w:styleId="ListParagraph">
    <w:name w:val="List Paragraph"/>
    <w:basedOn w:val="Normal"/>
    <w:uiPriority w:val="34"/>
    <w:qFormat/>
    <w:rsid w:val="003D65EE"/>
    <w:pPr>
      <w:ind w:left="720"/>
      <w:contextualSpacing/>
    </w:pPr>
    <w:rPr>
      <w:rFonts w:eastAsiaTheme="minorEastAsia"/>
      <w:lang w:eastAsia="mk-MK"/>
    </w:rPr>
  </w:style>
  <w:style w:type="table" w:styleId="TableGrid">
    <w:name w:val="Table Grid"/>
    <w:basedOn w:val="TableNormal"/>
    <w:rsid w:val="003D65EE"/>
    <w:pPr>
      <w:spacing w:after="0" w:line="240" w:lineRule="auto"/>
    </w:pPr>
    <w:rPr>
      <w:rFonts w:ascii="Times New Roman" w:eastAsia="Times New Roman" w:hAnsi="Times New Roman" w:cs="Times New Roman"/>
      <w:sz w:val="20"/>
      <w:szCs w:val="20"/>
      <w:lang w:eastAsia="mk-M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F50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E0022"/>
    <w:pPr>
      <w:spacing w:after="0" w:line="240" w:lineRule="auto"/>
    </w:pPr>
    <w:rPr>
      <w:rFonts w:ascii="MAC C Swiss" w:eastAsia="Times New Roman" w:hAnsi="MAC C Swiss" w:cs="Times New Roman"/>
      <w:sz w:val="20"/>
      <w:szCs w:val="20"/>
      <w:lang w:val="en-US" w:eastAsia="en-GB"/>
    </w:rPr>
  </w:style>
  <w:style w:type="character" w:customStyle="1" w:styleId="FootnoteTextChar">
    <w:name w:val="Footnote Text Char"/>
    <w:basedOn w:val="DefaultParagraphFont"/>
    <w:link w:val="FootnoteText"/>
    <w:semiHidden/>
    <w:rsid w:val="006E0022"/>
    <w:rPr>
      <w:rFonts w:ascii="MAC C Swiss" w:eastAsia="Times New Roman" w:hAnsi="MAC C Swiss" w:cs="Times New Roman"/>
      <w:sz w:val="20"/>
      <w:szCs w:val="20"/>
      <w:lang w:val="en-US" w:eastAsia="en-GB"/>
    </w:rPr>
  </w:style>
  <w:style w:type="character" w:styleId="FootnoteReference">
    <w:name w:val="footnote reference"/>
    <w:basedOn w:val="DefaultParagraphFont"/>
    <w:uiPriority w:val="99"/>
    <w:semiHidden/>
    <w:unhideWhenUsed/>
    <w:rsid w:val="006E0022"/>
    <w:rPr>
      <w:vertAlign w:val="superscript"/>
    </w:rPr>
  </w:style>
  <w:style w:type="paragraph" w:styleId="BalloonText">
    <w:name w:val="Balloon Text"/>
    <w:basedOn w:val="Normal"/>
    <w:link w:val="BalloonTextChar"/>
    <w:uiPriority w:val="99"/>
    <w:semiHidden/>
    <w:unhideWhenUsed/>
    <w:rsid w:val="006E0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022"/>
    <w:rPr>
      <w:rFonts w:ascii="Tahoma" w:hAnsi="Tahoma" w:cs="Tahoma"/>
      <w:sz w:val="16"/>
      <w:szCs w:val="16"/>
    </w:rPr>
  </w:style>
  <w:style w:type="paragraph" w:customStyle="1" w:styleId="Default">
    <w:name w:val="Default"/>
    <w:rsid w:val="006E002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289168678">
      <w:bodyDiv w:val="1"/>
      <w:marLeft w:val="0"/>
      <w:marRight w:val="0"/>
      <w:marTop w:val="0"/>
      <w:marBottom w:val="0"/>
      <w:divBdr>
        <w:top w:val="none" w:sz="0" w:space="0" w:color="auto"/>
        <w:left w:val="none" w:sz="0" w:space="0" w:color="auto"/>
        <w:bottom w:val="none" w:sz="0" w:space="0" w:color="auto"/>
        <w:right w:val="none" w:sz="0" w:space="0" w:color="auto"/>
      </w:divBdr>
      <w:divsChild>
        <w:div w:id="348407611">
          <w:marLeft w:val="0"/>
          <w:marRight w:val="0"/>
          <w:marTop w:val="0"/>
          <w:marBottom w:val="0"/>
          <w:divBdr>
            <w:top w:val="none" w:sz="0" w:space="0" w:color="auto"/>
            <w:left w:val="none" w:sz="0" w:space="0" w:color="auto"/>
            <w:bottom w:val="none" w:sz="0" w:space="0" w:color="auto"/>
            <w:right w:val="none" w:sz="0" w:space="0" w:color="auto"/>
          </w:divBdr>
          <w:divsChild>
            <w:div w:id="20887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8</Pages>
  <Words>2291</Words>
  <Characters>13060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15321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nikolinka.doneva</dc:creator>
  <cp:lastModifiedBy>User</cp:lastModifiedBy>
  <cp:revision>6</cp:revision>
  <dcterms:created xsi:type="dcterms:W3CDTF">2012-10-19T10:45:00Z</dcterms:created>
  <dcterms:modified xsi:type="dcterms:W3CDTF">2012-10-26T14:29:00Z</dcterms:modified>
</cp:coreProperties>
</file>