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3C" w:rsidRPr="00F44E3C" w:rsidRDefault="00C47109" w:rsidP="00F44E3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eastAsia="mk-MK"/>
        </w:rPr>
      </w:pPr>
      <w:r w:rsidRPr="00F44E3C">
        <w:rPr>
          <w:rFonts w:eastAsia="Times New Roman" w:cs="Times New Roman"/>
          <w:b/>
          <w:sz w:val="28"/>
          <w:szCs w:val="28"/>
          <w:lang w:eastAsia="mk-MK"/>
        </w:rPr>
        <w:t>IMPACT OF ECONOMIC DETERMINANTS ON THE PRODUCTION OF NEW WORKS OF ART MUSIC</w:t>
      </w:r>
    </w:p>
    <w:p w:rsidR="00F44E3C" w:rsidRPr="00F44E3C" w:rsidRDefault="00F44E3C" w:rsidP="00F44E3C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US" w:eastAsia="mk-MK"/>
        </w:rPr>
      </w:pPr>
    </w:p>
    <w:p w:rsidR="00F048FE" w:rsidRPr="00F44E3C" w:rsidRDefault="00BD7165" w:rsidP="00F44E3C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b/>
          <w:sz w:val="24"/>
          <w:szCs w:val="24"/>
          <w:lang w:eastAsia="mk-MK"/>
        </w:rPr>
        <w:t>INTRODUCTION</w:t>
      </w:r>
    </w:p>
    <w:p w:rsidR="00F048FE" w:rsidRPr="00F44E3C" w:rsidRDefault="00F048FE" w:rsidP="00BD7165">
      <w:pPr>
        <w:spacing w:after="0" w:line="240" w:lineRule="auto"/>
        <w:rPr>
          <w:rFonts w:eastAsia="Times New Roman" w:cs="Times New Roman"/>
          <w:sz w:val="24"/>
          <w:szCs w:val="24"/>
          <w:lang w:val="en-US" w:eastAsia="mk-MK"/>
        </w:rPr>
      </w:pPr>
    </w:p>
    <w:p w:rsidR="003A16A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 xml:space="preserve">The emergence of new works in </w:t>
      </w:r>
      <w:r w:rsidR="00F048FE" w:rsidRPr="00F44E3C">
        <w:rPr>
          <w:rFonts w:eastAsia="Times New Roman" w:cs="Times New Roman"/>
          <w:sz w:val="24"/>
          <w:szCs w:val="24"/>
          <w:lang w:eastAsia="mk-MK"/>
        </w:rPr>
        <w:t xml:space="preserve">artistic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music was </w:t>
      </w:r>
      <w:r w:rsidR="00A4093E" w:rsidRPr="00F44E3C">
        <w:rPr>
          <w:rFonts w:eastAsia="Times New Roman" w:cs="Times New Roman"/>
          <w:sz w:val="24"/>
          <w:szCs w:val="24"/>
          <w:lang w:eastAsia="mk-MK"/>
        </w:rPr>
        <w:t xml:space="preserve">always </w:t>
      </w:r>
      <w:r w:rsidRPr="00F44E3C">
        <w:rPr>
          <w:rFonts w:eastAsia="Times New Roman" w:cs="Times New Roman"/>
          <w:sz w:val="24"/>
          <w:szCs w:val="24"/>
          <w:lang w:eastAsia="mk-MK"/>
        </w:rPr>
        <w:t>a very complex phenomenon that is usually approached from the following perspective:</w:t>
      </w:r>
    </w:p>
    <w:p w:rsidR="00A4093E" w:rsidRPr="00F44E3C" w:rsidRDefault="00BD7165" w:rsidP="00A409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>Psychological (the composer as an individual, his personality, perception, motivation, etc.)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>;</w:t>
      </w:r>
    </w:p>
    <w:p w:rsidR="003A16A5" w:rsidRPr="00F44E3C" w:rsidRDefault="00BD7165" w:rsidP="00A409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>Sociological (the composer as part of a specific environment, social group, traditions, profession, etc.)</w:t>
      </w:r>
      <w:r w:rsidR="00A4093E" w:rsidRPr="00F44E3C">
        <w:rPr>
          <w:rFonts w:eastAsia="Times New Roman" w:cs="Times New Roman"/>
          <w:sz w:val="24"/>
          <w:szCs w:val="24"/>
          <w:lang w:val="en-US" w:eastAsia="mk-MK"/>
        </w:rPr>
        <w:t>;</w:t>
      </w:r>
    </w:p>
    <w:p w:rsidR="003A16A5" w:rsidRPr="00F44E3C" w:rsidRDefault="00BD7165" w:rsidP="00A409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>Aesthetic (the composer as part of a global civilization) and</w:t>
      </w:r>
    </w:p>
    <w:p w:rsidR="00F048FE" w:rsidRPr="00F44E3C" w:rsidRDefault="00F048FE" w:rsidP="00A409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val="en-US" w:eastAsia="mk-MK"/>
        </w:rPr>
        <w:t>M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usicolo</w:t>
      </w:r>
      <w:r w:rsidR="000D206E" w:rsidRPr="00F44E3C">
        <w:rPr>
          <w:rFonts w:eastAsia="Times New Roman" w:cs="Times New Roman"/>
          <w:sz w:val="24"/>
          <w:szCs w:val="24"/>
          <w:lang w:val="en-US" w:eastAsia="mk-MK"/>
        </w:rPr>
        <w:t>logical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(analysis of </w:t>
      </w:r>
      <w:r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="000D206E" w:rsidRPr="00F44E3C">
        <w:rPr>
          <w:rFonts w:eastAsia="Times New Roman" w:cs="Times New Roman"/>
          <w:sz w:val="24"/>
          <w:szCs w:val="24"/>
          <w:lang w:val="en-US" w:eastAsia="mk-MK"/>
        </w:rPr>
        <w:t>musical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form, polyphony, harmony, instrumentation, etc.).</w:t>
      </w:r>
    </w:p>
    <w:p w:rsidR="003A16A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>Usually</w:t>
      </w:r>
      <w:r w:rsidR="000D206E" w:rsidRPr="00F44E3C">
        <w:rPr>
          <w:rFonts w:eastAsia="Times New Roman" w:cs="Times New Roman"/>
          <w:sz w:val="24"/>
          <w:szCs w:val="24"/>
          <w:lang w:val="en-US" w:eastAsia="mk-MK"/>
        </w:rPr>
        <w:t>, the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economic factors in the emergence of new works are considered as part of a sociological approach to the problem (Hauser 1986:59). Today they are crucial when it comes to: the quantity of newly created works, genre, form, </w:t>
      </w:r>
      <w:r w:rsidR="000D206E" w:rsidRPr="00F44E3C">
        <w:rPr>
          <w:rFonts w:eastAsia="Times New Roman" w:cs="Times New Roman"/>
          <w:sz w:val="24"/>
          <w:szCs w:val="24"/>
          <w:lang w:val="en-US" w:eastAsia="mk-MK"/>
        </w:rPr>
        <w:t>instruments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, quality of music production, 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 xml:space="preserve">publishing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etc. 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That’s why 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number of musical works 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that are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considered 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 xml:space="preserve">from </w:t>
      </w:r>
      <w:r w:rsidRPr="00F44E3C">
        <w:rPr>
          <w:rFonts w:eastAsia="Times New Roman" w:cs="Times New Roman"/>
          <w:sz w:val="24"/>
          <w:szCs w:val="24"/>
          <w:lang w:eastAsia="mk-MK"/>
        </w:rPr>
        <w:t>the economic aspect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 xml:space="preserve"> is </w:t>
      </w:r>
      <w:r w:rsidR="000D206E" w:rsidRPr="00F44E3C">
        <w:rPr>
          <w:rFonts w:eastAsia="Times New Roman" w:cs="Times New Roman"/>
          <w:sz w:val="24"/>
          <w:szCs w:val="24"/>
          <w:lang w:val="en-US" w:eastAsia="mk-MK"/>
        </w:rPr>
        <w:t>growing</w:t>
      </w:r>
      <w:r w:rsidRPr="00F44E3C">
        <w:rPr>
          <w:rFonts w:eastAsia="Times New Roman" w:cs="Times New Roman"/>
          <w:sz w:val="24"/>
          <w:szCs w:val="24"/>
          <w:lang w:eastAsia="mk-MK"/>
        </w:rPr>
        <w:t>.</w:t>
      </w:r>
    </w:p>
    <w:p w:rsidR="00F048FE" w:rsidRPr="00F44E3C" w:rsidRDefault="00F048FE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</w:p>
    <w:p w:rsidR="001B55F2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 xml:space="preserve">With independence, the Republic. Macedonia has undergone radical changes in political and social system and 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>faced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numerous problems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especially in the financial sector (Dimitrieva 1999: 15). 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>N</w:t>
      </w:r>
      <w:r w:rsidR="00F048FE" w:rsidRPr="00F44E3C">
        <w:rPr>
          <w:rFonts w:eastAsia="Times New Roman" w:cs="Times New Roman"/>
          <w:sz w:val="24"/>
          <w:szCs w:val="24"/>
          <w:lang w:eastAsia="mk-MK"/>
        </w:rPr>
        <w:t xml:space="preserve">umerous studies and analyzes </w:t>
      </w:r>
      <w:r w:rsidR="00244947" w:rsidRPr="00F44E3C">
        <w:rPr>
          <w:rFonts w:eastAsia="Times New Roman" w:cs="Times New Roman"/>
          <w:sz w:val="24"/>
          <w:szCs w:val="24"/>
          <w:lang w:val="en-US" w:eastAsia="mk-MK"/>
        </w:rPr>
        <w:t>have been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 xml:space="preserve"> made f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or this transition period that </w:t>
      </w:r>
      <w:r w:rsidR="00595BC5" w:rsidRPr="00F44E3C">
        <w:rPr>
          <w:rFonts w:eastAsia="Times New Roman" w:cs="Times New Roman"/>
          <w:sz w:val="24"/>
          <w:szCs w:val="24"/>
          <w:lang w:val="en-US" w:eastAsia="mk-MK"/>
        </w:rPr>
        <w:t>elaborate the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economic issues</w:t>
      </w:r>
      <w:r w:rsidR="00595BC5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244947" w:rsidRPr="00F44E3C">
        <w:rPr>
          <w:rFonts w:eastAsia="Times New Roman" w:cs="Times New Roman"/>
          <w:sz w:val="24"/>
          <w:szCs w:val="24"/>
          <w:lang w:val="en-US" w:eastAsia="mk-MK"/>
        </w:rPr>
        <w:t xml:space="preserve">in </w:t>
      </w:r>
      <w:r w:rsidR="00595BC5" w:rsidRPr="00F44E3C">
        <w:rPr>
          <w:rFonts w:eastAsia="Times New Roman" w:cs="Times New Roman"/>
          <w:sz w:val="24"/>
          <w:szCs w:val="24"/>
          <w:lang w:eastAsia="mk-MK"/>
        </w:rPr>
        <w:t>a detailed way</w:t>
      </w:r>
      <w:r w:rsidRPr="00F44E3C">
        <w:rPr>
          <w:rFonts w:eastAsia="Times New Roman" w:cs="Times New Roman"/>
          <w:sz w:val="24"/>
          <w:szCs w:val="24"/>
          <w:lang w:eastAsia="mk-MK"/>
        </w:rPr>
        <w:t>. Considering the socio-political and economic changes in R. Macedonia in the period 1991-2001</w:t>
      </w:r>
      <w:r w:rsidR="00F048FE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it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can be assumed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that they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have an appropriate influence on the production of new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musical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works </w:t>
      </w:r>
      <w:r w:rsidR="00595BC5" w:rsidRPr="00F44E3C">
        <w:rPr>
          <w:rFonts w:eastAsia="Times New Roman" w:cs="Times New Roman"/>
          <w:sz w:val="24"/>
          <w:szCs w:val="24"/>
          <w:lang w:val="en-US" w:eastAsia="mk-MK"/>
        </w:rPr>
        <w:t>of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modern Macedonian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composers</w:t>
      </w:r>
      <w:r w:rsidRPr="00F44E3C">
        <w:rPr>
          <w:rFonts w:eastAsia="Times New Roman" w:cs="Times New Roman"/>
          <w:sz w:val="24"/>
          <w:szCs w:val="24"/>
          <w:lang w:eastAsia="mk-MK"/>
        </w:rPr>
        <w:t>.</w:t>
      </w:r>
    </w:p>
    <w:p w:rsidR="00BD716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>During the transition to market economy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a new concept </w:t>
      </w:r>
      <w:r w:rsidR="00244947" w:rsidRPr="00F44E3C">
        <w:rPr>
          <w:rFonts w:eastAsia="Times New Roman" w:cs="Times New Roman"/>
          <w:sz w:val="24"/>
          <w:szCs w:val="24"/>
          <w:lang w:val="en-US" w:eastAsia="mk-MK"/>
        </w:rPr>
        <w:t>emerged</w:t>
      </w:r>
      <w:r w:rsidR="001B55F2"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in which music is increasingly being considered through the prism of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economic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justification,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i.e.,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profit. In this context, music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goods are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treated like all others,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with </w:t>
      </w:r>
      <w:r w:rsidRPr="00F44E3C">
        <w:rPr>
          <w:rFonts w:eastAsia="Times New Roman" w:cs="Times New Roman"/>
          <w:sz w:val="24"/>
          <w:szCs w:val="24"/>
          <w:lang w:eastAsia="mk-MK"/>
        </w:rPr>
        <w:t>emphasized distinctiveness that it is a product of intellectual labor (Kodelupi 1995:118). Although assessment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 of </w:t>
      </w:r>
      <w:r w:rsidR="001B55F2" w:rsidRPr="00F44E3C">
        <w:rPr>
          <w:rFonts w:eastAsia="Times New Roman" w:cs="Times New Roman"/>
          <w:sz w:val="24"/>
          <w:szCs w:val="24"/>
          <w:lang w:eastAsia="mk-MK"/>
        </w:rPr>
        <w:t>works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is internal and carried out 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>among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authors and 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Pr="00F44E3C">
        <w:rPr>
          <w:rFonts w:eastAsia="Times New Roman" w:cs="Times New Roman"/>
          <w:sz w:val="24"/>
          <w:szCs w:val="24"/>
          <w:lang w:eastAsia="mk-MK"/>
        </w:rPr>
        <w:t>performers, three factors influenc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market structure: art resources and technical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equipment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, educational level of 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consumers and their economic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capacity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(Menger 1991).</w:t>
      </w:r>
    </w:p>
    <w:p w:rsidR="001B55F2" w:rsidRPr="00F44E3C" w:rsidRDefault="001B55F2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</w:p>
    <w:p w:rsidR="001B55F2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 xml:space="preserve">Application of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this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analysis o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n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music market in the Republic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 of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Macedonia shows that in that decade, none of these factors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is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fully done. If a musical work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exists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>in case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it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reaches the consumer, then the perception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itself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depends on the polyvalence of the listener, including the educational level of the consumer, economic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capacity</w:t>
      </w:r>
      <w:r w:rsidRPr="00F44E3C">
        <w:rPr>
          <w:rFonts w:eastAsia="Times New Roman" w:cs="Times New Roman"/>
          <w:sz w:val="24"/>
          <w:szCs w:val="24"/>
          <w:lang w:eastAsia="mk-MK"/>
        </w:rPr>
        <w:t>, etc. But also the uncertainty in the survival o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n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market is a result of the high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non-commerciality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 xml:space="preserve">level </w:t>
      </w:r>
      <w:r w:rsidRPr="00F44E3C">
        <w:rPr>
          <w:rFonts w:eastAsia="Times New Roman" w:cs="Times New Roman"/>
          <w:sz w:val="24"/>
          <w:szCs w:val="24"/>
          <w:lang w:eastAsia="mk-MK"/>
        </w:rPr>
        <w:t>and the need for actuality.</w:t>
      </w:r>
    </w:p>
    <w:p w:rsidR="00AB6DEF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Because of 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 xml:space="preserve">all of </w:t>
      </w:r>
      <w:r w:rsidRPr="00F44E3C">
        <w:rPr>
          <w:rFonts w:eastAsia="Times New Roman" w:cs="Times New Roman"/>
          <w:sz w:val="24"/>
          <w:szCs w:val="24"/>
          <w:lang w:eastAsia="mk-MK"/>
        </w:rPr>
        <w:t>this, the purpose of this paper is to observe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 xml:space="preserve"> the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impacts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of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economic aspects </w:t>
      </w:r>
      <w:r w:rsidR="001B55F2" w:rsidRPr="00F44E3C">
        <w:rPr>
          <w:rFonts w:eastAsia="Times New Roman" w:cs="Times New Roman"/>
          <w:sz w:val="24"/>
          <w:szCs w:val="24"/>
          <w:lang w:val="en-US" w:eastAsia="mk-MK"/>
        </w:rPr>
        <w:t>o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n the composer's motivation to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create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new works in this transitional period in the Re</w:t>
      </w:r>
      <w:r w:rsidR="00F63B17" w:rsidRPr="00F44E3C">
        <w:rPr>
          <w:rFonts w:eastAsia="Times New Roman" w:cs="Times New Roman"/>
          <w:sz w:val="24"/>
          <w:szCs w:val="24"/>
          <w:lang w:eastAsia="mk-MK"/>
        </w:rPr>
        <w:t>public</w:t>
      </w:r>
      <w:r w:rsidR="00F63B17" w:rsidRPr="00F44E3C">
        <w:rPr>
          <w:rFonts w:eastAsia="Times New Roman" w:cs="Times New Roman"/>
          <w:sz w:val="24"/>
          <w:szCs w:val="24"/>
          <w:lang w:val="en-US" w:eastAsia="mk-MK"/>
        </w:rPr>
        <w:t xml:space="preserve"> of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Macedonia.</w:t>
      </w:r>
    </w:p>
    <w:p w:rsidR="00AB6DEF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lastRenderedPageBreak/>
        <w:br/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We f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ocused on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non-</w:t>
      </w:r>
      <w:r w:rsidRPr="00F44E3C">
        <w:rPr>
          <w:rFonts w:eastAsia="Times New Roman" w:cs="Times New Roman"/>
          <w:sz w:val="24"/>
          <w:szCs w:val="24"/>
          <w:lang w:eastAsia="mk-MK"/>
        </w:rPr>
        <w:t>profit genres, i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.</w:t>
      </w:r>
      <w:r w:rsidRPr="00F44E3C">
        <w:rPr>
          <w:rFonts w:eastAsia="Times New Roman" w:cs="Times New Roman"/>
          <w:sz w:val="24"/>
          <w:szCs w:val="24"/>
          <w:lang w:eastAsia="mk-MK"/>
        </w:rPr>
        <w:t>e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.,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art music, which has undergone major changes in the system of financing.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We limited 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he period of research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from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1991 to 2001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 xml:space="preserve">in order </w:t>
      </w:r>
      <w:r w:rsidRPr="00F44E3C">
        <w:rPr>
          <w:rFonts w:eastAsia="Times New Roman" w:cs="Times New Roman"/>
          <w:sz w:val="24"/>
          <w:szCs w:val="24"/>
          <w:lang w:eastAsia="mk-MK"/>
        </w:rPr>
        <w:t>to coincide with key years of economic transition.</w:t>
      </w:r>
    </w:p>
    <w:p w:rsidR="00AB6DEF" w:rsidRPr="00F44E3C" w:rsidRDefault="00BD7165" w:rsidP="003A16A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</w:r>
      <w:r w:rsidR="00AB6DEF" w:rsidRPr="00F44E3C">
        <w:rPr>
          <w:rFonts w:eastAsia="Times New Roman" w:cs="Times New Roman"/>
          <w:b/>
          <w:sz w:val="24"/>
          <w:szCs w:val="24"/>
          <w:lang w:val="en-US" w:eastAsia="mk-MK"/>
        </w:rPr>
        <w:t>1.</w:t>
      </w:r>
      <w:r w:rsidRPr="00F44E3C">
        <w:rPr>
          <w:rFonts w:eastAsia="Times New Roman" w:cs="Times New Roman"/>
          <w:b/>
          <w:sz w:val="24"/>
          <w:szCs w:val="24"/>
          <w:lang w:eastAsia="mk-MK"/>
        </w:rPr>
        <w:t xml:space="preserve"> </w:t>
      </w:r>
      <w:r w:rsidR="00AB6DEF" w:rsidRPr="00F44E3C">
        <w:rPr>
          <w:rFonts w:eastAsia="Times New Roman" w:cs="Times New Roman"/>
          <w:b/>
          <w:sz w:val="24"/>
          <w:szCs w:val="24"/>
          <w:lang w:val="en-US" w:eastAsia="mk-MK"/>
        </w:rPr>
        <w:t>C</w:t>
      </w:r>
      <w:r w:rsidRPr="00F44E3C">
        <w:rPr>
          <w:rFonts w:eastAsia="Times New Roman" w:cs="Times New Roman"/>
          <w:b/>
          <w:sz w:val="24"/>
          <w:szCs w:val="24"/>
          <w:lang w:eastAsia="mk-MK"/>
        </w:rPr>
        <w:t>omposers</w:t>
      </w:r>
      <w:r w:rsidR="00AB6DEF" w:rsidRPr="00F44E3C">
        <w:rPr>
          <w:rFonts w:eastAsia="Times New Roman" w:cs="Times New Roman"/>
          <w:b/>
          <w:sz w:val="24"/>
          <w:szCs w:val="24"/>
          <w:lang w:val="en-US" w:eastAsia="mk-MK"/>
        </w:rPr>
        <w:t xml:space="preserve"> </w:t>
      </w:r>
      <w:r w:rsidR="00AB6DEF" w:rsidRPr="00F44E3C">
        <w:rPr>
          <w:rFonts w:eastAsia="Times New Roman" w:cs="Times New Roman"/>
          <w:b/>
          <w:sz w:val="24"/>
          <w:szCs w:val="24"/>
          <w:lang w:eastAsia="mk-MK"/>
        </w:rPr>
        <w:t>Revenues</w:t>
      </w:r>
    </w:p>
    <w:p w:rsidR="00AB6DEF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The survey included 22 modern Macedonian composers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that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produced 203 pieces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AB6DEF" w:rsidRPr="00F44E3C">
        <w:rPr>
          <w:rFonts w:eastAsia="Times New Roman" w:cs="Times New Roman"/>
          <w:sz w:val="24"/>
          <w:szCs w:val="24"/>
          <w:lang w:eastAsia="mk-MK"/>
        </w:rPr>
        <w:t>during this decade</w:t>
      </w:r>
      <w:r w:rsidRPr="00F44E3C">
        <w:rPr>
          <w:rFonts w:eastAsia="Times New Roman" w:cs="Times New Roman"/>
          <w:sz w:val="24"/>
          <w:szCs w:val="24"/>
          <w:lang w:eastAsia="mk-MK"/>
        </w:rPr>
        <w:t>. Economic status, through employability and ability to further education is the reason for the departure of many young Macedonian composers abroad.</w:t>
      </w:r>
    </w:p>
    <w:p w:rsidR="00BD716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According to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year of the creation of musical works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in the period 1995-1996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decrease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 xml:space="preserve">of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the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>whole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work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from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25 (1991)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>to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11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>works was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>noticed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. The production consists predominantly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 xml:space="preserve">of </w:t>
      </w:r>
      <w:r w:rsidRPr="00F44E3C">
        <w:rPr>
          <w:rFonts w:eastAsia="Times New Roman" w:cs="Times New Roman"/>
          <w:sz w:val="24"/>
          <w:szCs w:val="24"/>
          <w:lang w:eastAsia="mk-MK"/>
        </w:rPr>
        <w:t>chamber works, up to 20 min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>utes long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. 40% of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works </w:t>
      </w:r>
      <w:r w:rsidR="00532423" w:rsidRPr="00F44E3C">
        <w:rPr>
          <w:rFonts w:eastAsia="Times New Roman" w:cs="Times New Roman"/>
          <w:sz w:val="24"/>
          <w:szCs w:val="24"/>
          <w:lang w:val="en-US" w:eastAsia="mk-MK"/>
        </w:rPr>
        <w:t xml:space="preserve">are </w:t>
      </w:r>
      <w:r w:rsidR="00AB6DEF" w:rsidRPr="00F44E3C">
        <w:rPr>
          <w:rFonts w:eastAsia="Times New Roman" w:cs="Times New Roman"/>
          <w:sz w:val="24"/>
          <w:szCs w:val="24"/>
          <w:lang w:val="en-US" w:eastAsia="mk-MK"/>
        </w:rPr>
        <w:t xml:space="preserve">paid </w:t>
      </w:r>
      <w:r w:rsidRPr="00F44E3C">
        <w:rPr>
          <w:rFonts w:eastAsia="Times New Roman" w:cs="Times New Roman"/>
          <w:sz w:val="24"/>
          <w:szCs w:val="24"/>
          <w:lang w:eastAsia="mk-MK"/>
        </w:rPr>
        <w:t>orders by SO</w:t>
      </w:r>
      <w:r w:rsidR="00EE49DD" w:rsidRPr="00F44E3C">
        <w:rPr>
          <w:rFonts w:eastAsia="Times New Roman" w:cs="Times New Roman"/>
          <w:sz w:val="24"/>
          <w:szCs w:val="24"/>
          <w:lang w:val="en-US" w:eastAsia="mk-MK"/>
        </w:rPr>
        <w:t>C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OM (Composers </w:t>
      </w:r>
      <w:r w:rsidR="00EE49DD" w:rsidRPr="00F44E3C">
        <w:rPr>
          <w:rFonts w:eastAsia="Times New Roman" w:cs="Times New Roman"/>
          <w:sz w:val="24"/>
          <w:szCs w:val="24"/>
          <w:lang w:val="en-US" w:eastAsia="mk-MK"/>
        </w:rPr>
        <w:t xml:space="preserve">Association </w:t>
      </w:r>
      <w:r w:rsidRPr="00F44E3C">
        <w:rPr>
          <w:rFonts w:eastAsia="Times New Roman" w:cs="Times New Roman"/>
          <w:sz w:val="24"/>
          <w:szCs w:val="24"/>
          <w:lang w:eastAsia="mk-MK"/>
        </w:rPr>
        <w:t>of Macedonia) and for the needs of the festival event. These figures do not reflect the real picture of the type of work according to the musical form and instruments.</w:t>
      </w:r>
    </w:p>
    <w:p w:rsidR="00AB6DEF" w:rsidRPr="00F44E3C" w:rsidRDefault="00AB6DEF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</w:p>
    <w:p w:rsidR="00AB6DEF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To obtain a fuller picture of </w:t>
      </w:r>
      <w:r w:rsidR="00AB6DEF" w:rsidRPr="00F44E3C">
        <w:rPr>
          <w:sz w:val="24"/>
          <w:szCs w:val="24"/>
          <w:lang w:val="en-US"/>
        </w:rPr>
        <w:t>the economic</w:t>
      </w:r>
      <w:r w:rsidRPr="00F44E3C">
        <w:rPr>
          <w:sz w:val="24"/>
          <w:szCs w:val="24"/>
        </w:rPr>
        <w:t xml:space="preserve"> motivation of composers, we must first present </w:t>
      </w:r>
      <w:r w:rsidR="00EE49DD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>income</w:t>
      </w:r>
      <w:r w:rsidR="00AB6DEF" w:rsidRPr="00F44E3C">
        <w:rPr>
          <w:sz w:val="24"/>
          <w:szCs w:val="24"/>
          <w:lang w:val="en-US"/>
        </w:rPr>
        <w:t>s they can</w:t>
      </w:r>
      <w:r w:rsidR="00EE49DD" w:rsidRPr="00F44E3C">
        <w:rPr>
          <w:sz w:val="24"/>
          <w:szCs w:val="24"/>
          <w:lang w:val="en-US"/>
        </w:rPr>
        <w:t xml:space="preserve"> </w:t>
      </w:r>
      <w:r w:rsidRPr="00F44E3C">
        <w:rPr>
          <w:sz w:val="24"/>
          <w:szCs w:val="24"/>
        </w:rPr>
        <w:t xml:space="preserve">receive as </w:t>
      </w:r>
      <w:r w:rsidR="00EE49DD" w:rsidRPr="00F44E3C">
        <w:rPr>
          <w:sz w:val="24"/>
          <w:szCs w:val="24"/>
          <w:lang w:val="en-US"/>
        </w:rPr>
        <w:t xml:space="preserve">a </w:t>
      </w:r>
      <w:r w:rsidR="00E52553" w:rsidRPr="00F44E3C">
        <w:rPr>
          <w:sz w:val="24"/>
          <w:szCs w:val="24"/>
          <w:lang w:val="en-US"/>
        </w:rPr>
        <w:t xml:space="preserve">remuneration </w:t>
      </w:r>
      <w:r w:rsidRPr="00F44E3C">
        <w:rPr>
          <w:sz w:val="24"/>
          <w:szCs w:val="24"/>
        </w:rPr>
        <w:t xml:space="preserve">for the creation of new works. In this sense, </w:t>
      </w:r>
      <w:r w:rsidR="00AB6DEF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 xml:space="preserve">composers in Macedonia </w:t>
      </w:r>
      <w:r w:rsidR="00003308" w:rsidRPr="00F44E3C">
        <w:rPr>
          <w:sz w:val="24"/>
          <w:szCs w:val="24"/>
          <w:lang w:val="en-US"/>
        </w:rPr>
        <w:t>realize</w:t>
      </w:r>
      <w:r w:rsidRPr="00F44E3C">
        <w:rPr>
          <w:sz w:val="24"/>
          <w:szCs w:val="24"/>
        </w:rPr>
        <w:t xml:space="preserve"> income from: 1) copyright</w:t>
      </w:r>
      <w:r w:rsidR="00003308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, 2) mechanical rights, 3) </w:t>
      </w:r>
      <w:r w:rsidR="00003308" w:rsidRPr="00F44E3C">
        <w:rPr>
          <w:sz w:val="24"/>
          <w:szCs w:val="24"/>
          <w:lang w:val="en-US"/>
        </w:rPr>
        <w:t>orders</w:t>
      </w:r>
      <w:r w:rsidRPr="00F44E3C">
        <w:rPr>
          <w:sz w:val="24"/>
          <w:szCs w:val="24"/>
        </w:rPr>
        <w:t xml:space="preserve"> of new works, 4) </w:t>
      </w:r>
      <w:r w:rsidR="00AB6DEF" w:rsidRPr="00F44E3C">
        <w:rPr>
          <w:sz w:val="24"/>
          <w:szCs w:val="24"/>
          <w:lang w:val="en-US"/>
        </w:rPr>
        <w:t>printing</w:t>
      </w:r>
      <w:r w:rsidRPr="00F44E3C">
        <w:rPr>
          <w:sz w:val="24"/>
          <w:szCs w:val="24"/>
        </w:rPr>
        <w:t xml:space="preserve"> 5) other sources.</w:t>
      </w:r>
    </w:p>
    <w:p w:rsidR="00E37A25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>1) Copyright</w:t>
      </w:r>
      <w:r w:rsidR="00003308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 - In Macedonia, more than 60 years</w:t>
      </w:r>
      <w:r w:rsidR="00AB6DEF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</w:t>
      </w:r>
      <w:r w:rsidR="00AB6DEF" w:rsidRPr="00F44E3C">
        <w:rPr>
          <w:sz w:val="24"/>
          <w:szCs w:val="24"/>
          <w:lang w:val="en-US"/>
        </w:rPr>
        <w:t>the</w:t>
      </w:r>
      <w:r w:rsidRPr="00F44E3C">
        <w:rPr>
          <w:sz w:val="24"/>
          <w:szCs w:val="24"/>
        </w:rPr>
        <w:t xml:space="preserve"> copyright</w:t>
      </w:r>
      <w:r w:rsidR="00003308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 </w:t>
      </w:r>
      <w:r w:rsidR="00003308" w:rsidRPr="00F44E3C">
        <w:rPr>
          <w:sz w:val="24"/>
          <w:szCs w:val="24"/>
          <w:lang w:val="en-US"/>
        </w:rPr>
        <w:t>are</w:t>
      </w:r>
      <w:r w:rsidRPr="00F44E3C">
        <w:rPr>
          <w:sz w:val="24"/>
          <w:szCs w:val="24"/>
        </w:rPr>
        <w:t xml:space="preserve"> protected by laws adopted by multilateral conventions (Bern, Pan</w:t>
      </w:r>
      <w:r w:rsidR="00AB6DEF" w:rsidRPr="00F44E3C">
        <w:rPr>
          <w:sz w:val="24"/>
          <w:szCs w:val="24"/>
          <w:lang w:val="en-US"/>
        </w:rPr>
        <w:t>-American</w:t>
      </w:r>
      <w:r w:rsidRPr="00F44E3C">
        <w:rPr>
          <w:sz w:val="24"/>
          <w:szCs w:val="24"/>
        </w:rPr>
        <w:t xml:space="preserve">, Universal - UNESCO), and </w:t>
      </w:r>
      <w:r w:rsidR="00E37A25" w:rsidRPr="00F44E3C">
        <w:rPr>
          <w:sz w:val="24"/>
          <w:szCs w:val="24"/>
          <w:lang w:val="en-US"/>
        </w:rPr>
        <w:t>up to this day</w:t>
      </w:r>
      <w:r w:rsidRPr="00F44E3C">
        <w:rPr>
          <w:sz w:val="24"/>
          <w:szCs w:val="24"/>
        </w:rPr>
        <w:t xml:space="preserve"> </w:t>
      </w:r>
      <w:r w:rsidR="00003308" w:rsidRPr="00F44E3C">
        <w:rPr>
          <w:sz w:val="24"/>
          <w:szCs w:val="24"/>
          <w:lang w:val="en-US"/>
        </w:rPr>
        <w:t>they</w:t>
      </w:r>
      <w:r w:rsidR="00AB6DEF" w:rsidRPr="00F44E3C">
        <w:rPr>
          <w:sz w:val="24"/>
          <w:szCs w:val="24"/>
          <w:lang w:val="en-US"/>
        </w:rPr>
        <w:t xml:space="preserve"> are regulated by </w:t>
      </w:r>
      <w:r w:rsidRPr="00F44E3C">
        <w:rPr>
          <w:sz w:val="24"/>
          <w:szCs w:val="24"/>
        </w:rPr>
        <w:t>the law on copyright and related rights adopted in 1996 , which guarantee the material and moral rights of authors (Pepeljugoski 1998: 3).</w:t>
      </w:r>
    </w:p>
    <w:p w:rsidR="00E37A25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>The copyright belongs to the author based on the creation of a work, whether the work is published</w:t>
      </w:r>
      <w:r w:rsidR="00E37A25" w:rsidRPr="00F44E3C">
        <w:rPr>
          <w:sz w:val="24"/>
          <w:szCs w:val="24"/>
          <w:lang w:val="en-US"/>
        </w:rPr>
        <w:t xml:space="preserve"> or not</w:t>
      </w:r>
      <w:r w:rsidRPr="00F44E3C">
        <w:rPr>
          <w:sz w:val="24"/>
          <w:szCs w:val="24"/>
        </w:rPr>
        <w:t>. In Macedonia</w:t>
      </w:r>
      <w:r w:rsidR="00E37A25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the rights of composers </w:t>
      </w:r>
      <w:r w:rsidR="00E37A25" w:rsidRPr="00F44E3C">
        <w:rPr>
          <w:sz w:val="24"/>
          <w:szCs w:val="24"/>
          <w:lang w:val="en-US"/>
        </w:rPr>
        <w:t xml:space="preserve">are </w:t>
      </w:r>
      <w:r w:rsidRPr="00F44E3C">
        <w:rPr>
          <w:sz w:val="24"/>
          <w:szCs w:val="24"/>
        </w:rPr>
        <w:t>represent</w:t>
      </w:r>
      <w:r w:rsidR="00E37A25" w:rsidRPr="00F44E3C">
        <w:rPr>
          <w:sz w:val="24"/>
          <w:szCs w:val="24"/>
          <w:lang w:val="en-US"/>
        </w:rPr>
        <w:t>ed by</w:t>
      </w:r>
      <w:r w:rsidRPr="00F44E3C">
        <w:rPr>
          <w:sz w:val="24"/>
          <w:szCs w:val="24"/>
        </w:rPr>
        <w:t xml:space="preserve"> </w:t>
      </w:r>
      <w:r w:rsidR="0099089B" w:rsidRPr="00F44E3C">
        <w:rPr>
          <w:sz w:val="24"/>
          <w:szCs w:val="24"/>
          <w:lang w:val="en-US"/>
        </w:rPr>
        <w:t xml:space="preserve">the </w:t>
      </w:r>
      <w:r w:rsidR="00F318A2" w:rsidRPr="00F44E3C">
        <w:rPr>
          <w:sz w:val="24"/>
          <w:szCs w:val="24"/>
          <w:lang w:val="en-US"/>
        </w:rPr>
        <w:t xml:space="preserve">Society </w:t>
      </w:r>
      <w:r w:rsidRPr="00F44E3C">
        <w:rPr>
          <w:sz w:val="24"/>
          <w:szCs w:val="24"/>
        </w:rPr>
        <w:t xml:space="preserve">of </w:t>
      </w:r>
      <w:r w:rsidR="0099089B" w:rsidRPr="00F44E3C">
        <w:rPr>
          <w:sz w:val="24"/>
          <w:szCs w:val="24"/>
          <w:lang w:val="en-US"/>
        </w:rPr>
        <w:t xml:space="preserve">music </w:t>
      </w:r>
      <w:r w:rsidRPr="00F44E3C">
        <w:rPr>
          <w:sz w:val="24"/>
          <w:szCs w:val="24"/>
        </w:rPr>
        <w:t xml:space="preserve">copyright </w:t>
      </w:r>
      <w:r w:rsidR="0099089B" w:rsidRPr="00F44E3C">
        <w:rPr>
          <w:sz w:val="24"/>
          <w:szCs w:val="24"/>
          <w:lang w:val="en-US"/>
        </w:rPr>
        <w:t xml:space="preserve">protection </w:t>
      </w:r>
      <w:r w:rsidRPr="00F44E3C">
        <w:rPr>
          <w:sz w:val="24"/>
          <w:szCs w:val="24"/>
        </w:rPr>
        <w:t>(</w:t>
      </w:r>
      <w:r w:rsidR="0099089B" w:rsidRPr="00F44E3C">
        <w:rPr>
          <w:sz w:val="24"/>
          <w:szCs w:val="24"/>
          <w:lang w:val="en-US"/>
        </w:rPr>
        <w:t>ZAMP</w:t>
      </w:r>
      <w:r w:rsidRPr="00F44E3C">
        <w:rPr>
          <w:sz w:val="24"/>
          <w:szCs w:val="24"/>
        </w:rPr>
        <w:t xml:space="preserve">). Under the tariff of </w:t>
      </w:r>
      <w:r w:rsidR="0099089B" w:rsidRPr="00F44E3C">
        <w:rPr>
          <w:sz w:val="24"/>
          <w:szCs w:val="24"/>
          <w:lang w:val="en-US"/>
        </w:rPr>
        <w:t>ZAMP</w:t>
      </w:r>
      <w:r w:rsidRPr="00F44E3C">
        <w:rPr>
          <w:sz w:val="24"/>
          <w:szCs w:val="24"/>
        </w:rPr>
        <w:t xml:space="preserve"> for </w:t>
      </w:r>
      <w:r w:rsidR="00E37A25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 xml:space="preserve">art music, </w:t>
      </w:r>
      <w:r w:rsidR="00E37A25" w:rsidRPr="00F44E3C">
        <w:rPr>
          <w:sz w:val="24"/>
          <w:szCs w:val="24"/>
          <w:lang w:val="en-US"/>
        </w:rPr>
        <w:t xml:space="preserve">the </w:t>
      </w:r>
      <w:r w:rsidR="00084CD5" w:rsidRPr="00F44E3C">
        <w:rPr>
          <w:sz w:val="24"/>
          <w:szCs w:val="24"/>
          <w:lang w:val="en-US"/>
        </w:rPr>
        <w:t xml:space="preserve">remuneration </w:t>
      </w:r>
      <w:r w:rsidR="00E37A25" w:rsidRPr="00F44E3C">
        <w:rPr>
          <w:sz w:val="24"/>
          <w:szCs w:val="24"/>
          <w:lang w:val="en-US"/>
        </w:rPr>
        <w:t xml:space="preserve">for the </w:t>
      </w:r>
      <w:r w:rsidRPr="00F44E3C">
        <w:rPr>
          <w:sz w:val="24"/>
          <w:szCs w:val="24"/>
        </w:rPr>
        <w:t xml:space="preserve">small </w:t>
      </w:r>
      <w:r w:rsidR="00E37A25" w:rsidRPr="00F44E3C">
        <w:rPr>
          <w:sz w:val="24"/>
          <w:szCs w:val="24"/>
          <w:lang w:val="en-US"/>
        </w:rPr>
        <w:t>copyrights</w:t>
      </w:r>
      <w:r w:rsidRPr="00F44E3C">
        <w:rPr>
          <w:sz w:val="24"/>
          <w:szCs w:val="24"/>
        </w:rPr>
        <w:t xml:space="preserve"> </w:t>
      </w:r>
      <w:r w:rsidR="00E37A25" w:rsidRPr="00F44E3C">
        <w:rPr>
          <w:sz w:val="24"/>
          <w:szCs w:val="24"/>
          <w:lang w:val="en-US"/>
        </w:rPr>
        <w:t xml:space="preserve">is </w:t>
      </w:r>
      <w:r w:rsidRPr="00F44E3C">
        <w:rPr>
          <w:sz w:val="24"/>
          <w:szCs w:val="24"/>
        </w:rPr>
        <w:t>paid</w:t>
      </w:r>
      <w:r w:rsidR="00E37A25" w:rsidRPr="00F44E3C">
        <w:rPr>
          <w:sz w:val="24"/>
          <w:szCs w:val="24"/>
          <w:lang w:val="en-US"/>
        </w:rPr>
        <w:t xml:space="preserve"> for</w:t>
      </w:r>
      <w:r w:rsidRPr="00F44E3C">
        <w:rPr>
          <w:sz w:val="24"/>
          <w:szCs w:val="24"/>
        </w:rPr>
        <w:t xml:space="preserve">: concerts, broadcast </w:t>
      </w:r>
      <w:r w:rsidR="00E37A25" w:rsidRPr="00F44E3C">
        <w:rPr>
          <w:sz w:val="24"/>
          <w:szCs w:val="24"/>
          <w:lang w:val="en-US"/>
        </w:rPr>
        <w:t xml:space="preserve">on </w:t>
      </w:r>
      <w:r w:rsidRPr="00F44E3C">
        <w:rPr>
          <w:sz w:val="24"/>
          <w:szCs w:val="24"/>
        </w:rPr>
        <w:t>MRTV</w:t>
      </w:r>
      <w:r w:rsidR="001B2419" w:rsidRPr="00F44E3C">
        <w:rPr>
          <w:sz w:val="24"/>
          <w:szCs w:val="24"/>
          <w:lang w:val="en-US"/>
        </w:rPr>
        <w:t xml:space="preserve"> (Macedonian radio and television)</w:t>
      </w:r>
      <w:r w:rsidR="00E37A25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broadcast on local radio and television stations</w:t>
      </w:r>
      <w:r w:rsidR="00E37A25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broadcasting </w:t>
      </w:r>
      <w:r w:rsidR="00E37A25" w:rsidRPr="00F44E3C">
        <w:rPr>
          <w:sz w:val="24"/>
          <w:szCs w:val="24"/>
          <w:lang w:val="en-US"/>
        </w:rPr>
        <w:t xml:space="preserve">on </w:t>
      </w:r>
      <w:r w:rsidRPr="00F44E3C">
        <w:rPr>
          <w:sz w:val="24"/>
          <w:szCs w:val="24"/>
        </w:rPr>
        <w:t xml:space="preserve">commercial radio and television </w:t>
      </w:r>
      <w:r w:rsidR="00E37A25" w:rsidRPr="00F44E3C">
        <w:rPr>
          <w:sz w:val="24"/>
          <w:szCs w:val="24"/>
          <w:lang w:val="en-US"/>
        </w:rPr>
        <w:t xml:space="preserve">companies and </w:t>
      </w:r>
      <w:r w:rsidRPr="00F44E3C">
        <w:rPr>
          <w:sz w:val="24"/>
          <w:szCs w:val="24"/>
        </w:rPr>
        <w:t>mechanical</w:t>
      </w:r>
      <w:r w:rsidR="00E37A25" w:rsidRPr="00F44E3C">
        <w:rPr>
          <w:sz w:val="24"/>
          <w:szCs w:val="24"/>
          <w:lang w:val="en-US"/>
        </w:rPr>
        <w:t xml:space="preserve"> sound </w:t>
      </w:r>
      <w:r w:rsidR="001B2419" w:rsidRPr="00F44E3C">
        <w:rPr>
          <w:sz w:val="24"/>
          <w:szCs w:val="24"/>
          <w:lang w:val="en-US"/>
        </w:rPr>
        <w:t>recording mediums</w:t>
      </w:r>
      <w:r w:rsidRPr="00F44E3C">
        <w:rPr>
          <w:sz w:val="24"/>
          <w:szCs w:val="24"/>
        </w:rPr>
        <w:t xml:space="preserve">. In the performance of musical works, </w:t>
      </w:r>
      <w:r w:rsidR="00E37A25" w:rsidRPr="00F44E3C">
        <w:rPr>
          <w:sz w:val="24"/>
          <w:szCs w:val="24"/>
          <w:lang w:val="en-US"/>
        </w:rPr>
        <w:t xml:space="preserve">the </w:t>
      </w:r>
      <w:r w:rsidR="00084CD5" w:rsidRPr="00F44E3C">
        <w:rPr>
          <w:sz w:val="24"/>
          <w:szCs w:val="24"/>
          <w:lang w:val="en-US"/>
        </w:rPr>
        <w:t>remuneration</w:t>
      </w:r>
      <w:r w:rsidRPr="00F44E3C">
        <w:rPr>
          <w:sz w:val="24"/>
          <w:szCs w:val="24"/>
        </w:rPr>
        <w:t xml:space="preserve"> is determined by points in </w:t>
      </w:r>
      <w:r w:rsidR="00E52553" w:rsidRPr="00F44E3C">
        <w:rPr>
          <w:sz w:val="24"/>
          <w:szCs w:val="24"/>
          <w:lang w:val="en-US"/>
        </w:rPr>
        <w:t xml:space="preserve">expressed in </w:t>
      </w:r>
      <w:r w:rsidR="00E37A25" w:rsidRPr="00F44E3C">
        <w:rPr>
          <w:sz w:val="24"/>
          <w:szCs w:val="24"/>
          <w:lang w:val="en-US"/>
        </w:rPr>
        <w:t>denars</w:t>
      </w:r>
      <w:r w:rsidRPr="00F44E3C">
        <w:rPr>
          <w:sz w:val="24"/>
          <w:szCs w:val="24"/>
        </w:rPr>
        <w:t>.</w:t>
      </w:r>
    </w:p>
    <w:p w:rsidR="00587528" w:rsidRPr="00F44E3C" w:rsidRDefault="00BD7165" w:rsidP="003A16A5">
      <w:pPr>
        <w:jc w:val="both"/>
        <w:rPr>
          <w:sz w:val="24"/>
          <w:szCs w:val="24"/>
        </w:rPr>
      </w:pPr>
      <w:r w:rsidRPr="00F44E3C">
        <w:rPr>
          <w:sz w:val="24"/>
          <w:szCs w:val="24"/>
        </w:rPr>
        <w:t>The value of the point in general for all</w:t>
      </w:r>
      <w:r w:rsidR="00E37A25" w:rsidRPr="00F44E3C">
        <w:rPr>
          <w:sz w:val="24"/>
          <w:szCs w:val="24"/>
          <w:lang w:val="en-US"/>
        </w:rPr>
        <w:t xml:space="preserve"> repartition </w:t>
      </w:r>
      <w:r w:rsidRPr="00F44E3C">
        <w:rPr>
          <w:sz w:val="24"/>
          <w:szCs w:val="24"/>
        </w:rPr>
        <w:t xml:space="preserve">classes </w:t>
      </w:r>
      <w:r w:rsidR="00E37A25" w:rsidRPr="00F44E3C">
        <w:rPr>
          <w:sz w:val="24"/>
          <w:szCs w:val="24"/>
          <w:lang w:val="en-US"/>
        </w:rPr>
        <w:t xml:space="preserve">shows </w:t>
      </w:r>
      <w:r w:rsidRPr="00F44E3C">
        <w:rPr>
          <w:sz w:val="24"/>
          <w:szCs w:val="24"/>
        </w:rPr>
        <w:t xml:space="preserve">decline. </w:t>
      </w:r>
      <w:r w:rsidR="00D2231A" w:rsidRPr="00F44E3C">
        <w:rPr>
          <w:sz w:val="24"/>
          <w:szCs w:val="24"/>
          <w:lang w:val="en-US"/>
        </w:rPr>
        <w:t>We can assume that t</w:t>
      </w:r>
      <w:r w:rsidRPr="00F44E3C">
        <w:rPr>
          <w:sz w:val="24"/>
          <w:szCs w:val="24"/>
        </w:rPr>
        <w:t xml:space="preserve">his reduction </w:t>
      </w:r>
      <w:r w:rsidR="00D2231A" w:rsidRPr="00F44E3C">
        <w:rPr>
          <w:sz w:val="24"/>
          <w:szCs w:val="24"/>
          <w:lang w:val="en-US"/>
        </w:rPr>
        <w:t>is</w:t>
      </w:r>
      <w:r w:rsidRPr="00F44E3C">
        <w:rPr>
          <w:sz w:val="24"/>
          <w:szCs w:val="24"/>
        </w:rPr>
        <w:t xml:space="preserve"> due to: increased number of musical works, when </w:t>
      </w:r>
      <w:r w:rsidR="00D2231A" w:rsidRPr="00F44E3C">
        <w:rPr>
          <w:sz w:val="24"/>
          <w:szCs w:val="24"/>
          <w:lang w:val="en-US"/>
        </w:rPr>
        <w:t>the</w:t>
      </w:r>
      <w:r w:rsidRPr="00F44E3C">
        <w:rPr>
          <w:sz w:val="24"/>
          <w:szCs w:val="24"/>
        </w:rPr>
        <w:t xml:space="preserve"> material </w:t>
      </w:r>
      <w:r w:rsidR="00D2231A" w:rsidRPr="00F44E3C">
        <w:rPr>
          <w:sz w:val="24"/>
          <w:szCs w:val="24"/>
        </w:rPr>
        <w:t>resources</w:t>
      </w:r>
      <w:r w:rsidR="00D2231A" w:rsidRPr="00F44E3C">
        <w:rPr>
          <w:sz w:val="24"/>
          <w:szCs w:val="24"/>
          <w:lang w:val="en-US"/>
        </w:rPr>
        <w:t xml:space="preserve"> have been </w:t>
      </w:r>
      <w:r w:rsidR="00D2231A" w:rsidRPr="00F44E3C">
        <w:rPr>
          <w:sz w:val="24"/>
          <w:szCs w:val="24"/>
        </w:rPr>
        <w:t>collected</w:t>
      </w:r>
      <w:r w:rsidR="00E52553" w:rsidRPr="00F44E3C">
        <w:rPr>
          <w:sz w:val="24"/>
          <w:szCs w:val="24"/>
          <w:lang w:val="en-US"/>
        </w:rPr>
        <w:t>,</w:t>
      </w:r>
      <w:r w:rsidR="00D2231A" w:rsidRPr="00F44E3C">
        <w:rPr>
          <w:sz w:val="24"/>
          <w:szCs w:val="24"/>
        </w:rPr>
        <w:t xml:space="preserve"> </w:t>
      </w:r>
      <w:r w:rsidRPr="00F44E3C">
        <w:rPr>
          <w:sz w:val="24"/>
          <w:szCs w:val="24"/>
        </w:rPr>
        <w:t xml:space="preserve">and an increased number of musical works, </w:t>
      </w:r>
      <w:r w:rsidR="00D2231A" w:rsidRPr="00F44E3C">
        <w:rPr>
          <w:sz w:val="24"/>
          <w:szCs w:val="24"/>
        </w:rPr>
        <w:t xml:space="preserve">when </w:t>
      </w:r>
      <w:r w:rsidR="00D2231A" w:rsidRPr="00F44E3C">
        <w:rPr>
          <w:sz w:val="24"/>
          <w:szCs w:val="24"/>
          <w:lang w:val="en-US"/>
        </w:rPr>
        <w:t>the</w:t>
      </w:r>
      <w:r w:rsidR="00D2231A" w:rsidRPr="00F44E3C">
        <w:rPr>
          <w:sz w:val="24"/>
          <w:szCs w:val="24"/>
        </w:rPr>
        <w:t xml:space="preserve"> material resources</w:t>
      </w:r>
      <w:r w:rsidR="00D2231A" w:rsidRPr="00F44E3C">
        <w:rPr>
          <w:sz w:val="24"/>
          <w:szCs w:val="24"/>
          <w:lang w:val="en-US"/>
        </w:rPr>
        <w:t xml:space="preserve"> have not been </w:t>
      </w:r>
      <w:r w:rsidR="00D2231A" w:rsidRPr="00F44E3C">
        <w:rPr>
          <w:sz w:val="24"/>
          <w:szCs w:val="24"/>
        </w:rPr>
        <w:t>collected</w:t>
      </w:r>
      <w:r w:rsidRPr="00F44E3C">
        <w:rPr>
          <w:sz w:val="24"/>
          <w:szCs w:val="24"/>
        </w:rPr>
        <w:t xml:space="preserve"> from </w:t>
      </w:r>
      <w:r w:rsidR="00D2231A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 xml:space="preserve">users. </w:t>
      </w:r>
      <w:r w:rsidR="00D2231A" w:rsidRPr="00F44E3C">
        <w:rPr>
          <w:sz w:val="24"/>
          <w:szCs w:val="24"/>
          <w:lang w:val="en-US"/>
        </w:rPr>
        <w:t xml:space="preserve">The </w:t>
      </w:r>
      <w:r w:rsidR="00E95DFC" w:rsidRPr="00F44E3C">
        <w:rPr>
          <w:sz w:val="24"/>
          <w:szCs w:val="24"/>
          <w:lang w:val="en-US"/>
        </w:rPr>
        <w:t>scoring</w:t>
      </w:r>
      <w:r w:rsidRPr="00F44E3C">
        <w:rPr>
          <w:sz w:val="24"/>
          <w:szCs w:val="24"/>
        </w:rPr>
        <w:t xml:space="preserve"> of musical works </w:t>
      </w:r>
      <w:r w:rsidR="00D2231A" w:rsidRPr="00F44E3C">
        <w:rPr>
          <w:sz w:val="24"/>
          <w:szCs w:val="24"/>
          <w:lang w:val="en-US"/>
        </w:rPr>
        <w:t>is</w:t>
      </w:r>
      <w:r w:rsidRPr="00F44E3C">
        <w:rPr>
          <w:sz w:val="24"/>
          <w:szCs w:val="24"/>
        </w:rPr>
        <w:t xml:space="preserve"> performed by groups depending on instrumental composition. According to these criteria</w:t>
      </w:r>
      <w:r w:rsidR="00D2231A" w:rsidRPr="00F44E3C">
        <w:rPr>
          <w:sz w:val="24"/>
          <w:szCs w:val="24"/>
          <w:lang w:val="en-US"/>
        </w:rPr>
        <w:t>, the</w:t>
      </w:r>
      <w:r w:rsidRPr="00F44E3C">
        <w:rPr>
          <w:sz w:val="24"/>
          <w:szCs w:val="24"/>
        </w:rPr>
        <w:t xml:space="preserve"> vocal and instrumental works for symphony orchestra</w:t>
      </w:r>
      <w:r w:rsidR="00D2231A" w:rsidRPr="00F44E3C">
        <w:rPr>
          <w:sz w:val="24"/>
          <w:szCs w:val="24"/>
          <w:lang w:val="en-US"/>
        </w:rPr>
        <w:t xml:space="preserve"> </w:t>
      </w:r>
      <w:r w:rsidR="00D2231A" w:rsidRPr="00F44E3C">
        <w:rPr>
          <w:sz w:val="24"/>
          <w:szCs w:val="24"/>
        </w:rPr>
        <w:t>are scored highest</w:t>
      </w:r>
      <w:r w:rsidRPr="00F44E3C">
        <w:rPr>
          <w:sz w:val="24"/>
          <w:szCs w:val="24"/>
        </w:rPr>
        <w:t>. The mean value</w:t>
      </w:r>
      <w:r w:rsidR="00D2231A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</w:t>
      </w:r>
      <w:r w:rsidR="00D2231A" w:rsidRPr="00F44E3C">
        <w:rPr>
          <w:sz w:val="24"/>
          <w:szCs w:val="24"/>
          <w:lang w:val="en-US"/>
        </w:rPr>
        <w:t xml:space="preserve">i.e., </w:t>
      </w:r>
      <w:r w:rsidRPr="00F44E3C">
        <w:rPr>
          <w:sz w:val="24"/>
          <w:szCs w:val="24"/>
        </w:rPr>
        <w:t xml:space="preserve">percentage share of the composers </w:t>
      </w:r>
      <w:r w:rsidR="00D2231A" w:rsidRPr="00F44E3C">
        <w:rPr>
          <w:sz w:val="24"/>
          <w:szCs w:val="24"/>
          <w:lang w:val="en-US"/>
        </w:rPr>
        <w:t>in</w:t>
      </w:r>
      <w:r w:rsidRPr="00F44E3C">
        <w:rPr>
          <w:sz w:val="24"/>
          <w:szCs w:val="24"/>
        </w:rPr>
        <w:t xml:space="preserve"> the total fund allocation of copyright royalty is 10.01%. This suggests that Macedonian composers </w:t>
      </w:r>
      <w:r w:rsidR="00D2231A" w:rsidRPr="00F44E3C">
        <w:rPr>
          <w:sz w:val="24"/>
          <w:szCs w:val="24"/>
          <w:lang w:val="en-US"/>
        </w:rPr>
        <w:t>participate in</w:t>
      </w:r>
      <w:r w:rsidRPr="00F44E3C">
        <w:rPr>
          <w:sz w:val="24"/>
          <w:szCs w:val="24"/>
        </w:rPr>
        <w:t xml:space="preserve"> a very small </w:t>
      </w:r>
      <w:r w:rsidRPr="00F44E3C">
        <w:rPr>
          <w:sz w:val="24"/>
          <w:szCs w:val="24"/>
        </w:rPr>
        <w:lastRenderedPageBreak/>
        <w:t xml:space="preserve">percentage of the total allocation, although </w:t>
      </w:r>
      <w:r w:rsidR="00E52553" w:rsidRPr="00F44E3C">
        <w:rPr>
          <w:sz w:val="24"/>
          <w:szCs w:val="24"/>
          <w:lang w:val="en-US"/>
        </w:rPr>
        <w:t>they are</w:t>
      </w:r>
      <w:r w:rsidRPr="00F44E3C">
        <w:rPr>
          <w:sz w:val="24"/>
          <w:szCs w:val="24"/>
        </w:rPr>
        <w:t xml:space="preserve"> highly educated staff with </w:t>
      </w:r>
      <w:r w:rsidR="00C92140" w:rsidRPr="00F44E3C">
        <w:rPr>
          <w:sz w:val="24"/>
          <w:szCs w:val="24"/>
          <w:lang w:val="en-US"/>
        </w:rPr>
        <w:t>enviable</w:t>
      </w:r>
      <w:r w:rsidRPr="00F44E3C">
        <w:rPr>
          <w:sz w:val="24"/>
          <w:szCs w:val="24"/>
        </w:rPr>
        <w:t xml:space="preserve"> creative oeuvre in comparison with the authors of popular music. The reasons are: the </w:t>
      </w:r>
      <w:r w:rsidR="00D2231A" w:rsidRPr="00F44E3C">
        <w:rPr>
          <w:sz w:val="24"/>
          <w:szCs w:val="24"/>
          <w:lang w:val="en-US"/>
        </w:rPr>
        <w:t xml:space="preserve">assets that </w:t>
      </w:r>
      <w:r w:rsidRPr="00F44E3C">
        <w:rPr>
          <w:sz w:val="24"/>
          <w:szCs w:val="24"/>
        </w:rPr>
        <w:t xml:space="preserve">are collected </w:t>
      </w:r>
      <w:r w:rsidR="00D2231A" w:rsidRPr="00F44E3C">
        <w:rPr>
          <w:sz w:val="24"/>
          <w:szCs w:val="24"/>
          <w:lang w:val="en-US"/>
        </w:rPr>
        <w:t xml:space="preserve">from the </w:t>
      </w:r>
      <w:r w:rsidRPr="00F44E3C">
        <w:rPr>
          <w:sz w:val="24"/>
          <w:szCs w:val="24"/>
        </w:rPr>
        <w:t>funds are minimal</w:t>
      </w:r>
      <w:r w:rsidR="00D2231A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because most </w:t>
      </w:r>
      <w:r w:rsidR="00C92140" w:rsidRPr="00F44E3C">
        <w:rPr>
          <w:sz w:val="24"/>
          <w:szCs w:val="24"/>
          <w:lang w:val="en-US"/>
        </w:rPr>
        <w:t xml:space="preserve">of the </w:t>
      </w:r>
      <w:r w:rsidRPr="00F44E3C">
        <w:rPr>
          <w:sz w:val="24"/>
          <w:szCs w:val="24"/>
        </w:rPr>
        <w:t>concerts are free or at minimal prices (</w:t>
      </w:r>
      <w:r w:rsidR="00D2231A" w:rsidRPr="00F44E3C">
        <w:rPr>
          <w:sz w:val="24"/>
          <w:szCs w:val="24"/>
          <w:lang w:val="en-US"/>
        </w:rPr>
        <w:t xml:space="preserve">3 </w:t>
      </w:r>
      <w:r w:rsidR="00D51D50" w:rsidRPr="00F44E3C">
        <w:rPr>
          <w:sz w:val="24"/>
          <w:szCs w:val="24"/>
          <w:lang w:val="en-US"/>
        </w:rPr>
        <w:t>E</w:t>
      </w:r>
      <w:r w:rsidR="00D2231A" w:rsidRPr="00F44E3C">
        <w:rPr>
          <w:sz w:val="24"/>
          <w:szCs w:val="24"/>
          <w:lang w:val="en-US"/>
        </w:rPr>
        <w:t>uro</w:t>
      </w:r>
      <w:r w:rsidR="00D51D50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 </w:t>
      </w:r>
      <w:r w:rsidR="0029037A" w:rsidRPr="00F44E3C">
        <w:rPr>
          <w:sz w:val="24"/>
          <w:szCs w:val="24"/>
          <w:lang w:val="en-US"/>
        </w:rPr>
        <w:t xml:space="preserve">per </w:t>
      </w:r>
      <w:r w:rsidRPr="00F44E3C">
        <w:rPr>
          <w:sz w:val="24"/>
          <w:szCs w:val="24"/>
        </w:rPr>
        <w:t xml:space="preserve">concert </w:t>
      </w:r>
      <w:r w:rsidR="00D2231A" w:rsidRPr="00F44E3C">
        <w:rPr>
          <w:sz w:val="24"/>
          <w:szCs w:val="24"/>
          <w:lang w:val="en-US"/>
        </w:rPr>
        <w:t>of the symphony o</w:t>
      </w:r>
      <w:r w:rsidRPr="00F44E3C">
        <w:rPr>
          <w:sz w:val="24"/>
          <w:szCs w:val="24"/>
        </w:rPr>
        <w:t xml:space="preserve">rchestra); insignificant number of </w:t>
      </w:r>
      <w:r w:rsidR="00D8064D" w:rsidRPr="00F44E3C">
        <w:rPr>
          <w:sz w:val="24"/>
          <w:szCs w:val="24"/>
          <w:lang w:val="en-US"/>
        </w:rPr>
        <w:t xml:space="preserve">performed </w:t>
      </w:r>
      <w:r w:rsidRPr="00F44E3C">
        <w:rPr>
          <w:sz w:val="24"/>
          <w:szCs w:val="24"/>
        </w:rPr>
        <w:t xml:space="preserve">works with greater form as opera, oratorio, symphonies etc.; </w:t>
      </w:r>
      <w:r w:rsidR="00F747A8" w:rsidRPr="00F44E3C">
        <w:rPr>
          <w:sz w:val="24"/>
          <w:szCs w:val="24"/>
          <w:lang w:val="en-US"/>
        </w:rPr>
        <w:t>insufficient</w:t>
      </w:r>
      <w:r w:rsidR="00460777" w:rsidRPr="00F44E3C">
        <w:rPr>
          <w:sz w:val="24"/>
          <w:szCs w:val="24"/>
          <w:lang w:val="en-US"/>
        </w:rPr>
        <w:t xml:space="preserve"> </w:t>
      </w:r>
      <w:r w:rsidRPr="00F44E3C">
        <w:rPr>
          <w:sz w:val="24"/>
          <w:szCs w:val="24"/>
        </w:rPr>
        <w:t>representation o</w:t>
      </w:r>
      <w:r w:rsidR="00D8064D" w:rsidRPr="00F44E3C">
        <w:rPr>
          <w:sz w:val="24"/>
          <w:szCs w:val="24"/>
          <w:lang w:val="en-US"/>
        </w:rPr>
        <w:t>n</w:t>
      </w:r>
      <w:r w:rsidRPr="00F44E3C">
        <w:rPr>
          <w:sz w:val="24"/>
          <w:szCs w:val="24"/>
        </w:rPr>
        <w:t xml:space="preserve"> the regular programs of national </w:t>
      </w:r>
      <w:r w:rsidR="0029037A" w:rsidRPr="00F44E3C">
        <w:rPr>
          <w:sz w:val="24"/>
          <w:szCs w:val="24"/>
          <w:lang w:val="en-US"/>
        </w:rPr>
        <w:t>companies</w:t>
      </w:r>
      <w:r w:rsidRPr="00F44E3C">
        <w:rPr>
          <w:sz w:val="24"/>
          <w:szCs w:val="24"/>
        </w:rPr>
        <w:t>.</w:t>
      </w:r>
    </w:p>
    <w:p w:rsidR="00D8064D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 xml:space="preserve">2) Mechanical rights </w:t>
      </w:r>
      <w:r w:rsidR="00460777" w:rsidRPr="00F44E3C">
        <w:rPr>
          <w:rFonts w:eastAsia="Times New Roman" w:cs="Times New Roman"/>
          <w:sz w:val="24"/>
          <w:szCs w:val="24"/>
          <w:lang w:eastAsia="mk-MK"/>
        </w:rPr>
        <w:t>–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460777" w:rsidRPr="00F44E3C">
        <w:rPr>
          <w:rFonts w:eastAsia="Times New Roman" w:cs="Times New Roman"/>
          <w:sz w:val="24"/>
          <w:szCs w:val="24"/>
          <w:lang w:val="en-US" w:eastAsia="mk-MK"/>
        </w:rPr>
        <w:t>The r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evenues of Macedonian composers in the field of Macedonian art music are so small </w:t>
      </w:r>
      <w:r w:rsidR="00D8064D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that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they can be neglected. In </w:t>
      </w:r>
      <w:r w:rsidR="00D8064D" w:rsidRPr="00F44E3C">
        <w:rPr>
          <w:rFonts w:eastAsia="Times New Roman" w:cs="Times New Roman"/>
          <w:sz w:val="24"/>
          <w:szCs w:val="24"/>
          <w:lang w:val="en-US" w:eastAsia="mk-MK"/>
        </w:rPr>
        <w:t>that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period the art music recording is realized only in </w:t>
      </w:r>
      <w:r w:rsidR="00460777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national radio and television company. The total number of </w:t>
      </w:r>
      <w:r w:rsidR="00D8064D" w:rsidRPr="00F44E3C">
        <w:rPr>
          <w:rFonts w:eastAsia="Times New Roman" w:cs="Times New Roman"/>
          <w:sz w:val="24"/>
          <w:szCs w:val="24"/>
          <w:lang w:val="en-US" w:eastAsia="mk-MK"/>
        </w:rPr>
        <w:t xml:space="preserve">sound </w:t>
      </w:r>
      <w:r w:rsidR="00460777" w:rsidRPr="00F44E3C">
        <w:rPr>
          <w:rFonts w:eastAsia="Times New Roman" w:cs="Times New Roman"/>
          <w:sz w:val="24"/>
          <w:szCs w:val="24"/>
          <w:lang w:val="en-US" w:eastAsia="mk-MK"/>
        </w:rPr>
        <w:t>recording mediums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realized was 37</w:t>
      </w:r>
      <w:r w:rsidR="00D8064D" w:rsidRPr="00F44E3C">
        <w:rPr>
          <w:rFonts w:eastAsia="Times New Roman" w:cs="Times New Roman"/>
          <w:sz w:val="24"/>
          <w:szCs w:val="24"/>
          <w:lang w:val="en-US" w:eastAsia="mk-MK"/>
        </w:rPr>
        <w:t>.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Additionally, in those years, this </w:t>
      </w:r>
      <w:r w:rsidR="00460777" w:rsidRPr="00F44E3C">
        <w:rPr>
          <w:rFonts w:eastAsia="Times New Roman" w:cs="Times New Roman"/>
          <w:sz w:val="24"/>
          <w:szCs w:val="24"/>
          <w:lang w:val="en-US" w:eastAsia="mk-MK"/>
        </w:rPr>
        <w:t>company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shut outlets and retained publishing rights.</w:t>
      </w:r>
    </w:p>
    <w:p w:rsidR="002747C4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3) Income from ordering new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>works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6B09C7" w:rsidRPr="00F44E3C">
        <w:rPr>
          <w:rFonts w:eastAsia="Times New Roman" w:cs="Times New Roman"/>
          <w:sz w:val="24"/>
          <w:szCs w:val="24"/>
          <w:lang w:eastAsia="mk-MK"/>
        </w:rPr>
        <w:t>–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 xml:space="preserve">From </w:t>
      </w:r>
      <w:r w:rsidRPr="00F44E3C">
        <w:rPr>
          <w:rFonts w:eastAsia="Times New Roman" w:cs="Times New Roman"/>
          <w:sz w:val="24"/>
          <w:szCs w:val="24"/>
          <w:lang w:eastAsia="mk-MK"/>
        </w:rPr>
        <w:t>the database that included an inventory of all artwork created in the period 2001-2011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>, it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can be concluded that </w:t>
      </w:r>
      <w:r w:rsidR="00A52CDF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there is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a large number of </w:t>
      </w:r>
      <w:r w:rsidR="00A52CDF" w:rsidRPr="00F44E3C">
        <w:rPr>
          <w:rFonts w:eastAsia="Times New Roman" w:cs="Times New Roman"/>
          <w:sz w:val="24"/>
          <w:szCs w:val="24"/>
          <w:lang w:val="en-US" w:eastAsia="mk-MK"/>
        </w:rPr>
        <w:t>ordered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pieces - 40%. This data confirms that in Macedonia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they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are a major source of income to the author for his labor. Most orders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 xml:space="preserve">are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from the Composers </w:t>
      </w:r>
      <w:r w:rsidR="003B2603" w:rsidRPr="00F44E3C">
        <w:rPr>
          <w:rFonts w:eastAsia="Times New Roman" w:cs="Times New Roman"/>
          <w:sz w:val="24"/>
          <w:szCs w:val="24"/>
          <w:lang w:val="en-US" w:eastAsia="mk-MK"/>
        </w:rPr>
        <w:t xml:space="preserve">Association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of Macedonia, which occupies a central place in fostering and affirmation of Macedonian contemporary art through the festival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that presents Macedonian work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for 35 years. These concerts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 xml:space="preserve">are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included in the economic category of public goods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>paid by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6B09C7" w:rsidRPr="00F44E3C">
        <w:rPr>
          <w:rFonts w:eastAsia="Times New Roman" w:cs="Times New Roman"/>
          <w:sz w:val="24"/>
          <w:szCs w:val="24"/>
          <w:lang w:val="en-US" w:eastAsia="mk-MK"/>
        </w:rPr>
        <w:t xml:space="preserve"> somebody </w:t>
      </w:r>
      <w:r w:rsidRPr="00F44E3C">
        <w:rPr>
          <w:rFonts w:eastAsia="Times New Roman" w:cs="Times New Roman"/>
          <w:sz w:val="24"/>
          <w:szCs w:val="24"/>
          <w:lang w:eastAsia="mk-MK"/>
        </w:rPr>
        <w:t>(Ministry of Culture), and use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d by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everybody</w:t>
      </w:r>
      <w:r w:rsidRPr="00F44E3C">
        <w:rPr>
          <w:rFonts w:eastAsia="Times New Roman" w:cs="Times New Roman"/>
          <w:sz w:val="24"/>
          <w:szCs w:val="24"/>
          <w:lang w:eastAsia="mk-MK"/>
        </w:rPr>
        <w:t>.</w:t>
      </w:r>
    </w:p>
    <w:p w:rsidR="003A16A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>In addition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we will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use the pric</w:t>
      </w:r>
      <w:r w:rsidR="008753B8" w:rsidRPr="00F44E3C">
        <w:rPr>
          <w:rFonts w:eastAsia="Times New Roman" w:cs="Times New Roman"/>
          <w:sz w:val="24"/>
          <w:szCs w:val="24"/>
          <w:lang w:val="en-US" w:eastAsia="mk-MK"/>
        </w:rPr>
        <w:t>e list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of SO</w:t>
      </w:r>
      <w:r w:rsidR="008753B8" w:rsidRPr="00F44E3C">
        <w:rPr>
          <w:rFonts w:eastAsia="Times New Roman" w:cs="Times New Roman"/>
          <w:sz w:val="24"/>
          <w:szCs w:val="24"/>
          <w:lang w:val="en-US" w:eastAsia="mk-MK"/>
        </w:rPr>
        <w:t>C</w:t>
      </w:r>
      <w:r w:rsidRPr="00F44E3C">
        <w:rPr>
          <w:rFonts w:eastAsia="Times New Roman" w:cs="Times New Roman"/>
          <w:sz w:val="24"/>
          <w:szCs w:val="24"/>
          <w:lang w:eastAsia="mk-MK"/>
        </w:rPr>
        <w:t>OM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under which orders are paid according to two criteria, type and duration of work (13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-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19 min.):</w:t>
      </w:r>
    </w:p>
    <w:p w:rsidR="002747C4" w:rsidRPr="00F44E3C" w:rsidRDefault="00BD7165" w:rsidP="003A16A5">
      <w:pPr>
        <w:spacing w:after="0" w:line="240" w:lineRule="auto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>- Vocal and instrumental - 950 EUR</w:t>
      </w:r>
      <w:r w:rsidRPr="00F44E3C">
        <w:rPr>
          <w:rFonts w:eastAsia="Times New Roman" w:cs="Times New Roman"/>
          <w:sz w:val="24"/>
          <w:szCs w:val="24"/>
          <w:lang w:eastAsia="mk-MK"/>
        </w:rPr>
        <w:br/>
        <w:t>- Symphonic work - 850 EUR</w:t>
      </w: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- A </w:t>
      </w:r>
      <w:r w:rsidR="008753B8" w:rsidRPr="00F44E3C">
        <w:rPr>
          <w:rFonts w:eastAsia="Times New Roman" w:cs="Times New Roman"/>
          <w:sz w:val="24"/>
          <w:szCs w:val="24"/>
          <w:lang w:val="en-US" w:eastAsia="mk-MK"/>
        </w:rPr>
        <w:t xml:space="preserve">big </w:t>
      </w:r>
      <w:r w:rsidRPr="00F44E3C">
        <w:rPr>
          <w:rFonts w:eastAsia="Times New Roman" w:cs="Times New Roman"/>
          <w:sz w:val="24"/>
          <w:szCs w:val="24"/>
          <w:lang w:eastAsia="mk-MK"/>
        </w:rPr>
        <w:t>string orchestra - 650 EUR</w:t>
      </w: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- String </w:t>
      </w:r>
      <w:r w:rsidR="007748E9" w:rsidRPr="00F44E3C">
        <w:rPr>
          <w:rFonts w:eastAsia="Times New Roman" w:cs="Times New Roman"/>
          <w:sz w:val="24"/>
          <w:szCs w:val="24"/>
          <w:lang w:val="en-US" w:eastAsia="mk-MK"/>
        </w:rPr>
        <w:t>q</w:t>
      </w:r>
      <w:r w:rsidRPr="00F44E3C">
        <w:rPr>
          <w:rFonts w:eastAsia="Times New Roman" w:cs="Times New Roman"/>
          <w:sz w:val="24"/>
          <w:szCs w:val="24"/>
          <w:lang w:eastAsia="mk-MK"/>
        </w:rPr>
        <w:t>uintet - 350 EUR</w:t>
      </w:r>
      <w:r w:rsidRPr="00F44E3C">
        <w:rPr>
          <w:rFonts w:eastAsia="Times New Roman" w:cs="Times New Roman"/>
          <w:sz w:val="24"/>
          <w:szCs w:val="24"/>
          <w:lang w:eastAsia="mk-MK"/>
        </w:rPr>
        <w:br/>
        <w:t>- String quartet - 200 EUR</w:t>
      </w:r>
      <w:r w:rsidRPr="00F44E3C">
        <w:rPr>
          <w:rFonts w:eastAsia="Times New Roman" w:cs="Times New Roman"/>
          <w:sz w:val="24"/>
          <w:szCs w:val="24"/>
          <w:lang w:eastAsia="mk-MK"/>
        </w:rPr>
        <w:br/>
        <w:t>- Solo duo and trio (up to 12 min.) - 150 EUR</w:t>
      </w:r>
      <w:r w:rsidRPr="00F44E3C">
        <w:rPr>
          <w:rFonts w:eastAsia="Times New Roman" w:cs="Times New Roman"/>
          <w:sz w:val="24"/>
          <w:szCs w:val="24"/>
          <w:lang w:eastAsia="mk-MK"/>
        </w:rPr>
        <w:br/>
        <w:t>- Choral work - 150 EUR</w:t>
      </w:r>
    </w:p>
    <w:p w:rsidR="002747C4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>4) Income from printing - Macedonian composers d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o not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2747C4" w:rsidRPr="00F44E3C">
        <w:rPr>
          <w:rFonts w:eastAsia="Times New Roman" w:cs="Times New Roman"/>
          <w:sz w:val="24"/>
          <w:szCs w:val="24"/>
          <w:lang w:eastAsia="mk-MK"/>
        </w:rPr>
        <w:t xml:space="preserve">realize revenue </w:t>
      </w:r>
      <w:r w:rsidR="007748E9" w:rsidRPr="00F44E3C">
        <w:rPr>
          <w:rFonts w:eastAsia="Times New Roman" w:cs="Times New Roman"/>
          <w:sz w:val="24"/>
          <w:szCs w:val="24"/>
          <w:lang w:val="en-US" w:eastAsia="mk-MK"/>
        </w:rPr>
        <w:t>in</w:t>
      </w:r>
      <w:r w:rsidR="002747C4" w:rsidRPr="00F44E3C">
        <w:rPr>
          <w:rFonts w:eastAsia="Times New Roman" w:cs="Times New Roman"/>
          <w:sz w:val="24"/>
          <w:szCs w:val="24"/>
          <w:lang w:eastAsia="mk-MK"/>
        </w:rPr>
        <w:t xml:space="preserve"> this </w:t>
      </w:r>
      <w:r w:rsidR="008753B8" w:rsidRPr="00F44E3C">
        <w:rPr>
          <w:rFonts w:eastAsia="Times New Roman" w:cs="Times New Roman"/>
          <w:sz w:val="24"/>
          <w:szCs w:val="24"/>
          <w:lang w:val="en-US" w:eastAsia="mk-MK"/>
        </w:rPr>
        <w:t>sphere</w:t>
      </w:r>
      <w:r w:rsidR="002747C4"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or very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little (about 50 </w:t>
      </w:r>
      <w:r w:rsidR="00F44E3C">
        <w:rPr>
          <w:rFonts w:eastAsia="Times New Roman" w:cs="Times New Roman"/>
          <w:sz w:val="24"/>
          <w:szCs w:val="24"/>
          <w:lang w:val="en-US" w:eastAsia="mk-MK"/>
        </w:rPr>
        <w:t>Euros</w:t>
      </w:r>
      <w:r w:rsidRPr="00F44E3C">
        <w:rPr>
          <w:rFonts w:eastAsia="Times New Roman" w:cs="Times New Roman"/>
          <w:sz w:val="24"/>
          <w:szCs w:val="24"/>
          <w:lang w:eastAsia="mk-MK"/>
        </w:rPr>
        <w:t>).</w:t>
      </w:r>
    </w:p>
    <w:p w:rsidR="00BD716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5) Income from other sources - </w:t>
      </w:r>
      <w:r w:rsidR="008753B8" w:rsidRPr="00F44E3C">
        <w:rPr>
          <w:rFonts w:eastAsia="Times New Roman" w:cs="Times New Roman"/>
          <w:sz w:val="24"/>
          <w:szCs w:val="24"/>
          <w:lang w:val="en-US" w:eastAsia="mk-MK"/>
        </w:rPr>
        <w:t>remunerations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from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performers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or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institution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for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F44E3C">
        <w:rPr>
          <w:rFonts w:eastAsia="Times New Roman" w:cs="Times New Roman"/>
          <w:sz w:val="24"/>
          <w:szCs w:val="24"/>
          <w:lang w:val="en-US" w:eastAsia="mk-MK"/>
        </w:rPr>
        <w:t>using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the works or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="00807494" w:rsidRPr="00F44E3C">
        <w:rPr>
          <w:rFonts w:eastAsia="Times New Roman" w:cs="Times New Roman"/>
          <w:sz w:val="24"/>
          <w:szCs w:val="24"/>
          <w:lang w:val="en-US" w:eastAsia="mk-MK"/>
        </w:rPr>
        <w:t>tunings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; fees to record new works; large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r</w:t>
      </w:r>
      <w:r w:rsidRPr="00F44E3C">
        <w:rPr>
          <w:rFonts w:eastAsia="Times New Roman" w:cs="Times New Roman"/>
          <w:sz w:val="24"/>
          <w:szCs w:val="24"/>
          <w:lang w:eastAsia="mk-MK"/>
        </w:rPr>
        <w:t>ights (</w:t>
      </w:r>
      <w:r w:rsidR="00807494" w:rsidRPr="00F44E3C">
        <w:rPr>
          <w:rFonts w:eastAsia="Times New Roman" w:cs="Times New Roman"/>
          <w:sz w:val="24"/>
          <w:szCs w:val="24"/>
          <w:lang w:val="en-US" w:eastAsia="mk-MK"/>
        </w:rPr>
        <w:t xml:space="preserve">for </w:t>
      </w:r>
      <w:r w:rsidRPr="00F44E3C">
        <w:rPr>
          <w:rFonts w:eastAsia="Times New Roman" w:cs="Times New Roman"/>
          <w:sz w:val="24"/>
          <w:szCs w:val="24"/>
          <w:lang w:eastAsia="mk-MK"/>
        </w:rPr>
        <w:t>opera performance</w:t>
      </w:r>
      <w:r w:rsidR="00807494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), music for film, drama, etc.. These revenues are </w:t>
      </w:r>
      <w:r w:rsidR="00807494" w:rsidRPr="00F44E3C">
        <w:rPr>
          <w:rFonts w:eastAsia="Times New Roman" w:cs="Times New Roman"/>
          <w:sz w:val="24"/>
          <w:szCs w:val="24"/>
          <w:lang w:val="en-US" w:eastAsia="mk-MK"/>
        </w:rPr>
        <w:t xml:space="preserve">also </w:t>
      </w:r>
      <w:r w:rsidRPr="00F44E3C">
        <w:rPr>
          <w:rFonts w:eastAsia="Times New Roman" w:cs="Times New Roman"/>
          <w:sz w:val="24"/>
          <w:szCs w:val="24"/>
          <w:lang w:eastAsia="mk-MK"/>
        </w:rPr>
        <w:t>minimal and do not play a role in the total income that composers can realize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because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from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selling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of the </w:t>
      </w:r>
      <w:r w:rsidR="00B40262" w:rsidRPr="00F44E3C">
        <w:rPr>
          <w:rFonts w:eastAsia="Times New Roman" w:cs="Times New Roman"/>
          <w:sz w:val="24"/>
          <w:szCs w:val="24"/>
          <w:lang w:val="en-US" w:eastAsia="mk-MK"/>
        </w:rPr>
        <w:t>score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7748E9" w:rsidRPr="00F44E3C">
        <w:rPr>
          <w:rFonts w:eastAsia="Times New Roman" w:cs="Times New Roman"/>
          <w:sz w:val="24"/>
          <w:szCs w:val="24"/>
          <w:lang w:val="en-US" w:eastAsia="mk-MK"/>
        </w:rPr>
        <w:t xml:space="preserve">(sheet music) </w:t>
      </w:r>
      <w:r w:rsidRPr="00F44E3C">
        <w:rPr>
          <w:rFonts w:eastAsia="Times New Roman" w:cs="Times New Roman"/>
          <w:sz w:val="24"/>
          <w:szCs w:val="24"/>
          <w:lang w:eastAsia="mk-MK"/>
        </w:rPr>
        <w:t>for solo, chamber, symphonic and vocal-instrumental work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2747C4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they </w:t>
      </w:r>
      <w:r w:rsidR="00B40262" w:rsidRPr="00F44E3C">
        <w:rPr>
          <w:rFonts w:eastAsia="Times New Roman" w:cs="Times New Roman"/>
          <w:sz w:val="24"/>
          <w:szCs w:val="24"/>
          <w:lang w:val="en-US" w:eastAsia="mk-MK"/>
        </w:rPr>
        <w:t>earn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from 50 to 200 </w:t>
      </w:r>
      <w:r w:rsidR="00F44E3C">
        <w:rPr>
          <w:rFonts w:eastAsia="Times New Roman" w:cs="Times New Roman"/>
          <w:sz w:val="24"/>
          <w:szCs w:val="24"/>
          <w:lang w:val="en-US" w:eastAsia="mk-MK"/>
        </w:rPr>
        <w:t>Euros</w:t>
      </w:r>
      <w:r w:rsidRPr="00F44E3C">
        <w:rPr>
          <w:rFonts w:eastAsia="Times New Roman" w:cs="Times New Roman"/>
          <w:sz w:val="24"/>
          <w:szCs w:val="24"/>
          <w:lang w:eastAsia="mk-MK"/>
        </w:rPr>
        <w:t>.</w:t>
      </w:r>
    </w:p>
    <w:p w:rsidR="002747C4" w:rsidRPr="00F44E3C" w:rsidRDefault="002747C4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</w:p>
    <w:p w:rsidR="002747C4" w:rsidRPr="00F44E3C" w:rsidRDefault="002747C4" w:rsidP="003A16A5">
      <w:pPr>
        <w:jc w:val="both"/>
        <w:rPr>
          <w:b/>
          <w:sz w:val="24"/>
          <w:szCs w:val="24"/>
          <w:lang w:val="en-US"/>
        </w:rPr>
      </w:pPr>
      <w:r w:rsidRPr="00F44E3C">
        <w:rPr>
          <w:b/>
          <w:sz w:val="24"/>
          <w:szCs w:val="24"/>
          <w:lang w:val="en-US"/>
        </w:rPr>
        <w:t>2.</w:t>
      </w:r>
      <w:r w:rsidR="00BD7165" w:rsidRPr="00F44E3C">
        <w:rPr>
          <w:b/>
          <w:sz w:val="24"/>
          <w:szCs w:val="24"/>
        </w:rPr>
        <w:t xml:space="preserve"> Expenses of </w:t>
      </w:r>
      <w:r w:rsidR="00B40262" w:rsidRPr="00F44E3C">
        <w:rPr>
          <w:b/>
          <w:sz w:val="24"/>
          <w:szCs w:val="24"/>
          <w:lang w:val="en-US"/>
        </w:rPr>
        <w:t xml:space="preserve">the </w:t>
      </w:r>
      <w:r w:rsidR="00BD7165" w:rsidRPr="00F44E3C">
        <w:rPr>
          <w:b/>
          <w:sz w:val="24"/>
          <w:szCs w:val="24"/>
        </w:rPr>
        <w:t>composers for performance of works</w:t>
      </w:r>
    </w:p>
    <w:p w:rsidR="002747C4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Expenditures are an important economic factor in the production of new works and cover the following costs: 1) concert space, 2) </w:t>
      </w:r>
      <w:r w:rsidR="002747C4" w:rsidRPr="00F44E3C">
        <w:rPr>
          <w:sz w:val="24"/>
          <w:szCs w:val="24"/>
          <w:lang w:val="en-US"/>
        </w:rPr>
        <w:t xml:space="preserve">reproductive </w:t>
      </w:r>
      <w:r w:rsidR="00C83F44" w:rsidRPr="00F44E3C">
        <w:rPr>
          <w:sz w:val="24"/>
          <w:szCs w:val="24"/>
          <w:lang w:val="en-US"/>
        </w:rPr>
        <w:t xml:space="preserve">performance </w:t>
      </w:r>
      <w:r w:rsidRPr="00F44E3C">
        <w:rPr>
          <w:sz w:val="24"/>
          <w:szCs w:val="24"/>
        </w:rPr>
        <w:t>artists, 3) promotional material, 4) audio recording 5) television recording and 6) other expenses.</w:t>
      </w:r>
    </w:p>
    <w:p w:rsidR="0071444D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lastRenderedPageBreak/>
        <w:t>1) The prices of the music halls in Skopje - a major cultural center of Macedonia,</w:t>
      </w:r>
      <w:r w:rsidR="002747C4" w:rsidRPr="00F44E3C">
        <w:rPr>
          <w:sz w:val="24"/>
          <w:szCs w:val="24"/>
          <w:lang w:val="en-US"/>
        </w:rPr>
        <w:t xml:space="preserve"> are</w:t>
      </w:r>
      <w:r w:rsidRPr="00F44E3C">
        <w:rPr>
          <w:sz w:val="24"/>
          <w:szCs w:val="24"/>
        </w:rPr>
        <w:t xml:space="preserve"> ranging from 200 to 1500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. To this we </w:t>
      </w:r>
      <w:r w:rsidR="00C83F44" w:rsidRPr="00F44E3C">
        <w:rPr>
          <w:sz w:val="24"/>
          <w:szCs w:val="24"/>
          <w:lang w:val="en-US"/>
        </w:rPr>
        <w:t>added</w:t>
      </w:r>
      <w:r w:rsidRPr="00F44E3C">
        <w:rPr>
          <w:sz w:val="24"/>
          <w:szCs w:val="24"/>
        </w:rPr>
        <w:t xml:space="preserve"> </w:t>
      </w:r>
      <w:r w:rsidR="0071444D" w:rsidRPr="00F44E3C">
        <w:rPr>
          <w:sz w:val="24"/>
          <w:szCs w:val="24"/>
          <w:lang w:val="en-US"/>
        </w:rPr>
        <w:t>the expenses for using t</w:t>
      </w:r>
      <w:r w:rsidRPr="00F44E3C">
        <w:rPr>
          <w:sz w:val="24"/>
          <w:szCs w:val="24"/>
        </w:rPr>
        <w:t xml:space="preserve">he hall before the concert, mainly ranging from 150 to 300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. As an example, </w:t>
      </w:r>
      <w:r w:rsidR="0071444D" w:rsidRPr="00F44E3C">
        <w:rPr>
          <w:sz w:val="24"/>
          <w:szCs w:val="24"/>
          <w:lang w:val="en-US"/>
        </w:rPr>
        <w:t xml:space="preserve">for </w:t>
      </w:r>
      <w:r w:rsidRPr="00F44E3C">
        <w:rPr>
          <w:sz w:val="24"/>
          <w:szCs w:val="24"/>
        </w:rPr>
        <w:t xml:space="preserve">the performance of a symphonic work </w:t>
      </w:r>
      <w:r w:rsidR="0071444D" w:rsidRPr="00F44E3C">
        <w:rPr>
          <w:sz w:val="24"/>
          <w:szCs w:val="24"/>
          <w:lang w:val="en-US"/>
        </w:rPr>
        <w:t xml:space="preserve">are </w:t>
      </w:r>
      <w:r w:rsidRPr="00F44E3C">
        <w:rPr>
          <w:sz w:val="24"/>
          <w:szCs w:val="24"/>
        </w:rPr>
        <w:t xml:space="preserve">required 3-4 </w:t>
      </w:r>
      <w:r w:rsidR="0071444D" w:rsidRPr="00F44E3C">
        <w:rPr>
          <w:sz w:val="24"/>
          <w:szCs w:val="24"/>
          <w:lang w:val="en-US"/>
        </w:rPr>
        <w:t>rehearsals</w:t>
      </w:r>
      <w:r w:rsidRPr="00F44E3C">
        <w:rPr>
          <w:sz w:val="24"/>
          <w:szCs w:val="24"/>
        </w:rPr>
        <w:t xml:space="preserve"> in the hall in which the concert</w:t>
      </w:r>
      <w:r w:rsidR="0071444D" w:rsidRPr="00F44E3C">
        <w:rPr>
          <w:sz w:val="24"/>
          <w:szCs w:val="24"/>
          <w:lang w:val="en-US"/>
        </w:rPr>
        <w:t xml:space="preserve"> will be held</w:t>
      </w:r>
      <w:r w:rsidRPr="00F44E3C">
        <w:rPr>
          <w:sz w:val="24"/>
          <w:szCs w:val="24"/>
        </w:rPr>
        <w:t xml:space="preserve">, which raises </w:t>
      </w:r>
      <w:r w:rsidR="00C83F44" w:rsidRPr="00F44E3C">
        <w:rPr>
          <w:sz w:val="24"/>
          <w:szCs w:val="24"/>
          <w:lang w:val="en-US"/>
        </w:rPr>
        <w:t>expenses</w:t>
      </w:r>
      <w:r w:rsidRPr="00F44E3C">
        <w:rPr>
          <w:sz w:val="24"/>
          <w:szCs w:val="24"/>
        </w:rPr>
        <w:t xml:space="preserve"> for additional 800 to 900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>.</w:t>
      </w:r>
    </w:p>
    <w:p w:rsidR="00A210DB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2) </w:t>
      </w:r>
      <w:r w:rsidR="0071444D" w:rsidRPr="00F44E3C">
        <w:rPr>
          <w:sz w:val="24"/>
          <w:szCs w:val="24"/>
          <w:lang w:val="en-US"/>
        </w:rPr>
        <w:t xml:space="preserve">Reproductive </w:t>
      </w:r>
      <w:r w:rsidR="00C83F44" w:rsidRPr="00F44E3C">
        <w:rPr>
          <w:sz w:val="24"/>
          <w:szCs w:val="24"/>
          <w:lang w:val="en-US"/>
        </w:rPr>
        <w:t xml:space="preserve">performance </w:t>
      </w:r>
      <w:r w:rsidR="0071444D" w:rsidRPr="00F44E3C">
        <w:rPr>
          <w:sz w:val="24"/>
          <w:szCs w:val="24"/>
          <w:lang w:val="en-US"/>
        </w:rPr>
        <w:t>a</w:t>
      </w:r>
      <w:r w:rsidRPr="00F44E3C">
        <w:rPr>
          <w:sz w:val="24"/>
          <w:szCs w:val="24"/>
        </w:rPr>
        <w:t xml:space="preserve">rtists </w:t>
      </w:r>
      <w:r w:rsidR="0071444D" w:rsidRPr="00F44E3C">
        <w:rPr>
          <w:sz w:val="24"/>
          <w:szCs w:val="24"/>
        </w:rPr>
        <w:t>–</w:t>
      </w:r>
      <w:r w:rsidRPr="00F44E3C">
        <w:rPr>
          <w:sz w:val="24"/>
          <w:szCs w:val="24"/>
        </w:rPr>
        <w:t xml:space="preserve"> </w:t>
      </w:r>
      <w:r w:rsidR="0071444D" w:rsidRPr="00F44E3C">
        <w:rPr>
          <w:sz w:val="24"/>
          <w:szCs w:val="24"/>
          <w:lang w:val="en-US"/>
        </w:rPr>
        <w:t xml:space="preserve">according to </w:t>
      </w:r>
      <w:r w:rsidRPr="00F44E3C">
        <w:rPr>
          <w:sz w:val="24"/>
          <w:szCs w:val="24"/>
        </w:rPr>
        <w:t>The pricing of SO</w:t>
      </w:r>
      <w:r w:rsidR="00C83F44" w:rsidRPr="00F44E3C">
        <w:rPr>
          <w:sz w:val="24"/>
          <w:szCs w:val="24"/>
          <w:lang w:val="en-US"/>
        </w:rPr>
        <w:t>C</w:t>
      </w:r>
      <w:r w:rsidRPr="00F44E3C">
        <w:rPr>
          <w:sz w:val="24"/>
          <w:szCs w:val="24"/>
        </w:rPr>
        <w:t>OM</w:t>
      </w:r>
      <w:r w:rsidR="0071444D" w:rsidRPr="00F44E3C">
        <w:rPr>
          <w:sz w:val="24"/>
          <w:szCs w:val="24"/>
          <w:lang w:val="en-US"/>
        </w:rPr>
        <w:t>, the</w:t>
      </w:r>
      <w:r w:rsidRPr="00F44E3C">
        <w:rPr>
          <w:sz w:val="24"/>
          <w:szCs w:val="24"/>
        </w:rPr>
        <w:t xml:space="preserve"> prices on reproductive performance artists for solo concert </w:t>
      </w:r>
      <w:r w:rsidR="00F44E3C">
        <w:rPr>
          <w:sz w:val="24"/>
          <w:szCs w:val="24"/>
          <w:lang w:val="en-US"/>
        </w:rPr>
        <w:t xml:space="preserve">up </w:t>
      </w:r>
      <w:r w:rsidRPr="00F44E3C">
        <w:rPr>
          <w:sz w:val="24"/>
          <w:szCs w:val="24"/>
        </w:rPr>
        <w:t>to 60 min. rang</w:t>
      </w:r>
      <w:r w:rsidR="0071444D" w:rsidRPr="00F44E3C">
        <w:rPr>
          <w:sz w:val="24"/>
          <w:szCs w:val="24"/>
          <w:lang w:val="en-US"/>
        </w:rPr>
        <w:t>e</w:t>
      </w:r>
      <w:r w:rsidRPr="00F44E3C">
        <w:rPr>
          <w:sz w:val="24"/>
          <w:szCs w:val="24"/>
        </w:rPr>
        <w:t xml:space="preserve"> from 85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 for a soloist, chamber</w:t>
      </w:r>
      <w:r w:rsidR="0071444D" w:rsidRPr="00F44E3C">
        <w:rPr>
          <w:sz w:val="24"/>
          <w:szCs w:val="24"/>
          <w:lang w:val="en-US"/>
        </w:rPr>
        <w:t xml:space="preserve"> orchestra</w:t>
      </w:r>
      <w:r w:rsidRPr="00F44E3C">
        <w:rPr>
          <w:sz w:val="24"/>
          <w:szCs w:val="24"/>
        </w:rPr>
        <w:t xml:space="preserve"> members </w:t>
      </w:r>
      <w:r w:rsidR="0071444D" w:rsidRPr="00F44E3C">
        <w:rPr>
          <w:sz w:val="24"/>
          <w:szCs w:val="24"/>
          <w:lang w:val="en-US"/>
        </w:rPr>
        <w:t xml:space="preserve">of </w:t>
      </w:r>
      <w:r w:rsidRPr="00F44E3C">
        <w:rPr>
          <w:sz w:val="24"/>
          <w:szCs w:val="24"/>
        </w:rPr>
        <w:t>festival orchestra</w:t>
      </w:r>
      <w:r w:rsidR="00C83F44" w:rsidRPr="00F44E3C">
        <w:rPr>
          <w:sz w:val="24"/>
          <w:szCs w:val="24"/>
          <w:lang w:val="en-US"/>
        </w:rPr>
        <w:t xml:space="preserve"> members</w:t>
      </w:r>
      <w:r w:rsidR="0071444D" w:rsidRPr="00F44E3C">
        <w:rPr>
          <w:sz w:val="24"/>
          <w:szCs w:val="24"/>
          <w:lang w:val="en-US"/>
        </w:rPr>
        <w:t>, i.e., orchestra</w:t>
      </w:r>
      <w:r w:rsidRPr="00F44E3C">
        <w:rPr>
          <w:sz w:val="24"/>
          <w:szCs w:val="24"/>
        </w:rPr>
        <w:t xml:space="preserve"> </w:t>
      </w:r>
      <w:r w:rsidR="0071444D" w:rsidRPr="00F44E3C">
        <w:rPr>
          <w:sz w:val="24"/>
          <w:szCs w:val="24"/>
          <w:lang w:val="en-US"/>
        </w:rPr>
        <w:t>formed</w:t>
      </w:r>
      <w:r w:rsidRPr="00F44E3C">
        <w:rPr>
          <w:sz w:val="24"/>
          <w:szCs w:val="24"/>
        </w:rPr>
        <w:t xml:space="preserve"> for the </w:t>
      </w:r>
      <w:r w:rsidR="0071444D" w:rsidRPr="00F44E3C">
        <w:rPr>
          <w:sz w:val="24"/>
          <w:szCs w:val="24"/>
          <w:lang w:val="en-US"/>
        </w:rPr>
        <w:t xml:space="preserve">needs of the </w:t>
      </w:r>
      <w:r w:rsidRPr="00F44E3C">
        <w:rPr>
          <w:sz w:val="24"/>
          <w:szCs w:val="24"/>
        </w:rPr>
        <w:t xml:space="preserve">festival DMM (Days of Macedonian Music). For a soloist with orchestra </w:t>
      </w:r>
      <w:r w:rsidR="0071444D" w:rsidRPr="00F44E3C">
        <w:rPr>
          <w:sz w:val="24"/>
          <w:szCs w:val="24"/>
          <w:lang w:val="en-US"/>
        </w:rPr>
        <w:t xml:space="preserve">are </w:t>
      </w:r>
      <w:r w:rsidRPr="00F44E3C">
        <w:rPr>
          <w:sz w:val="24"/>
          <w:szCs w:val="24"/>
        </w:rPr>
        <w:t>provided 400</w:t>
      </w:r>
      <w:r w:rsidR="00F747A8" w:rsidRPr="00F44E3C">
        <w:rPr>
          <w:sz w:val="24"/>
          <w:szCs w:val="24"/>
          <w:lang w:val="en-US"/>
        </w:rPr>
        <w:t xml:space="preserve"> Euros</w:t>
      </w:r>
      <w:r w:rsidRPr="00F44E3C">
        <w:rPr>
          <w:sz w:val="24"/>
          <w:szCs w:val="24"/>
        </w:rPr>
        <w:t xml:space="preserve">, and </w:t>
      </w:r>
      <w:r w:rsidR="0071444D" w:rsidRPr="00F44E3C">
        <w:rPr>
          <w:sz w:val="24"/>
          <w:szCs w:val="24"/>
          <w:lang w:val="en-US"/>
        </w:rPr>
        <w:t xml:space="preserve">for the </w:t>
      </w:r>
      <w:r w:rsidRPr="00F44E3C">
        <w:rPr>
          <w:sz w:val="24"/>
          <w:szCs w:val="24"/>
        </w:rPr>
        <w:t>conductors, depending on the size of the orchestra</w:t>
      </w:r>
      <w:r w:rsidR="0071444D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</w:t>
      </w:r>
      <w:r w:rsidR="0071444D" w:rsidRPr="00F44E3C">
        <w:rPr>
          <w:sz w:val="24"/>
          <w:szCs w:val="24"/>
          <w:lang w:val="en-US"/>
        </w:rPr>
        <w:t xml:space="preserve">from </w:t>
      </w:r>
      <w:r w:rsidRPr="00F44E3C">
        <w:rPr>
          <w:sz w:val="24"/>
          <w:szCs w:val="24"/>
        </w:rPr>
        <w:t xml:space="preserve">250 to 500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. </w:t>
      </w:r>
      <w:r w:rsidR="0071444D" w:rsidRPr="00F44E3C">
        <w:rPr>
          <w:sz w:val="24"/>
          <w:szCs w:val="24"/>
          <w:lang w:val="en-US"/>
        </w:rPr>
        <w:t xml:space="preserve">The </w:t>
      </w:r>
      <w:r w:rsidR="00C83F44" w:rsidRPr="00F44E3C">
        <w:rPr>
          <w:sz w:val="24"/>
          <w:szCs w:val="24"/>
          <w:lang w:val="en-US"/>
        </w:rPr>
        <w:t>f</w:t>
      </w:r>
      <w:r w:rsidR="00C83F44" w:rsidRPr="00F44E3C">
        <w:rPr>
          <w:sz w:val="24"/>
          <w:szCs w:val="24"/>
        </w:rPr>
        <w:t>ee</w:t>
      </w:r>
      <w:r w:rsidRPr="00F44E3C">
        <w:rPr>
          <w:sz w:val="24"/>
          <w:szCs w:val="24"/>
        </w:rPr>
        <w:t xml:space="preserve"> </w:t>
      </w:r>
      <w:r w:rsidR="0071444D" w:rsidRPr="00F44E3C">
        <w:rPr>
          <w:sz w:val="24"/>
          <w:szCs w:val="24"/>
          <w:lang w:val="en-US"/>
        </w:rPr>
        <w:t>for the o</w:t>
      </w:r>
      <w:r w:rsidRPr="00F44E3C">
        <w:rPr>
          <w:sz w:val="24"/>
          <w:szCs w:val="24"/>
        </w:rPr>
        <w:t xml:space="preserve">nly Macedonian Philharmonic Symphony Orchestra is 3000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, and </w:t>
      </w:r>
      <w:r w:rsidR="00F44E3C">
        <w:rPr>
          <w:sz w:val="24"/>
          <w:szCs w:val="24"/>
          <w:lang w:val="en-US"/>
        </w:rPr>
        <w:t>renting</w:t>
      </w:r>
      <w:r w:rsidRPr="00F44E3C">
        <w:rPr>
          <w:sz w:val="24"/>
          <w:szCs w:val="24"/>
        </w:rPr>
        <w:t xml:space="preserve"> </w:t>
      </w:r>
      <w:r w:rsidR="00A210DB" w:rsidRPr="00F44E3C">
        <w:rPr>
          <w:sz w:val="24"/>
          <w:szCs w:val="24"/>
          <w:lang w:val="en-US"/>
        </w:rPr>
        <w:t xml:space="preserve">of </w:t>
      </w:r>
      <w:r w:rsidRPr="00F44E3C">
        <w:rPr>
          <w:sz w:val="24"/>
          <w:szCs w:val="24"/>
        </w:rPr>
        <w:t xml:space="preserve">the Chamber Orchestra of the Macedonian Philharmonic costs 2000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>. It is known that foreign artists have high fees, which means advance planning of the budget.</w:t>
      </w:r>
    </w:p>
    <w:p w:rsidR="00BD7165" w:rsidRPr="00F44E3C" w:rsidRDefault="00BD7165" w:rsidP="003A16A5">
      <w:pPr>
        <w:jc w:val="both"/>
        <w:rPr>
          <w:sz w:val="24"/>
          <w:szCs w:val="24"/>
        </w:rPr>
      </w:pPr>
      <w:r w:rsidRPr="00F44E3C">
        <w:rPr>
          <w:sz w:val="24"/>
          <w:szCs w:val="24"/>
        </w:rPr>
        <w:t xml:space="preserve">Fees vary for all artists </w:t>
      </w:r>
      <w:r w:rsidR="000A5D75" w:rsidRPr="00F44E3C">
        <w:rPr>
          <w:sz w:val="24"/>
          <w:szCs w:val="24"/>
          <w:lang w:val="en-US"/>
        </w:rPr>
        <w:t>depending on</w:t>
      </w:r>
      <w:r w:rsidR="00A210DB" w:rsidRPr="00F44E3C">
        <w:rPr>
          <w:sz w:val="24"/>
          <w:szCs w:val="24"/>
          <w:lang w:val="en-US"/>
        </w:rPr>
        <w:t xml:space="preserve"> the </w:t>
      </w:r>
      <w:r w:rsidRPr="00F44E3C">
        <w:rPr>
          <w:sz w:val="24"/>
          <w:szCs w:val="24"/>
        </w:rPr>
        <w:t xml:space="preserve">technical - performing </w:t>
      </w:r>
      <w:r w:rsidR="000A5D75" w:rsidRPr="00F44E3C">
        <w:rPr>
          <w:sz w:val="24"/>
          <w:szCs w:val="24"/>
          <w:lang w:val="en-US"/>
        </w:rPr>
        <w:t>complexity</w:t>
      </w:r>
      <w:r w:rsidR="00A210DB" w:rsidRPr="00F44E3C">
        <w:rPr>
          <w:sz w:val="24"/>
          <w:szCs w:val="24"/>
          <w:lang w:val="en-US"/>
        </w:rPr>
        <w:t xml:space="preserve"> of </w:t>
      </w:r>
      <w:r w:rsidRPr="00F44E3C">
        <w:rPr>
          <w:sz w:val="24"/>
          <w:szCs w:val="24"/>
        </w:rPr>
        <w:t xml:space="preserve">the work and duration. </w:t>
      </w:r>
      <w:r w:rsidR="00A210DB" w:rsidRPr="00F44E3C">
        <w:rPr>
          <w:sz w:val="24"/>
          <w:szCs w:val="24"/>
          <w:lang w:val="en-US"/>
        </w:rPr>
        <w:t>The p</w:t>
      </w:r>
      <w:r w:rsidRPr="00F44E3C">
        <w:rPr>
          <w:sz w:val="24"/>
          <w:szCs w:val="24"/>
        </w:rPr>
        <w:t xml:space="preserve">rojected prices are the same for the performances of foreign artists participating in this festival of contemporary music. </w:t>
      </w:r>
      <w:r w:rsidR="00A210DB" w:rsidRPr="00F44E3C">
        <w:rPr>
          <w:sz w:val="24"/>
          <w:szCs w:val="24"/>
          <w:lang w:val="en-US"/>
        </w:rPr>
        <w:t>Because of that,</w:t>
      </w:r>
      <w:r w:rsidRPr="00F44E3C">
        <w:rPr>
          <w:sz w:val="24"/>
          <w:szCs w:val="24"/>
        </w:rPr>
        <w:t xml:space="preserve"> the works of local composers </w:t>
      </w:r>
      <w:r w:rsidR="00A210DB" w:rsidRPr="00F44E3C">
        <w:rPr>
          <w:sz w:val="24"/>
          <w:szCs w:val="24"/>
          <w:lang w:val="en-US"/>
        </w:rPr>
        <w:t xml:space="preserve">are </w:t>
      </w:r>
      <w:r w:rsidR="000A5D75" w:rsidRPr="00F44E3C">
        <w:rPr>
          <w:sz w:val="24"/>
          <w:szCs w:val="24"/>
          <w:lang w:val="en-US"/>
        </w:rPr>
        <w:t xml:space="preserve">mostly </w:t>
      </w:r>
      <w:r w:rsidRPr="00F44E3C">
        <w:rPr>
          <w:sz w:val="24"/>
          <w:szCs w:val="24"/>
        </w:rPr>
        <w:t xml:space="preserve">performed </w:t>
      </w:r>
      <w:r w:rsidR="00A210DB" w:rsidRPr="00F44E3C">
        <w:rPr>
          <w:sz w:val="24"/>
          <w:szCs w:val="24"/>
          <w:lang w:val="en-US"/>
        </w:rPr>
        <w:t xml:space="preserve">by </w:t>
      </w:r>
      <w:r w:rsidRPr="00F44E3C">
        <w:rPr>
          <w:sz w:val="24"/>
          <w:szCs w:val="24"/>
        </w:rPr>
        <w:t>Macedonian musicians and ensembles, thus reducing the chances for additional income from the performance of these works in other areas.</w:t>
      </w:r>
    </w:p>
    <w:p w:rsidR="00A210DB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3) </w:t>
      </w:r>
      <w:r w:rsidR="00A210DB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 xml:space="preserve">promotional materials for a concert ranges from 200 to 300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 for preparation and printing of </w:t>
      </w:r>
      <w:r w:rsidR="00A210DB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>programs.</w:t>
      </w:r>
    </w:p>
    <w:p w:rsidR="00446651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4) Audio recording </w:t>
      </w:r>
      <w:r w:rsidR="00A210DB" w:rsidRPr="00F44E3C">
        <w:rPr>
          <w:sz w:val="24"/>
          <w:szCs w:val="24"/>
          <w:lang w:val="en-US"/>
        </w:rPr>
        <w:t>on MRTV –</w:t>
      </w:r>
      <w:r w:rsidRPr="00F44E3C">
        <w:rPr>
          <w:sz w:val="24"/>
          <w:szCs w:val="24"/>
        </w:rPr>
        <w:t xml:space="preserve"> </w:t>
      </w:r>
      <w:r w:rsidR="00A210DB" w:rsidRPr="00F44E3C">
        <w:rPr>
          <w:sz w:val="24"/>
          <w:szCs w:val="24"/>
          <w:lang w:val="en-US"/>
        </w:rPr>
        <w:t xml:space="preserve">The composers </w:t>
      </w:r>
      <w:r w:rsidR="00A210DB" w:rsidRPr="00F44E3C">
        <w:rPr>
          <w:sz w:val="24"/>
          <w:szCs w:val="24"/>
        </w:rPr>
        <w:t>realize</w:t>
      </w:r>
      <w:r w:rsidR="00A210DB" w:rsidRPr="00F44E3C">
        <w:rPr>
          <w:sz w:val="24"/>
          <w:szCs w:val="24"/>
          <w:lang w:val="en-US"/>
        </w:rPr>
        <w:t xml:space="preserve"> m</w:t>
      </w:r>
      <w:r w:rsidRPr="00F44E3C">
        <w:rPr>
          <w:sz w:val="24"/>
          <w:szCs w:val="24"/>
        </w:rPr>
        <w:t>uch of the revenue</w:t>
      </w:r>
      <w:r w:rsidR="00A210DB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 </w:t>
      </w:r>
      <w:r w:rsidR="00A210DB" w:rsidRPr="00F44E3C">
        <w:rPr>
          <w:sz w:val="24"/>
          <w:szCs w:val="24"/>
          <w:lang w:val="en-US"/>
        </w:rPr>
        <w:t>by broadcasting of radio- television programs</w:t>
      </w:r>
      <w:r w:rsidRPr="00F44E3C">
        <w:rPr>
          <w:sz w:val="24"/>
          <w:szCs w:val="24"/>
        </w:rPr>
        <w:t xml:space="preserve">. Therefore, in the act of creating </w:t>
      </w:r>
      <w:r w:rsidR="00A210DB" w:rsidRPr="00F44E3C">
        <w:rPr>
          <w:sz w:val="24"/>
          <w:szCs w:val="24"/>
          <w:lang w:val="en-US"/>
        </w:rPr>
        <w:t xml:space="preserve">the work, </w:t>
      </w:r>
      <w:r w:rsidRPr="00F44E3C">
        <w:rPr>
          <w:sz w:val="24"/>
          <w:szCs w:val="24"/>
        </w:rPr>
        <w:t xml:space="preserve"> important segment is the audio recording of compositions that can be realized in two ways, in the studio </w:t>
      </w:r>
      <w:r w:rsidR="00A210DB" w:rsidRPr="00F44E3C">
        <w:rPr>
          <w:sz w:val="24"/>
          <w:szCs w:val="24"/>
          <w:lang w:val="en-US"/>
        </w:rPr>
        <w:t xml:space="preserve">or </w:t>
      </w:r>
      <w:r w:rsidRPr="00F44E3C">
        <w:rPr>
          <w:sz w:val="24"/>
          <w:szCs w:val="24"/>
        </w:rPr>
        <w:t xml:space="preserve">live. </w:t>
      </w:r>
      <w:r w:rsidR="001223FD" w:rsidRPr="00F44E3C">
        <w:rPr>
          <w:sz w:val="24"/>
          <w:szCs w:val="24"/>
          <w:lang w:val="en-US"/>
        </w:rPr>
        <w:t>T</w:t>
      </w:r>
      <w:r w:rsidR="00A210DB" w:rsidRPr="00F44E3C">
        <w:rPr>
          <w:sz w:val="24"/>
          <w:szCs w:val="24"/>
          <w:lang w:val="en-US"/>
        </w:rPr>
        <w:t xml:space="preserve">he </w:t>
      </w:r>
      <w:r w:rsidRPr="00F44E3C">
        <w:rPr>
          <w:sz w:val="24"/>
          <w:szCs w:val="24"/>
        </w:rPr>
        <w:t xml:space="preserve">most professional production in this period of artistic music </w:t>
      </w:r>
      <w:r w:rsidR="00F44E3C">
        <w:rPr>
          <w:sz w:val="24"/>
          <w:szCs w:val="24"/>
          <w:lang w:val="en-US"/>
        </w:rPr>
        <w:t>is in</w:t>
      </w:r>
      <w:r w:rsidR="00A210DB" w:rsidRPr="00F44E3C">
        <w:rPr>
          <w:sz w:val="24"/>
          <w:szCs w:val="24"/>
          <w:lang w:val="en-US"/>
        </w:rPr>
        <w:t xml:space="preserve"> the </w:t>
      </w:r>
      <w:r w:rsidRPr="00F44E3C">
        <w:rPr>
          <w:sz w:val="24"/>
          <w:szCs w:val="24"/>
        </w:rPr>
        <w:t>MRTV</w:t>
      </w:r>
      <w:r w:rsidR="00A210DB" w:rsidRPr="00F44E3C">
        <w:rPr>
          <w:sz w:val="24"/>
          <w:szCs w:val="24"/>
          <w:lang w:val="en-US"/>
        </w:rPr>
        <w:t xml:space="preserve"> </w:t>
      </w:r>
      <w:r w:rsidR="00F44E3C">
        <w:rPr>
          <w:sz w:val="24"/>
          <w:szCs w:val="24"/>
          <w:lang w:val="en-US"/>
        </w:rPr>
        <w:t>studios</w:t>
      </w:r>
      <w:r w:rsidRPr="00F44E3C">
        <w:rPr>
          <w:sz w:val="24"/>
          <w:szCs w:val="24"/>
        </w:rPr>
        <w:t xml:space="preserve">, </w:t>
      </w:r>
      <w:r w:rsidR="00A210DB" w:rsidRPr="00F44E3C">
        <w:rPr>
          <w:sz w:val="24"/>
          <w:szCs w:val="24"/>
          <w:lang w:val="en-US"/>
        </w:rPr>
        <w:t xml:space="preserve">which </w:t>
      </w:r>
      <w:r w:rsidRPr="00F44E3C">
        <w:rPr>
          <w:sz w:val="24"/>
          <w:szCs w:val="24"/>
        </w:rPr>
        <w:t xml:space="preserve">together with daily wages of the producer and the </w:t>
      </w:r>
      <w:r w:rsidR="00E92A68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ound </w:t>
      </w:r>
      <w:r w:rsidR="00E92A68" w:rsidRPr="00F44E3C">
        <w:rPr>
          <w:sz w:val="24"/>
          <w:szCs w:val="24"/>
          <w:lang w:val="en-US"/>
        </w:rPr>
        <w:t>engineer</w:t>
      </w:r>
      <w:r w:rsidR="00A210DB" w:rsidRPr="00F44E3C">
        <w:rPr>
          <w:sz w:val="24"/>
          <w:szCs w:val="24"/>
          <w:lang w:val="en-US"/>
        </w:rPr>
        <w:t xml:space="preserve"> </w:t>
      </w:r>
      <w:r w:rsidRPr="00F44E3C">
        <w:rPr>
          <w:sz w:val="24"/>
          <w:szCs w:val="24"/>
        </w:rPr>
        <w:t xml:space="preserve">is about 80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 per hour. This does not include fees for </w:t>
      </w:r>
      <w:r w:rsidR="00446651" w:rsidRPr="00F44E3C">
        <w:rPr>
          <w:sz w:val="24"/>
          <w:szCs w:val="24"/>
          <w:lang w:val="en-US"/>
        </w:rPr>
        <w:t>performers</w:t>
      </w:r>
      <w:r w:rsidRPr="00F44E3C">
        <w:rPr>
          <w:sz w:val="24"/>
          <w:szCs w:val="24"/>
        </w:rPr>
        <w:t xml:space="preserve">. As an example, the Macedonian Philharmonic costs 20 </w:t>
      </w:r>
      <w:r w:rsidR="00F747A8" w:rsidRPr="00F44E3C">
        <w:rPr>
          <w:sz w:val="24"/>
          <w:szCs w:val="24"/>
          <w:lang w:val="en-US"/>
        </w:rPr>
        <w:t>Euros</w:t>
      </w:r>
      <w:r w:rsidR="00446651" w:rsidRPr="00F44E3C">
        <w:rPr>
          <w:sz w:val="24"/>
          <w:szCs w:val="24"/>
          <w:lang w:val="en-US"/>
        </w:rPr>
        <w:t xml:space="preserve"> for </w:t>
      </w:r>
      <w:r w:rsidRPr="00F44E3C">
        <w:rPr>
          <w:sz w:val="24"/>
          <w:szCs w:val="24"/>
        </w:rPr>
        <w:t xml:space="preserve">a musician for a </w:t>
      </w:r>
      <w:r w:rsidR="00E92A68" w:rsidRPr="00F44E3C">
        <w:rPr>
          <w:sz w:val="24"/>
          <w:szCs w:val="24"/>
          <w:lang w:val="en-US"/>
        </w:rPr>
        <w:t>term</w:t>
      </w:r>
      <w:r w:rsidRPr="00F44E3C">
        <w:rPr>
          <w:sz w:val="24"/>
          <w:szCs w:val="24"/>
        </w:rPr>
        <w:t xml:space="preserve"> of 4 hours. 4 terms with about 70 musicians</w:t>
      </w:r>
      <w:r w:rsidR="00446651" w:rsidRPr="00F44E3C">
        <w:rPr>
          <w:sz w:val="24"/>
          <w:szCs w:val="24"/>
          <w:lang w:val="en-US"/>
        </w:rPr>
        <w:t xml:space="preserve"> are usually needed</w:t>
      </w:r>
      <w:r w:rsidRPr="00F44E3C">
        <w:rPr>
          <w:sz w:val="24"/>
          <w:szCs w:val="24"/>
        </w:rPr>
        <w:t>.</w:t>
      </w:r>
    </w:p>
    <w:p w:rsidR="00446651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Recording of live concerts means different organization and different cost structures that include: tonal reportage car (30 Euros per day); </w:t>
      </w:r>
      <w:r w:rsidR="00446651" w:rsidRPr="00F44E3C">
        <w:rPr>
          <w:sz w:val="24"/>
          <w:szCs w:val="24"/>
        </w:rPr>
        <w:t>reportage</w:t>
      </w:r>
      <w:r w:rsidRPr="00F44E3C">
        <w:rPr>
          <w:sz w:val="24"/>
          <w:szCs w:val="24"/>
        </w:rPr>
        <w:t xml:space="preserve"> car (10 Euros per hour effective)</w:t>
      </w:r>
      <w:r w:rsidR="00446651" w:rsidRPr="00F44E3C">
        <w:rPr>
          <w:sz w:val="24"/>
          <w:szCs w:val="24"/>
          <w:lang w:val="en-US"/>
        </w:rPr>
        <w:t>;</w:t>
      </w:r>
      <w:r w:rsidRPr="00F44E3C">
        <w:rPr>
          <w:sz w:val="24"/>
          <w:szCs w:val="24"/>
        </w:rPr>
        <w:t xml:space="preserve"> </w:t>
      </w:r>
      <w:r w:rsidR="00446651" w:rsidRPr="00F44E3C">
        <w:rPr>
          <w:sz w:val="24"/>
          <w:szCs w:val="24"/>
          <w:lang w:val="en-US"/>
        </w:rPr>
        <w:t xml:space="preserve">the </w:t>
      </w:r>
      <w:r w:rsidR="00895B14" w:rsidRPr="00F44E3C">
        <w:rPr>
          <w:sz w:val="24"/>
          <w:szCs w:val="24"/>
          <w:lang w:val="en-US"/>
        </w:rPr>
        <w:t>p</w:t>
      </w:r>
      <w:r w:rsidRPr="00F44E3C">
        <w:rPr>
          <w:sz w:val="24"/>
          <w:szCs w:val="24"/>
        </w:rPr>
        <w:t xml:space="preserve">roducer and </w:t>
      </w:r>
      <w:r w:rsidR="00895B14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>ound</w:t>
      </w:r>
      <w:r w:rsidR="00446651" w:rsidRPr="00F44E3C">
        <w:rPr>
          <w:sz w:val="24"/>
          <w:szCs w:val="24"/>
          <w:lang w:val="en-US"/>
        </w:rPr>
        <w:t xml:space="preserve"> </w:t>
      </w:r>
      <w:r w:rsidR="00895B14" w:rsidRPr="00F44E3C">
        <w:rPr>
          <w:sz w:val="24"/>
          <w:szCs w:val="24"/>
          <w:lang w:val="en-US"/>
        </w:rPr>
        <w:t>engineer</w:t>
      </w:r>
      <w:r w:rsidRPr="00F44E3C">
        <w:rPr>
          <w:sz w:val="24"/>
          <w:szCs w:val="24"/>
        </w:rPr>
        <w:t xml:space="preserve"> (10-15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) technical team comprised </w:t>
      </w:r>
      <w:r w:rsidR="00446651" w:rsidRPr="00F44E3C">
        <w:rPr>
          <w:sz w:val="24"/>
          <w:szCs w:val="24"/>
          <w:lang w:val="en-US"/>
        </w:rPr>
        <w:t>of</w:t>
      </w:r>
      <w:r w:rsidRPr="00F44E3C">
        <w:rPr>
          <w:sz w:val="24"/>
          <w:szCs w:val="24"/>
        </w:rPr>
        <w:t xml:space="preserve"> 10 </w:t>
      </w:r>
      <w:r w:rsidR="00446651" w:rsidRPr="00F44E3C">
        <w:rPr>
          <w:sz w:val="24"/>
          <w:szCs w:val="24"/>
          <w:lang w:val="en-US"/>
        </w:rPr>
        <w:t xml:space="preserve">persons </w:t>
      </w:r>
      <w:r w:rsidRPr="00F44E3C">
        <w:rPr>
          <w:sz w:val="24"/>
          <w:szCs w:val="24"/>
        </w:rPr>
        <w:t>(100 Euros per day).</w:t>
      </w:r>
    </w:p>
    <w:p w:rsidR="00446651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5) </w:t>
      </w:r>
      <w:r w:rsidR="00446651" w:rsidRPr="00F44E3C">
        <w:rPr>
          <w:sz w:val="24"/>
          <w:szCs w:val="24"/>
          <w:lang w:val="en-US"/>
        </w:rPr>
        <w:t>Television</w:t>
      </w:r>
      <w:r w:rsidR="00446651" w:rsidRPr="00F44E3C">
        <w:rPr>
          <w:sz w:val="24"/>
          <w:szCs w:val="24"/>
        </w:rPr>
        <w:t xml:space="preserve"> recording </w:t>
      </w:r>
      <w:r w:rsidR="00446651" w:rsidRPr="00F44E3C">
        <w:rPr>
          <w:sz w:val="24"/>
          <w:szCs w:val="24"/>
          <w:lang w:val="en-US"/>
        </w:rPr>
        <w:t xml:space="preserve">on MRTV </w:t>
      </w:r>
      <w:r w:rsidR="00F44E3C">
        <w:rPr>
          <w:sz w:val="24"/>
          <w:szCs w:val="24"/>
          <w:lang w:val="en-US"/>
        </w:rPr>
        <w:t>-</w:t>
      </w:r>
      <w:r w:rsidRPr="00F44E3C">
        <w:rPr>
          <w:sz w:val="24"/>
          <w:szCs w:val="24"/>
        </w:rPr>
        <w:t xml:space="preserve"> </w:t>
      </w:r>
      <w:r w:rsidR="00446651" w:rsidRPr="00F44E3C">
        <w:rPr>
          <w:sz w:val="24"/>
          <w:szCs w:val="24"/>
          <w:lang w:val="en-US"/>
        </w:rPr>
        <w:t>The</w:t>
      </w:r>
      <w:r w:rsidR="00E92A68" w:rsidRPr="00F44E3C">
        <w:rPr>
          <w:sz w:val="24"/>
          <w:szCs w:val="24"/>
          <w:lang w:val="en-US"/>
        </w:rPr>
        <w:t xml:space="preserve"> </w:t>
      </w:r>
      <w:r w:rsidRPr="00F44E3C">
        <w:rPr>
          <w:sz w:val="24"/>
          <w:szCs w:val="24"/>
        </w:rPr>
        <w:t xml:space="preserve">TV </w:t>
      </w:r>
      <w:r w:rsidR="002B2888" w:rsidRPr="00F44E3C">
        <w:rPr>
          <w:sz w:val="24"/>
          <w:szCs w:val="24"/>
          <w:lang w:val="en-US"/>
        </w:rPr>
        <w:t xml:space="preserve">requirement </w:t>
      </w:r>
      <w:r w:rsidRPr="00F44E3C">
        <w:rPr>
          <w:sz w:val="24"/>
          <w:szCs w:val="24"/>
        </w:rPr>
        <w:t>is much larger than audio, which means more expense</w:t>
      </w:r>
      <w:r w:rsidR="002B2888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>. If the tone is expected to be</w:t>
      </w:r>
      <w:r w:rsidR="00E92A68" w:rsidRPr="00F44E3C">
        <w:rPr>
          <w:sz w:val="24"/>
          <w:szCs w:val="24"/>
          <w:lang w:val="en-US"/>
        </w:rPr>
        <w:t xml:space="preserve"> of</w:t>
      </w:r>
      <w:r w:rsidRPr="00F44E3C">
        <w:rPr>
          <w:sz w:val="24"/>
          <w:szCs w:val="24"/>
        </w:rPr>
        <w:t xml:space="preserve"> better quality, to this recording (</w:t>
      </w:r>
      <w:r w:rsidR="00E92A68" w:rsidRPr="00F44E3C">
        <w:rPr>
          <w:sz w:val="24"/>
          <w:szCs w:val="24"/>
          <w:lang w:val="en-US"/>
        </w:rPr>
        <w:t>reportage</w:t>
      </w:r>
      <w:r w:rsidRPr="00F44E3C">
        <w:rPr>
          <w:sz w:val="24"/>
          <w:szCs w:val="24"/>
        </w:rPr>
        <w:t xml:space="preserve"> </w:t>
      </w:r>
      <w:r w:rsidR="00446651" w:rsidRPr="00F44E3C">
        <w:rPr>
          <w:sz w:val="24"/>
          <w:szCs w:val="24"/>
          <w:lang w:val="en-US"/>
        </w:rPr>
        <w:t>car</w:t>
      </w:r>
      <w:r w:rsidRPr="00F44E3C">
        <w:rPr>
          <w:sz w:val="24"/>
          <w:szCs w:val="24"/>
        </w:rPr>
        <w:t xml:space="preserve"> 150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 for Skopje) are added the cost</w:t>
      </w:r>
      <w:r w:rsidR="00446651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 </w:t>
      </w:r>
      <w:r w:rsidR="00446651" w:rsidRPr="00F44E3C">
        <w:rPr>
          <w:sz w:val="24"/>
          <w:szCs w:val="24"/>
          <w:lang w:val="en-US"/>
        </w:rPr>
        <w:t>for</w:t>
      </w:r>
      <w:r w:rsidRPr="00F44E3C">
        <w:rPr>
          <w:sz w:val="24"/>
          <w:szCs w:val="24"/>
        </w:rPr>
        <w:t xml:space="preserve"> the audio </w:t>
      </w:r>
      <w:r w:rsidR="00446651" w:rsidRPr="00F44E3C">
        <w:rPr>
          <w:sz w:val="24"/>
          <w:szCs w:val="24"/>
          <w:lang w:val="en-US"/>
        </w:rPr>
        <w:t>recording</w:t>
      </w:r>
      <w:r w:rsidRPr="00F44E3C">
        <w:rPr>
          <w:sz w:val="24"/>
          <w:szCs w:val="24"/>
        </w:rPr>
        <w:t>.</w:t>
      </w:r>
    </w:p>
    <w:p w:rsidR="00BD7165" w:rsidRPr="00F44E3C" w:rsidRDefault="00BD7165" w:rsidP="003A16A5">
      <w:pPr>
        <w:jc w:val="both"/>
        <w:rPr>
          <w:sz w:val="24"/>
          <w:szCs w:val="24"/>
        </w:rPr>
      </w:pPr>
      <w:r w:rsidRPr="00F44E3C">
        <w:rPr>
          <w:sz w:val="24"/>
          <w:szCs w:val="24"/>
        </w:rPr>
        <w:lastRenderedPageBreak/>
        <w:t xml:space="preserve">6) Other expenses - For making one page of the </w:t>
      </w:r>
      <w:r w:rsidR="002B2888" w:rsidRPr="00F44E3C">
        <w:rPr>
          <w:sz w:val="24"/>
          <w:szCs w:val="24"/>
          <w:lang w:val="en-US"/>
        </w:rPr>
        <w:t>tuning</w:t>
      </w:r>
      <w:r w:rsidRPr="00F44E3C">
        <w:rPr>
          <w:sz w:val="24"/>
          <w:szCs w:val="24"/>
        </w:rPr>
        <w:t xml:space="preserve"> </w:t>
      </w:r>
      <w:r w:rsidR="00446651" w:rsidRPr="00F44E3C">
        <w:rPr>
          <w:sz w:val="24"/>
          <w:szCs w:val="24"/>
          <w:lang w:val="en-US"/>
        </w:rPr>
        <w:t>of the notographs is</w:t>
      </w:r>
      <w:r w:rsidRPr="00F44E3C">
        <w:rPr>
          <w:sz w:val="24"/>
          <w:szCs w:val="24"/>
        </w:rPr>
        <w:t xml:space="preserve"> pa</w:t>
      </w:r>
      <w:r w:rsidR="00446651" w:rsidRPr="00F44E3C">
        <w:rPr>
          <w:sz w:val="24"/>
          <w:szCs w:val="24"/>
          <w:lang w:val="en-US"/>
        </w:rPr>
        <w:t>id</w:t>
      </w:r>
      <w:r w:rsidRPr="00F44E3C">
        <w:rPr>
          <w:sz w:val="24"/>
          <w:szCs w:val="24"/>
        </w:rPr>
        <w:t xml:space="preserve"> about 1.5 </w:t>
      </w:r>
      <w:r w:rsidR="00F44E3C">
        <w:rPr>
          <w:sz w:val="24"/>
          <w:szCs w:val="24"/>
          <w:lang w:val="en-US"/>
        </w:rPr>
        <w:t>Euro</w:t>
      </w:r>
      <w:r w:rsidRPr="00F44E3C">
        <w:rPr>
          <w:sz w:val="24"/>
          <w:szCs w:val="24"/>
        </w:rPr>
        <w:t xml:space="preserve"> per page. Hence, for a chamber work, the composer has to pay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 xml:space="preserve"> 250 to 300, and </w:t>
      </w:r>
      <w:r w:rsidR="00446651" w:rsidRPr="00F44E3C">
        <w:rPr>
          <w:sz w:val="24"/>
          <w:szCs w:val="24"/>
          <w:lang w:val="en-US"/>
        </w:rPr>
        <w:t xml:space="preserve">for the </w:t>
      </w:r>
      <w:r w:rsidRPr="00F44E3C">
        <w:rPr>
          <w:sz w:val="24"/>
          <w:szCs w:val="24"/>
        </w:rPr>
        <w:t xml:space="preserve">symphonic and vocal-instrumental </w:t>
      </w:r>
      <w:r w:rsidR="00446651" w:rsidRPr="00F44E3C">
        <w:rPr>
          <w:sz w:val="24"/>
          <w:szCs w:val="24"/>
          <w:lang w:val="en-US"/>
        </w:rPr>
        <w:t xml:space="preserve">work, </w:t>
      </w:r>
      <w:r w:rsidRPr="00F44E3C">
        <w:rPr>
          <w:sz w:val="24"/>
          <w:szCs w:val="24"/>
        </w:rPr>
        <w:t xml:space="preserve">approximately 500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sz w:val="24"/>
          <w:szCs w:val="24"/>
        </w:rPr>
        <w:t>.</w:t>
      </w:r>
    </w:p>
    <w:p w:rsidR="00446651" w:rsidRPr="00F44E3C" w:rsidRDefault="00446651" w:rsidP="003A16A5">
      <w:pPr>
        <w:jc w:val="both"/>
        <w:rPr>
          <w:sz w:val="24"/>
          <w:szCs w:val="24"/>
          <w:lang w:val="en-US"/>
        </w:rPr>
      </w:pPr>
      <w:r w:rsidRPr="00F44E3C">
        <w:rPr>
          <w:b/>
          <w:sz w:val="24"/>
          <w:szCs w:val="24"/>
          <w:lang w:val="en-US"/>
        </w:rPr>
        <w:t>3.</w:t>
      </w:r>
      <w:r w:rsidR="00BD7165" w:rsidRPr="00F44E3C">
        <w:rPr>
          <w:b/>
          <w:sz w:val="24"/>
          <w:szCs w:val="24"/>
        </w:rPr>
        <w:t xml:space="preserve"> Hypothetical models for revenue</w:t>
      </w:r>
      <w:r w:rsidRPr="00F44E3C">
        <w:rPr>
          <w:b/>
          <w:sz w:val="24"/>
          <w:szCs w:val="24"/>
          <w:lang w:val="en-US"/>
        </w:rPr>
        <w:t>s</w:t>
      </w:r>
      <w:r w:rsidR="00BD7165" w:rsidRPr="00F44E3C">
        <w:rPr>
          <w:b/>
          <w:sz w:val="24"/>
          <w:szCs w:val="24"/>
        </w:rPr>
        <w:t xml:space="preserve"> and expenditure</w:t>
      </w:r>
      <w:r w:rsidRPr="00F44E3C">
        <w:rPr>
          <w:b/>
          <w:sz w:val="24"/>
          <w:szCs w:val="24"/>
          <w:lang w:val="en-US"/>
        </w:rPr>
        <w:t>s</w:t>
      </w:r>
    </w:p>
    <w:p w:rsidR="00476CE5" w:rsidRPr="00F44E3C" w:rsidRDefault="002B2888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  <w:lang w:val="en-US"/>
        </w:rPr>
        <w:t>In order t</w:t>
      </w:r>
      <w:r w:rsidR="00BD7165" w:rsidRPr="00F44E3C">
        <w:rPr>
          <w:sz w:val="24"/>
          <w:szCs w:val="24"/>
        </w:rPr>
        <w:t xml:space="preserve">o see the </w:t>
      </w:r>
      <w:r w:rsidR="00446651" w:rsidRPr="00F44E3C">
        <w:rPr>
          <w:sz w:val="24"/>
          <w:szCs w:val="24"/>
          <w:lang w:val="en-US"/>
        </w:rPr>
        <w:t>production</w:t>
      </w:r>
      <w:r w:rsidR="00BD7165" w:rsidRPr="00F44E3C">
        <w:rPr>
          <w:sz w:val="24"/>
          <w:szCs w:val="24"/>
        </w:rPr>
        <w:t xml:space="preserve"> of Macedonian composers in the new transitional conditions, we prepared four </w:t>
      </w:r>
      <w:r w:rsidR="00446651" w:rsidRPr="00F44E3C">
        <w:rPr>
          <w:sz w:val="24"/>
          <w:szCs w:val="24"/>
          <w:lang w:val="en-US"/>
        </w:rPr>
        <w:t>h</w:t>
      </w:r>
      <w:r w:rsidR="00446651" w:rsidRPr="00F44E3C">
        <w:rPr>
          <w:sz w:val="24"/>
          <w:szCs w:val="24"/>
        </w:rPr>
        <w:t>ypothetical</w:t>
      </w:r>
      <w:r w:rsidR="00446651" w:rsidRPr="00F44E3C">
        <w:rPr>
          <w:b/>
          <w:sz w:val="24"/>
          <w:szCs w:val="24"/>
        </w:rPr>
        <w:t xml:space="preserve"> </w:t>
      </w:r>
      <w:r w:rsidR="00BD7165" w:rsidRPr="00F44E3C">
        <w:rPr>
          <w:sz w:val="24"/>
          <w:szCs w:val="24"/>
        </w:rPr>
        <w:t>models for revenue</w:t>
      </w:r>
      <w:r w:rsidR="00446651" w:rsidRPr="00F44E3C">
        <w:rPr>
          <w:sz w:val="24"/>
          <w:szCs w:val="24"/>
          <w:lang w:val="en-US"/>
        </w:rPr>
        <w:t>s</w:t>
      </w:r>
      <w:r w:rsidR="00BD7165" w:rsidRPr="00F44E3C">
        <w:rPr>
          <w:sz w:val="24"/>
          <w:szCs w:val="24"/>
        </w:rPr>
        <w:t xml:space="preserve"> and expenditures categorized by instrumental composition and duration of the work. In this case </w:t>
      </w:r>
      <w:r w:rsidR="00446651" w:rsidRPr="00F44E3C">
        <w:rPr>
          <w:sz w:val="24"/>
          <w:szCs w:val="24"/>
          <w:lang w:val="en-US"/>
        </w:rPr>
        <w:t xml:space="preserve">we </w:t>
      </w:r>
      <w:r w:rsidR="00BD7165" w:rsidRPr="00F44E3C">
        <w:rPr>
          <w:sz w:val="24"/>
          <w:szCs w:val="24"/>
        </w:rPr>
        <w:t>ignored the form because it plays little role in the income of the authors. The models are constructed according to the above</w:t>
      </w:r>
      <w:r w:rsidRPr="00F44E3C">
        <w:rPr>
          <w:sz w:val="24"/>
          <w:szCs w:val="24"/>
          <w:lang w:val="en-US"/>
        </w:rPr>
        <w:t>mentioned</w:t>
      </w:r>
      <w:r w:rsidR="00BD7165" w:rsidRPr="00F44E3C">
        <w:rPr>
          <w:sz w:val="24"/>
          <w:szCs w:val="24"/>
        </w:rPr>
        <w:t xml:space="preserve"> items for revenues and expenditures, and </w:t>
      </w:r>
      <w:r w:rsidR="00446651" w:rsidRPr="00F44E3C">
        <w:rPr>
          <w:sz w:val="24"/>
          <w:szCs w:val="24"/>
          <w:lang w:val="en-US"/>
        </w:rPr>
        <w:t xml:space="preserve">the </w:t>
      </w:r>
      <w:r w:rsidR="00BD7165" w:rsidRPr="00F44E3C">
        <w:rPr>
          <w:sz w:val="24"/>
          <w:szCs w:val="24"/>
        </w:rPr>
        <w:t xml:space="preserve">assumptions </w:t>
      </w:r>
      <w:r w:rsidR="00446651" w:rsidRPr="00F44E3C">
        <w:rPr>
          <w:sz w:val="24"/>
          <w:szCs w:val="24"/>
          <w:lang w:val="en-US"/>
        </w:rPr>
        <w:t xml:space="preserve">were based on the </w:t>
      </w:r>
      <w:r w:rsidR="00BD7165" w:rsidRPr="00F44E3C">
        <w:rPr>
          <w:sz w:val="24"/>
          <w:szCs w:val="24"/>
        </w:rPr>
        <w:t xml:space="preserve">previous data and facts. For example, a </w:t>
      </w:r>
      <w:r w:rsidR="00B36C79" w:rsidRPr="00F44E3C">
        <w:rPr>
          <w:sz w:val="24"/>
          <w:szCs w:val="24"/>
        </w:rPr>
        <w:t>symphony by a Macedonian author</w:t>
      </w:r>
      <w:r w:rsidR="00BD7165" w:rsidRPr="00F44E3C">
        <w:rPr>
          <w:sz w:val="24"/>
          <w:szCs w:val="24"/>
        </w:rPr>
        <w:t xml:space="preserve"> </w:t>
      </w:r>
      <w:r w:rsidR="00476CE5" w:rsidRPr="00F44E3C">
        <w:rPr>
          <w:sz w:val="24"/>
          <w:szCs w:val="24"/>
          <w:lang w:val="en-US"/>
        </w:rPr>
        <w:t xml:space="preserve">is </w:t>
      </w:r>
      <w:r w:rsidR="00476CE5" w:rsidRPr="00F44E3C">
        <w:rPr>
          <w:sz w:val="24"/>
          <w:szCs w:val="24"/>
        </w:rPr>
        <w:t xml:space="preserve">broadcast twice </w:t>
      </w:r>
      <w:r w:rsidR="00BD7165" w:rsidRPr="00F44E3C">
        <w:rPr>
          <w:sz w:val="24"/>
          <w:szCs w:val="24"/>
        </w:rPr>
        <w:t>during a year on average total</w:t>
      </w:r>
      <w:r w:rsidRPr="00F44E3C">
        <w:rPr>
          <w:sz w:val="24"/>
          <w:szCs w:val="24"/>
          <w:lang w:val="en-US"/>
        </w:rPr>
        <w:t xml:space="preserve"> on </w:t>
      </w:r>
      <w:r w:rsidRPr="00F44E3C">
        <w:rPr>
          <w:sz w:val="24"/>
          <w:szCs w:val="24"/>
        </w:rPr>
        <w:t>the Macedonian Radio</w:t>
      </w:r>
      <w:r w:rsidR="00BD7165" w:rsidRPr="00F44E3C">
        <w:rPr>
          <w:sz w:val="24"/>
          <w:szCs w:val="24"/>
        </w:rPr>
        <w:t>.</w:t>
      </w:r>
    </w:p>
    <w:p w:rsidR="00476CE5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In the hypothetical model that applies to </w:t>
      </w:r>
      <w:r w:rsidRPr="00F44E3C">
        <w:rPr>
          <w:i/>
          <w:sz w:val="24"/>
          <w:szCs w:val="24"/>
        </w:rPr>
        <w:t xml:space="preserve">solo work </w:t>
      </w:r>
      <w:r w:rsidR="00476CE5" w:rsidRPr="00F44E3C">
        <w:rPr>
          <w:i/>
          <w:sz w:val="24"/>
          <w:szCs w:val="24"/>
          <w:lang w:val="en-US"/>
        </w:rPr>
        <w:t xml:space="preserve">lasting </w:t>
      </w:r>
      <w:r w:rsidRPr="00F44E3C">
        <w:rPr>
          <w:i/>
          <w:sz w:val="24"/>
          <w:szCs w:val="24"/>
        </w:rPr>
        <w:t>up to 10 minutes</w:t>
      </w:r>
      <w:r w:rsidRPr="00F44E3C">
        <w:rPr>
          <w:sz w:val="24"/>
          <w:szCs w:val="24"/>
        </w:rPr>
        <w:t xml:space="preserve">, the composer can make about 300 </w:t>
      </w:r>
      <w:r w:rsidR="00F747A8" w:rsidRPr="00F44E3C">
        <w:rPr>
          <w:sz w:val="24"/>
          <w:szCs w:val="24"/>
          <w:lang w:val="en-US"/>
        </w:rPr>
        <w:t>Euros</w:t>
      </w:r>
      <w:r w:rsidR="00B36C79" w:rsidRPr="00F44E3C">
        <w:rPr>
          <w:sz w:val="24"/>
          <w:szCs w:val="24"/>
          <w:lang w:val="en-US"/>
        </w:rPr>
        <w:t xml:space="preserve"> </w:t>
      </w:r>
      <w:r w:rsidR="00B36C79" w:rsidRPr="00F44E3C">
        <w:rPr>
          <w:sz w:val="24"/>
          <w:szCs w:val="24"/>
        </w:rPr>
        <w:t>in a year</w:t>
      </w:r>
      <w:r w:rsidRPr="00F44E3C">
        <w:rPr>
          <w:sz w:val="24"/>
          <w:szCs w:val="24"/>
        </w:rPr>
        <w:t xml:space="preserve">. Half of the income </w:t>
      </w:r>
      <w:r w:rsidR="00476CE5" w:rsidRPr="00F44E3C">
        <w:rPr>
          <w:sz w:val="24"/>
          <w:szCs w:val="24"/>
          <w:lang w:val="en-US"/>
        </w:rPr>
        <w:t xml:space="preserve">that the </w:t>
      </w:r>
      <w:r w:rsidR="00476CE5" w:rsidRPr="00F44E3C">
        <w:rPr>
          <w:sz w:val="24"/>
          <w:szCs w:val="24"/>
        </w:rPr>
        <w:t xml:space="preserve">composer </w:t>
      </w:r>
      <w:r w:rsidRPr="00F44E3C">
        <w:rPr>
          <w:sz w:val="24"/>
          <w:szCs w:val="24"/>
        </w:rPr>
        <w:t>accomplishe</w:t>
      </w:r>
      <w:r w:rsidR="00476CE5" w:rsidRPr="00F44E3C">
        <w:rPr>
          <w:sz w:val="24"/>
          <w:szCs w:val="24"/>
          <w:lang w:val="en-US"/>
        </w:rPr>
        <w:t>s</w:t>
      </w:r>
      <w:r w:rsidRPr="00F44E3C">
        <w:rPr>
          <w:sz w:val="24"/>
          <w:szCs w:val="24"/>
        </w:rPr>
        <w:t xml:space="preserve"> is the result of an order </w:t>
      </w:r>
      <w:r w:rsidR="00476CE5" w:rsidRPr="00F44E3C">
        <w:rPr>
          <w:sz w:val="24"/>
          <w:szCs w:val="24"/>
          <w:lang w:val="en-US"/>
        </w:rPr>
        <w:t xml:space="preserve">by </w:t>
      </w:r>
      <w:r w:rsidRPr="00F44E3C">
        <w:rPr>
          <w:sz w:val="24"/>
          <w:szCs w:val="24"/>
        </w:rPr>
        <w:t>SO</w:t>
      </w:r>
      <w:r w:rsidR="00B36C79" w:rsidRPr="00F44E3C">
        <w:rPr>
          <w:sz w:val="24"/>
          <w:szCs w:val="24"/>
          <w:lang w:val="en-US"/>
        </w:rPr>
        <w:t>C</w:t>
      </w:r>
      <w:r w:rsidRPr="00F44E3C">
        <w:rPr>
          <w:sz w:val="24"/>
          <w:szCs w:val="24"/>
        </w:rPr>
        <w:t xml:space="preserve">OM and the remaining 50% </w:t>
      </w:r>
      <w:r w:rsidR="00476CE5" w:rsidRPr="00F44E3C">
        <w:rPr>
          <w:sz w:val="24"/>
          <w:szCs w:val="24"/>
          <w:lang w:val="en-US"/>
        </w:rPr>
        <w:t>are from</w:t>
      </w:r>
      <w:r w:rsidRPr="00F44E3C">
        <w:rPr>
          <w:sz w:val="24"/>
          <w:szCs w:val="24"/>
        </w:rPr>
        <w:t xml:space="preserve"> the copyright</w:t>
      </w:r>
      <w:r w:rsidR="00476CE5" w:rsidRPr="00F44E3C">
        <w:rPr>
          <w:sz w:val="24"/>
          <w:szCs w:val="24"/>
          <w:lang w:val="en-US"/>
        </w:rPr>
        <w:t>,</w:t>
      </w:r>
      <w:r w:rsidRPr="00F44E3C">
        <w:rPr>
          <w:sz w:val="24"/>
          <w:szCs w:val="24"/>
        </w:rPr>
        <w:t xml:space="preserve"> printing, selling etc..</w:t>
      </w:r>
    </w:p>
    <w:p w:rsidR="00476CE5" w:rsidRPr="00F44E3C" w:rsidRDefault="00476CE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  <w:lang w:val="en-US"/>
        </w:rPr>
        <w:t>In t</w:t>
      </w:r>
      <w:r w:rsidR="00BD7165" w:rsidRPr="00F44E3C">
        <w:rPr>
          <w:sz w:val="24"/>
          <w:szCs w:val="24"/>
        </w:rPr>
        <w:t xml:space="preserve">he </w:t>
      </w:r>
      <w:r w:rsidR="00AE6C77" w:rsidRPr="00F44E3C">
        <w:rPr>
          <w:sz w:val="24"/>
          <w:szCs w:val="24"/>
          <w:lang w:val="en-US"/>
        </w:rPr>
        <w:t>model</w:t>
      </w:r>
      <w:r w:rsidR="00BD7165" w:rsidRPr="00F44E3C">
        <w:rPr>
          <w:sz w:val="24"/>
          <w:szCs w:val="24"/>
        </w:rPr>
        <w:t xml:space="preserve"> of expenditure</w:t>
      </w:r>
      <w:r w:rsidRPr="00F44E3C">
        <w:rPr>
          <w:sz w:val="24"/>
          <w:szCs w:val="24"/>
          <w:lang w:val="en-US"/>
        </w:rPr>
        <w:t>s</w:t>
      </w:r>
      <w:r w:rsidR="00BD7165" w:rsidRPr="00F44E3C">
        <w:rPr>
          <w:sz w:val="24"/>
          <w:szCs w:val="24"/>
        </w:rPr>
        <w:t xml:space="preserve"> in the same category</w:t>
      </w:r>
      <w:r w:rsidRPr="00F44E3C">
        <w:rPr>
          <w:sz w:val="24"/>
          <w:szCs w:val="24"/>
          <w:lang w:val="en-US"/>
        </w:rPr>
        <w:t xml:space="preserve"> of</w:t>
      </w:r>
      <w:r w:rsidR="00BD7165" w:rsidRPr="00F44E3C">
        <w:rPr>
          <w:sz w:val="24"/>
          <w:szCs w:val="24"/>
        </w:rPr>
        <w:t xml:space="preserve"> musical work</w:t>
      </w:r>
      <w:r w:rsidRPr="00F44E3C">
        <w:rPr>
          <w:sz w:val="24"/>
          <w:szCs w:val="24"/>
          <w:lang w:val="en-US"/>
        </w:rPr>
        <w:t>,</w:t>
      </w:r>
      <w:r w:rsidR="00BD7165" w:rsidRPr="00F44E3C">
        <w:rPr>
          <w:sz w:val="24"/>
          <w:szCs w:val="24"/>
        </w:rPr>
        <w:t xml:space="preserve"> most costs </w:t>
      </w:r>
      <w:r w:rsidRPr="00F44E3C">
        <w:rPr>
          <w:sz w:val="24"/>
          <w:szCs w:val="24"/>
          <w:lang w:val="en-US"/>
        </w:rPr>
        <w:t>are for</w:t>
      </w:r>
      <w:r w:rsidR="00BD7165" w:rsidRPr="00F44E3C">
        <w:rPr>
          <w:sz w:val="24"/>
          <w:szCs w:val="24"/>
        </w:rPr>
        <w:t xml:space="preserve"> television recording (38%), </w:t>
      </w:r>
      <w:r w:rsidRPr="00F44E3C">
        <w:rPr>
          <w:sz w:val="24"/>
          <w:szCs w:val="24"/>
          <w:lang w:val="en-US"/>
        </w:rPr>
        <w:t xml:space="preserve">for the hall </w:t>
      </w:r>
      <w:r w:rsidR="00BD7165" w:rsidRPr="00F44E3C">
        <w:rPr>
          <w:sz w:val="24"/>
          <w:szCs w:val="24"/>
        </w:rPr>
        <w:t xml:space="preserve">and propaganda material (46%), while the remaining 16% are </w:t>
      </w:r>
      <w:r w:rsidRPr="00F44E3C">
        <w:rPr>
          <w:sz w:val="24"/>
          <w:szCs w:val="24"/>
          <w:lang w:val="en-US"/>
        </w:rPr>
        <w:t>for the</w:t>
      </w:r>
      <w:r w:rsidR="00BD7165" w:rsidRPr="00F44E3C">
        <w:rPr>
          <w:sz w:val="24"/>
          <w:szCs w:val="24"/>
        </w:rPr>
        <w:t xml:space="preserve"> reproductive </w:t>
      </w:r>
      <w:r w:rsidRPr="00F44E3C">
        <w:rPr>
          <w:sz w:val="24"/>
          <w:szCs w:val="24"/>
          <w:lang w:val="en-US"/>
        </w:rPr>
        <w:t xml:space="preserve"> </w:t>
      </w:r>
      <w:r w:rsidR="00B36C79" w:rsidRPr="00F44E3C">
        <w:rPr>
          <w:sz w:val="24"/>
          <w:szCs w:val="24"/>
          <w:lang w:val="en-US"/>
        </w:rPr>
        <w:t xml:space="preserve">performance </w:t>
      </w:r>
      <w:r w:rsidRPr="00F44E3C">
        <w:rPr>
          <w:sz w:val="24"/>
          <w:szCs w:val="24"/>
          <w:lang w:val="en-US"/>
        </w:rPr>
        <w:t>artist and radio</w:t>
      </w:r>
      <w:r w:rsidR="00BD7165" w:rsidRPr="00F44E3C">
        <w:rPr>
          <w:sz w:val="24"/>
          <w:szCs w:val="24"/>
        </w:rPr>
        <w:t xml:space="preserve"> recording.</w:t>
      </w:r>
    </w:p>
    <w:p w:rsidR="00476CE5" w:rsidRPr="00F44E3C" w:rsidRDefault="00476CE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  <w:lang w:val="en-US"/>
        </w:rPr>
        <w:t>We prepared t</w:t>
      </w:r>
      <w:r w:rsidR="00BD7165" w:rsidRPr="00F44E3C">
        <w:rPr>
          <w:sz w:val="24"/>
          <w:szCs w:val="24"/>
        </w:rPr>
        <w:t xml:space="preserve">he second hypothetical model for </w:t>
      </w:r>
      <w:r w:rsidR="00BD7165" w:rsidRPr="00F44E3C">
        <w:rPr>
          <w:i/>
          <w:sz w:val="24"/>
          <w:szCs w:val="24"/>
        </w:rPr>
        <w:t xml:space="preserve">chamber work </w:t>
      </w:r>
      <w:r w:rsidR="00B36C79" w:rsidRPr="00F44E3C">
        <w:rPr>
          <w:i/>
          <w:sz w:val="24"/>
          <w:szCs w:val="24"/>
          <w:lang w:val="en-US"/>
        </w:rPr>
        <w:t xml:space="preserve">lasting </w:t>
      </w:r>
      <w:r w:rsidR="00BD7165" w:rsidRPr="00F44E3C">
        <w:rPr>
          <w:i/>
          <w:sz w:val="24"/>
          <w:szCs w:val="24"/>
        </w:rPr>
        <w:t xml:space="preserve">up to 20 </w:t>
      </w:r>
      <w:r w:rsidR="00BD7165" w:rsidRPr="00F44E3C">
        <w:rPr>
          <w:sz w:val="24"/>
          <w:szCs w:val="24"/>
        </w:rPr>
        <w:t xml:space="preserve">min. Again we can observe that </w:t>
      </w:r>
      <w:r w:rsidRPr="00F44E3C">
        <w:rPr>
          <w:sz w:val="24"/>
          <w:szCs w:val="24"/>
        </w:rPr>
        <w:t xml:space="preserve">composer can achieve </w:t>
      </w:r>
      <w:r w:rsidR="00BD7165" w:rsidRPr="00F44E3C">
        <w:rPr>
          <w:sz w:val="24"/>
          <w:szCs w:val="24"/>
        </w:rPr>
        <w:t xml:space="preserve">the largest percentage (46%) </w:t>
      </w:r>
      <w:r w:rsidRPr="00F44E3C">
        <w:rPr>
          <w:sz w:val="24"/>
          <w:szCs w:val="24"/>
          <w:lang w:val="en-US"/>
        </w:rPr>
        <w:t xml:space="preserve">by </w:t>
      </w:r>
      <w:r w:rsidR="00BD7165" w:rsidRPr="00F44E3C">
        <w:rPr>
          <w:sz w:val="24"/>
          <w:szCs w:val="24"/>
        </w:rPr>
        <w:t>the order of SO</w:t>
      </w:r>
      <w:r w:rsidR="00B36C79" w:rsidRPr="00F44E3C">
        <w:rPr>
          <w:sz w:val="24"/>
          <w:szCs w:val="24"/>
          <w:lang w:val="en-US"/>
        </w:rPr>
        <w:t>C</w:t>
      </w:r>
      <w:r w:rsidR="00BD7165" w:rsidRPr="00F44E3C">
        <w:rPr>
          <w:sz w:val="24"/>
          <w:szCs w:val="24"/>
        </w:rPr>
        <w:t xml:space="preserve">OM, and </w:t>
      </w:r>
      <w:r w:rsidRPr="00F44E3C">
        <w:rPr>
          <w:sz w:val="24"/>
          <w:szCs w:val="24"/>
          <w:lang w:val="en-US"/>
        </w:rPr>
        <w:t xml:space="preserve">from </w:t>
      </w:r>
      <w:r w:rsidR="00BD7165" w:rsidRPr="00F44E3C">
        <w:rPr>
          <w:sz w:val="24"/>
          <w:szCs w:val="24"/>
        </w:rPr>
        <w:t xml:space="preserve">broadcasts </w:t>
      </w:r>
      <w:r w:rsidR="00AE6C77" w:rsidRPr="00F44E3C">
        <w:rPr>
          <w:sz w:val="24"/>
          <w:szCs w:val="24"/>
          <w:lang w:val="en-US"/>
        </w:rPr>
        <w:t>through</w:t>
      </w:r>
      <w:r w:rsidR="00BD7165" w:rsidRPr="00F44E3C">
        <w:rPr>
          <w:sz w:val="24"/>
          <w:szCs w:val="24"/>
        </w:rPr>
        <w:t xml:space="preserve"> copyright</w:t>
      </w:r>
      <w:r w:rsidRPr="00F44E3C">
        <w:rPr>
          <w:sz w:val="24"/>
          <w:szCs w:val="24"/>
          <w:lang w:val="en-US"/>
        </w:rPr>
        <w:t>s</w:t>
      </w:r>
      <w:r w:rsidR="00BD7165" w:rsidRPr="00F44E3C">
        <w:rPr>
          <w:sz w:val="24"/>
          <w:szCs w:val="24"/>
        </w:rPr>
        <w:t xml:space="preserve"> 33%. The remaining 21% </w:t>
      </w:r>
      <w:r w:rsidRPr="00F44E3C">
        <w:rPr>
          <w:sz w:val="24"/>
          <w:szCs w:val="24"/>
          <w:lang w:val="en-US"/>
        </w:rPr>
        <w:t xml:space="preserve">are </w:t>
      </w:r>
      <w:r w:rsidR="00BD7165" w:rsidRPr="00F44E3C">
        <w:rPr>
          <w:sz w:val="24"/>
          <w:szCs w:val="24"/>
        </w:rPr>
        <w:t xml:space="preserve">realized by the author through printing, selling directly to </w:t>
      </w:r>
      <w:r w:rsidRPr="00F44E3C">
        <w:rPr>
          <w:sz w:val="24"/>
          <w:szCs w:val="24"/>
          <w:lang w:val="en-US"/>
        </w:rPr>
        <w:t>performers</w:t>
      </w:r>
      <w:r w:rsidRPr="00F44E3C">
        <w:rPr>
          <w:sz w:val="24"/>
          <w:szCs w:val="24"/>
        </w:rPr>
        <w:t xml:space="preserve"> etc.</w:t>
      </w:r>
    </w:p>
    <w:p w:rsidR="00FA300A" w:rsidRPr="00F44E3C" w:rsidRDefault="00BD7165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</w:rPr>
        <w:t xml:space="preserve">The </w:t>
      </w:r>
      <w:r w:rsidR="00AE6C77" w:rsidRPr="00F44E3C">
        <w:rPr>
          <w:sz w:val="24"/>
          <w:szCs w:val="24"/>
          <w:lang w:val="en-US"/>
        </w:rPr>
        <w:t>model</w:t>
      </w:r>
      <w:r w:rsidRPr="00F44E3C">
        <w:rPr>
          <w:sz w:val="24"/>
          <w:szCs w:val="24"/>
        </w:rPr>
        <w:t xml:space="preserve"> of expenditure </w:t>
      </w:r>
      <w:r w:rsidR="00476CE5" w:rsidRPr="00F44E3C">
        <w:rPr>
          <w:sz w:val="24"/>
          <w:szCs w:val="24"/>
          <w:lang w:val="en-US"/>
        </w:rPr>
        <w:t xml:space="preserve">for </w:t>
      </w:r>
      <w:r w:rsidRPr="00F44E3C">
        <w:rPr>
          <w:sz w:val="24"/>
          <w:szCs w:val="24"/>
        </w:rPr>
        <w:t xml:space="preserve">performance of chamber work refers to the evening concert of 60 </w:t>
      </w:r>
      <w:r w:rsidR="00B36C79" w:rsidRPr="00F44E3C">
        <w:rPr>
          <w:sz w:val="24"/>
          <w:szCs w:val="24"/>
          <w:lang w:val="en-US"/>
        </w:rPr>
        <w:t>minutes</w:t>
      </w:r>
      <w:r w:rsidRPr="00F44E3C">
        <w:rPr>
          <w:sz w:val="24"/>
          <w:szCs w:val="24"/>
        </w:rPr>
        <w:t xml:space="preserve">. The largest percentage of </w:t>
      </w:r>
      <w:r w:rsidR="00FA300A" w:rsidRPr="00F44E3C">
        <w:rPr>
          <w:sz w:val="24"/>
          <w:szCs w:val="24"/>
        </w:rPr>
        <w:t>expenditure</w:t>
      </w:r>
      <w:r w:rsidR="00FA300A" w:rsidRPr="00F44E3C">
        <w:rPr>
          <w:sz w:val="24"/>
          <w:szCs w:val="24"/>
          <w:lang w:val="en-US"/>
        </w:rPr>
        <w:t>s,</w:t>
      </w:r>
      <w:r w:rsidR="00FA300A" w:rsidRPr="00F44E3C">
        <w:rPr>
          <w:sz w:val="24"/>
          <w:szCs w:val="24"/>
        </w:rPr>
        <w:t xml:space="preserve"> </w:t>
      </w:r>
      <w:r w:rsidRPr="00F44E3C">
        <w:rPr>
          <w:sz w:val="24"/>
          <w:szCs w:val="24"/>
        </w:rPr>
        <w:t>61%</w:t>
      </w:r>
      <w:r w:rsidR="00FA300A" w:rsidRPr="00F44E3C">
        <w:rPr>
          <w:sz w:val="24"/>
          <w:szCs w:val="24"/>
          <w:lang w:val="en-US"/>
        </w:rPr>
        <w:t>, are for the</w:t>
      </w:r>
      <w:r w:rsidRPr="00F44E3C">
        <w:rPr>
          <w:sz w:val="24"/>
          <w:szCs w:val="24"/>
        </w:rPr>
        <w:t xml:space="preserve"> performers, </w:t>
      </w:r>
      <w:r w:rsidR="00FA300A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 xml:space="preserve">chamber orchestra and </w:t>
      </w:r>
      <w:r w:rsidR="00FA300A" w:rsidRPr="00F44E3C">
        <w:rPr>
          <w:sz w:val="24"/>
          <w:szCs w:val="24"/>
          <w:lang w:val="en-US"/>
        </w:rPr>
        <w:t xml:space="preserve">the </w:t>
      </w:r>
      <w:r w:rsidRPr="00F44E3C">
        <w:rPr>
          <w:sz w:val="24"/>
          <w:szCs w:val="24"/>
        </w:rPr>
        <w:t>conductor.</w:t>
      </w:r>
    </w:p>
    <w:p w:rsidR="00FA300A" w:rsidRPr="00F44E3C" w:rsidRDefault="00FA300A" w:rsidP="003A16A5">
      <w:pPr>
        <w:jc w:val="both"/>
        <w:rPr>
          <w:sz w:val="24"/>
          <w:szCs w:val="24"/>
          <w:lang w:val="en-US"/>
        </w:rPr>
      </w:pPr>
      <w:r w:rsidRPr="00F44E3C">
        <w:rPr>
          <w:sz w:val="24"/>
          <w:szCs w:val="24"/>
          <w:lang w:val="en-US"/>
        </w:rPr>
        <w:t xml:space="preserve">In the </w:t>
      </w:r>
      <w:r w:rsidR="00AE6C77" w:rsidRPr="00F44E3C">
        <w:rPr>
          <w:sz w:val="24"/>
          <w:szCs w:val="24"/>
          <w:lang w:val="en-US"/>
        </w:rPr>
        <w:t>model</w:t>
      </w:r>
      <w:r w:rsidRPr="00F44E3C">
        <w:rPr>
          <w:sz w:val="24"/>
          <w:szCs w:val="24"/>
          <w:lang w:val="en-US"/>
        </w:rPr>
        <w:t xml:space="preserve"> that applies to a work </w:t>
      </w:r>
      <w:r w:rsidR="00BD7165" w:rsidRPr="00F44E3C">
        <w:rPr>
          <w:sz w:val="24"/>
          <w:szCs w:val="24"/>
        </w:rPr>
        <w:t xml:space="preserve">for </w:t>
      </w:r>
      <w:r w:rsidR="00BD7165" w:rsidRPr="00F44E3C">
        <w:rPr>
          <w:i/>
          <w:sz w:val="24"/>
          <w:szCs w:val="24"/>
        </w:rPr>
        <w:t>symphony orchestra up to 30 min.</w:t>
      </w:r>
      <w:r w:rsidR="00BD7165" w:rsidRPr="00F44E3C">
        <w:rPr>
          <w:sz w:val="24"/>
          <w:szCs w:val="24"/>
        </w:rPr>
        <w:t xml:space="preserve">, </w:t>
      </w:r>
      <w:r w:rsidRPr="00F44E3C">
        <w:rPr>
          <w:sz w:val="24"/>
          <w:szCs w:val="24"/>
        </w:rPr>
        <w:t xml:space="preserve">the author can make </w:t>
      </w:r>
      <w:r w:rsidRPr="00F44E3C">
        <w:rPr>
          <w:sz w:val="24"/>
          <w:szCs w:val="24"/>
          <w:lang w:val="en-US"/>
        </w:rPr>
        <w:t>t</w:t>
      </w:r>
      <w:r w:rsidR="00BD7165" w:rsidRPr="00F44E3C">
        <w:rPr>
          <w:sz w:val="24"/>
          <w:szCs w:val="24"/>
        </w:rPr>
        <w:t>he largest percentage, 65% of total revenue</w:t>
      </w:r>
      <w:r w:rsidR="00B36C79" w:rsidRPr="00F44E3C">
        <w:rPr>
          <w:sz w:val="24"/>
          <w:szCs w:val="24"/>
          <w:lang w:val="en-US"/>
        </w:rPr>
        <w:t>s</w:t>
      </w:r>
      <w:r w:rsidR="00BD7165" w:rsidRPr="00F44E3C">
        <w:rPr>
          <w:sz w:val="24"/>
          <w:szCs w:val="24"/>
        </w:rPr>
        <w:t xml:space="preserve">, if the work is </w:t>
      </w:r>
      <w:r w:rsidR="00B36C79" w:rsidRPr="00F44E3C">
        <w:rPr>
          <w:sz w:val="24"/>
          <w:szCs w:val="24"/>
          <w:lang w:val="en-US"/>
        </w:rPr>
        <w:t>ordered</w:t>
      </w:r>
      <w:r w:rsidR="00BD7165" w:rsidRPr="00F44E3C">
        <w:rPr>
          <w:sz w:val="24"/>
          <w:szCs w:val="24"/>
        </w:rPr>
        <w:t xml:space="preserve"> and paid </w:t>
      </w:r>
      <w:r w:rsidRPr="00F44E3C">
        <w:rPr>
          <w:sz w:val="24"/>
          <w:szCs w:val="24"/>
          <w:lang w:val="en-US"/>
        </w:rPr>
        <w:t xml:space="preserve">by </w:t>
      </w:r>
      <w:r w:rsidR="00BD7165" w:rsidRPr="00F44E3C">
        <w:rPr>
          <w:sz w:val="24"/>
          <w:szCs w:val="24"/>
        </w:rPr>
        <w:t>SO</w:t>
      </w:r>
      <w:r w:rsidR="00B36C79" w:rsidRPr="00F44E3C">
        <w:rPr>
          <w:sz w:val="24"/>
          <w:szCs w:val="24"/>
          <w:lang w:val="en-US"/>
        </w:rPr>
        <w:t>C</w:t>
      </w:r>
      <w:r w:rsidR="00BD7165" w:rsidRPr="00F44E3C">
        <w:rPr>
          <w:sz w:val="24"/>
          <w:szCs w:val="24"/>
        </w:rPr>
        <w:t xml:space="preserve">OM. Unlike previous models, the percentage of </w:t>
      </w:r>
      <w:r w:rsidRPr="00F44E3C">
        <w:rPr>
          <w:sz w:val="24"/>
          <w:szCs w:val="24"/>
          <w:lang w:val="en-US"/>
        </w:rPr>
        <w:t xml:space="preserve">broadcasting </w:t>
      </w:r>
      <w:r w:rsidR="00BD7165" w:rsidRPr="00F44E3C">
        <w:rPr>
          <w:sz w:val="24"/>
          <w:szCs w:val="24"/>
        </w:rPr>
        <w:t>generated from royalties is reduced (18%)</w:t>
      </w:r>
      <w:r w:rsidRPr="00F44E3C">
        <w:rPr>
          <w:sz w:val="24"/>
          <w:szCs w:val="24"/>
          <w:lang w:val="en-US"/>
        </w:rPr>
        <w:t xml:space="preserve">, because the symphony works </w:t>
      </w:r>
      <w:r w:rsidR="00BD7165" w:rsidRPr="00F44E3C">
        <w:rPr>
          <w:sz w:val="24"/>
          <w:szCs w:val="24"/>
        </w:rPr>
        <w:t xml:space="preserve"> </w:t>
      </w:r>
      <w:r w:rsidRPr="00F44E3C">
        <w:rPr>
          <w:sz w:val="24"/>
          <w:szCs w:val="24"/>
          <w:lang w:val="en-US"/>
        </w:rPr>
        <w:t xml:space="preserve">are </w:t>
      </w:r>
      <w:r w:rsidR="00BD7165" w:rsidRPr="00F44E3C">
        <w:rPr>
          <w:sz w:val="24"/>
          <w:szCs w:val="24"/>
        </w:rPr>
        <w:t xml:space="preserve">rarely broadcast </w:t>
      </w:r>
      <w:r w:rsidRPr="00F44E3C">
        <w:rPr>
          <w:sz w:val="24"/>
          <w:szCs w:val="24"/>
        </w:rPr>
        <w:t xml:space="preserve">as integral parts </w:t>
      </w:r>
      <w:r w:rsidRPr="00F44E3C">
        <w:rPr>
          <w:sz w:val="24"/>
          <w:szCs w:val="24"/>
          <w:lang w:val="en-US"/>
        </w:rPr>
        <w:t xml:space="preserve">on </w:t>
      </w:r>
      <w:r w:rsidR="00BD7165" w:rsidRPr="00F44E3C">
        <w:rPr>
          <w:sz w:val="24"/>
          <w:szCs w:val="24"/>
        </w:rPr>
        <w:t xml:space="preserve">the programs of </w:t>
      </w:r>
      <w:r w:rsidRPr="00F44E3C">
        <w:rPr>
          <w:sz w:val="24"/>
          <w:szCs w:val="24"/>
          <w:lang w:val="en-US"/>
        </w:rPr>
        <w:t>MRTV</w:t>
      </w:r>
      <w:r w:rsidR="00BD7165" w:rsidRPr="00F44E3C">
        <w:rPr>
          <w:sz w:val="24"/>
          <w:szCs w:val="24"/>
        </w:rPr>
        <w:t>.</w:t>
      </w:r>
    </w:p>
    <w:p w:rsidR="00BD7165" w:rsidRPr="00F44E3C" w:rsidRDefault="00FA300A" w:rsidP="003A16A5">
      <w:pPr>
        <w:jc w:val="both"/>
        <w:rPr>
          <w:sz w:val="24"/>
          <w:szCs w:val="24"/>
        </w:rPr>
      </w:pPr>
      <w:r w:rsidRPr="00F44E3C">
        <w:rPr>
          <w:sz w:val="24"/>
          <w:szCs w:val="24"/>
          <w:lang w:val="en-US"/>
        </w:rPr>
        <w:t>Most of</w:t>
      </w:r>
      <w:r w:rsidR="00BD7165" w:rsidRPr="00F44E3C">
        <w:rPr>
          <w:sz w:val="24"/>
          <w:szCs w:val="24"/>
        </w:rPr>
        <w:t xml:space="preserve"> the costs in this model </w:t>
      </w:r>
      <w:r w:rsidRPr="00F44E3C">
        <w:rPr>
          <w:sz w:val="24"/>
          <w:szCs w:val="24"/>
          <w:lang w:val="en-US"/>
        </w:rPr>
        <w:t xml:space="preserve">are </w:t>
      </w:r>
      <w:r w:rsidR="00BD7165" w:rsidRPr="00F44E3C">
        <w:rPr>
          <w:sz w:val="24"/>
          <w:szCs w:val="24"/>
        </w:rPr>
        <w:t>for the orchestra and conductor (66%).</w:t>
      </w:r>
    </w:p>
    <w:p w:rsidR="00617C72" w:rsidRPr="00F44E3C" w:rsidRDefault="00BB44D6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val="en-US" w:eastAsia="mk-MK"/>
        </w:rPr>
        <w:t>The h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ypothetical model for revenue</w:t>
      </w:r>
      <w:r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for </w:t>
      </w:r>
      <w:r w:rsidR="00BD7165" w:rsidRPr="00F44E3C">
        <w:rPr>
          <w:rFonts w:eastAsia="Times New Roman" w:cs="Times New Roman"/>
          <w:i/>
          <w:sz w:val="24"/>
          <w:szCs w:val="24"/>
          <w:lang w:eastAsia="mk-MK"/>
        </w:rPr>
        <w:t xml:space="preserve">vocal-instrumental </w:t>
      </w:r>
      <w:r w:rsidRPr="00F44E3C">
        <w:rPr>
          <w:rFonts w:eastAsia="Times New Roman" w:cs="Times New Roman"/>
          <w:i/>
          <w:sz w:val="24"/>
          <w:szCs w:val="24"/>
          <w:lang w:val="en-US" w:eastAsia="mk-MK"/>
        </w:rPr>
        <w:t xml:space="preserve">work </w:t>
      </w:r>
      <w:r w:rsidR="00B36C79" w:rsidRPr="00F44E3C">
        <w:rPr>
          <w:rFonts w:eastAsia="Times New Roman" w:cs="Times New Roman"/>
          <w:i/>
          <w:sz w:val="24"/>
          <w:szCs w:val="24"/>
          <w:lang w:val="en-US" w:eastAsia="mk-MK"/>
        </w:rPr>
        <w:t xml:space="preserve">lasting </w:t>
      </w:r>
      <w:r w:rsidR="00BD7165" w:rsidRPr="00F44E3C">
        <w:rPr>
          <w:rFonts w:eastAsia="Times New Roman" w:cs="Times New Roman"/>
          <w:i/>
          <w:sz w:val="24"/>
          <w:szCs w:val="24"/>
          <w:lang w:eastAsia="mk-MK"/>
        </w:rPr>
        <w:t>up to 40 minutes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howed again that the </w:t>
      </w:r>
      <w:r w:rsidRPr="00F44E3C">
        <w:rPr>
          <w:rFonts w:eastAsia="Times New Roman" w:cs="Times New Roman"/>
          <w:sz w:val="24"/>
          <w:szCs w:val="24"/>
          <w:lang w:val="en-US" w:eastAsia="mk-MK"/>
        </w:rPr>
        <w:t xml:space="preserve">largest part of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income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67%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, is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990128" w:rsidRPr="00F44E3C">
        <w:rPr>
          <w:rFonts w:eastAsia="Times New Roman" w:cs="Times New Roman"/>
          <w:sz w:val="24"/>
          <w:szCs w:val="24"/>
          <w:lang w:val="en-US" w:eastAsia="mk-MK"/>
        </w:rPr>
        <w:t xml:space="preserve">from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the order 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by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SO</w:t>
      </w:r>
      <w:r w:rsidR="00B36C79" w:rsidRPr="00F44E3C">
        <w:rPr>
          <w:rFonts w:eastAsia="Times New Roman" w:cs="Times New Roman"/>
          <w:sz w:val="24"/>
          <w:szCs w:val="24"/>
          <w:lang w:val="en-US" w:eastAsia="mk-MK"/>
        </w:rPr>
        <w:t>C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OM, while 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 xml:space="preserve">from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copyright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17% and 16% </w:t>
      </w:r>
      <w:r w:rsidR="00990128" w:rsidRPr="00F44E3C">
        <w:rPr>
          <w:rFonts w:eastAsia="Times New Roman" w:cs="Times New Roman"/>
          <w:sz w:val="24"/>
          <w:szCs w:val="24"/>
          <w:lang w:val="en-US" w:eastAsia="mk-MK"/>
        </w:rPr>
        <w:t>from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revenue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for printing and selling.</w:t>
      </w:r>
    </w:p>
    <w:p w:rsidR="00617C72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lastRenderedPageBreak/>
        <w:br/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In 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he 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expenditures for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performance of vocal 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instrumental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work, 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 xml:space="preserve">with </w:t>
      </w:r>
      <w:r w:rsidRPr="00F44E3C">
        <w:rPr>
          <w:rFonts w:eastAsia="Times New Roman" w:cs="Times New Roman"/>
          <w:sz w:val="24"/>
          <w:szCs w:val="24"/>
          <w:lang w:eastAsia="mk-MK"/>
        </w:rPr>
        <w:t>symphony orchestra, mixed choir of 60 chorists, 3-4 soloists and conductor, the largest percentage of 81% account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 xml:space="preserve">s </w:t>
      </w:r>
      <w:r w:rsidRPr="00F44E3C">
        <w:rPr>
          <w:rFonts w:eastAsia="Times New Roman" w:cs="Times New Roman"/>
          <w:sz w:val="24"/>
          <w:szCs w:val="24"/>
          <w:lang w:eastAsia="mk-MK"/>
        </w:rPr>
        <w:t>for the cost</w:t>
      </w:r>
      <w:r w:rsidR="00617C72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of </w:t>
      </w:r>
      <w:r w:rsidR="00617C72" w:rsidRPr="00F44E3C">
        <w:rPr>
          <w:rFonts w:eastAsia="Times New Roman" w:cs="Times New Roman"/>
          <w:sz w:val="24"/>
          <w:szCs w:val="24"/>
          <w:lang w:eastAsia="mk-MK"/>
        </w:rPr>
        <w:t>large performing apparatus</w:t>
      </w:r>
      <w:r w:rsidRPr="00F44E3C">
        <w:rPr>
          <w:rFonts w:eastAsia="Times New Roman" w:cs="Times New Roman"/>
          <w:sz w:val="24"/>
          <w:szCs w:val="24"/>
          <w:lang w:eastAsia="mk-MK"/>
        </w:rPr>
        <w:t>.</w:t>
      </w:r>
    </w:p>
    <w:p w:rsidR="003A16A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</w:r>
      <w:r w:rsidR="00617C72" w:rsidRPr="00F44E3C">
        <w:rPr>
          <w:rFonts w:eastAsia="Times New Roman" w:cs="Times New Roman"/>
          <w:b/>
          <w:sz w:val="24"/>
          <w:szCs w:val="24"/>
          <w:lang w:val="en-US" w:eastAsia="mk-MK"/>
        </w:rPr>
        <w:t>4.</w:t>
      </w:r>
      <w:r w:rsidRPr="00F44E3C">
        <w:rPr>
          <w:rFonts w:eastAsia="Times New Roman" w:cs="Times New Roman"/>
          <w:b/>
          <w:sz w:val="24"/>
          <w:szCs w:val="24"/>
          <w:lang w:eastAsia="mk-MK"/>
        </w:rPr>
        <w:t xml:space="preserve"> Cost</w:t>
      </w:r>
      <w:r w:rsidR="00617C72" w:rsidRPr="00F44E3C">
        <w:rPr>
          <w:rFonts w:eastAsia="Times New Roman" w:cs="Times New Roman"/>
          <w:b/>
          <w:sz w:val="24"/>
          <w:szCs w:val="24"/>
          <w:lang w:val="en-US" w:eastAsia="mk-MK"/>
        </w:rPr>
        <w:t>s</w:t>
      </w:r>
      <w:r w:rsidRPr="00F44E3C">
        <w:rPr>
          <w:rFonts w:eastAsia="Times New Roman" w:cs="Times New Roman"/>
          <w:b/>
          <w:sz w:val="24"/>
          <w:szCs w:val="24"/>
          <w:lang w:eastAsia="mk-MK"/>
        </w:rPr>
        <w:t xml:space="preserve"> of copyright work</w:t>
      </w:r>
    </w:p>
    <w:p w:rsidR="00990128" w:rsidRPr="00F44E3C" w:rsidRDefault="00990128" w:rsidP="003A16A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mk-MK"/>
        </w:rPr>
      </w:pPr>
    </w:p>
    <w:p w:rsidR="000125C6" w:rsidRPr="00F44E3C" w:rsidRDefault="00617C72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val="en-US" w:eastAsia="mk-MK"/>
        </w:rPr>
        <w:t>In order t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o see whether the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incomes that the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author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>can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accomplish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from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the creation of a work correspond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to the cost of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>his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resources (opportunity cost) we will try to estimate how </w:t>
      </w:r>
      <w:r w:rsidR="00990128" w:rsidRPr="00F44E3C">
        <w:rPr>
          <w:rFonts w:eastAsia="Times New Roman" w:cs="Times New Roman"/>
          <w:sz w:val="24"/>
          <w:szCs w:val="24"/>
          <w:lang w:val="en-US" w:eastAsia="mk-MK"/>
        </w:rPr>
        <w:t>large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income would be if the author has used his time on other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>activities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. Depending on technical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-performing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complexity and duration of the work,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we assume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invested monthly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>effort of the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author as follows: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for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the </w:t>
      </w:r>
      <w:r w:rsidR="00DE4A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composing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of solo work-3 months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of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copyrighted work, for chamber work - 6 months;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symphonic work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 - 1 year and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for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vocal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-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instrumental (music-scenic)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work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 xml:space="preserve">- 2 years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of </w:t>
      </w:r>
      <w:r w:rsidR="00BD7165" w:rsidRPr="00F44E3C">
        <w:rPr>
          <w:rFonts w:eastAsia="Times New Roman" w:cs="Times New Roman"/>
          <w:sz w:val="24"/>
          <w:szCs w:val="24"/>
          <w:lang w:eastAsia="mk-MK"/>
        </w:rPr>
        <w:t>copyrighted work.</w:t>
      </w:r>
    </w:p>
    <w:p w:rsidR="000125C6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Given that it is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highly specialized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and copyright work,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we will </w:t>
      </w:r>
      <w:r w:rsidRPr="00F44E3C">
        <w:rPr>
          <w:rFonts w:eastAsia="Times New Roman" w:cs="Times New Roman"/>
          <w:sz w:val="24"/>
          <w:szCs w:val="24"/>
          <w:lang w:eastAsia="mk-MK"/>
        </w:rPr>
        <w:t>hypothetica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l</w:t>
      </w:r>
      <w:r w:rsidRPr="00F44E3C">
        <w:rPr>
          <w:rFonts w:eastAsia="Times New Roman" w:cs="Times New Roman"/>
          <w:sz w:val="24"/>
          <w:szCs w:val="24"/>
          <w:lang w:eastAsia="mk-MK"/>
        </w:rPr>
        <w:t>l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y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equalize monthly author work with a gross monthly income of a university professor (since most of the composers who were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included here are</w:t>
      </w:r>
      <w:r w:rsidR="00990128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university professors),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which </w:t>
      </w:r>
      <w:r w:rsidRPr="00F44E3C">
        <w:rPr>
          <w:rFonts w:eastAsia="Times New Roman" w:cs="Times New Roman"/>
          <w:sz w:val="24"/>
          <w:szCs w:val="24"/>
          <w:lang w:eastAsia="mk-MK"/>
        </w:rPr>
        <w:t>under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 rough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estimate in that period is about 800 </w:t>
      </w:r>
      <w:r w:rsidR="00F747A8" w:rsidRPr="00F44E3C">
        <w:rPr>
          <w:sz w:val="24"/>
          <w:szCs w:val="24"/>
          <w:lang w:val="en-US"/>
        </w:rPr>
        <w:t>Euros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.</w:t>
      </w:r>
    </w:p>
    <w:p w:rsidR="000125C6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>To show the comparison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we </w:t>
      </w:r>
      <w:r w:rsidRPr="00F44E3C">
        <w:rPr>
          <w:rFonts w:eastAsia="Times New Roman" w:cs="Times New Roman"/>
          <w:sz w:val="24"/>
          <w:szCs w:val="24"/>
          <w:lang w:eastAsia="mk-MK"/>
        </w:rPr>
        <w:t>will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eastAsia="mk-MK"/>
        </w:rPr>
        <w:t>take revenue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from our hypothetical models made under the categories of works:</w:t>
      </w:r>
    </w:p>
    <w:p w:rsidR="00BD716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 xml:space="preserve">Table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N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o.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1</w:t>
      </w:r>
    </w:p>
    <w:p w:rsidR="000125C6" w:rsidRPr="00F44E3C" w:rsidRDefault="000125C6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mk-MK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125C6" w:rsidRPr="00F44E3C" w:rsidTr="000125C6">
        <w:tc>
          <w:tcPr>
            <w:tcW w:w="2310" w:type="dxa"/>
          </w:tcPr>
          <w:p w:rsidR="000125C6" w:rsidRPr="00F44E3C" w:rsidRDefault="00AE6C77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val="en-US" w:eastAsia="mk-MK"/>
              </w:rPr>
              <w:t>Author</w:t>
            </w:r>
            <w:r w:rsidR="00D51D50" w:rsidRPr="00F44E3C">
              <w:rPr>
                <w:rFonts w:eastAsia="Times New Roman" w:cs="Times New Roman"/>
                <w:sz w:val="24"/>
                <w:szCs w:val="24"/>
                <w:lang w:val="en-US" w:eastAsia="mk-MK"/>
              </w:rPr>
              <w:t>’s</w:t>
            </w:r>
            <w:r w:rsidR="000125C6"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 Labor</w:t>
            </w:r>
          </w:p>
        </w:tc>
        <w:tc>
          <w:tcPr>
            <w:tcW w:w="2310" w:type="dxa"/>
          </w:tcPr>
          <w:p w:rsidR="000125C6" w:rsidRPr="00F44E3C" w:rsidRDefault="00990128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val="en-US" w:eastAsia="mk-MK"/>
              </w:rPr>
              <w:t>Revenues</w:t>
            </w:r>
            <w:r w:rsidR="000125C6"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 by</w:t>
            </w:r>
            <w:r w:rsidR="000125C6" w:rsidRPr="00F44E3C">
              <w:rPr>
                <w:rFonts w:eastAsia="Times New Roman" w:cs="Times New Roman"/>
                <w:sz w:val="24"/>
                <w:szCs w:val="24"/>
                <w:lang w:val="en-US" w:eastAsia="mk-MK"/>
              </w:rPr>
              <w:t xml:space="preserve"> </w:t>
            </w:r>
            <w:r w:rsidR="000125C6"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>hypothetical models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>Expenditure</w:t>
            </w:r>
            <w:r w:rsidRPr="00F44E3C">
              <w:rPr>
                <w:rFonts w:eastAsia="Times New Roman" w:cs="Times New Roman"/>
                <w:sz w:val="24"/>
                <w:szCs w:val="24"/>
                <w:lang w:val="en-US" w:eastAsia="mk-MK"/>
              </w:rPr>
              <w:t>s</w:t>
            </w:r>
          </w:p>
        </w:tc>
        <w:tc>
          <w:tcPr>
            <w:tcW w:w="2311" w:type="dxa"/>
          </w:tcPr>
          <w:p w:rsidR="000125C6" w:rsidRPr="00F44E3C" w:rsidRDefault="00AE6C77" w:rsidP="00AE6C77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val="en-US" w:eastAsia="mk-MK"/>
              </w:rPr>
              <w:t>Income</w:t>
            </w:r>
            <w:r w:rsidR="000125C6" w:rsidRPr="00F44E3C">
              <w:rPr>
                <w:rFonts w:eastAsia="Times New Roman" w:cs="Times New Roman"/>
                <w:sz w:val="24"/>
                <w:szCs w:val="24"/>
                <w:lang w:val="en-US" w:eastAsia="mk-MK"/>
              </w:rPr>
              <w:t xml:space="preserve"> </w:t>
            </w:r>
            <w:r w:rsidR="000125C6"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>of university professor</w:t>
            </w:r>
          </w:p>
        </w:tc>
      </w:tr>
      <w:tr w:rsidR="000125C6" w:rsidRPr="00F44E3C" w:rsidTr="000125C6">
        <w:tc>
          <w:tcPr>
            <w:tcW w:w="2310" w:type="dxa"/>
          </w:tcPr>
          <w:p w:rsidR="000125C6" w:rsidRPr="00F44E3C" w:rsidRDefault="000125C6" w:rsidP="003A16A5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>3 months</w:t>
            </w:r>
          </w:p>
        </w:tc>
        <w:tc>
          <w:tcPr>
            <w:tcW w:w="2310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300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850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2400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</w:tr>
      <w:tr w:rsidR="000125C6" w:rsidRPr="00F44E3C" w:rsidTr="000125C6">
        <w:tc>
          <w:tcPr>
            <w:tcW w:w="2310" w:type="dxa"/>
          </w:tcPr>
          <w:p w:rsidR="000125C6" w:rsidRPr="00F44E3C" w:rsidRDefault="000125C6" w:rsidP="003A16A5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>6 months</w:t>
            </w:r>
          </w:p>
        </w:tc>
        <w:tc>
          <w:tcPr>
            <w:tcW w:w="2310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750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3700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4800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</w:tr>
      <w:tr w:rsidR="000125C6" w:rsidRPr="00F44E3C" w:rsidTr="000125C6">
        <w:tc>
          <w:tcPr>
            <w:tcW w:w="2310" w:type="dxa"/>
          </w:tcPr>
          <w:p w:rsidR="000125C6" w:rsidRPr="00F44E3C" w:rsidRDefault="000125C6" w:rsidP="003A16A5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>1 year</w:t>
            </w:r>
          </w:p>
        </w:tc>
        <w:tc>
          <w:tcPr>
            <w:tcW w:w="2310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1250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5000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9600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</w:tr>
      <w:tr w:rsidR="000125C6" w:rsidRPr="00F44E3C" w:rsidTr="000125C6">
        <w:tc>
          <w:tcPr>
            <w:tcW w:w="2310" w:type="dxa"/>
          </w:tcPr>
          <w:p w:rsidR="000125C6" w:rsidRPr="00F44E3C" w:rsidRDefault="000125C6" w:rsidP="003A16A5">
            <w:pPr>
              <w:jc w:val="both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>2 years</w:t>
            </w:r>
          </w:p>
        </w:tc>
        <w:tc>
          <w:tcPr>
            <w:tcW w:w="2310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1500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9000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  <w:tc>
          <w:tcPr>
            <w:tcW w:w="2311" w:type="dxa"/>
          </w:tcPr>
          <w:p w:rsidR="000125C6" w:rsidRPr="00F44E3C" w:rsidRDefault="000125C6" w:rsidP="0099012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mk-MK"/>
              </w:rPr>
            </w:pPr>
            <w:r w:rsidRPr="00F44E3C">
              <w:rPr>
                <w:rFonts w:eastAsia="Times New Roman" w:cs="Times New Roman"/>
                <w:sz w:val="24"/>
                <w:szCs w:val="24"/>
                <w:lang w:eastAsia="mk-MK"/>
              </w:rPr>
              <w:t xml:space="preserve">19200 </w:t>
            </w:r>
            <w:r w:rsidR="00F747A8" w:rsidRPr="00F44E3C">
              <w:rPr>
                <w:sz w:val="24"/>
                <w:szCs w:val="24"/>
                <w:lang w:val="en-US"/>
              </w:rPr>
              <w:t>Euros</w:t>
            </w:r>
          </w:p>
        </w:tc>
      </w:tr>
    </w:tbl>
    <w:p w:rsidR="000125C6" w:rsidRPr="00F44E3C" w:rsidRDefault="000125C6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</w:p>
    <w:p w:rsidR="00BD716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</w:p>
    <w:p w:rsidR="001177E0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t xml:space="preserve">The results of this comparison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are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another indicator that the revenues which the author can achieve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 xml:space="preserve">does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not match the spending of </w:t>
      </w:r>
      <w:r w:rsidR="007A471B" w:rsidRPr="00F44E3C">
        <w:rPr>
          <w:rFonts w:eastAsia="Times New Roman" w:cs="Times New Roman"/>
          <w:sz w:val="24"/>
          <w:szCs w:val="24"/>
          <w:lang w:val="en-US" w:eastAsia="mk-MK"/>
        </w:rPr>
        <w:t xml:space="preserve">his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resources. </w:t>
      </w:r>
      <w:r w:rsidR="000125C6" w:rsidRPr="00F44E3C">
        <w:rPr>
          <w:rFonts w:eastAsia="Times New Roman" w:cs="Times New Roman"/>
          <w:sz w:val="24"/>
          <w:szCs w:val="24"/>
          <w:lang w:val="en-US" w:eastAsia="mk-MK"/>
        </w:rPr>
        <w:t>If we 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uppose that this difference can be reduced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to some extent by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greater exploitation of the work - it usually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doesn’t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happen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here</w:t>
      </w:r>
      <w:r w:rsidRPr="00F44E3C">
        <w:rPr>
          <w:rFonts w:eastAsia="Times New Roman" w:cs="Times New Roman"/>
          <w:sz w:val="24"/>
          <w:szCs w:val="24"/>
          <w:lang w:eastAsia="mk-MK"/>
        </w:rPr>
        <w:t>.</w:t>
      </w:r>
      <w:r w:rsidR="00D51D5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The w</w:t>
      </w:r>
      <w:r w:rsidRPr="00F44E3C">
        <w:rPr>
          <w:rFonts w:eastAsia="Times New Roman" w:cs="Times New Roman"/>
          <w:sz w:val="24"/>
          <w:szCs w:val="24"/>
          <w:lang w:eastAsia="mk-MK"/>
        </w:rPr>
        <w:t>orks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except in the first year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, are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usually no longer performed, and when </w:t>
      </w:r>
      <w:r w:rsidR="00F44E3C">
        <w:rPr>
          <w:rFonts w:eastAsia="Times New Roman" w:cs="Times New Roman"/>
          <w:sz w:val="24"/>
          <w:szCs w:val="24"/>
          <w:lang w:val="en-US" w:eastAsia="mk-MK"/>
        </w:rPr>
        <w:t>performed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, the </w:t>
      </w:r>
      <w:r w:rsidR="005A27DC" w:rsidRPr="00F44E3C">
        <w:rPr>
          <w:rFonts w:eastAsia="Times New Roman" w:cs="Times New Roman"/>
          <w:sz w:val="24"/>
          <w:szCs w:val="24"/>
          <w:lang w:val="en-US" w:eastAsia="mk-MK"/>
        </w:rPr>
        <w:t>revenues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from order are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not </w:t>
      </w:r>
      <w:r w:rsidR="00F44E3C">
        <w:rPr>
          <w:rFonts w:eastAsia="Times New Roman" w:cs="Times New Roman"/>
          <w:sz w:val="24"/>
          <w:szCs w:val="24"/>
          <w:lang w:val="en-US" w:eastAsia="mk-MK"/>
        </w:rPr>
        <w:t>received</w:t>
      </w:r>
      <w:r w:rsidRPr="00F44E3C">
        <w:rPr>
          <w:rFonts w:eastAsia="Times New Roman" w:cs="Times New Roman"/>
          <w:sz w:val="24"/>
          <w:szCs w:val="24"/>
          <w:lang w:eastAsia="mk-MK"/>
        </w:rPr>
        <w:t>, which was the most important item in the hypothetical models for revenue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Pr="00F44E3C">
        <w:rPr>
          <w:rFonts w:eastAsia="Times New Roman" w:cs="Times New Roman"/>
          <w:sz w:val="24"/>
          <w:szCs w:val="24"/>
          <w:lang w:eastAsia="mk-MK"/>
        </w:rPr>
        <w:t>. Actually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small percentage of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participation of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the authors of art music in the allocation of funds by copyright,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is </w:t>
      </w:r>
      <w:r w:rsidRPr="00F44E3C">
        <w:rPr>
          <w:rFonts w:eastAsia="Times New Roman" w:cs="Times New Roman"/>
          <w:sz w:val="24"/>
          <w:szCs w:val="24"/>
          <w:lang w:eastAsia="mk-MK"/>
        </w:rPr>
        <w:t>precisely due to the small number of performances.</w:t>
      </w:r>
    </w:p>
    <w:p w:rsidR="001177E0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</w:r>
      <w:r w:rsidRPr="00F44E3C">
        <w:rPr>
          <w:rFonts w:eastAsia="Times New Roman" w:cs="Times New Roman"/>
          <w:b/>
          <w:sz w:val="24"/>
          <w:szCs w:val="24"/>
          <w:lang w:eastAsia="mk-MK"/>
        </w:rPr>
        <w:t>Conclusion</w:t>
      </w:r>
    </w:p>
    <w:p w:rsidR="00BD7165" w:rsidRPr="00F44E3C" w:rsidRDefault="00BD7165" w:rsidP="003A16A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mk-MK"/>
        </w:rPr>
      </w:pPr>
      <w:r w:rsidRPr="00F44E3C">
        <w:rPr>
          <w:rFonts w:eastAsia="Times New Roman" w:cs="Times New Roman"/>
          <w:sz w:val="24"/>
          <w:szCs w:val="24"/>
          <w:lang w:eastAsia="mk-MK"/>
        </w:rPr>
        <w:br/>
        <w:t>Through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the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hypothetical models of how a composer can achieve income and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how big is 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expenditure </w:t>
      </w:r>
      <w:r w:rsidR="00AE6C77" w:rsidRPr="00F44E3C">
        <w:rPr>
          <w:rFonts w:eastAsia="Times New Roman" w:cs="Times New Roman"/>
          <w:sz w:val="24"/>
          <w:szCs w:val="24"/>
          <w:lang w:val="en-US" w:eastAsia="mk-MK"/>
        </w:rPr>
        <w:t>for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eastAsia="mk-MK"/>
        </w:rPr>
        <w:t>the performance of musical work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, we can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conclude that the revenues are low and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that the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economic factors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are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affecting the production of artistic creation. </w:t>
      </w:r>
      <w:r w:rsidRPr="00F44E3C">
        <w:rPr>
          <w:rFonts w:eastAsia="Times New Roman" w:cs="Times New Roman"/>
          <w:sz w:val="24"/>
          <w:szCs w:val="24"/>
          <w:lang w:eastAsia="mk-MK"/>
        </w:rPr>
        <w:lastRenderedPageBreak/>
        <w:t>Generally, most income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that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composers realize </w:t>
      </w:r>
      <w:r w:rsidR="005A27DC" w:rsidRPr="00F44E3C">
        <w:rPr>
          <w:rFonts w:eastAsia="Times New Roman" w:cs="Times New Roman"/>
          <w:sz w:val="24"/>
          <w:szCs w:val="24"/>
          <w:lang w:val="en-US" w:eastAsia="mk-MK"/>
        </w:rPr>
        <w:t>are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by orders of SO</w:t>
      </w:r>
      <w:r w:rsidR="005A27DC" w:rsidRPr="00F44E3C">
        <w:rPr>
          <w:rFonts w:eastAsia="Times New Roman" w:cs="Times New Roman"/>
          <w:sz w:val="24"/>
          <w:szCs w:val="24"/>
          <w:lang w:val="en-US" w:eastAsia="mk-MK"/>
        </w:rPr>
        <w:t>C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OM, 50-66%, depending on instrumental composition and duration of the work.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From the e</w:t>
      </w:r>
      <w:r w:rsidRPr="00F44E3C">
        <w:rPr>
          <w:rFonts w:eastAsia="Times New Roman" w:cs="Times New Roman"/>
          <w:sz w:val="24"/>
          <w:szCs w:val="24"/>
          <w:lang w:eastAsia="mk-MK"/>
        </w:rPr>
        <w:t>conomical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 aspect,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most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viable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are the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works for chamber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orchestra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because 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they can be more </w:t>
      </w:r>
      <w:r w:rsidRPr="00F44E3C">
        <w:rPr>
          <w:rFonts w:eastAsia="Times New Roman" w:cs="Times New Roman"/>
          <w:sz w:val="24"/>
          <w:szCs w:val="24"/>
          <w:lang w:eastAsia="mk-MK"/>
        </w:rPr>
        <w:t>frequently broadcast on the radio and television programs, so the percentage of royalties compared with other models is the largest - 33%. In hypothetical models for cost</w:t>
      </w:r>
      <w:r w:rsidR="001177E0" w:rsidRPr="00F44E3C">
        <w:rPr>
          <w:rFonts w:eastAsia="Times New Roman" w:cs="Times New Roman"/>
          <w:sz w:val="24"/>
          <w:szCs w:val="24"/>
          <w:lang w:val="en-US" w:eastAsia="mk-MK"/>
        </w:rPr>
        <w:t>s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 xml:space="preserve"> expenditures for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performance of chamber, symphonic and vocal-instrumental work</w:t>
      </w:r>
      <w:r w:rsidR="00AE6C77" w:rsidRPr="00F44E3C">
        <w:rPr>
          <w:rFonts w:eastAsia="Times New Roman" w:cs="Times New Roman"/>
          <w:sz w:val="24"/>
          <w:szCs w:val="24"/>
          <w:lang w:val="en-US" w:eastAsia="mk-MK"/>
        </w:rPr>
        <w:t>,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largest percentage, 52-81% </w:t>
      </w:r>
      <w:r w:rsidR="003A16A5" w:rsidRPr="00F44E3C">
        <w:rPr>
          <w:rFonts w:eastAsia="Times New Roman" w:cs="Times New Roman"/>
          <w:sz w:val="24"/>
          <w:szCs w:val="24"/>
          <w:lang w:eastAsia="mk-MK"/>
        </w:rPr>
        <w:t>account for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performers. </w:t>
      </w:r>
      <w:r w:rsidR="00EE6350" w:rsidRPr="00F44E3C">
        <w:rPr>
          <w:rFonts w:eastAsia="Times New Roman" w:cs="Times New Roman"/>
          <w:sz w:val="24"/>
          <w:szCs w:val="24"/>
          <w:lang w:val="en-US" w:eastAsia="mk-MK"/>
        </w:rPr>
        <w:t>Revenues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>that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the author realizes 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>from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</w:t>
      </w:r>
      <w:r w:rsidR="00F44E3C">
        <w:rPr>
          <w:rFonts w:eastAsia="Times New Roman" w:cs="Times New Roman"/>
          <w:sz w:val="24"/>
          <w:szCs w:val="24"/>
          <w:lang w:val="en-US" w:eastAsia="mk-MK"/>
        </w:rPr>
        <w:t>composing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 xml:space="preserve"> 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do not correspond to the price of 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 xml:space="preserve">the </w:t>
      </w:r>
      <w:r w:rsidRPr="00F44E3C">
        <w:rPr>
          <w:rFonts w:eastAsia="Times New Roman" w:cs="Times New Roman"/>
          <w:sz w:val="24"/>
          <w:szCs w:val="24"/>
          <w:lang w:eastAsia="mk-MK"/>
        </w:rPr>
        <w:t>chance, i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>.</w:t>
      </w:r>
      <w:r w:rsidRPr="00F44E3C">
        <w:rPr>
          <w:rFonts w:eastAsia="Times New Roman" w:cs="Times New Roman"/>
          <w:sz w:val="24"/>
          <w:szCs w:val="24"/>
          <w:lang w:eastAsia="mk-MK"/>
        </w:rPr>
        <w:t>e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 xml:space="preserve">., </w:t>
      </w:r>
      <w:r w:rsidR="005A27DC" w:rsidRPr="00F44E3C">
        <w:rPr>
          <w:rFonts w:eastAsia="Times New Roman" w:cs="Times New Roman"/>
          <w:sz w:val="24"/>
          <w:szCs w:val="24"/>
          <w:lang w:val="en-US" w:eastAsia="mk-MK"/>
        </w:rPr>
        <w:t>to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 xml:space="preserve"> the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highest </w:t>
      </w:r>
      <w:r w:rsidR="003A16A5" w:rsidRPr="00F44E3C">
        <w:rPr>
          <w:rFonts w:eastAsia="Times New Roman" w:cs="Times New Roman"/>
          <w:sz w:val="24"/>
          <w:szCs w:val="24"/>
          <w:lang w:val="en-US" w:eastAsia="mk-MK"/>
        </w:rPr>
        <w:t>valued</w:t>
      </w:r>
      <w:r w:rsidRPr="00F44E3C">
        <w:rPr>
          <w:rFonts w:eastAsia="Times New Roman" w:cs="Times New Roman"/>
          <w:sz w:val="24"/>
          <w:szCs w:val="24"/>
          <w:lang w:eastAsia="mk-MK"/>
        </w:rPr>
        <w:t xml:space="preserve"> alternative.</w:t>
      </w:r>
    </w:p>
    <w:p w:rsidR="00BD7165" w:rsidRPr="00F44E3C" w:rsidRDefault="00BD7165" w:rsidP="003A16A5">
      <w:pPr>
        <w:jc w:val="both"/>
        <w:rPr>
          <w:sz w:val="24"/>
          <w:szCs w:val="24"/>
        </w:rPr>
      </w:pPr>
    </w:p>
    <w:sectPr w:rsidR="00BD7165" w:rsidRPr="00F44E3C" w:rsidSect="005875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6D6" w:rsidRDefault="003F76D6" w:rsidP="00C47109">
      <w:pPr>
        <w:spacing w:after="0" w:line="240" w:lineRule="auto"/>
      </w:pPr>
      <w:r>
        <w:separator/>
      </w:r>
    </w:p>
  </w:endnote>
  <w:endnote w:type="continuationSeparator" w:id="0">
    <w:p w:rsidR="003F76D6" w:rsidRDefault="003F76D6" w:rsidP="00C4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047"/>
      <w:docPartObj>
        <w:docPartGallery w:val="Page Numbers (Bottom of Page)"/>
        <w:docPartUnique/>
      </w:docPartObj>
    </w:sdtPr>
    <w:sdtContent>
      <w:p w:rsidR="00476CE5" w:rsidRDefault="000B26DF">
        <w:pPr>
          <w:pStyle w:val="Footer"/>
          <w:jc w:val="right"/>
        </w:pPr>
        <w:fldSimple w:instr=" PAGE   \* MERGEFORMAT ">
          <w:r w:rsidR="00463997">
            <w:rPr>
              <w:noProof/>
            </w:rPr>
            <w:t>7</w:t>
          </w:r>
        </w:fldSimple>
      </w:p>
    </w:sdtContent>
  </w:sdt>
  <w:p w:rsidR="00476CE5" w:rsidRDefault="00476C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6D6" w:rsidRDefault="003F76D6" w:rsidP="00C47109">
      <w:pPr>
        <w:spacing w:after="0" w:line="240" w:lineRule="auto"/>
      </w:pPr>
      <w:r>
        <w:separator/>
      </w:r>
    </w:p>
  </w:footnote>
  <w:footnote w:type="continuationSeparator" w:id="0">
    <w:p w:rsidR="003F76D6" w:rsidRDefault="003F76D6" w:rsidP="00C4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243C"/>
    <w:multiLevelType w:val="hybridMultilevel"/>
    <w:tmpl w:val="FB90897C"/>
    <w:lvl w:ilvl="0" w:tplc="5AA625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C389F"/>
    <w:multiLevelType w:val="hybridMultilevel"/>
    <w:tmpl w:val="D11245A0"/>
    <w:lvl w:ilvl="0" w:tplc="21008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165"/>
    <w:rsid w:val="00003308"/>
    <w:rsid w:val="0001217A"/>
    <w:rsid w:val="000125C6"/>
    <w:rsid w:val="00084CD5"/>
    <w:rsid w:val="000A5D75"/>
    <w:rsid w:val="000B26DF"/>
    <w:rsid w:val="000D206E"/>
    <w:rsid w:val="001177E0"/>
    <w:rsid w:val="001223FD"/>
    <w:rsid w:val="001641C7"/>
    <w:rsid w:val="00197A6F"/>
    <w:rsid w:val="001B2419"/>
    <w:rsid w:val="001B55F2"/>
    <w:rsid w:val="002364E8"/>
    <w:rsid w:val="00244947"/>
    <w:rsid w:val="002747C4"/>
    <w:rsid w:val="0029037A"/>
    <w:rsid w:val="002B2888"/>
    <w:rsid w:val="00374F8D"/>
    <w:rsid w:val="003A16A5"/>
    <w:rsid w:val="003B2603"/>
    <w:rsid w:val="003B3B4E"/>
    <w:rsid w:val="003F76D6"/>
    <w:rsid w:val="00446651"/>
    <w:rsid w:val="00460777"/>
    <w:rsid w:val="00463997"/>
    <w:rsid w:val="00476CE5"/>
    <w:rsid w:val="00532423"/>
    <w:rsid w:val="00587528"/>
    <w:rsid w:val="00595BC5"/>
    <w:rsid w:val="005A27DC"/>
    <w:rsid w:val="00617C72"/>
    <w:rsid w:val="006B09C7"/>
    <w:rsid w:val="0071444D"/>
    <w:rsid w:val="007748E9"/>
    <w:rsid w:val="007A1309"/>
    <w:rsid w:val="007A471B"/>
    <w:rsid w:val="00807494"/>
    <w:rsid w:val="008753B8"/>
    <w:rsid w:val="00895B14"/>
    <w:rsid w:val="0095496D"/>
    <w:rsid w:val="00990128"/>
    <w:rsid w:val="0099089B"/>
    <w:rsid w:val="00A210DB"/>
    <w:rsid w:val="00A4093E"/>
    <w:rsid w:val="00A52CDF"/>
    <w:rsid w:val="00A73EB7"/>
    <w:rsid w:val="00AB6DEF"/>
    <w:rsid w:val="00AE6C77"/>
    <w:rsid w:val="00B36C79"/>
    <w:rsid w:val="00B40262"/>
    <w:rsid w:val="00BB44D6"/>
    <w:rsid w:val="00BD7165"/>
    <w:rsid w:val="00BE0D55"/>
    <w:rsid w:val="00C47109"/>
    <w:rsid w:val="00C759A7"/>
    <w:rsid w:val="00C83F44"/>
    <w:rsid w:val="00C92140"/>
    <w:rsid w:val="00CA4329"/>
    <w:rsid w:val="00D15FDA"/>
    <w:rsid w:val="00D2231A"/>
    <w:rsid w:val="00D51D50"/>
    <w:rsid w:val="00D67A81"/>
    <w:rsid w:val="00D8064D"/>
    <w:rsid w:val="00DE4A50"/>
    <w:rsid w:val="00E37A25"/>
    <w:rsid w:val="00E52553"/>
    <w:rsid w:val="00E92A68"/>
    <w:rsid w:val="00E95DFC"/>
    <w:rsid w:val="00EE49DD"/>
    <w:rsid w:val="00EE6350"/>
    <w:rsid w:val="00F048FE"/>
    <w:rsid w:val="00F318A2"/>
    <w:rsid w:val="00F44E3C"/>
    <w:rsid w:val="00F63B17"/>
    <w:rsid w:val="00F747A8"/>
    <w:rsid w:val="00FA300A"/>
    <w:rsid w:val="00FA41E1"/>
    <w:rsid w:val="00FE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D7165"/>
  </w:style>
  <w:style w:type="paragraph" w:styleId="Header">
    <w:name w:val="header"/>
    <w:basedOn w:val="Normal"/>
    <w:link w:val="HeaderChar"/>
    <w:uiPriority w:val="99"/>
    <w:semiHidden/>
    <w:unhideWhenUsed/>
    <w:rsid w:val="00C4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09"/>
  </w:style>
  <w:style w:type="paragraph" w:styleId="Footer">
    <w:name w:val="footer"/>
    <w:basedOn w:val="Normal"/>
    <w:link w:val="FooterChar"/>
    <w:uiPriority w:val="99"/>
    <w:unhideWhenUsed/>
    <w:rsid w:val="00C47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09"/>
  </w:style>
  <w:style w:type="paragraph" w:styleId="ListParagraph">
    <w:name w:val="List Paragraph"/>
    <w:basedOn w:val="Normal"/>
    <w:uiPriority w:val="34"/>
    <w:qFormat/>
    <w:rsid w:val="00E37A25"/>
    <w:pPr>
      <w:ind w:left="720"/>
      <w:contextualSpacing/>
    </w:pPr>
  </w:style>
  <w:style w:type="table" w:styleId="TableGrid">
    <w:name w:val="Table Grid"/>
    <w:basedOn w:val="TableNormal"/>
    <w:uiPriority w:val="59"/>
    <w:rsid w:val="00012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nidzo</dc:creator>
  <cp:lastModifiedBy>User</cp:lastModifiedBy>
  <cp:revision>2</cp:revision>
  <dcterms:created xsi:type="dcterms:W3CDTF">2012-12-29T09:16:00Z</dcterms:created>
  <dcterms:modified xsi:type="dcterms:W3CDTF">2012-12-29T09:16:00Z</dcterms:modified>
</cp:coreProperties>
</file>