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26" w:rsidRDefault="00A6702B" w:rsidP="00056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6702B">
        <w:rPr>
          <w:rFonts w:ascii="Times New Roman" w:hAnsi="Times New Roman" w:cs="Times New Roman"/>
          <w:b/>
          <w:sz w:val="24"/>
          <w:szCs w:val="24"/>
          <w:lang w:val="mk-MK"/>
        </w:rPr>
        <w:t>Проф. д-р Луси Караниколова</w:t>
      </w:r>
    </w:p>
    <w:p w:rsidR="00505B4F" w:rsidRPr="00161B86" w:rsidRDefault="00505B4F" w:rsidP="00056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Универзитет „Гоце Делчев“, Штип</w:t>
      </w:r>
    </w:p>
    <w:p w:rsidR="00A6702B" w:rsidRDefault="00A6702B" w:rsidP="0005603E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A6702B" w:rsidRDefault="00A6702B" w:rsidP="0005603E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A6702B" w:rsidRDefault="000779DA" w:rsidP="0002472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ЕМА БОВАРИ ИЛИ: ЗА ЛИКОТ</w:t>
      </w:r>
      <w:r w:rsidR="00A6702B" w:rsidRPr="00A6702B">
        <w:rPr>
          <w:rFonts w:ascii="Times New Roman" w:hAnsi="Times New Roman" w:cs="Times New Roman"/>
          <w:b/>
          <w:sz w:val="24"/>
          <w:szCs w:val="24"/>
          <w:lang w:val="mk-MK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mk-MK"/>
        </w:rPr>
        <w:t>О</w:t>
      </w:r>
      <w:r w:rsidR="00A6702B" w:rsidRPr="00A6702B">
        <w:rPr>
          <w:rFonts w:ascii="Times New Roman" w:hAnsi="Times New Roman" w:cs="Times New Roman"/>
          <w:b/>
          <w:sz w:val="24"/>
          <w:szCs w:val="24"/>
          <w:lang w:val="mk-MK"/>
        </w:rPr>
        <w:t>РЕЧКАТА ФУНКЦИЈА НА ДЕТАЉОТ</w:t>
      </w:r>
    </w:p>
    <w:p w:rsidR="00A32EEC" w:rsidRDefault="00A32EEC" w:rsidP="00024726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A32EEC" w:rsidRDefault="00A32EEC" w:rsidP="00A32EE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Р Е З И М Е</w:t>
      </w:r>
    </w:p>
    <w:p w:rsidR="00A32EEC" w:rsidRDefault="00A32EEC" w:rsidP="00A32EE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05B4F" w:rsidRPr="00505B4F" w:rsidRDefault="00505B4F" w:rsidP="00505B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505B4F">
        <w:rPr>
          <w:rFonts w:ascii="Times New Roman" w:hAnsi="Times New Roman" w:cs="Times New Roman"/>
          <w:sz w:val="24"/>
          <w:szCs w:val="24"/>
          <w:lang w:val="mk-MK"/>
        </w:rPr>
        <w:t>Оваа статија ја третира проблематиката на детаљот во романот „Госпоѓа Бовари“ од Гистав Флобер. Вниманието е насочено кон литерарната подробност што ја квалификува насловната херојка Ема Бовари.</w:t>
      </w:r>
    </w:p>
    <w:p w:rsidR="00505B4F" w:rsidRPr="00505B4F" w:rsidRDefault="00505B4F" w:rsidP="00505B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505B4F">
        <w:rPr>
          <w:rFonts w:ascii="Times New Roman" w:hAnsi="Times New Roman" w:cs="Times New Roman"/>
          <w:sz w:val="24"/>
          <w:szCs w:val="24"/>
          <w:lang w:val="mk-MK"/>
        </w:rPr>
        <w:t>Третманот на категоријата детаљ, толку типичен за реалистичното писмо и особено за романите на Флобер, покажува разновидност во својата ликотворечка функционалност. Се сретнува како детаљ-рака/раце, кој е најфреквентен и според своето значење стожерен, потоа, детаљот-око/очи, детаљот-лице и детаљот-насмевка.</w:t>
      </w:r>
    </w:p>
    <w:p w:rsidR="00505B4F" w:rsidRPr="00505B4F" w:rsidRDefault="00505B4F" w:rsidP="00505B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505B4F">
        <w:rPr>
          <w:rFonts w:ascii="Times New Roman" w:hAnsi="Times New Roman" w:cs="Times New Roman"/>
          <w:sz w:val="24"/>
          <w:szCs w:val="24"/>
          <w:lang w:val="mk-MK"/>
        </w:rPr>
        <w:t xml:space="preserve">Целта на трудот, кој нуди „женски“ оптикум по однос на ликот на Ема Бовари е, да се покаже „неморалот“ и „невиноста“ на Ема и, најмногу од сѐ, нејзината </w:t>
      </w:r>
      <w:bookmarkStart w:id="0" w:name="_GoBack"/>
      <w:r w:rsidRPr="00505B4F">
        <w:rPr>
          <w:rFonts w:ascii="Times New Roman" w:hAnsi="Times New Roman" w:cs="Times New Roman"/>
          <w:sz w:val="24"/>
          <w:szCs w:val="24"/>
          <w:lang w:val="mk-MK"/>
        </w:rPr>
        <w:t xml:space="preserve">иманентна „женскост“ и „другост“ (=поинаквост). Тоа се прави по таков начин што </w:t>
      </w:r>
      <w:bookmarkEnd w:id="0"/>
      <w:r w:rsidRPr="00505B4F">
        <w:rPr>
          <w:rFonts w:ascii="Times New Roman" w:hAnsi="Times New Roman" w:cs="Times New Roman"/>
          <w:sz w:val="24"/>
          <w:szCs w:val="24"/>
          <w:lang w:val="mk-MK"/>
        </w:rPr>
        <w:t>се упатува на сознанието дека една Ема може „ да ја има во секоја жена“ исто колку што и жената, par excellence, бездруго ја има, и „живее“ во Ема.</w:t>
      </w:r>
    </w:p>
    <w:p w:rsidR="00505B4F" w:rsidRPr="00505B4F" w:rsidRDefault="00505B4F" w:rsidP="00505B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32EEC">
        <w:rPr>
          <w:rFonts w:ascii="Times New Roman" w:hAnsi="Times New Roman" w:cs="Times New Roman"/>
          <w:b/>
          <w:sz w:val="24"/>
          <w:szCs w:val="24"/>
          <w:lang w:val="mk-MK"/>
        </w:rPr>
        <w:t>Клучни зборови</w:t>
      </w:r>
      <w:r w:rsidRPr="00505B4F">
        <w:rPr>
          <w:rFonts w:ascii="Times New Roman" w:hAnsi="Times New Roman" w:cs="Times New Roman"/>
          <w:sz w:val="24"/>
          <w:szCs w:val="24"/>
          <w:lang w:val="mk-MK"/>
        </w:rPr>
        <w:t>: детаљ, детаљ-рака/раце, „женска“ природа, „неморал“, „невиност“, „виновност“, „верна на себе“ (=своја).</w:t>
      </w:r>
    </w:p>
    <w:p w:rsidR="002763AF" w:rsidRPr="00024726" w:rsidRDefault="002763AF" w:rsidP="000247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2564AA">
        <w:rPr>
          <w:rFonts w:ascii="Times New Roman" w:hAnsi="Times New Roman" w:cs="Times New Roman"/>
          <w:b/>
          <w:sz w:val="24"/>
          <w:szCs w:val="24"/>
          <w:lang w:val="mk-MK"/>
        </w:rPr>
        <w:t>1.</w:t>
      </w:r>
      <w:r w:rsidRPr="002564AA">
        <w:rPr>
          <w:rFonts w:ascii="Times New Roman" w:hAnsi="Times New Roman" w:cs="Times New Roman"/>
          <w:b/>
          <w:sz w:val="24"/>
          <w:szCs w:val="24"/>
          <w:lang w:val="mk-MK"/>
        </w:rPr>
        <w:tab/>
        <w:t>ПРИСТАП</w:t>
      </w:r>
    </w:p>
    <w:p w:rsidR="00507027" w:rsidRDefault="00956BFF" w:rsidP="0005603E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Оваа статија претставува обид за „женски“</w:t>
      </w:r>
      <w:r w:rsidR="00964E5C">
        <w:rPr>
          <w:rFonts w:ascii="Times New Roman" w:hAnsi="Times New Roman" w:cs="Times New Roman"/>
          <w:sz w:val="24"/>
          <w:szCs w:val="24"/>
          <w:lang w:val="mk-MK"/>
        </w:rPr>
        <w:t xml:space="preserve"> прочит на ремек-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делото на Гистав Флобер </w:t>
      </w:r>
      <w:r w:rsidR="00507027" w:rsidRPr="001A71B8">
        <w:rPr>
          <w:rFonts w:ascii="Times New Roman" w:hAnsi="Times New Roman" w:cs="Times New Roman"/>
          <w:i/>
          <w:sz w:val="24"/>
          <w:szCs w:val="24"/>
          <w:lang w:val="mk-MK"/>
        </w:rPr>
        <w:t>„Госпоѓа Бовари“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(1857), со „женска“ диоптрија</w:t>
      </w:r>
      <w:r w:rsidR="004D48F2">
        <w:rPr>
          <w:rFonts w:ascii="Times New Roman" w:hAnsi="Times New Roman" w:cs="Times New Roman"/>
          <w:sz w:val="24"/>
          <w:szCs w:val="24"/>
          <w:lang w:val="mk-MK"/>
        </w:rPr>
        <w:t xml:space="preserve"> и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технички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поткрепено со третманот на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категоријата детаљ,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>исклучително фреквент</w:t>
      </w:r>
      <w:r w:rsidR="00332993">
        <w:rPr>
          <w:rFonts w:ascii="Times New Roman" w:hAnsi="Times New Roman" w:cs="Times New Roman"/>
          <w:sz w:val="24"/>
          <w:szCs w:val="24"/>
          <w:lang w:val="mk-MK"/>
        </w:rPr>
        <w:t>ен</w:t>
      </w:r>
      <w:r w:rsidR="00156B50">
        <w:rPr>
          <w:rFonts w:ascii="Times New Roman" w:hAnsi="Times New Roman" w:cs="Times New Roman"/>
          <w:sz w:val="24"/>
          <w:szCs w:val="24"/>
          <w:lang w:val="mk-MK"/>
        </w:rPr>
        <w:t xml:space="preserve"> ентитет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во ова </w:t>
      </w:r>
      <w:r w:rsidR="00964E5C">
        <w:rPr>
          <w:rFonts w:ascii="Times New Roman" w:hAnsi="Times New Roman" w:cs="Times New Roman"/>
          <w:sz w:val="24"/>
          <w:szCs w:val="24"/>
          <w:lang w:val="mk-MK"/>
        </w:rPr>
        <w:t xml:space="preserve">извонредно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реалистично четиво. </w:t>
      </w:r>
      <w:r w:rsidR="00E96A00">
        <w:rPr>
          <w:rFonts w:ascii="Times New Roman" w:hAnsi="Times New Roman" w:cs="Times New Roman"/>
          <w:sz w:val="24"/>
          <w:szCs w:val="24"/>
          <w:lang w:val="mk-MK"/>
        </w:rPr>
        <w:t>Во таа смисла, с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тавам на показ еден </w:t>
      </w:r>
      <w:r w:rsidR="00E96A00">
        <w:rPr>
          <w:rFonts w:ascii="Times New Roman" w:hAnsi="Times New Roman" w:cs="Times New Roman"/>
          <w:sz w:val="24"/>
          <w:szCs w:val="24"/>
          <w:lang w:val="mk-MK"/>
        </w:rPr>
        <w:t>типич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>н</w:t>
      </w:r>
      <w:r w:rsidR="00E96A00">
        <w:rPr>
          <w:rFonts w:ascii="Times New Roman" w:hAnsi="Times New Roman" w:cs="Times New Roman"/>
          <w:sz w:val="24"/>
          <w:szCs w:val="24"/>
          <w:lang w:val="mk-MK"/>
        </w:rPr>
        <w:t>о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96A00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>женски</w:t>
      </w:r>
      <w:r w:rsidR="00E96A00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тек</w:t>
      </w:r>
      <w:r w:rsidR="005B2CB3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>т: з</w:t>
      </w:r>
      <w:r w:rsidR="00EE632B">
        <w:rPr>
          <w:rFonts w:ascii="Times New Roman" w:hAnsi="Times New Roman" w:cs="Times New Roman"/>
          <w:sz w:val="24"/>
          <w:szCs w:val="24"/>
          <w:lang w:val="mk-MK"/>
        </w:rPr>
        <w:t>а жената Ема Бовари, книжевно</w:t>
      </w:r>
      <w:r w:rsidR="00C40F80">
        <w:rPr>
          <w:rFonts w:ascii="Times New Roman" w:hAnsi="Times New Roman" w:cs="Times New Roman"/>
          <w:sz w:val="24"/>
          <w:szCs w:val="24"/>
          <w:lang w:val="mk-MK"/>
        </w:rPr>
        <w:t xml:space="preserve"> суштество, одамна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закитено со квалификативот на </w:t>
      </w:r>
      <w:r w:rsidR="00EE632B">
        <w:rPr>
          <w:rFonts w:ascii="Times New Roman" w:hAnsi="Times New Roman" w:cs="Times New Roman"/>
          <w:sz w:val="24"/>
          <w:szCs w:val="24"/>
          <w:lang w:val="mk-MK"/>
        </w:rPr>
        <w:t xml:space="preserve">висока 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lastRenderedPageBreak/>
        <w:t>естетска репутација, која</w:t>
      </w:r>
      <w:r w:rsidR="00923697">
        <w:rPr>
          <w:rFonts w:ascii="Times New Roman" w:hAnsi="Times New Roman" w:cs="Times New Roman"/>
          <w:sz w:val="24"/>
          <w:szCs w:val="24"/>
          <w:lang w:val="mk-MK"/>
        </w:rPr>
        <w:t xml:space="preserve"> пак</w:t>
      </w:r>
      <w:r w:rsidR="004D48F2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507027">
        <w:rPr>
          <w:rFonts w:ascii="Times New Roman" w:hAnsi="Times New Roman" w:cs="Times New Roman"/>
          <w:sz w:val="24"/>
          <w:szCs w:val="24"/>
          <w:lang w:val="mk-MK"/>
        </w:rPr>
        <w:t xml:space="preserve"> трад</w:t>
      </w:r>
      <w:r w:rsidR="000F47A5">
        <w:rPr>
          <w:rFonts w:ascii="Times New Roman" w:hAnsi="Times New Roman" w:cs="Times New Roman"/>
          <w:sz w:val="24"/>
          <w:szCs w:val="24"/>
          <w:lang w:val="mk-MK"/>
        </w:rPr>
        <w:t>иционалната критеристика ја</w:t>
      </w:r>
      <w:r w:rsidR="00261441">
        <w:rPr>
          <w:rFonts w:ascii="Times New Roman" w:hAnsi="Times New Roman" w:cs="Times New Roman"/>
          <w:sz w:val="24"/>
          <w:szCs w:val="24"/>
          <w:lang w:val="mk-MK"/>
        </w:rPr>
        <w:t xml:space="preserve"> детермиинираше</w:t>
      </w:r>
      <w:r w:rsidR="00C40F80">
        <w:rPr>
          <w:rFonts w:ascii="Times New Roman" w:hAnsi="Times New Roman" w:cs="Times New Roman"/>
          <w:sz w:val="24"/>
          <w:szCs w:val="24"/>
          <w:lang w:val="mk-MK"/>
        </w:rPr>
        <w:t xml:space="preserve"> со</w:t>
      </w:r>
      <w:r w:rsidR="00FD1356">
        <w:rPr>
          <w:rFonts w:ascii="Times New Roman" w:hAnsi="Times New Roman" w:cs="Times New Roman"/>
          <w:sz w:val="24"/>
          <w:szCs w:val="24"/>
          <w:lang w:val="mk-MK"/>
        </w:rPr>
        <w:t xml:space="preserve"> проширената</w:t>
      </w:r>
      <w:r w:rsidR="00A96F4C">
        <w:rPr>
          <w:rFonts w:ascii="Times New Roman" w:hAnsi="Times New Roman" w:cs="Times New Roman"/>
          <w:sz w:val="24"/>
          <w:szCs w:val="24"/>
          <w:lang w:val="mk-MK"/>
        </w:rPr>
        <w:t xml:space="preserve"> синтагма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буржујка-блудница, од провинцијална провиниенција</w:t>
      </w:r>
      <w:r w:rsidR="009A22D1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C75DCB" w:rsidRDefault="000B32EE" w:rsidP="00056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C6B0F">
        <w:rPr>
          <w:rFonts w:ascii="Times New Roman" w:hAnsi="Times New Roman" w:cs="Times New Roman"/>
          <w:sz w:val="24"/>
          <w:szCs w:val="24"/>
          <w:lang w:val="mk-MK"/>
        </w:rPr>
        <w:tab/>
      </w:r>
      <w:r w:rsidR="003A79CF">
        <w:rPr>
          <w:rFonts w:ascii="Times New Roman" w:hAnsi="Times New Roman" w:cs="Times New Roman"/>
          <w:sz w:val="24"/>
          <w:szCs w:val="24"/>
          <w:lang w:val="mk-MK"/>
        </w:rPr>
        <w:t>Интересот на текстов е</w:t>
      </w:r>
      <w:r w:rsidR="005623B3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да се прикаже</w:t>
      </w:r>
      <w:r w:rsidR="00C007E5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семантичкиот ефект на детаљот</w:t>
      </w:r>
      <w:r w:rsidR="00A920AD" w:rsidRPr="007A7618">
        <w:rPr>
          <w:rFonts w:ascii="Times New Roman" w:hAnsi="Times New Roman" w:cs="Times New Roman"/>
          <w:sz w:val="24"/>
          <w:szCs w:val="24"/>
          <w:lang w:val="mk-MK"/>
        </w:rPr>
        <w:t>, како моќно средство на литературата на реализмот</w:t>
      </w:r>
      <w:r w:rsidR="008934EC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што извонредно добро партиципира во процесот на портретирањето на ликот, едновремено предизвикувајќи го и неизбежнио</w:t>
      </w:r>
      <w:r w:rsidR="002564AA">
        <w:rPr>
          <w:rFonts w:ascii="Times New Roman" w:hAnsi="Times New Roman" w:cs="Times New Roman"/>
          <w:sz w:val="24"/>
          <w:szCs w:val="24"/>
          <w:lang w:val="mk-MK"/>
        </w:rPr>
        <w:t>т т.н. „впечаток на стварност</w:t>
      </w:r>
      <w:r w:rsidR="007A7618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“, </w:t>
      </w:r>
      <w:r w:rsidR="00B327A6" w:rsidRPr="00732B9A">
        <w:rPr>
          <w:rFonts w:ascii="Times New Roman" w:hAnsi="Times New Roman" w:cs="Times New Roman"/>
          <w:sz w:val="24"/>
          <w:szCs w:val="24"/>
          <w:lang w:val="mk-MK"/>
        </w:rPr>
        <w:t>(</w:t>
      </w:r>
      <w:r w:rsidR="00B327A6" w:rsidRPr="00732B9A">
        <w:rPr>
          <w:rFonts w:ascii="Times New Roman" w:hAnsi="Times New Roman" w:cs="Times New Roman"/>
          <w:sz w:val="24"/>
          <w:szCs w:val="24"/>
        </w:rPr>
        <w:t xml:space="preserve">Barthes, </w:t>
      </w:r>
      <w:r w:rsidR="00866E8A" w:rsidRPr="00732B9A">
        <w:rPr>
          <w:rFonts w:ascii="Times New Roman" w:hAnsi="Times New Roman" w:cs="Times New Roman"/>
          <w:sz w:val="24"/>
          <w:szCs w:val="24"/>
        </w:rPr>
        <w:t>1984:179</w:t>
      </w:r>
      <w:r w:rsidR="00B327A6" w:rsidRPr="00732B9A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5623B3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Притоа, целта е, да се пока</w:t>
      </w:r>
      <w:r w:rsidR="00A74FC3">
        <w:rPr>
          <w:rFonts w:ascii="Times New Roman" w:hAnsi="Times New Roman" w:cs="Times New Roman"/>
          <w:sz w:val="24"/>
          <w:szCs w:val="24"/>
          <w:lang w:val="mk-MK"/>
        </w:rPr>
        <w:t>же (и</w:t>
      </w:r>
      <w:r w:rsidR="007A7618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не мора да се докаже) дека битката за т.н. „женски идентитет“, почната во последната деценија на18-от век, денес</w:t>
      </w:r>
      <w:r w:rsidR="00A96F4C">
        <w:rPr>
          <w:rFonts w:ascii="Times New Roman" w:hAnsi="Times New Roman" w:cs="Times New Roman"/>
          <w:sz w:val="24"/>
          <w:szCs w:val="24"/>
          <w:lang w:val="mk-MK"/>
        </w:rPr>
        <w:t>ка</w:t>
      </w:r>
      <w:r w:rsidR="007A7618"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, во 21-от </w:t>
      </w:r>
      <w:r w:rsidR="00D76DAD">
        <w:rPr>
          <w:rFonts w:ascii="Times New Roman" w:hAnsi="Times New Roman" w:cs="Times New Roman"/>
          <w:sz w:val="24"/>
          <w:szCs w:val="24"/>
          <w:lang w:val="mk-MK"/>
        </w:rPr>
        <w:t>можеби и има некак</w:t>
      </w:r>
      <w:r w:rsidR="007A7618" w:rsidRPr="007A7618">
        <w:rPr>
          <w:rFonts w:ascii="Times New Roman" w:hAnsi="Times New Roman" w:cs="Times New Roman"/>
          <w:sz w:val="24"/>
          <w:szCs w:val="24"/>
          <w:lang w:val="mk-MK"/>
        </w:rPr>
        <w:t>в</w:t>
      </w:r>
      <w:r w:rsidR="00D76DAD">
        <w:rPr>
          <w:rFonts w:ascii="Times New Roman" w:hAnsi="Times New Roman" w:cs="Times New Roman"/>
          <w:sz w:val="24"/>
          <w:szCs w:val="24"/>
          <w:lang w:val="mk-MK"/>
        </w:rPr>
        <w:t>а поволна завршница</w:t>
      </w:r>
      <w:r w:rsidR="007A7618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6656DA" w:rsidRDefault="007A7618" w:rsidP="0002472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Ема Бовари е мојот адут</w:t>
      </w:r>
      <w:r w:rsidRPr="007A7618">
        <w:rPr>
          <w:rFonts w:ascii="Times New Roman" w:hAnsi="Times New Roman" w:cs="Times New Roman"/>
          <w:sz w:val="24"/>
          <w:szCs w:val="24"/>
          <w:lang w:val="mk-MK"/>
        </w:rPr>
        <w:t>. И ќе ја „осудам“ и, се разбира,</w:t>
      </w:r>
      <w:r w:rsidR="00E92265">
        <w:rPr>
          <w:rFonts w:ascii="Times New Roman" w:hAnsi="Times New Roman" w:cs="Times New Roman"/>
          <w:sz w:val="24"/>
          <w:szCs w:val="24"/>
          <w:lang w:val="mk-MK"/>
        </w:rPr>
        <w:t xml:space="preserve"> ќе се обидам да ја „оправдам</w:t>
      </w:r>
      <w:r w:rsidRPr="007A7618">
        <w:rPr>
          <w:rFonts w:ascii="Times New Roman" w:hAnsi="Times New Roman" w:cs="Times New Roman"/>
          <w:sz w:val="24"/>
          <w:szCs w:val="24"/>
          <w:lang w:val="mk-MK"/>
        </w:rPr>
        <w:t>“, зашто к</w:t>
      </w:r>
      <w:r w:rsidR="00E92265">
        <w:rPr>
          <w:rFonts w:ascii="Times New Roman" w:hAnsi="Times New Roman" w:cs="Times New Roman"/>
          <w:sz w:val="24"/>
          <w:szCs w:val="24"/>
          <w:lang w:val="mk-MK"/>
        </w:rPr>
        <w:t>ако ж</w:t>
      </w:r>
      <w:r w:rsidR="00F64BA0">
        <w:rPr>
          <w:rFonts w:ascii="Times New Roman" w:hAnsi="Times New Roman" w:cs="Times New Roman"/>
          <w:sz w:val="24"/>
          <w:szCs w:val="24"/>
          <w:lang w:val="mk-MK"/>
        </w:rPr>
        <w:t>ена, приврзаник сум на ставот</w:t>
      </w:r>
      <w:r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дека една Ема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може</w:t>
      </w:r>
      <w:r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да ја има во секоја</w:t>
      </w:r>
      <w:r w:rsidRPr="007A7618">
        <w:rPr>
          <w:rFonts w:ascii="Times New Roman" w:hAnsi="Times New Roman" w:cs="Times New Roman"/>
          <w:sz w:val="24"/>
          <w:szCs w:val="24"/>
          <w:lang w:val="mk-MK"/>
        </w:rPr>
        <w:t xml:space="preserve"> жена“ и</w:t>
      </w:r>
      <w:r w:rsidR="00C75DCB">
        <w:rPr>
          <w:rFonts w:ascii="Times New Roman" w:hAnsi="Times New Roman" w:cs="Times New Roman"/>
          <w:sz w:val="24"/>
          <w:szCs w:val="24"/>
          <w:lang w:val="mk-MK"/>
        </w:rPr>
        <w:t>сто колку што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и жената</w:t>
      </w:r>
      <w:r w:rsidR="00D76DAD"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72F13">
        <w:rPr>
          <w:rFonts w:ascii="Times New Roman" w:hAnsi="Times New Roman" w:cs="Times New Roman"/>
          <w:sz w:val="24"/>
          <w:szCs w:val="24"/>
        </w:rPr>
        <w:t>par excellence</w:t>
      </w:r>
      <w:r w:rsidR="00C01D4B">
        <w:rPr>
          <w:rFonts w:ascii="Times New Roman" w:hAnsi="Times New Roman" w:cs="Times New Roman"/>
          <w:sz w:val="24"/>
          <w:szCs w:val="24"/>
          <w:lang w:val="mk-MK"/>
        </w:rPr>
        <w:t>, бездруго ја има, 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„живее“ во Ема.</w:t>
      </w:r>
      <w:r w:rsidR="00D160E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2564AA" w:rsidRDefault="00033EFD" w:rsidP="00056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 xml:space="preserve">2. </w:t>
      </w:r>
      <w:r w:rsidR="00462C69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ДЕТАЉОТ ВО „ГОСПОЃА БОВАРИ“</w:t>
      </w:r>
    </w:p>
    <w:p w:rsidR="00732B9A" w:rsidRDefault="00DF697B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F697B">
        <w:rPr>
          <w:rFonts w:ascii="Times New Roman" w:hAnsi="Times New Roman" w:cs="Times New Roman"/>
          <w:sz w:val="24"/>
          <w:szCs w:val="24"/>
          <w:lang w:val="mk-MK"/>
        </w:rPr>
        <w:t>Зборот детаљ има француско потекло (од detail) и значи дребулија, подробност и составен дел од поголема целина</w:t>
      </w:r>
      <w:r w:rsidR="00210272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732B9A" w:rsidRPr="00732B9A">
        <w:t xml:space="preserve"> </w:t>
      </w:r>
      <w:r w:rsidR="00732B9A" w:rsidRPr="00732B9A">
        <w:rPr>
          <w:rFonts w:ascii="Times New Roman" w:hAnsi="Times New Roman" w:cs="Times New Roman"/>
          <w:sz w:val="24"/>
          <w:szCs w:val="24"/>
          <w:lang w:val="mk-MK"/>
        </w:rPr>
        <w:t>(Миќуновиќ, 1990:157).</w:t>
      </w:r>
      <w:r w:rsidR="0021027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2564AA" w:rsidRPr="00210272" w:rsidRDefault="00DF697B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F697B">
        <w:rPr>
          <w:rFonts w:ascii="Times New Roman" w:hAnsi="Times New Roman" w:cs="Times New Roman"/>
          <w:sz w:val="24"/>
          <w:szCs w:val="24"/>
          <w:lang w:val="mk-MK"/>
        </w:rPr>
        <w:t>Како литерарен ентитет, детаљот е легитимен и најрепрезентативен елемент на описот, можеби затоа што е најпрепознатлив. Тој е одговорен за предизвикување „рефенренцијална</w:t>
      </w:r>
      <w:r w:rsidR="00DE6903">
        <w:rPr>
          <w:rFonts w:ascii="Times New Roman" w:hAnsi="Times New Roman" w:cs="Times New Roman"/>
          <w:sz w:val="24"/>
          <w:szCs w:val="24"/>
          <w:lang w:val="mk-MK"/>
        </w:rPr>
        <w:t xml:space="preserve"> илузија“ (стварносен ефект</w:t>
      </w:r>
      <w:r w:rsidRPr="00DF697B">
        <w:rPr>
          <w:rFonts w:ascii="Times New Roman" w:hAnsi="Times New Roman" w:cs="Times New Roman"/>
          <w:sz w:val="24"/>
          <w:szCs w:val="24"/>
          <w:lang w:val="mk-MK"/>
        </w:rPr>
        <w:t>). Како составка на описот, детаљот е подложен на повторливост во ист или различен описен контекст. Впрочем, тој „(...) не е ништо друго туку основна стратегија (и реторски интерес) на дискурсот наречен опис. Од една семантичка и реторичка гледна точка, описот може да се дефинира како дискурс во кој тема стануваат синегдохите: ориентацијата кон детаљот е синегдотска операција (...) Со самото тоа што се ориентира како дел од целината, таа функционира како еден вид ексклузивна, истакната наративна придавка по однос на целината која ја заменува: таа истакнува едно својство на целината</w:t>
      </w:r>
      <w:r w:rsidRPr="00210272">
        <w:rPr>
          <w:rFonts w:ascii="Times New Roman" w:hAnsi="Times New Roman" w:cs="Times New Roman"/>
          <w:sz w:val="24"/>
          <w:szCs w:val="24"/>
          <w:lang w:val="mk-MK"/>
        </w:rPr>
        <w:t>“ (Андоновски, 1997:122)</w:t>
      </w:r>
      <w:r w:rsidR="00261441" w:rsidRPr="00210272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76584C" w:rsidRPr="00605404" w:rsidRDefault="001F5282" w:rsidP="0005603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605404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2.1. </w:t>
      </w:r>
      <w:r w:rsidR="00D15774" w:rsidRPr="00605404">
        <w:rPr>
          <w:rFonts w:ascii="Times New Roman" w:hAnsi="Times New Roman" w:cs="Times New Roman"/>
          <w:b/>
          <w:i/>
          <w:sz w:val="24"/>
          <w:szCs w:val="24"/>
          <w:lang w:val="mk-MK"/>
        </w:rPr>
        <w:t>Дета</w:t>
      </w:r>
      <w:r w:rsidRPr="00605404">
        <w:rPr>
          <w:rFonts w:ascii="Times New Roman" w:hAnsi="Times New Roman" w:cs="Times New Roman"/>
          <w:b/>
          <w:i/>
          <w:sz w:val="24"/>
          <w:szCs w:val="24"/>
          <w:lang w:val="mk-MK"/>
        </w:rPr>
        <w:t>лите - видови и варијанти</w:t>
      </w:r>
    </w:p>
    <w:p w:rsidR="007E7CC0" w:rsidRDefault="004F1176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Изолацијата на</w:t>
      </w:r>
      <w:r w:rsidR="0096621C">
        <w:rPr>
          <w:rFonts w:ascii="Times New Roman" w:hAnsi="Times New Roman" w:cs="Times New Roman"/>
          <w:sz w:val="24"/>
          <w:szCs w:val="24"/>
          <w:lang w:val="mk-MK"/>
        </w:rPr>
        <w:t xml:space="preserve"> детаљот</w:t>
      </w:r>
      <w:r w:rsidR="0076584C">
        <w:rPr>
          <w:rFonts w:ascii="Times New Roman" w:hAnsi="Times New Roman" w:cs="Times New Roman"/>
          <w:sz w:val="24"/>
          <w:szCs w:val="24"/>
          <w:lang w:val="mk-MK"/>
        </w:rPr>
        <w:t xml:space="preserve"> во романот „Госпоѓа Бовари“</w:t>
      </w:r>
      <w:r w:rsidR="00C63BD6">
        <w:rPr>
          <w:rFonts w:ascii="Times New Roman" w:hAnsi="Times New Roman" w:cs="Times New Roman"/>
          <w:sz w:val="24"/>
          <w:szCs w:val="24"/>
          <w:lang w:val="mk-MK"/>
        </w:rPr>
        <w:t xml:space="preserve"> не е</w:t>
      </w:r>
      <w:r w:rsidR="0096621C">
        <w:rPr>
          <w:rFonts w:ascii="Times New Roman" w:hAnsi="Times New Roman" w:cs="Times New Roman"/>
          <w:sz w:val="24"/>
          <w:szCs w:val="24"/>
          <w:lang w:val="mk-MK"/>
        </w:rPr>
        <w:t xml:space="preserve"> воопшто едноставна работа, осо</w:t>
      </w:r>
      <w:r w:rsidR="00CA24A8">
        <w:rPr>
          <w:rFonts w:ascii="Times New Roman" w:hAnsi="Times New Roman" w:cs="Times New Roman"/>
          <w:sz w:val="24"/>
          <w:szCs w:val="24"/>
          <w:lang w:val="mk-MK"/>
        </w:rPr>
        <w:t>бено ако се има предвид неговиот</w:t>
      </w:r>
      <w:r w:rsidR="0096621C">
        <w:rPr>
          <w:rFonts w:ascii="Times New Roman" w:hAnsi="Times New Roman" w:cs="Times New Roman"/>
          <w:sz w:val="24"/>
          <w:szCs w:val="24"/>
          <w:lang w:val="mk-MK"/>
        </w:rPr>
        <w:t xml:space="preserve"> квантитет.</w:t>
      </w:r>
      <w:r w:rsidR="009E595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03F2D">
        <w:rPr>
          <w:rFonts w:ascii="Times New Roman" w:hAnsi="Times New Roman" w:cs="Times New Roman"/>
          <w:sz w:val="24"/>
          <w:szCs w:val="24"/>
          <w:lang w:val="mk-MK"/>
        </w:rPr>
        <w:t>Ликот на Ема Бовари го градат неколку впачатливи детали: детаљот-рака</w:t>
      </w:r>
      <w:r w:rsidR="000A61CB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503F2D">
        <w:rPr>
          <w:rFonts w:ascii="Times New Roman" w:hAnsi="Times New Roman" w:cs="Times New Roman"/>
          <w:sz w:val="24"/>
          <w:szCs w:val="24"/>
          <w:lang w:val="mk-MK"/>
        </w:rPr>
        <w:t>, како ексклузивен,</w:t>
      </w:r>
      <w:r w:rsidR="00E83D2F">
        <w:rPr>
          <w:rFonts w:ascii="Times New Roman" w:hAnsi="Times New Roman" w:cs="Times New Roman"/>
          <w:sz w:val="24"/>
          <w:szCs w:val="24"/>
          <w:lang w:val="mk-MK"/>
        </w:rPr>
        <w:t xml:space="preserve"> детаљот-око/очи,</w:t>
      </w:r>
      <w:r w:rsidR="00503F2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03F2D">
        <w:rPr>
          <w:rFonts w:ascii="Times New Roman" w:hAnsi="Times New Roman" w:cs="Times New Roman"/>
          <w:sz w:val="24"/>
          <w:szCs w:val="24"/>
          <w:lang w:val="mk-MK"/>
        </w:rPr>
        <w:lastRenderedPageBreak/>
        <w:t>детаљот-лице</w:t>
      </w:r>
      <w:r w:rsidR="00E83D2F">
        <w:rPr>
          <w:rFonts w:ascii="Times New Roman" w:hAnsi="Times New Roman" w:cs="Times New Roman"/>
          <w:sz w:val="24"/>
          <w:szCs w:val="24"/>
          <w:lang w:val="mk-MK"/>
        </w:rPr>
        <w:t xml:space="preserve"> и детаљот-усни</w:t>
      </w:r>
      <w:r w:rsidR="00503F2D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332610">
        <w:rPr>
          <w:rFonts w:ascii="Times New Roman" w:hAnsi="Times New Roman" w:cs="Times New Roman"/>
          <w:sz w:val="24"/>
          <w:szCs w:val="24"/>
          <w:lang w:val="mk-MK"/>
        </w:rPr>
        <w:t xml:space="preserve"> Се наидува и на бројни „не</w:t>
      </w:r>
      <w:r w:rsidR="00E64BAF">
        <w:rPr>
          <w:rFonts w:ascii="Times New Roman" w:hAnsi="Times New Roman" w:cs="Times New Roman"/>
          <w:sz w:val="24"/>
          <w:szCs w:val="24"/>
          <w:lang w:val="mk-MK"/>
        </w:rPr>
        <w:t>потребни“</w:t>
      </w:r>
      <w:r w:rsidR="0096621C">
        <w:rPr>
          <w:rFonts w:ascii="Times New Roman" w:hAnsi="Times New Roman" w:cs="Times New Roman"/>
          <w:sz w:val="24"/>
          <w:szCs w:val="24"/>
          <w:lang w:val="mk-MK"/>
        </w:rPr>
        <w:t xml:space="preserve"> (тоа се оние што предизвикуваат илузија на стварност)</w:t>
      </w:r>
      <w:r w:rsidR="00E64BAF">
        <w:rPr>
          <w:rFonts w:ascii="Times New Roman" w:hAnsi="Times New Roman" w:cs="Times New Roman"/>
          <w:sz w:val="24"/>
          <w:szCs w:val="24"/>
          <w:lang w:val="mk-MK"/>
        </w:rPr>
        <w:t xml:space="preserve"> и на т</w:t>
      </w:r>
      <w:r w:rsidR="0096621C">
        <w:rPr>
          <w:rFonts w:ascii="Times New Roman" w:hAnsi="Times New Roman" w:cs="Times New Roman"/>
          <w:sz w:val="24"/>
          <w:szCs w:val="24"/>
          <w:lang w:val="mk-MK"/>
        </w:rPr>
        <w:t>.н. „крупни“ портретистички детали</w:t>
      </w:r>
      <w:r w:rsidR="001215A8">
        <w:rPr>
          <w:rFonts w:ascii="Times New Roman" w:hAnsi="Times New Roman" w:cs="Times New Roman"/>
          <w:sz w:val="24"/>
          <w:szCs w:val="24"/>
          <w:lang w:val="mk-MK"/>
        </w:rPr>
        <w:t>. Сите</w:t>
      </w:r>
      <w:r w:rsidR="003849B0">
        <w:rPr>
          <w:rFonts w:ascii="Times New Roman" w:hAnsi="Times New Roman" w:cs="Times New Roman"/>
          <w:sz w:val="24"/>
          <w:szCs w:val="24"/>
          <w:lang w:val="mk-MK"/>
        </w:rPr>
        <w:t xml:space="preserve"> имаат свое о</w:t>
      </w:r>
      <w:r w:rsidR="00CA24A8">
        <w:rPr>
          <w:rFonts w:ascii="Times New Roman" w:hAnsi="Times New Roman" w:cs="Times New Roman"/>
          <w:sz w:val="24"/>
          <w:szCs w:val="24"/>
          <w:lang w:val="mk-MK"/>
        </w:rPr>
        <w:t>сновно значење, додека</w:t>
      </w:r>
      <w:r w:rsidR="003849B0">
        <w:rPr>
          <w:rFonts w:ascii="Times New Roman" w:hAnsi="Times New Roman" w:cs="Times New Roman"/>
          <w:sz w:val="24"/>
          <w:szCs w:val="24"/>
          <w:lang w:val="mk-MK"/>
        </w:rPr>
        <w:t xml:space="preserve"> варијанти</w:t>
      </w:r>
      <w:r w:rsidR="00332610"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="003849B0">
        <w:rPr>
          <w:rFonts w:ascii="Times New Roman" w:hAnsi="Times New Roman" w:cs="Times New Roman"/>
          <w:sz w:val="24"/>
          <w:szCs w:val="24"/>
          <w:lang w:val="mk-MK"/>
        </w:rPr>
        <w:t xml:space="preserve"> на одделните детали претставуваат носители на сродно со основното значење, што пак, само придонеува</w:t>
      </w:r>
      <w:r w:rsidR="00FF7A5D">
        <w:rPr>
          <w:rFonts w:ascii="Times New Roman" w:hAnsi="Times New Roman" w:cs="Times New Roman"/>
          <w:sz w:val="24"/>
          <w:szCs w:val="24"/>
          <w:lang w:val="mk-MK"/>
        </w:rPr>
        <w:t>ат</w:t>
      </w:r>
      <w:r w:rsidR="003849B0">
        <w:rPr>
          <w:rFonts w:ascii="Times New Roman" w:hAnsi="Times New Roman" w:cs="Times New Roman"/>
          <w:sz w:val="24"/>
          <w:szCs w:val="24"/>
          <w:lang w:val="mk-MK"/>
        </w:rPr>
        <w:t xml:space="preserve"> за разноликост и богатство на впечатокот. </w:t>
      </w:r>
      <w:r w:rsidR="000A61CB">
        <w:rPr>
          <w:rFonts w:ascii="Times New Roman" w:hAnsi="Times New Roman" w:cs="Times New Roman"/>
          <w:sz w:val="24"/>
          <w:szCs w:val="24"/>
          <w:lang w:val="mk-MK"/>
        </w:rPr>
        <w:t>Резултатот е-интензивна и силна стилска</w:t>
      </w:r>
      <w:r w:rsidR="00F505B9">
        <w:rPr>
          <w:rFonts w:ascii="Times New Roman" w:hAnsi="Times New Roman" w:cs="Times New Roman"/>
          <w:sz w:val="24"/>
          <w:szCs w:val="24"/>
          <w:lang w:val="mk-MK"/>
        </w:rPr>
        <w:t xml:space="preserve"> импресија</w:t>
      </w:r>
      <w:r w:rsidR="001215A8">
        <w:rPr>
          <w:rFonts w:ascii="Times New Roman" w:hAnsi="Times New Roman" w:cs="Times New Roman"/>
          <w:sz w:val="24"/>
          <w:szCs w:val="24"/>
          <w:lang w:val="mk-MK"/>
        </w:rPr>
        <w:t>, особено по однос</w:t>
      </w:r>
      <w:r w:rsidR="00332610">
        <w:rPr>
          <w:rFonts w:ascii="Times New Roman" w:hAnsi="Times New Roman" w:cs="Times New Roman"/>
          <w:sz w:val="24"/>
          <w:szCs w:val="24"/>
          <w:lang w:val="mk-MK"/>
        </w:rPr>
        <w:t xml:space="preserve"> насловната </w:t>
      </w:r>
      <w:r w:rsidR="001215A8">
        <w:rPr>
          <w:rFonts w:ascii="Times New Roman" w:hAnsi="Times New Roman" w:cs="Times New Roman"/>
          <w:sz w:val="24"/>
          <w:szCs w:val="24"/>
          <w:lang w:val="mk-MK"/>
        </w:rPr>
        <w:t>херојка, на што</w:t>
      </w:r>
      <w:r w:rsidR="00332610">
        <w:rPr>
          <w:rFonts w:ascii="Times New Roman" w:hAnsi="Times New Roman" w:cs="Times New Roman"/>
          <w:sz w:val="24"/>
          <w:szCs w:val="24"/>
          <w:lang w:val="mk-MK"/>
        </w:rPr>
        <w:t xml:space="preserve"> не останува имун</w:t>
      </w:r>
      <w:r w:rsidR="00DE5679">
        <w:rPr>
          <w:rFonts w:ascii="Times New Roman" w:hAnsi="Times New Roman" w:cs="Times New Roman"/>
          <w:sz w:val="24"/>
          <w:szCs w:val="24"/>
          <w:lang w:val="mk-MK"/>
        </w:rPr>
        <w:t xml:space="preserve"> дури ни неопитниот и невнимателен</w:t>
      </w:r>
      <w:r w:rsidR="00332610">
        <w:rPr>
          <w:rFonts w:ascii="Times New Roman" w:hAnsi="Times New Roman" w:cs="Times New Roman"/>
          <w:sz w:val="24"/>
          <w:szCs w:val="24"/>
          <w:lang w:val="mk-MK"/>
        </w:rPr>
        <w:t xml:space="preserve"> читател.</w:t>
      </w:r>
    </w:p>
    <w:p w:rsidR="003F422F" w:rsidRDefault="00C63BD6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Најброен,</w:t>
      </w:r>
      <w:r w:rsidR="003A0F1B">
        <w:rPr>
          <w:rFonts w:ascii="Times New Roman" w:hAnsi="Times New Roman" w:cs="Times New Roman"/>
          <w:sz w:val="24"/>
          <w:szCs w:val="24"/>
          <w:lang w:val="mk-MK"/>
        </w:rPr>
        <w:t xml:space="preserve"> најефектен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и </w:t>
      </w:r>
      <w:r w:rsidR="00913855">
        <w:rPr>
          <w:rFonts w:ascii="Times New Roman" w:hAnsi="Times New Roman" w:cs="Times New Roman"/>
          <w:sz w:val="24"/>
          <w:szCs w:val="24"/>
          <w:lang w:val="mk-MK"/>
        </w:rPr>
        <w:t xml:space="preserve">семантички </w:t>
      </w:r>
      <w:r>
        <w:rPr>
          <w:rFonts w:ascii="Times New Roman" w:hAnsi="Times New Roman" w:cs="Times New Roman"/>
          <w:sz w:val="24"/>
          <w:szCs w:val="24"/>
          <w:lang w:val="mk-MK"/>
        </w:rPr>
        <w:t>најполнокрвен</w:t>
      </w:r>
      <w:r w:rsidR="007E7CC0">
        <w:rPr>
          <w:rFonts w:ascii="Times New Roman" w:hAnsi="Times New Roman" w:cs="Times New Roman"/>
          <w:sz w:val="24"/>
          <w:szCs w:val="24"/>
          <w:lang w:val="mk-MK"/>
        </w:rPr>
        <w:t xml:space="preserve"> е детаљот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-</w:t>
      </w:r>
      <w:r w:rsidR="007E7CC0">
        <w:rPr>
          <w:rFonts w:ascii="Times New Roman" w:hAnsi="Times New Roman" w:cs="Times New Roman"/>
          <w:sz w:val="24"/>
          <w:szCs w:val="24"/>
          <w:lang w:val="mk-MK"/>
        </w:rPr>
        <w:t xml:space="preserve"> рака</w:t>
      </w:r>
      <w:r w:rsidR="000A61CB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7E7CC0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3A0F1B">
        <w:rPr>
          <w:rFonts w:ascii="Times New Roman" w:hAnsi="Times New Roman" w:cs="Times New Roman"/>
          <w:sz w:val="24"/>
          <w:szCs w:val="24"/>
          <w:lang w:val="mk-MK"/>
        </w:rPr>
        <w:t>Тој е показател на моралот, односно „неморалот“ на Ема Бовари.</w:t>
      </w:r>
      <w:r w:rsidR="003F422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0C70E1" w:rsidRDefault="003F422F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Детаљот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око/очи, што</w:t>
      </w:r>
      <w:r w:rsidR="00DE5679">
        <w:rPr>
          <w:rFonts w:ascii="Times New Roman" w:hAnsi="Times New Roman" w:cs="Times New Roman"/>
          <w:sz w:val="24"/>
          <w:szCs w:val="24"/>
          <w:lang w:val="mk-MK"/>
        </w:rPr>
        <w:t xml:space="preserve"> се сретнува во низа варијанти-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поглед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солзи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>подзамижување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набљудување</w:t>
      </w:r>
      <w:r w:rsidR="004B2BDC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>, што ќе рече дека не се за занемарување ниту деталите што имаат и предикативен белег,</w:t>
      </w:r>
      <w:r w:rsidR="002622A7">
        <w:rPr>
          <w:rFonts w:ascii="Times New Roman" w:hAnsi="Times New Roman" w:cs="Times New Roman"/>
          <w:sz w:val="24"/>
          <w:szCs w:val="24"/>
          <w:lang w:val="mk-MK"/>
        </w:rPr>
        <w:t xml:space="preserve"> пред сѐ подразбира и</w:t>
      </w:r>
      <w:r w:rsidR="008A7BF1">
        <w:rPr>
          <w:rFonts w:ascii="Times New Roman" w:hAnsi="Times New Roman" w:cs="Times New Roman"/>
          <w:sz w:val="24"/>
          <w:szCs w:val="24"/>
          <w:lang w:val="mk-MK"/>
        </w:rPr>
        <w:t>зраз на емоционалноста на</w:t>
      </w:r>
      <w:r w:rsidR="00D5412B">
        <w:rPr>
          <w:rFonts w:ascii="Times New Roman" w:hAnsi="Times New Roman" w:cs="Times New Roman"/>
          <w:sz w:val="24"/>
          <w:szCs w:val="24"/>
          <w:lang w:val="mk-MK"/>
        </w:rPr>
        <w:t xml:space="preserve"> ликот: „Плачеше заради кадифето</w:t>
      </w:r>
      <w:r w:rsidR="008A7BF1">
        <w:rPr>
          <w:rFonts w:ascii="Times New Roman" w:hAnsi="Times New Roman" w:cs="Times New Roman"/>
          <w:sz w:val="24"/>
          <w:szCs w:val="24"/>
          <w:lang w:val="mk-MK"/>
        </w:rPr>
        <w:t xml:space="preserve"> што го нема, заради среќата што ѝ недостига, заради своите возвишени соништа, заради својата премногу тесна куќа“ (Флобер, 1978 : 118). </w:t>
      </w:r>
      <w:r w:rsidR="00A96F4C">
        <w:rPr>
          <w:rFonts w:ascii="Times New Roman" w:hAnsi="Times New Roman" w:cs="Times New Roman"/>
          <w:sz w:val="24"/>
          <w:szCs w:val="24"/>
          <w:lang w:val="mk-MK"/>
        </w:rPr>
        <w:t xml:space="preserve"> Не</w:t>
      </w:r>
      <w:r w:rsidR="0018307F">
        <w:rPr>
          <w:rFonts w:ascii="Times New Roman" w:hAnsi="Times New Roman" w:cs="Times New Roman"/>
          <w:sz w:val="24"/>
          <w:szCs w:val="24"/>
          <w:lang w:val="mk-MK"/>
        </w:rPr>
        <w:t>ретко, детаљот око/очи, кој според својата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 xml:space="preserve"> зачестеност во романот </w:t>
      </w:r>
      <w:r w:rsidR="0018307F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>е</w:t>
      </w:r>
      <w:r w:rsidR="0018307F">
        <w:rPr>
          <w:rFonts w:ascii="Times New Roman" w:hAnsi="Times New Roman" w:cs="Times New Roman"/>
          <w:sz w:val="24"/>
          <w:szCs w:val="24"/>
          <w:lang w:val="mk-MK"/>
        </w:rPr>
        <w:t xml:space="preserve"> наоѓа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 xml:space="preserve"> на второ место, веднаш по детаљот</w:t>
      </w:r>
      <w:r w:rsidR="00AD7B56">
        <w:rPr>
          <w:rFonts w:ascii="Times New Roman" w:hAnsi="Times New Roman" w:cs="Times New Roman"/>
          <w:sz w:val="24"/>
          <w:szCs w:val="24"/>
        </w:rPr>
        <w:t xml:space="preserve"> -</w:t>
      </w:r>
      <w:r w:rsidR="00C61AB3">
        <w:rPr>
          <w:rFonts w:ascii="Times New Roman" w:hAnsi="Times New Roman" w:cs="Times New Roman"/>
          <w:sz w:val="24"/>
          <w:szCs w:val="24"/>
          <w:lang w:val="mk-MK"/>
        </w:rPr>
        <w:t xml:space="preserve"> рака има чиста репрезентативна функција и е во прилог на истакнување на убавината на херојката: „црни очи“, „крупни очи“, „убави очи“.</w:t>
      </w:r>
    </w:p>
    <w:p w:rsidR="00F4463A" w:rsidRDefault="000C70E1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Детаљот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лице пак, се јавува секогаш кога Ема ќе го манифестира, макар и пред </w:t>
      </w:r>
      <w:r w:rsidR="00D5412B">
        <w:rPr>
          <w:rFonts w:ascii="Times New Roman" w:hAnsi="Times New Roman" w:cs="Times New Roman"/>
          <w:sz w:val="24"/>
          <w:szCs w:val="24"/>
          <w:lang w:val="mk-MK"/>
        </w:rPr>
        <w:t xml:space="preserve">самата </w:t>
      </w:r>
      <w:r>
        <w:rPr>
          <w:rFonts w:ascii="Times New Roman" w:hAnsi="Times New Roman" w:cs="Times New Roman"/>
          <w:sz w:val="24"/>
          <w:szCs w:val="24"/>
          <w:lang w:val="mk-MK"/>
        </w:rPr>
        <w:t>себе срамот од положбата во која</w:t>
      </w:r>
      <w:r w:rsidR="00D5412B">
        <w:rPr>
          <w:rFonts w:ascii="Times New Roman" w:hAnsi="Times New Roman" w:cs="Times New Roman"/>
          <w:sz w:val="24"/>
          <w:szCs w:val="24"/>
          <w:lang w:val="mk-MK"/>
        </w:rPr>
        <w:t xml:space="preserve"> што се нашла</w:t>
      </w:r>
      <w:r>
        <w:rPr>
          <w:rFonts w:ascii="Times New Roman" w:hAnsi="Times New Roman" w:cs="Times New Roman"/>
          <w:sz w:val="24"/>
          <w:szCs w:val="24"/>
          <w:lang w:val="mk-MK"/>
        </w:rPr>
        <w:t>. Најчеста е варијантата „поцрвенува“, чија што значенска нијанса понекогаш е и показател на женската природа на херојката, која знае и да се засрами</w:t>
      </w:r>
      <w:r w:rsidR="00657E77">
        <w:rPr>
          <w:rFonts w:ascii="Times New Roman" w:hAnsi="Times New Roman" w:cs="Times New Roman"/>
          <w:sz w:val="24"/>
          <w:szCs w:val="24"/>
          <w:lang w:val="mk-MK"/>
        </w:rPr>
        <w:t xml:space="preserve"> пред некој од своите љубовници: „Нејзиното лице беше како небо кога виорот ќе ги растера облаците“ (Флобер, 1978 : 247)</w:t>
      </w:r>
    </w:p>
    <w:p w:rsidR="00261441" w:rsidRDefault="00F4463A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Детаљот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усни</w:t>
      </w:r>
      <w:r w:rsidR="004F6B1E">
        <w:rPr>
          <w:rFonts w:ascii="Times New Roman" w:hAnsi="Times New Roman" w:cs="Times New Roman"/>
          <w:sz w:val="24"/>
          <w:szCs w:val="24"/>
          <w:lang w:val="mk-MK"/>
        </w:rPr>
        <w:t xml:space="preserve">, чија најчеста варијанта е </w:t>
      </w:r>
      <w:r w:rsidR="00487FF8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4F6B1E">
        <w:rPr>
          <w:rFonts w:ascii="Times New Roman" w:hAnsi="Times New Roman" w:cs="Times New Roman"/>
          <w:sz w:val="24"/>
          <w:szCs w:val="24"/>
          <w:lang w:val="mk-MK"/>
        </w:rPr>
        <w:t>насмевката</w:t>
      </w:r>
      <w:r w:rsidR="00487FF8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е „најженскиот“ ентитет во овој роман. Неговата фреквенција по однос на други</w:t>
      </w:r>
      <w:r w:rsidR="00917B8B">
        <w:rPr>
          <w:rFonts w:ascii="Times New Roman" w:hAnsi="Times New Roman" w:cs="Times New Roman"/>
          <w:sz w:val="24"/>
          <w:szCs w:val="24"/>
          <w:lang w:val="mk-MK"/>
        </w:rPr>
        <w:t>те, особено по однос на детаљот</w:t>
      </w:r>
      <w:r w:rsidR="00501DB0">
        <w:rPr>
          <w:rFonts w:ascii="Times New Roman" w:hAnsi="Times New Roman" w:cs="Times New Roman"/>
          <w:sz w:val="24"/>
          <w:szCs w:val="24"/>
        </w:rPr>
        <w:t xml:space="preserve"> </w:t>
      </w:r>
      <w:r w:rsidR="00917B8B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501D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рака е најслаба, но затоа пак, токму тој е најсилниот показател на женскоста на Ема: нејзината убавина, задоволството што од време на време ќе го почувствува од љубовта</w:t>
      </w:r>
      <w:r w:rsidR="004F6B1E">
        <w:rPr>
          <w:rFonts w:ascii="Times New Roman" w:hAnsi="Times New Roman" w:cs="Times New Roman"/>
          <w:sz w:val="24"/>
          <w:szCs w:val="24"/>
          <w:lang w:val="mk-MK"/>
        </w:rPr>
        <w:t>, а понекогаш дури</w:t>
      </w:r>
      <w:r w:rsidR="00657E77">
        <w:rPr>
          <w:rFonts w:ascii="Times New Roman" w:hAnsi="Times New Roman" w:cs="Times New Roman"/>
          <w:sz w:val="24"/>
          <w:szCs w:val="24"/>
          <w:lang w:val="mk-MK"/>
        </w:rPr>
        <w:t xml:space="preserve"> е</w:t>
      </w:r>
      <w:r w:rsidR="004F6B1E">
        <w:rPr>
          <w:rFonts w:ascii="Times New Roman" w:hAnsi="Times New Roman" w:cs="Times New Roman"/>
          <w:sz w:val="24"/>
          <w:szCs w:val="24"/>
          <w:lang w:val="mk-MK"/>
        </w:rPr>
        <w:t xml:space="preserve"> и одраз на неј</w:t>
      </w:r>
      <w:r w:rsidR="00657E77">
        <w:rPr>
          <w:rFonts w:ascii="Times New Roman" w:hAnsi="Times New Roman" w:cs="Times New Roman"/>
          <w:sz w:val="24"/>
          <w:szCs w:val="24"/>
          <w:lang w:val="mk-MK"/>
        </w:rPr>
        <w:t>зината невиност (не и наивност):</w:t>
      </w:r>
      <w:r w:rsidR="000516EA">
        <w:rPr>
          <w:rFonts w:ascii="Times New Roman" w:hAnsi="Times New Roman" w:cs="Times New Roman"/>
          <w:sz w:val="24"/>
          <w:szCs w:val="24"/>
          <w:lang w:val="mk-MK"/>
        </w:rPr>
        <w:t xml:space="preserve"> „На усните и заигруваше насмевка штом ќе чуеше дека виолината нежно засвирува“ (Флобер, 1978 : 59)</w:t>
      </w:r>
      <w:r w:rsidR="00657E77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AE4F15" w:rsidRDefault="00AE4F15" w:rsidP="0002472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Внимателната анализа на категоријата детаљ во романот „Госпоѓа Бовари“ на Гистав Флобер покажа стожерна улога на детаљот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7550C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A01A0"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AD6E05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2A01A0">
        <w:rPr>
          <w:rFonts w:ascii="Times New Roman" w:hAnsi="Times New Roman" w:cs="Times New Roman"/>
          <w:sz w:val="24"/>
          <w:szCs w:val="24"/>
          <w:lang w:val="mk-MK"/>
        </w:rPr>
        <w:t>. Околу него, според својата функционалност 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значење</w:t>
      </w:r>
      <w:r w:rsidR="002A01A0">
        <w:rPr>
          <w:rFonts w:ascii="Times New Roman" w:hAnsi="Times New Roman" w:cs="Times New Roman"/>
          <w:sz w:val="24"/>
          <w:szCs w:val="24"/>
          <w:lang w:val="mk-MK"/>
        </w:rPr>
        <w:t>то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гравитираат другите подробности,</w:t>
      </w:r>
      <w:r w:rsidR="00917B8B">
        <w:rPr>
          <w:rFonts w:ascii="Times New Roman" w:hAnsi="Times New Roman" w:cs="Times New Roman"/>
          <w:sz w:val="24"/>
          <w:szCs w:val="24"/>
          <w:lang w:val="mk-MK"/>
        </w:rPr>
        <w:t xml:space="preserve"> кои впрочем</w:t>
      </w:r>
      <w:r w:rsidR="002A01A0">
        <w:rPr>
          <w:rFonts w:ascii="Times New Roman" w:hAnsi="Times New Roman" w:cs="Times New Roman"/>
          <w:sz w:val="24"/>
          <w:szCs w:val="24"/>
          <w:lang w:val="mk-MK"/>
        </w:rPr>
        <w:t xml:space="preserve"> се само к</w:t>
      </w:r>
      <w:r w:rsidR="0037550C">
        <w:rPr>
          <w:rFonts w:ascii="Times New Roman" w:hAnsi="Times New Roman" w:cs="Times New Roman"/>
          <w:sz w:val="24"/>
          <w:szCs w:val="24"/>
          <w:lang w:val="mk-MK"/>
        </w:rPr>
        <w:t>омпатибилни по однос на детаљот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 xml:space="preserve"> – </w:t>
      </w:r>
      <w:r w:rsidR="002A01A0"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A74FA4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2A01A0">
        <w:rPr>
          <w:rFonts w:ascii="Times New Roman" w:hAnsi="Times New Roman" w:cs="Times New Roman"/>
          <w:sz w:val="24"/>
          <w:szCs w:val="24"/>
          <w:lang w:val="mk-MK"/>
        </w:rPr>
        <w:t>.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2A01A0" w:rsidRPr="00605404" w:rsidRDefault="002A01A0" w:rsidP="0005603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605404">
        <w:rPr>
          <w:rFonts w:ascii="Times New Roman" w:hAnsi="Times New Roman" w:cs="Times New Roman"/>
          <w:b/>
          <w:i/>
          <w:sz w:val="24"/>
          <w:szCs w:val="24"/>
          <w:lang w:val="mk-MK"/>
        </w:rPr>
        <w:t>2.2. Детаљот-рака</w:t>
      </w:r>
    </w:p>
    <w:p w:rsidR="00E97A07" w:rsidRDefault="00E97A07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Заедно со варијнтите: 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рамења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прсти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E83D2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лакти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скрстени раце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и 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ракавици</w:t>
      </w:r>
      <w:r w:rsidR="000448EF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>, квантитативниот биланс од детаљот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рака/раце изнесува вкупно 78 примероци.</w:t>
      </w:r>
      <w:r w:rsidR="00AD7B93">
        <w:rPr>
          <w:rFonts w:ascii="Times New Roman" w:hAnsi="Times New Roman" w:cs="Times New Roman"/>
          <w:sz w:val="24"/>
          <w:szCs w:val="24"/>
          <w:lang w:val="mk-MK"/>
        </w:rPr>
        <w:t xml:space="preserve"> Куриозитетноста на оваа подробност е повеќекратна. На детаљот-рака</w:t>
      </w:r>
      <w:r w:rsidR="00AD6E05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AD7B93">
        <w:rPr>
          <w:rFonts w:ascii="Times New Roman" w:hAnsi="Times New Roman" w:cs="Times New Roman"/>
          <w:sz w:val="24"/>
          <w:szCs w:val="24"/>
          <w:lang w:val="mk-MK"/>
        </w:rPr>
        <w:t xml:space="preserve"> с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>е наидува, со ретки исклучоци во</w:t>
      </w:r>
      <w:r w:rsidR="00AD7B93">
        <w:rPr>
          <w:rFonts w:ascii="Times New Roman" w:hAnsi="Times New Roman" w:cs="Times New Roman"/>
          <w:sz w:val="24"/>
          <w:szCs w:val="24"/>
          <w:lang w:val="mk-MK"/>
        </w:rPr>
        <w:t xml:space="preserve"> првите негови пројави, секогаш кога Ема сака д</w:t>
      </w:r>
      <w:r w:rsidR="00017B5C">
        <w:rPr>
          <w:rFonts w:ascii="Times New Roman" w:hAnsi="Times New Roman" w:cs="Times New Roman"/>
          <w:sz w:val="24"/>
          <w:szCs w:val="24"/>
          <w:lang w:val="mk-MK"/>
        </w:rPr>
        <w:t>а направи или е во позиција да</w:t>
      </w:r>
      <w:r w:rsidR="00AD7B93">
        <w:rPr>
          <w:rFonts w:ascii="Times New Roman" w:hAnsi="Times New Roman" w:cs="Times New Roman"/>
          <w:sz w:val="24"/>
          <w:szCs w:val="24"/>
          <w:lang w:val="mk-MK"/>
        </w:rPr>
        <w:t xml:space="preserve"> прави неверство. Притоа, повеќе мислам на неверство од конвенционален тип, по однос на сопругот и статусот што во патријархалната средина го има како мажена жена, отколку на неверство по однос на себе самата и својата женска природа</w:t>
      </w:r>
      <w:r w:rsidR="00D70242">
        <w:rPr>
          <w:rFonts w:ascii="Times New Roman" w:hAnsi="Times New Roman" w:cs="Times New Roman"/>
          <w:sz w:val="24"/>
          <w:szCs w:val="24"/>
          <w:lang w:val="mk-MK"/>
        </w:rPr>
        <w:t>, чиј генерален</w:t>
      </w:r>
      <w:r w:rsidR="0005499B">
        <w:rPr>
          <w:rFonts w:ascii="Times New Roman" w:hAnsi="Times New Roman" w:cs="Times New Roman"/>
          <w:sz w:val="24"/>
          <w:szCs w:val="24"/>
          <w:lang w:val="mk-MK"/>
        </w:rPr>
        <w:t xml:space="preserve"> квалификатив е копнежот по љубов и телесни задоволства.</w:t>
      </w:r>
    </w:p>
    <w:p w:rsidR="00D70242" w:rsidRDefault="00D70242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Доминацијата на детаљот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D5743F">
        <w:rPr>
          <w:rFonts w:ascii="Times New Roman" w:hAnsi="Times New Roman" w:cs="Times New Roman"/>
          <w:sz w:val="24"/>
          <w:szCs w:val="24"/>
          <w:lang w:val="mk-MK"/>
        </w:rPr>
        <w:t>/раце</w:t>
      </w:r>
      <w:r>
        <w:rPr>
          <w:rFonts w:ascii="Times New Roman" w:hAnsi="Times New Roman" w:cs="Times New Roman"/>
          <w:sz w:val="24"/>
          <w:szCs w:val="24"/>
          <w:lang w:val="mk-MK"/>
        </w:rPr>
        <w:t>, се чини, се должи најмногу на контрадикторноста на значењето што го</w:t>
      </w:r>
      <w:r w:rsidR="00E127C4">
        <w:rPr>
          <w:rFonts w:ascii="Times New Roman" w:hAnsi="Times New Roman" w:cs="Times New Roman"/>
          <w:sz w:val="24"/>
          <w:szCs w:val="24"/>
          <w:lang w:val="mk-MK"/>
        </w:rPr>
        <w:t xml:space="preserve"> имплицира, но и на фактот што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тој</w:t>
      </w:r>
      <w:r w:rsidR="00E127C4">
        <w:rPr>
          <w:rFonts w:ascii="Times New Roman" w:hAnsi="Times New Roman" w:cs="Times New Roman"/>
          <w:sz w:val="24"/>
          <w:szCs w:val="24"/>
          <w:lang w:val="mk-MK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показател едновремено и на интимните, душевни и ментални прекршувања на Ема, чие мерило е јавното мислење, патријархалното воспитување и секако, нејзината </w:t>
      </w:r>
      <w:r w:rsidR="00D255AA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женска другост</w:t>
      </w:r>
      <w:r w:rsidR="00D255AA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(=поинаквост).</w:t>
      </w:r>
    </w:p>
    <w:p w:rsidR="00705159" w:rsidRDefault="00705159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Имено, раката како исклучително фреквентен ентитет е израз на судирот внатре во ликот, </w:t>
      </w:r>
      <w:r w:rsidR="00253F08">
        <w:rPr>
          <w:rFonts w:ascii="Times New Roman" w:hAnsi="Times New Roman" w:cs="Times New Roman"/>
          <w:sz w:val="24"/>
          <w:szCs w:val="24"/>
          <w:lang w:val="mk-MK"/>
        </w:rPr>
        <w:t>кој при сѐ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што многу са</w:t>
      </w:r>
      <w:r w:rsidR="001C7E05">
        <w:rPr>
          <w:rFonts w:ascii="Times New Roman" w:hAnsi="Times New Roman" w:cs="Times New Roman"/>
          <w:sz w:val="24"/>
          <w:szCs w:val="24"/>
          <w:lang w:val="mk-MK"/>
        </w:rPr>
        <w:t>ка да остане доследна на деклара</w:t>
      </w:r>
      <w:r>
        <w:rPr>
          <w:rFonts w:ascii="Times New Roman" w:hAnsi="Times New Roman" w:cs="Times New Roman"/>
          <w:sz w:val="24"/>
          <w:szCs w:val="24"/>
          <w:lang w:val="mk-MK"/>
        </w:rPr>
        <w:t>тивните</w:t>
      </w:r>
      <w:r w:rsidR="00C53101">
        <w:rPr>
          <w:rFonts w:ascii="Times New Roman" w:hAnsi="Times New Roman" w:cs="Times New Roman"/>
          <w:sz w:val="24"/>
          <w:szCs w:val="24"/>
          <w:lang w:val="mk-MK"/>
        </w:rPr>
        <w:t xml:space="preserve"> препораки што ги добивала уште во детството</w:t>
      </w:r>
      <w:r w:rsidR="00D255A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53101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D255AA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C53101">
        <w:rPr>
          <w:rFonts w:ascii="Times New Roman" w:hAnsi="Times New Roman" w:cs="Times New Roman"/>
          <w:sz w:val="24"/>
          <w:szCs w:val="24"/>
          <w:lang w:val="mk-MK"/>
        </w:rPr>
        <w:t>да биде чесна и религиозна, повеќе се покорува на шепотот на своето внатрешно суштество што ја „гони“ кон задоволување на елементарните љубовни страсти.</w:t>
      </w:r>
    </w:p>
    <w:p w:rsidR="005C4C83" w:rsidRDefault="005C4C83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Првпат детаљот</w:t>
      </w:r>
      <w:r w:rsidR="00D255AA">
        <w:rPr>
          <w:rFonts w:ascii="Times New Roman" w:hAnsi="Times New Roman" w:cs="Times New Roman"/>
          <w:sz w:val="24"/>
          <w:szCs w:val="24"/>
          <w:lang w:val="mk-MK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D255AA">
        <w:rPr>
          <w:rFonts w:ascii="Times New Roman" w:hAnsi="Times New Roman" w:cs="Times New Roman"/>
          <w:sz w:val="24"/>
          <w:szCs w:val="24"/>
          <w:lang w:val="mk-MK"/>
        </w:rPr>
        <w:t>/раце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се спомен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>ува преку варијантата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244DE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>ракавици</w:t>
      </w:r>
      <w:r w:rsidR="00F244DE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>: „(...) Со рацете во р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 xml:space="preserve">акавици, ги отстрануваше острите тревки од својот фустан“ (Флобер, 1978 : 34, 35). </w:t>
      </w:r>
      <w:r>
        <w:rPr>
          <w:rFonts w:ascii="Times New Roman" w:hAnsi="Times New Roman" w:cs="Times New Roman"/>
          <w:sz w:val="24"/>
          <w:szCs w:val="24"/>
          <w:lang w:val="mk-MK"/>
        </w:rPr>
        <w:t>Ќе си рече човек ова е случајно и веројатно го покажува стремежот на херојката за почитување на манирите на однесување</w:t>
      </w:r>
      <w:r w:rsidR="00F244DE">
        <w:rPr>
          <w:rFonts w:ascii="Times New Roman" w:hAnsi="Times New Roman" w:cs="Times New Roman"/>
          <w:sz w:val="24"/>
          <w:szCs w:val="24"/>
          <w:lang w:val="mk-MK"/>
        </w:rPr>
        <w:t xml:space="preserve"> во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високото општество. Но, сепак, по сѐ изгледа не е така.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 xml:space="preserve"> Особено не, зашто оваа варијанта влегува во о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>бемниот корпус значење за моралот</w:t>
      </w:r>
      <w:r w:rsidR="0032519F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 xml:space="preserve"> односно „неморал</w:t>
      </w:r>
      <w:r w:rsidR="00CB53A6">
        <w:rPr>
          <w:rFonts w:ascii="Times New Roman" w:hAnsi="Times New Roman" w:cs="Times New Roman"/>
          <w:sz w:val="24"/>
          <w:szCs w:val="24"/>
          <w:lang w:val="mk-MK"/>
        </w:rPr>
        <w:t>от“, чиј носител на ниво на текст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 xml:space="preserve"> е детаљот</w:t>
      </w:r>
      <w:r w:rsidR="00711740">
        <w:rPr>
          <w:rFonts w:ascii="Times New Roman" w:hAnsi="Times New Roman" w:cs="Times New Roman"/>
          <w:sz w:val="24"/>
          <w:szCs w:val="24"/>
          <w:lang w:val="mk-MK"/>
        </w:rPr>
        <w:t xml:space="preserve"> – 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711740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Склона сум, скриената семантика на оваа подробност да ја протолкувам не толку како </w:t>
      </w:r>
      <w:r w:rsidR="00A304B3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>неморал</w:t>
      </w:r>
      <w:r w:rsidR="00A304B3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 xml:space="preserve"> или </w:t>
      </w:r>
      <w:r w:rsidR="00A304B3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7D0B0C">
        <w:rPr>
          <w:rFonts w:ascii="Times New Roman" w:hAnsi="Times New Roman" w:cs="Times New Roman"/>
          <w:sz w:val="24"/>
          <w:szCs w:val="24"/>
          <w:lang w:val="mk-MK"/>
        </w:rPr>
        <w:t>лажен м</w:t>
      </w:r>
      <w:r w:rsidR="00CB53A6">
        <w:rPr>
          <w:rFonts w:ascii="Times New Roman" w:hAnsi="Times New Roman" w:cs="Times New Roman"/>
          <w:sz w:val="24"/>
          <w:szCs w:val="24"/>
          <w:lang w:val="mk-MK"/>
        </w:rPr>
        <w:t>орал</w:t>
      </w:r>
      <w:r w:rsidR="00A304B3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CB53A6">
        <w:rPr>
          <w:rFonts w:ascii="Times New Roman" w:hAnsi="Times New Roman" w:cs="Times New Roman"/>
          <w:sz w:val="24"/>
          <w:szCs w:val="24"/>
          <w:lang w:val="mk-MK"/>
        </w:rPr>
        <w:t>, туку</w:t>
      </w:r>
      <w:r w:rsidR="004F3959">
        <w:rPr>
          <w:rFonts w:ascii="Times New Roman" w:hAnsi="Times New Roman" w:cs="Times New Roman"/>
          <w:sz w:val="24"/>
          <w:szCs w:val="24"/>
          <w:lang w:val="mk-MK"/>
        </w:rPr>
        <w:t xml:space="preserve"> како „скриен морал“, односно „скриен неморал“.</w:t>
      </w:r>
    </w:p>
    <w:p w:rsidR="00D0462B" w:rsidRDefault="0032519F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Потоа: </w:t>
      </w:r>
      <w:r w:rsidR="00D0462B">
        <w:rPr>
          <w:rFonts w:ascii="Times New Roman" w:hAnsi="Times New Roman" w:cs="Times New Roman"/>
          <w:sz w:val="24"/>
          <w:szCs w:val="24"/>
          <w:lang w:val="mk-MK"/>
        </w:rPr>
        <w:t xml:space="preserve">„Во петнаесеттата година од животот Ема цели шест месеци добро ги </w:t>
      </w:r>
      <w:r w:rsidR="00D0462B">
        <w:rPr>
          <w:rFonts w:ascii="Times New Roman" w:hAnsi="Times New Roman" w:cs="Times New Roman"/>
          <w:i/>
          <w:sz w:val="24"/>
          <w:szCs w:val="24"/>
          <w:lang w:val="mk-MK"/>
        </w:rPr>
        <w:t>извалка</w:t>
      </w:r>
      <w:r w:rsidR="00D0462B">
        <w:rPr>
          <w:rFonts w:ascii="Times New Roman" w:hAnsi="Times New Roman" w:cs="Times New Roman"/>
          <w:sz w:val="24"/>
          <w:szCs w:val="24"/>
          <w:lang w:val="mk-MK"/>
        </w:rPr>
        <w:t xml:space="preserve"> рацете од прашината на старите библиотеки“ </w:t>
      </w:r>
      <w:r w:rsidR="00017B5C">
        <w:rPr>
          <w:rFonts w:ascii="Times New Roman" w:hAnsi="Times New Roman" w:cs="Times New Roman"/>
          <w:sz w:val="24"/>
          <w:szCs w:val="24"/>
          <w:lang w:val="mk-MK"/>
        </w:rPr>
        <w:t xml:space="preserve">(курз. Л.К.) </w:t>
      </w:r>
      <w:r w:rsidR="00D0462B">
        <w:rPr>
          <w:rFonts w:ascii="Times New Roman" w:hAnsi="Times New Roman" w:cs="Times New Roman"/>
          <w:sz w:val="24"/>
          <w:szCs w:val="24"/>
          <w:lang w:val="mk-MK"/>
        </w:rPr>
        <w:t>(Флобер, 1978:45)</w:t>
      </w:r>
      <w:r w:rsidR="00055B41">
        <w:rPr>
          <w:rFonts w:ascii="Times New Roman" w:hAnsi="Times New Roman" w:cs="Times New Roman"/>
          <w:sz w:val="24"/>
          <w:szCs w:val="24"/>
          <w:lang w:val="mk-MK"/>
        </w:rPr>
        <w:t>. Кога вниманието ќе се насочи кон подробноста</w:t>
      </w:r>
      <w:r w:rsidR="008A319D">
        <w:rPr>
          <w:rFonts w:ascii="Times New Roman" w:hAnsi="Times New Roman" w:cs="Times New Roman"/>
          <w:sz w:val="24"/>
          <w:szCs w:val="24"/>
          <w:lang w:val="mk-MK"/>
        </w:rPr>
        <w:t xml:space="preserve"> – </w:t>
      </w:r>
      <w:r w:rsidR="00055B41"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8A319D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055B41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CB53A6">
        <w:rPr>
          <w:rFonts w:ascii="Times New Roman" w:hAnsi="Times New Roman" w:cs="Times New Roman"/>
          <w:sz w:val="24"/>
          <w:szCs w:val="24"/>
          <w:lang w:val="mk-MK"/>
        </w:rPr>
        <w:t>секаква случајност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по однос на неговата појава и значење</w:t>
      </w:r>
      <w:r w:rsidR="00055B41">
        <w:rPr>
          <w:rFonts w:ascii="Times New Roman" w:hAnsi="Times New Roman" w:cs="Times New Roman"/>
          <w:sz w:val="24"/>
          <w:szCs w:val="24"/>
          <w:lang w:val="mk-MK"/>
        </w:rPr>
        <w:t xml:space="preserve"> се отфрла.</w:t>
      </w:r>
    </w:p>
    <w:p w:rsidR="00CB53A6" w:rsidRDefault="00CB53A6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Впечаток прави варијантата</w:t>
      </w:r>
      <w:r w:rsidR="00CF52B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244DE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CF52B8">
        <w:rPr>
          <w:rFonts w:ascii="Times New Roman" w:hAnsi="Times New Roman" w:cs="Times New Roman"/>
          <w:sz w:val="24"/>
          <w:szCs w:val="24"/>
          <w:lang w:val="mk-MK"/>
        </w:rPr>
        <w:t>лакти</w:t>
      </w:r>
      <w:r w:rsidR="00F244DE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CF52B8">
        <w:rPr>
          <w:rFonts w:ascii="Times New Roman" w:hAnsi="Times New Roman" w:cs="Times New Roman"/>
          <w:sz w:val="24"/>
          <w:szCs w:val="24"/>
          <w:lang w:val="mk-MK"/>
        </w:rPr>
        <w:t>, односно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„налактена“, зашто имено, на неа задолжително се наидува во две ситуации: кога на Ема ѝ е здодевно и се наоѓа во контемплативна поза „налактена на прозорецот меѓу две саксии“ (</w:t>
      </w:r>
      <w:r w:rsidR="00CF52B8">
        <w:rPr>
          <w:rFonts w:ascii="Times New Roman" w:hAnsi="Times New Roman" w:cs="Times New Roman"/>
          <w:sz w:val="24"/>
          <w:szCs w:val="24"/>
          <w:lang w:val="mk-MK"/>
        </w:rPr>
        <w:t>Флобер, 1978:41</w:t>
      </w:r>
      <w:r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CF52B8">
        <w:rPr>
          <w:rFonts w:ascii="Times New Roman" w:hAnsi="Times New Roman" w:cs="Times New Roman"/>
          <w:sz w:val="24"/>
          <w:szCs w:val="24"/>
          <w:lang w:val="mk-MK"/>
        </w:rPr>
        <w:t xml:space="preserve"> или пак, кога не е во позиција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да „биде неверна“. </w:t>
      </w:r>
    </w:p>
    <w:p w:rsidR="00CF52B8" w:rsidRPr="00A36435" w:rsidRDefault="0023145C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Конфликтот меѓу патријархалниот морал и исконската потреба да се биде </w:t>
      </w:r>
      <w:r w:rsidRPr="00586C2E">
        <w:rPr>
          <w:rFonts w:ascii="Times New Roman" w:hAnsi="Times New Roman" w:cs="Times New Roman"/>
          <w:i/>
          <w:sz w:val="24"/>
          <w:szCs w:val="24"/>
          <w:lang w:val="mk-MK"/>
        </w:rPr>
        <w:t>своја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, т.е. </w:t>
      </w:r>
      <w:r w:rsidRPr="00586C2E">
        <w:rPr>
          <w:rFonts w:ascii="Times New Roman" w:hAnsi="Times New Roman" w:cs="Times New Roman"/>
          <w:i/>
          <w:sz w:val="24"/>
          <w:szCs w:val="24"/>
          <w:lang w:val="mk-MK"/>
        </w:rPr>
        <w:t>поинаква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е имплициран во вар</w:t>
      </w:r>
      <w:r w:rsidR="00253F08">
        <w:rPr>
          <w:rFonts w:ascii="Times New Roman" w:hAnsi="Times New Roman" w:cs="Times New Roman"/>
          <w:sz w:val="24"/>
          <w:szCs w:val="24"/>
          <w:lang w:val="mk-MK"/>
        </w:rPr>
        <w:t>ијантата „скрстени раце“, која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речиси секогаш</w:t>
      </w:r>
      <w:r w:rsidR="00253F08">
        <w:rPr>
          <w:rFonts w:ascii="Times New Roman" w:hAnsi="Times New Roman" w:cs="Times New Roman"/>
          <w:sz w:val="24"/>
          <w:szCs w:val="24"/>
          <w:lang w:val="mk-MK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манифестантна</w:t>
      </w:r>
      <w:r w:rsidR="00605404">
        <w:rPr>
          <w:rFonts w:ascii="Times New Roman" w:hAnsi="Times New Roman" w:cs="Times New Roman"/>
          <w:sz w:val="24"/>
          <w:szCs w:val="24"/>
          <w:lang w:val="mk-MK"/>
        </w:rPr>
        <w:t xml:space="preserve"> во моментите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33107">
        <w:rPr>
          <w:rFonts w:ascii="Times New Roman" w:hAnsi="Times New Roman" w:cs="Times New Roman"/>
          <w:sz w:val="24"/>
          <w:szCs w:val="24"/>
          <w:lang w:val="mk-MK"/>
        </w:rPr>
        <w:t>кога</w:t>
      </w:r>
      <w:r w:rsidR="00586C2E">
        <w:rPr>
          <w:rFonts w:ascii="Times New Roman" w:hAnsi="Times New Roman" w:cs="Times New Roman"/>
          <w:sz w:val="24"/>
          <w:szCs w:val="24"/>
          <w:lang w:val="mk-MK"/>
        </w:rPr>
        <w:t xml:space="preserve"> Ема Бовари</w:t>
      </w:r>
      <w:r w:rsidR="00533107">
        <w:rPr>
          <w:rFonts w:ascii="Times New Roman" w:hAnsi="Times New Roman" w:cs="Times New Roman"/>
          <w:sz w:val="24"/>
          <w:szCs w:val="24"/>
          <w:lang w:val="mk-MK"/>
        </w:rPr>
        <w:t xml:space="preserve"> е со своите љубовници, односно кога „прави неверство“: „Прекрстувајќи ги рацете, се загледа во розата на својата влечка и повремено, со слаби движења ги мрдаше ножните прсти во нивната свилена внатрешност“ (Флобер, 1978:246).</w:t>
      </w:r>
      <w:r w:rsidR="00EB3BA3">
        <w:rPr>
          <w:rFonts w:ascii="Times New Roman" w:hAnsi="Times New Roman" w:cs="Times New Roman"/>
          <w:sz w:val="24"/>
          <w:szCs w:val="24"/>
          <w:lang w:val="mk-MK"/>
        </w:rPr>
        <w:t xml:space="preserve"> И современата психоанализа</w:t>
      </w:r>
      <w:r w:rsidR="00605404">
        <w:rPr>
          <w:rFonts w:ascii="Times New Roman" w:hAnsi="Times New Roman" w:cs="Times New Roman"/>
          <w:sz w:val="24"/>
          <w:szCs w:val="24"/>
          <w:lang w:val="mk-MK"/>
        </w:rPr>
        <w:t xml:space="preserve"> гестот на прекрстување на рацете го толкува како оградување, како блокада на протокот на енергија, како своевидно дистанцирање од средината</w:t>
      </w:r>
      <w:r w:rsidR="00605404" w:rsidRPr="00A36435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A36435">
        <w:rPr>
          <w:rFonts w:ascii="Times New Roman" w:hAnsi="Times New Roman" w:cs="Times New Roman"/>
          <w:sz w:val="24"/>
          <w:szCs w:val="24"/>
          <w:lang w:val="mk-MK"/>
        </w:rPr>
        <w:t>(Хеј, 2007:110</w:t>
      </w:r>
      <w:r w:rsidR="00605404" w:rsidRPr="00A36435">
        <w:rPr>
          <w:rFonts w:ascii="Times New Roman" w:hAnsi="Times New Roman" w:cs="Times New Roman"/>
          <w:sz w:val="24"/>
          <w:szCs w:val="24"/>
          <w:lang w:val="mk-MK"/>
        </w:rPr>
        <w:t>)</w:t>
      </w:r>
    </w:p>
    <w:p w:rsidR="00605404" w:rsidRDefault="00605404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Овој конфликт е очигледен и во индискретните манифестации на кокетната природа на херојката, кога се ползува варијантата „повлекување на раката“. Имено, кога Родолф отворено</w:t>
      </w:r>
      <w:r w:rsidR="00F41DB9">
        <w:rPr>
          <w:rFonts w:ascii="Times New Roman" w:hAnsi="Times New Roman" w:cs="Times New Roman"/>
          <w:sz w:val="24"/>
          <w:szCs w:val="24"/>
          <w:lang w:val="mk-MK"/>
        </w:rPr>
        <w:t xml:space="preserve"> ќе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ѝ се додворува, Ема: „...ќе ја повлече својата рака“ (Флобер, 1978:154).</w:t>
      </w:r>
    </w:p>
    <w:p w:rsidR="00017B5C" w:rsidRDefault="00017B5C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Раката</w:t>
      </w:r>
      <w:r w:rsidR="00680085">
        <w:rPr>
          <w:rFonts w:ascii="Times New Roman" w:hAnsi="Times New Roman" w:cs="Times New Roman"/>
          <w:sz w:val="24"/>
          <w:szCs w:val="24"/>
          <w:lang w:val="mk-MK"/>
        </w:rPr>
        <w:t xml:space="preserve"> верно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ќе го следи претставувањето на Ема Бовари и тогаш кога</w:t>
      </w:r>
      <w:r w:rsidR="00680085">
        <w:rPr>
          <w:rFonts w:ascii="Times New Roman" w:hAnsi="Times New Roman" w:cs="Times New Roman"/>
          <w:sz w:val="24"/>
          <w:szCs w:val="24"/>
          <w:lang w:val="mk-MK"/>
        </w:rPr>
        <w:t xml:space="preserve"> таа нема воопшто да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се стеснува да ја изрази сопствената наклонетост, веројатно не толку спрема љубовникот колку спрема сопствената потреба „да се засити со љубов“. Во таков случај се „употребува</w:t>
      </w:r>
      <w:r w:rsidR="00295770">
        <w:rPr>
          <w:rFonts w:ascii="Times New Roman" w:hAnsi="Times New Roman" w:cs="Times New Roman"/>
          <w:sz w:val="24"/>
          <w:szCs w:val="24"/>
          <w:lang w:val="mk-MK"/>
        </w:rPr>
        <w:t>ат</w:t>
      </w:r>
      <w:r>
        <w:rPr>
          <w:rFonts w:ascii="Times New Roman" w:hAnsi="Times New Roman" w:cs="Times New Roman"/>
          <w:sz w:val="24"/>
          <w:szCs w:val="24"/>
          <w:lang w:val="mk-MK"/>
        </w:rPr>
        <w:t>“ варијантите „прсти“, односно „преплетени прсти“, „разголена рака“, „раширени раце“: „Тогаш ја зеде неговата рака и тие останаа така со испреплетени прсти“ (Флобер, 1978:325).</w:t>
      </w:r>
    </w:p>
    <w:p w:rsidR="00EC74F6" w:rsidRPr="00024726" w:rsidRDefault="00B01239" w:rsidP="0002472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И умирањето на Ема и состојбата</w:t>
      </w:r>
      <w:r w:rsidR="006B20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6B20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Ема на смртниот одар </w:t>
      </w:r>
      <w:r w:rsidR="00F65285">
        <w:rPr>
          <w:rFonts w:ascii="Times New Roman" w:hAnsi="Times New Roman" w:cs="Times New Roman"/>
          <w:sz w:val="24"/>
          <w:szCs w:val="24"/>
          <w:lang w:val="mk-MK"/>
        </w:rPr>
        <w:t>с</w:t>
      </w:r>
      <w:r>
        <w:rPr>
          <w:rFonts w:ascii="Times New Roman" w:hAnsi="Times New Roman" w:cs="Times New Roman"/>
          <w:sz w:val="24"/>
          <w:szCs w:val="24"/>
          <w:lang w:val="mk-MK"/>
        </w:rPr>
        <w:t>е проп</w:t>
      </w:r>
      <w:r w:rsidR="00F65285">
        <w:rPr>
          <w:rFonts w:ascii="Times New Roman" w:hAnsi="Times New Roman" w:cs="Times New Roman"/>
          <w:sz w:val="24"/>
          <w:szCs w:val="24"/>
          <w:lang w:val="mk-MK"/>
        </w:rPr>
        <w:t>ратени</w:t>
      </w:r>
      <w:r w:rsidR="00F244DE">
        <w:rPr>
          <w:rFonts w:ascii="Times New Roman" w:hAnsi="Times New Roman" w:cs="Times New Roman"/>
          <w:sz w:val="24"/>
          <w:szCs w:val="24"/>
          <w:lang w:val="mk-MK"/>
        </w:rPr>
        <w:t xml:space="preserve"> со обилна продукција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на детаљот</w:t>
      </w:r>
      <w:r w:rsidR="006B20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6B206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рака</w:t>
      </w:r>
      <w:r w:rsidR="00CD333F">
        <w:rPr>
          <w:rFonts w:ascii="Times New Roman" w:hAnsi="Times New Roman" w:cs="Times New Roman"/>
          <w:sz w:val="24"/>
          <w:szCs w:val="24"/>
          <w:lang w:val="mk-MK"/>
        </w:rPr>
        <w:t>/раце</w:t>
      </w:r>
      <w:r w:rsidR="00866EBF">
        <w:rPr>
          <w:rFonts w:ascii="Times New Roman" w:hAnsi="Times New Roman" w:cs="Times New Roman"/>
          <w:sz w:val="24"/>
          <w:szCs w:val="24"/>
          <w:lang w:val="mk-MK"/>
        </w:rPr>
        <w:t xml:space="preserve">: „А нејзините </w:t>
      </w:r>
      <w:r w:rsidR="00866EBF" w:rsidRPr="00866EBF">
        <w:rPr>
          <w:rFonts w:ascii="Times New Roman" w:hAnsi="Times New Roman" w:cs="Times New Roman"/>
          <w:i/>
          <w:sz w:val="24"/>
          <w:szCs w:val="24"/>
          <w:lang w:val="mk-MK"/>
        </w:rPr>
        <w:t xml:space="preserve">јадни </w:t>
      </w:r>
      <w:r w:rsidR="00866EBF">
        <w:rPr>
          <w:rFonts w:ascii="Times New Roman" w:hAnsi="Times New Roman" w:cs="Times New Roman"/>
          <w:sz w:val="24"/>
          <w:szCs w:val="24"/>
          <w:lang w:val="mk-MK"/>
        </w:rPr>
        <w:t>раце се влечкаа по чаршафот со оние толку грди и немоќни движења на човек на умирање, кои како веќе да сакаа да го навлечат мртовечкиот покров“</w:t>
      </w:r>
      <w:r w:rsidR="00B106D1">
        <w:rPr>
          <w:rFonts w:ascii="Times New Roman" w:hAnsi="Times New Roman" w:cs="Times New Roman"/>
          <w:sz w:val="24"/>
          <w:szCs w:val="24"/>
          <w:lang w:val="mk-MK"/>
        </w:rPr>
        <w:t xml:space="preserve"> (курз. Л.К.)</w:t>
      </w:r>
      <w:r w:rsidR="00866EBF">
        <w:rPr>
          <w:rFonts w:ascii="Times New Roman" w:hAnsi="Times New Roman" w:cs="Times New Roman"/>
          <w:sz w:val="24"/>
          <w:szCs w:val="24"/>
          <w:lang w:val="mk-MK"/>
        </w:rPr>
        <w:t xml:space="preserve"> (Флобер, 1978:227). Или: </w:t>
      </w:r>
      <w:r w:rsidR="006177F1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866EBF">
        <w:rPr>
          <w:rFonts w:ascii="Times New Roman" w:hAnsi="Times New Roman" w:cs="Times New Roman"/>
          <w:sz w:val="24"/>
          <w:szCs w:val="24"/>
          <w:lang w:val="mk-MK"/>
        </w:rPr>
        <w:t>Кога заврши со подготовките за смрт, тој (жупникот, заб. Л.К.) се обиде да ѝ стави в раце осветена свеќа (...) Ема, веќе мошне слаба, не можеше да ги стегне прстите и свеќата, да не беше господинот Бурнизје, ќе паднеше на под“ (Флобер, 1978:228). И конечно, сликата на мртвата Ема, чии: „(...) два палца ѝ беа свиени спрема дланките“ (Флобер, 1978:343).</w:t>
      </w:r>
    </w:p>
    <w:p w:rsidR="00EC74F6" w:rsidRDefault="00EC74F6" w:rsidP="0005603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3. ЗА ЕМА. ЗА ЖЕНАТА. ЗА ЖЕНСКАТА „ДРУГОСТ“</w:t>
      </w:r>
    </w:p>
    <w:p w:rsidR="00A61E2A" w:rsidRDefault="00EC74F6" w:rsidP="0005603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>3.1. „Неморалот“ и „невиноста“ на Ема Бовари</w:t>
      </w:r>
    </w:p>
    <w:p w:rsidR="00213C75" w:rsidRDefault="00A61E2A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Патријархалниот дискурс во кој е позиционирана насловната херојка на Флобер допушта таа да биде „обвинета“ за неморал. Обвинувањето о</w:t>
      </w:r>
      <w:r w:rsidR="00253F08">
        <w:rPr>
          <w:rFonts w:ascii="Times New Roman" w:hAnsi="Times New Roman" w:cs="Times New Roman"/>
          <w:sz w:val="24"/>
          <w:szCs w:val="24"/>
          <w:lang w:val="mk-MK"/>
        </w:rPr>
        <w:t xml:space="preserve">д тој тип би било сосема легитимно </w:t>
      </w:r>
      <w:r w:rsidR="002D4367">
        <w:rPr>
          <w:rFonts w:ascii="Times New Roman" w:hAnsi="Times New Roman" w:cs="Times New Roman"/>
          <w:sz w:val="24"/>
          <w:szCs w:val="24"/>
          <w:lang w:val="mk-MK"/>
        </w:rPr>
        <w:t>за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периодот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 xml:space="preserve"> и културата во кои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хронолошки е детерминирано дејството во романот (средината на 19-от век, поточно годината 1857-та, кога</w:t>
      </w:r>
      <w:r w:rsidR="00EB3BA3">
        <w:rPr>
          <w:rFonts w:ascii="Times New Roman" w:hAnsi="Times New Roman" w:cs="Times New Roman"/>
          <w:sz w:val="24"/>
          <w:szCs w:val="24"/>
          <w:lang w:val="mk-MK"/>
        </w:rPr>
        <w:t xml:space="preserve"> првпат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е публикуван овој роман)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>. Веројатно</w:t>
      </w:r>
      <w:r w:rsidR="00EB3BA3">
        <w:rPr>
          <w:rFonts w:ascii="Times New Roman" w:hAnsi="Times New Roman" w:cs="Times New Roman"/>
          <w:sz w:val="24"/>
          <w:szCs w:val="24"/>
          <w:lang w:val="mk-MK"/>
        </w:rPr>
        <w:t>ста дека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 xml:space="preserve"> и денеска, мноштвото култури, барем европски</w:t>
      </w:r>
      <w:r w:rsidR="00253F08">
        <w:rPr>
          <w:rFonts w:ascii="Times New Roman" w:hAnsi="Times New Roman" w:cs="Times New Roman"/>
          <w:sz w:val="24"/>
          <w:szCs w:val="24"/>
          <w:lang w:val="mk-MK"/>
        </w:rPr>
        <w:t>те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 xml:space="preserve"> и осбено балканската, силно би ја осудиле Ема Бова</w:t>
      </w:r>
      <w:r w:rsidR="00EB3BA3">
        <w:rPr>
          <w:rFonts w:ascii="Times New Roman" w:hAnsi="Times New Roman" w:cs="Times New Roman"/>
          <w:sz w:val="24"/>
          <w:szCs w:val="24"/>
          <w:lang w:val="mk-MK"/>
        </w:rPr>
        <w:t>ри</w:t>
      </w:r>
      <w:r w:rsidR="0015658E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EB3BA3">
        <w:rPr>
          <w:rFonts w:ascii="Times New Roman" w:hAnsi="Times New Roman" w:cs="Times New Roman"/>
          <w:sz w:val="24"/>
          <w:szCs w:val="24"/>
          <w:lang w:val="mk-MK"/>
        </w:rPr>
        <w:t xml:space="preserve"> воопшто не е мала.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6177F1" w:rsidRPr="00213C75" w:rsidRDefault="006177F1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Општествените науки одамна ја диференцираа културата, како</w:t>
      </w:r>
      <w:r w:rsidR="00A617A5">
        <w:rPr>
          <w:rFonts w:ascii="Times New Roman" w:hAnsi="Times New Roman" w:cs="Times New Roman"/>
          <w:sz w:val="24"/>
          <w:szCs w:val="24"/>
          <w:lang w:val="mk-MK"/>
        </w:rPr>
        <w:t xml:space="preserve"> фактор што „(... го затвора општеството во себеси, во својата традиција (...), наспроти цивилизацијата која го отвора кон светот, (...) кон иднината“</w:t>
      </w:r>
      <w:r w:rsidR="00F9172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9172F" w:rsidRPr="00210272">
        <w:rPr>
          <w:rFonts w:ascii="Times New Roman" w:hAnsi="Times New Roman" w:cs="Times New Roman"/>
          <w:sz w:val="24"/>
          <w:szCs w:val="24"/>
          <w:lang w:val="mk-MK"/>
        </w:rPr>
        <w:t>(</w:t>
      </w:r>
      <w:proofErr w:type="spellStart"/>
      <w:r w:rsidR="00F9172F" w:rsidRPr="00210272">
        <w:rPr>
          <w:rFonts w:ascii="Times New Roman" w:hAnsi="Times New Roman" w:cs="Times New Roman"/>
          <w:sz w:val="24"/>
          <w:szCs w:val="24"/>
        </w:rPr>
        <w:t>Moren</w:t>
      </w:r>
      <w:proofErr w:type="spellEnd"/>
      <w:r w:rsidR="00F9172F" w:rsidRPr="00210272">
        <w:rPr>
          <w:rFonts w:ascii="Times New Roman" w:hAnsi="Times New Roman" w:cs="Times New Roman"/>
          <w:sz w:val="24"/>
          <w:szCs w:val="24"/>
        </w:rPr>
        <w:t>, 1987:58</w:t>
      </w:r>
      <w:r w:rsidR="00F9172F" w:rsidRPr="00210272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213C75" w:rsidRPr="00210272">
        <w:rPr>
          <w:rFonts w:ascii="Times New Roman" w:hAnsi="Times New Roman" w:cs="Times New Roman"/>
          <w:sz w:val="24"/>
          <w:szCs w:val="24"/>
        </w:rPr>
        <w:t>.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 xml:space="preserve"> Во таа смисла, културата, односно традицијата се тие што би ја „жигосале“ неверната жена, зашто тие ги диктираат непишаните правила на „морално однесување“, без притоа да се води сметка за </w:t>
      </w:r>
      <w:r w:rsidR="00F240D5" w:rsidRPr="00F240D5">
        <w:rPr>
          <w:rFonts w:ascii="Times New Roman" w:hAnsi="Times New Roman" w:cs="Times New Roman"/>
          <w:sz w:val="24"/>
          <w:szCs w:val="24"/>
          <w:lang w:val="mk-MK"/>
        </w:rPr>
        <w:t>цивилизациски</w:t>
      </w:r>
      <w:r w:rsidR="00F240D5">
        <w:rPr>
          <w:rFonts w:ascii="Times New Roman" w:hAnsi="Times New Roman" w:cs="Times New Roman"/>
          <w:sz w:val="24"/>
          <w:szCs w:val="24"/>
          <w:lang w:val="mk-MK"/>
        </w:rPr>
        <w:t>те,</w:t>
      </w:r>
      <w:r w:rsidR="00F240D5" w:rsidRPr="00F240D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323823">
        <w:rPr>
          <w:rFonts w:ascii="Times New Roman" w:hAnsi="Times New Roman" w:cs="Times New Roman"/>
          <w:sz w:val="24"/>
          <w:szCs w:val="24"/>
          <w:lang w:val="mk-MK"/>
        </w:rPr>
        <w:t>хуманите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 xml:space="preserve"> и, ако сакаме </w:t>
      </w:r>
      <w:r w:rsidR="00323823">
        <w:rPr>
          <w:rFonts w:ascii="Times New Roman" w:hAnsi="Times New Roman" w:cs="Times New Roman"/>
          <w:sz w:val="24"/>
          <w:szCs w:val="24"/>
          <w:lang w:val="mk-MK"/>
        </w:rPr>
        <w:t>исконски</w:t>
      </w:r>
      <w:r w:rsidR="00F240D5" w:rsidRPr="00F240D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213C75">
        <w:rPr>
          <w:rFonts w:ascii="Times New Roman" w:hAnsi="Times New Roman" w:cs="Times New Roman"/>
          <w:sz w:val="24"/>
          <w:szCs w:val="24"/>
          <w:lang w:val="mk-MK"/>
        </w:rPr>
        <w:t>привилегии на човекот, односно на жената.</w:t>
      </w:r>
    </w:p>
    <w:p w:rsidR="00F87452" w:rsidRPr="00F87452" w:rsidRDefault="00B325E1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„Женскиот</w:t>
      </w:r>
      <w:r w:rsidR="00C54612">
        <w:rPr>
          <w:rFonts w:ascii="Times New Roman" w:hAnsi="Times New Roman" w:cs="Times New Roman"/>
          <w:sz w:val="24"/>
          <w:szCs w:val="24"/>
          <w:lang w:val="mk-MK"/>
        </w:rPr>
        <w:t>“ оптикум по однос на литерарното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суштество Ема Бовари ми дава за право да речам дека, таа е можеби </w:t>
      </w:r>
      <w:r w:rsidRPr="00253F08">
        <w:rPr>
          <w:rFonts w:ascii="Times New Roman" w:hAnsi="Times New Roman" w:cs="Times New Roman"/>
          <w:i/>
          <w:sz w:val="24"/>
          <w:szCs w:val="24"/>
          <w:lang w:val="mk-MK"/>
        </w:rPr>
        <w:t>неверна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спрема сопругот и </w:t>
      </w:r>
      <w:r w:rsidRPr="00B37BC7">
        <w:rPr>
          <w:rFonts w:ascii="Times New Roman" w:hAnsi="Times New Roman" w:cs="Times New Roman"/>
          <w:i/>
          <w:sz w:val="24"/>
          <w:szCs w:val="24"/>
          <w:lang w:val="mk-MK"/>
        </w:rPr>
        <w:t>неморална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за селската средина каде што живее, па и за градот и веројатно и за престолнината</w:t>
      </w:r>
      <w:r w:rsidR="006177F1">
        <w:rPr>
          <w:rFonts w:ascii="Times New Roman" w:hAnsi="Times New Roman" w:cs="Times New Roman"/>
          <w:sz w:val="24"/>
          <w:szCs w:val="24"/>
          <w:lang w:val="mk-MK"/>
        </w:rPr>
        <w:t xml:space="preserve"> по кои копнее, сметајќи</w:t>
      </w:r>
      <w:r w:rsidR="002D4367">
        <w:rPr>
          <w:rFonts w:ascii="Times New Roman" w:hAnsi="Times New Roman" w:cs="Times New Roman"/>
          <w:sz w:val="24"/>
          <w:szCs w:val="24"/>
          <w:lang w:val="mk-MK"/>
        </w:rPr>
        <w:t xml:space="preserve"> дека нема да ја ограничуваат нејзината вистинска природа</w:t>
      </w:r>
      <w:r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 xml:space="preserve"> Сепак, Ема носи помал грев заради ова, заради неверството и неморалот по однос на опкружувањето. Таа е, на крајот на краишта</w:t>
      </w:r>
      <w:r w:rsidR="00C54612"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8428FC" w:rsidRPr="00253F08">
        <w:rPr>
          <w:rFonts w:ascii="Times New Roman" w:hAnsi="Times New Roman" w:cs="Times New Roman"/>
          <w:i/>
          <w:sz w:val="24"/>
          <w:szCs w:val="24"/>
          <w:lang w:val="mk-MK"/>
        </w:rPr>
        <w:t>верна спрема себе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 xml:space="preserve"> и, во грчевит напор се труди тоа да си го 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lastRenderedPageBreak/>
        <w:t xml:space="preserve">докаже. Уште е и </w:t>
      </w:r>
      <w:r w:rsidR="008428FC" w:rsidRPr="00253F08">
        <w:rPr>
          <w:rFonts w:ascii="Times New Roman" w:hAnsi="Times New Roman" w:cs="Times New Roman"/>
          <w:i/>
          <w:sz w:val="24"/>
          <w:szCs w:val="24"/>
          <w:lang w:val="mk-MK"/>
        </w:rPr>
        <w:t>виновна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>, зашто имено, ако се познаваше себе, а тоа е бездруго така, зашто честопати знае да си го наслушн</w:t>
      </w:r>
      <w:r w:rsidR="00F32A5B">
        <w:rPr>
          <w:rFonts w:ascii="Times New Roman" w:hAnsi="Times New Roman" w:cs="Times New Roman"/>
          <w:sz w:val="24"/>
          <w:szCs w:val="24"/>
          <w:lang w:val="mk-MK"/>
        </w:rPr>
        <w:t>у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>ва своето внатрешно суштество, не ќе мораше да го одбере наивниот и од нараторска позиција глупав Шарл за сопруг или</w:t>
      </w:r>
      <w:r w:rsidR="003F1245">
        <w:rPr>
          <w:rFonts w:ascii="Times New Roman" w:hAnsi="Times New Roman" w:cs="Times New Roman"/>
          <w:sz w:val="24"/>
          <w:szCs w:val="24"/>
          <w:lang w:val="mk-MK"/>
        </w:rPr>
        <w:t xml:space="preserve"> најпосле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>, не мораше в</w:t>
      </w:r>
      <w:r w:rsidR="00F75B26">
        <w:rPr>
          <w:rFonts w:ascii="Times New Roman" w:hAnsi="Times New Roman" w:cs="Times New Roman"/>
          <w:sz w:val="24"/>
          <w:szCs w:val="24"/>
          <w:lang w:val="mk-MK"/>
        </w:rPr>
        <w:t>оопшто да се омажи. Зошто требаше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 xml:space="preserve"> да го практикува бракот, кој по дефиниција е вештачка, конвенционална творба, која </w:t>
      </w:r>
      <w:r w:rsidR="006177F1">
        <w:rPr>
          <w:rFonts w:ascii="Times New Roman" w:hAnsi="Times New Roman" w:cs="Times New Roman"/>
          <w:sz w:val="24"/>
          <w:szCs w:val="24"/>
          <w:lang w:val="mk-MK"/>
        </w:rPr>
        <w:t>само формално гарантира</w:t>
      </w:r>
      <w:r w:rsidR="00B37BC7">
        <w:rPr>
          <w:rFonts w:ascii="Times New Roman" w:hAnsi="Times New Roman" w:cs="Times New Roman"/>
          <w:sz w:val="24"/>
          <w:szCs w:val="24"/>
          <w:lang w:val="mk-MK"/>
        </w:rPr>
        <w:t xml:space="preserve"> или треба да гарантира</w:t>
      </w:r>
      <w:r w:rsidR="006177F1">
        <w:rPr>
          <w:rFonts w:ascii="Times New Roman" w:hAnsi="Times New Roman" w:cs="Times New Roman"/>
          <w:sz w:val="24"/>
          <w:szCs w:val="24"/>
          <w:lang w:val="mk-MK"/>
        </w:rPr>
        <w:t xml:space="preserve"> верност?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 xml:space="preserve">Ете, во таа смисла Ема </w:t>
      </w:r>
      <w:r w:rsidR="00C54612">
        <w:rPr>
          <w:rFonts w:ascii="Times New Roman" w:hAnsi="Times New Roman" w:cs="Times New Roman"/>
          <w:sz w:val="24"/>
          <w:szCs w:val="24"/>
          <w:lang w:val="mk-MK"/>
        </w:rPr>
        <w:t>ја сметам за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12CC3" w:rsidRPr="00193F93">
        <w:rPr>
          <w:rFonts w:ascii="Times New Roman" w:hAnsi="Times New Roman" w:cs="Times New Roman"/>
          <w:i/>
          <w:sz w:val="24"/>
          <w:szCs w:val="24"/>
          <w:lang w:val="mk-MK"/>
        </w:rPr>
        <w:t>виновна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 xml:space="preserve">. Но, таа, </w:t>
      </w:r>
      <w:r w:rsidR="00712CC3" w:rsidRPr="00253F08">
        <w:rPr>
          <w:rFonts w:ascii="Times New Roman" w:hAnsi="Times New Roman" w:cs="Times New Roman"/>
          <w:i/>
          <w:sz w:val="24"/>
          <w:szCs w:val="24"/>
          <w:lang w:val="mk-MK"/>
        </w:rPr>
        <w:t>не може да биде виновна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 xml:space="preserve"> затоа што сака да љуби, затоа што сака да води љубов со оној што го љуби или мисли дека го љуби. А и затоа што севкупното нејзино достојно за осуда</w:t>
      </w:r>
      <w:r w:rsidR="00F32A5B">
        <w:rPr>
          <w:rFonts w:ascii="Times New Roman" w:hAnsi="Times New Roman" w:cs="Times New Roman"/>
          <w:sz w:val="24"/>
          <w:szCs w:val="24"/>
          <w:lang w:val="mk-MK"/>
        </w:rPr>
        <w:t>, од традициска перспектива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 xml:space="preserve"> прељубничко однесување е во дослух со исконската природа не само на женското туку и на човековото суштество</w:t>
      </w:r>
      <w:r w:rsidR="00F87452" w:rsidRPr="00F87452">
        <w:t xml:space="preserve"> </w:t>
      </w:r>
      <w:r w:rsidR="00F87452" w:rsidRPr="00F87452">
        <w:rPr>
          <w:rFonts w:ascii="Times New Roman" w:hAnsi="Times New Roman" w:cs="Times New Roman"/>
          <w:sz w:val="24"/>
          <w:szCs w:val="24"/>
          <w:lang w:val="mk-MK"/>
        </w:rPr>
        <w:t>воопшто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>. В</w:t>
      </w:r>
      <w:r w:rsidR="00253F08">
        <w:rPr>
          <w:rFonts w:ascii="Times New Roman" w:hAnsi="Times New Roman" w:cs="Times New Roman"/>
          <w:sz w:val="24"/>
          <w:szCs w:val="24"/>
          <w:lang w:val="mk-MK"/>
        </w:rPr>
        <w:t>прочем, не кажувам ништо ново</w:t>
      </w:r>
      <w:r w:rsidR="00771920">
        <w:rPr>
          <w:rFonts w:ascii="Times New Roman" w:hAnsi="Times New Roman" w:cs="Times New Roman"/>
          <w:sz w:val="24"/>
          <w:szCs w:val="24"/>
          <w:lang w:val="mk-MK"/>
        </w:rPr>
        <w:t xml:space="preserve"> ако се повикам на</w:t>
      </w:r>
      <w:r w:rsidR="00712CC3">
        <w:rPr>
          <w:rFonts w:ascii="Times New Roman" w:hAnsi="Times New Roman" w:cs="Times New Roman"/>
          <w:sz w:val="24"/>
          <w:szCs w:val="24"/>
          <w:lang w:val="mk-MK"/>
        </w:rPr>
        <w:t xml:space="preserve"> ставот на антрополозите дека човекот е полигамен и секогаш, особено жената, склон барем кон Платонско „неверство“.</w:t>
      </w:r>
      <w:r w:rsidR="008428F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3D02D6" w:rsidRPr="00A52956" w:rsidRDefault="003D02D6" w:rsidP="0002472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Пјер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Телар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де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Шарден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женскоста</w:t>
      </w:r>
      <w:proofErr w:type="spellEnd"/>
      <w:proofErr w:type="gramStart"/>
      <w:r w:rsidRPr="003D02D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ја</w:t>
      </w:r>
      <w:proofErr w:type="spellEnd"/>
      <w:proofErr w:type="gram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идентификува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љубовта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голема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вселенска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Таа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претставува „(...)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секаков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афективен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потенцијал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и (...)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најпосле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извонредно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способна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развива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збогатува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со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илјадници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сѐ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попродуктивни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нијанси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(...)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Автентичното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чисто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женско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е,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вистинска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смисла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зборот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блескава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непорочна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носителка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храброст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идеал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добрина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Шевалие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D02D6">
        <w:rPr>
          <w:rFonts w:ascii="Times New Roman" w:hAnsi="Times New Roman" w:cs="Times New Roman"/>
          <w:sz w:val="24"/>
          <w:szCs w:val="24"/>
        </w:rPr>
        <w:t>Гербран</w:t>
      </w:r>
      <w:proofErr w:type="spellEnd"/>
      <w:r w:rsidRPr="003D02D6">
        <w:rPr>
          <w:rFonts w:ascii="Times New Roman" w:hAnsi="Times New Roman" w:cs="Times New Roman"/>
          <w:sz w:val="24"/>
          <w:szCs w:val="24"/>
        </w:rPr>
        <w:t>, 2005:310).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67">
        <w:rPr>
          <w:rFonts w:ascii="Times New Roman" w:hAnsi="Times New Roman" w:cs="Times New Roman"/>
          <w:sz w:val="24"/>
          <w:szCs w:val="24"/>
          <w:lang w:val="mk-MK"/>
        </w:rPr>
        <w:t>Иако овие</w:t>
      </w:r>
      <w:r w:rsidR="009E66E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52956">
        <w:rPr>
          <w:rFonts w:ascii="Times New Roman" w:hAnsi="Times New Roman" w:cs="Times New Roman"/>
          <w:sz w:val="24"/>
          <w:szCs w:val="24"/>
          <w:lang w:val="mk-MK"/>
        </w:rPr>
        <w:t>квалификации се најмногу иманенција на претпостав</w:t>
      </w:r>
      <w:r w:rsidR="009B22E6">
        <w:rPr>
          <w:rFonts w:ascii="Times New Roman" w:hAnsi="Times New Roman" w:cs="Times New Roman"/>
          <w:sz w:val="24"/>
          <w:szCs w:val="24"/>
          <w:lang w:val="mk-MK"/>
        </w:rPr>
        <w:t>ено божествено женско суштество, како на пример</w:t>
      </w:r>
      <w:r w:rsidR="007761F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52956">
        <w:rPr>
          <w:rFonts w:ascii="Times New Roman" w:hAnsi="Times New Roman" w:cs="Times New Roman"/>
          <w:sz w:val="24"/>
          <w:szCs w:val="24"/>
          <w:lang w:val="mk-MK"/>
        </w:rPr>
        <w:t>Исусовата мајка Богородица, не може, а во нив да не</w:t>
      </w:r>
      <w:r w:rsidR="00193F93">
        <w:rPr>
          <w:rFonts w:ascii="Times New Roman" w:hAnsi="Times New Roman" w:cs="Times New Roman"/>
          <w:sz w:val="24"/>
          <w:szCs w:val="24"/>
          <w:lang w:val="mk-MK"/>
        </w:rPr>
        <w:t xml:space="preserve"> се препознаат црти својствени з</w:t>
      </w:r>
      <w:r w:rsidR="00A52956">
        <w:rPr>
          <w:rFonts w:ascii="Times New Roman" w:hAnsi="Times New Roman" w:cs="Times New Roman"/>
          <w:sz w:val="24"/>
          <w:szCs w:val="24"/>
          <w:lang w:val="mk-MK"/>
        </w:rPr>
        <w:t xml:space="preserve">а жената воопшто, па </w:t>
      </w:r>
      <w:r w:rsidR="009B22E6">
        <w:rPr>
          <w:rFonts w:ascii="Times New Roman" w:hAnsi="Times New Roman" w:cs="Times New Roman"/>
          <w:sz w:val="24"/>
          <w:szCs w:val="24"/>
          <w:lang w:val="mk-MK"/>
        </w:rPr>
        <w:t xml:space="preserve">дури </w:t>
      </w:r>
      <w:r w:rsidR="00193F93">
        <w:rPr>
          <w:rFonts w:ascii="Times New Roman" w:hAnsi="Times New Roman" w:cs="Times New Roman"/>
          <w:sz w:val="24"/>
          <w:szCs w:val="24"/>
          <w:lang w:val="mk-MK"/>
        </w:rPr>
        <w:t>и з</w:t>
      </w:r>
      <w:r w:rsidR="00A5295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421904">
        <w:rPr>
          <w:rFonts w:ascii="Times New Roman" w:hAnsi="Times New Roman" w:cs="Times New Roman"/>
          <w:sz w:val="24"/>
          <w:szCs w:val="24"/>
          <w:lang w:val="mk-MK"/>
        </w:rPr>
        <w:t xml:space="preserve"> една</w:t>
      </w:r>
      <w:r w:rsidR="00A52956">
        <w:rPr>
          <w:rFonts w:ascii="Times New Roman" w:hAnsi="Times New Roman" w:cs="Times New Roman"/>
          <w:sz w:val="24"/>
          <w:szCs w:val="24"/>
          <w:lang w:val="mk-MK"/>
        </w:rPr>
        <w:t xml:space="preserve"> Ема Бовари</w:t>
      </w:r>
      <w:r w:rsidR="006732E1">
        <w:rPr>
          <w:rFonts w:ascii="Times New Roman" w:hAnsi="Times New Roman" w:cs="Times New Roman"/>
          <w:sz w:val="24"/>
          <w:szCs w:val="24"/>
          <w:lang w:val="mk-MK"/>
        </w:rPr>
        <w:t>.</w:t>
      </w:r>
    </w:p>
    <w:p w:rsidR="00C35FDB" w:rsidRPr="00024726" w:rsidRDefault="003D02D6" w:rsidP="00024726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3.2. </w:t>
      </w:r>
      <w:r w:rsidR="00F32A5B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Жената во Ема. Ема во жената.</w:t>
      </w:r>
    </w:p>
    <w:p w:rsidR="002763AF" w:rsidRDefault="007761F5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Ема</w:t>
      </w:r>
      <w:r w:rsidR="004706FE">
        <w:rPr>
          <w:rFonts w:ascii="Times New Roman" w:hAnsi="Times New Roman" w:cs="Times New Roman"/>
          <w:sz w:val="24"/>
          <w:szCs w:val="24"/>
          <w:lang w:val="mk-MK"/>
        </w:rPr>
        <w:t xml:space="preserve"> Бовари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78569F">
        <w:rPr>
          <w:rFonts w:ascii="Times New Roman" w:hAnsi="Times New Roman" w:cs="Times New Roman"/>
          <w:sz w:val="24"/>
          <w:szCs w:val="24"/>
          <w:lang w:val="mk-MK"/>
        </w:rPr>
        <w:t>таква каква што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Флобер</w:t>
      </w:r>
      <w:r w:rsidR="009E66EC">
        <w:rPr>
          <w:rFonts w:ascii="Times New Roman" w:hAnsi="Times New Roman" w:cs="Times New Roman"/>
          <w:sz w:val="24"/>
          <w:szCs w:val="24"/>
          <w:lang w:val="mk-MK"/>
        </w:rPr>
        <w:t xml:space="preserve"> ја создаде</w:t>
      </w:r>
      <w:r w:rsidR="00F64A9A">
        <w:rPr>
          <w:rFonts w:ascii="Times New Roman" w:hAnsi="Times New Roman" w:cs="Times New Roman"/>
          <w:sz w:val="24"/>
          <w:szCs w:val="24"/>
          <w:lang w:val="mk-MK"/>
        </w:rPr>
        <w:t xml:space="preserve"> е носител на исконскиот женски принцип-да биде олицетворение на љубовта. Заправо, таа е олицетворение на </w:t>
      </w:r>
      <w:r w:rsidR="00F64A9A" w:rsidRPr="0083250B">
        <w:rPr>
          <w:rFonts w:ascii="Times New Roman" w:hAnsi="Times New Roman" w:cs="Times New Roman"/>
          <w:i/>
          <w:sz w:val="24"/>
          <w:szCs w:val="24"/>
          <w:lang w:val="mk-MK"/>
        </w:rPr>
        <w:t>порочната љубов</w:t>
      </w:r>
      <w:r w:rsidR="00F64A9A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883A35" w:rsidRPr="00883A35">
        <w:t xml:space="preserve"> </w:t>
      </w:r>
      <w:r w:rsidR="00883A35">
        <w:rPr>
          <w:rFonts w:ascii="Times New Roman" w:hAnsi="Times New Roman" w:cs="Times New Roman"/>
          <w:sz w:val="24"/>
          <w:szCs w:val="24"/>
          <w:lang w:val="mk-MK"/>
        </w:rPr>
        <w:t xml:space="preserve">Ако сме согласни со ставот дека : „(...) </w:t>
      </w:r>
      <w:r w:rsidR="00883A35" w:rsidRPr="00883A35">
        <w:rPr>
          <w:rFonts w:ascii="Times New Roman" w:hAnsi="Times New Roman" w:cs="Times New Roman"/>
          <w:sz w:val="24"/>
          <w:szCs w:val="24"/>
          <w:lang w:val="mk-MK"/>
        </w:rPr>
        <w:t xml:space="preserve">идентитетот на одделна личност или </w:t>
      </w:r>
      <w:r w:rsidR="00883A35">
        <w:rPr>
          <w:rFonts w:ascii="Times New Roman" w:hAnsi="Times New Roman" w:cs="Times New Roman"/>
          <w:sz w:val="24"/>
          <w:szCs w:val="24"/>
          <w:lang w:val="mk-MK"/>
        </w:rPr>
        <w:t>заедница се оформува според</w:t>
      </w:r>
      <w:r w:rsidR="00883A35" w:rsidRPr="00883A35">
        <w:rPr>
          <w:rFonts w:ascii="Times New Roman" w:hAnsi="Times New Roman" w:cs="Times New Roman"/>
          <w:sz w:val="24"/>
          <w:szCs w:val="24"/>
          <w:lang w:val="mk-MK"/>
        </w:rPr>
        <w:t xml:space="preserve"> институционалните или социјалните влијанија на кои</w:t>
      </w:r>
      <w:r w:rsidR="00763B61">
        <w:rPr>
          <w:rFonts w:ascii="Times New Roman" w:hAnsi="Times New Roman" w:cs="Times New Roman"/>
          <w:sz w:val="24"/>
          <w:szCs w:val="24"/>
          <w:lang w:val="mk-MK"/>
        </w:rPr>
        <w:t xml:space="preserve"> таа </w:t>
      </w:r>
      <w:r w:rsidR="00850EC8">
        <w:rPr>
          <w:rFonts w:ascii="Times New Roman" w:hAnsi="Times New Roman" w:cs="Times New Roman"/>
          <w:sz w:val="24"/>
          <w:szCs w:val="24"/>
          <w:lang w:val="mk-MK"/>
        </w:rPr>
        <w:t>е изложена</w:t>
      </w:r>
      <w:r w:rsidR="00883A35" w:rsidRPr="00883A3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5A1292" w:rsidRPr="00210272">
        <w:rPr>
          <w:rFonts w:ascii="Times New Roman" w:hAnsi="Times New Roman" w:cs="Times New Roman"/>
          <w:sz w:val="24"/>
          <w:szCs w:val="24"/>
          <w:lang w:val="mk-MK"/>
        </w:rPr>
        <w:t>(Erikson, 1976: 37)</w:t>
      </w:r>
      <w:r w:rsidR="005A1292" w:rsidRPr="00210272">
        <w:rPr>
          <w:rFonts w:ascii="Times New Roman" w:hAnsi="Times New Roman" w:cs="Times New Roman"/>
          <w:sz w:val="24"/>
          <w:szCs w:val="24"/>
        </w:rPr>
        <w:t>,</w:t>
      </w:r>
      <w:r w:rsidR="0083250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883A35">
        <w:rPr>
          <w:rFonts w:ascii="Times New Roman" w:hAnsi="Times New Roman" w:cs="Times New Roman"/>
          <w:sz w:val="24"/>
          <w:szCs w:val="24"/>
          <w:lang w:val="mk-MK"/>
        </w:rPr>
        <w:t xml:space="preserve">тогаш </w:t>
      </w:r>
      <w:r w:rsidR="00763B61">
        <w:rPr>
          <w:rFonts w:ascii="Times New Roman" w:hAnsi="Times New Roman" w:cs="Times New Roman"/>
          <w:sz w:val="24"/>
          <w:szCs w:val="24"/>
          <w:lang w:val="mk-MK"/>
        </w:rPr>
        <w:t xml:space="preserve">не </w:t>
      </w:r>
      <w:r w:rsidR="00E25CF7">
        <w:rPr>
          <w:rFonts w:ascii="Times New Roman" w:hAnsi="Times New Roman" w:cs="Times New Roman"/>
          <w:sz w:val="24"/>
          <w:szCs w:val="24"/>
          <w:lang w:val="mk-MK"/>
        </w:rPr>
        <w:t>сме далеку од вистината дека Ема Бовари</w:t>
      </w:r>
      <w:r w:rsidR="00763B61">
        <w:rPr>
          <w:rFonts w:ascii="Times New Roman" w:hAnsi="Times New Roman" w:cs="Times New Roman"/>
          <w:sz w:val="24"/>
          <w:szCs w:val="24"/>
          <w:lang w:val="mk-MK"/>
        </w:rPr>
        <w:t>, по</w:t>
      </w:r>
      <w:r w:rsidR="00487749">
        <w:rPr>
          <w:rFonts w:ascii="Times New Roman" w:hAnsi="Times New Roman" w:cs="Times New Roman"/>
          <w:sz w:val="24"/>
          <w:szCs w:val="24"/>
          <w:lang w:val="mk-MK"/>
        </w:rPr>
        <w:t>д претпоставка реално да</w:t>
      </w:r>
      <w:r w:rsidR="0042190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87749">
        <w:rPr>
          <w:rFonts w:ascii="Times New Roman" w:hAnsi="Times New Roman" w:cs="Times New Roman"/>
          <w:sz w:val="24"/>
          <w:szCs w:val="24"/>
          <w:lang w:val="mk-MK"/>
        </w:rPr>
        <w:t>постоеше</w:t>
      </w:r>
      <w:r w:rsidR="00D078A3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850EC8">
        <w:rPr>
          <w:rFonts w:ascii="Times New Roman" w:hAnsi="Times New Roman" w:cs="Times New Roman"/>
          <w:sz w:val="24"/>
          <w:szCs w:val="24"/>
          <w:lang w:val="mk-MK"/>
        </w:rPr>
        <w:t xml:space="preserve"> најверојатно </w:t>
      </w:r>
      <w:r w:rsidR="00487749">
        <w:rPr>
          <w:rFonts w:ascii="Times New Roman" w:hAnsi="Times New Roman" w:cs="Times New Roman"/>
          <w:sz w:val="24"/>
          <w:szCs w:val="24"/>
          <w:lang w:val="mk-MK"/>
        </w:rPr>
        <w:t>ќе беше</w:t>
      </w:r>
      <w:r w:rsidR="00763B61">
        <w:rPr>
          <w:rFonts w:ascii="Times New Roman" w:hAnsi="Times New Roman" w:cs="Times New Roman"/>
          <w:sz w:val="24"/>
          <w:szCs w:val="24"/>
          <w:lang w:val="mk-MK"/>
        </w:rPr>
        <w:t xml:space="preserve"> авангардна личност на своето време.</w:t>
      </w:r>
    </w:p>
    <w:p w:rsidR="00B876BA" w:rsidRDefault="00763B61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lastRenderedPageBreak/>
        <w:t>Имено, не можам да се отргнам од впечатокот дека еден брилијантен ум од редот на Гистав Флобер</w:t>
      </w:r>
      <w:r w:rsidR="00B876BA">
        <w:rPr>
          <w:rFonts w:ascii="Times New Roman" w:hAnsi="Times New Roman" w:cs="Times New Roman"/>
          <w:sz w:val="24"/>
          <w:szCs w:val="24"/>
          <w:lang w:val="mk-MK"/>
        </w:rPr>
        <w:t>,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туку така, </w:t>
      </w:r>
      <w:r w:rsidR="008233BD">
        <w:rPr>
          <w:rFonts w:ascii="Times New Roman" w:hAnsi="Times New Roman" w:cs="Times New Roman"/>
          <w:sz w:val="24"/>
          <w:szCs w:val="24"/>
          <w:lang w:val="mk-MK"/>
        </w:rPr>
        <w:t xml:space="preserve">токму </w:t>
      </w:r>
      <w:r>
        <w:rPr>
          <w:rFonts w:ascii="Times New Roman" w:hAnsi="Times New Roman" w:cs="Times New Roman"/>
          <w:sz w:val="24"/>
          <w:szCs w:val="24"/>
          <w:lang w:val="mk-MK"/>
        </w:rPr>
        <w:t>в</w:t>
      </w:r>
      <w:r w:rsidR="008233BD">
        <w:rPr>
          <w:rFonts w:ascii="Times New Roman" w:hAnsi="Times New Roman" w:cs="Times New Roman"/>
          <w:sz w:val="24"/>
          <w:szCs w:val="24"/>
          <w:lang w:val="mk-MK"/>
        </w:rPr>
        <w:t>о средината на 19-от век конструираше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лик на неверна жена.</w:t>
      </w:r>
      <w:r w:rsidR="005F2738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54791">
        <w:rPr>
          <w:rFonts w:ascii="Times New Roman" w:hAnsi="Times New Roman" w:cs="Times New Roman"/>
          <w:sz w:val="24"/>
          <w:szCs w:val="24"/>
          <w:lang w:val="mk-MK"/>
        </w:rPr>
        <w:t>Точно е дека бил потти</w:t>
      </w:r>
      <w:r w:rsidR="009B3CEE">
        <w:rPr>
          <w:rFonts w:ascii="Times New Roman" w:hAnsi="Times New Roman" w:cs="Times New Roman"/>
          <w:sz w:val="24"/>
          <w:szCs w:val="24"/>
          <w:lang w:val="mk-MK"/>
        </w:rPr>
        <w:t xml:space="preserve">кнат од вистинита случка за која дознал од прилог во </w:t>
      </w:r>
      <w:r w:rsidR="00154791">
        <w:rPr>
          <w:rFonts w:ascii="Times New Roman" w:hAnsi="Times New Roman" w:cs="Times New Roman"/>
          <w:sz w:val="24"/>
          <w:szCs w:val="24"/>
          <w:lang w:val="mk-MK"/>
        </w:rPr>
        <w:t xml:space="preserve"> весник. Но, м</w:t>
      </w:r>
      <w:r w:rsidR="005F2738">
        <w:rPr>
          <w:rFonts w:ascii="Times New Roman" w:hAnsi="Times New Roman" w:cs="Times New Roman"/>
          <w:sz w:val="24"/>
          <w:szCs w:val="24"/>
          <w:lang w:val="mk-MK"/>
        </w:rPr>
        <w:t>и се чини веројатно</w:t>
      </w:r>
      <w:r w:rsidR="007449E9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5F2738">
        <w:rPr>
          <w:rFonts w:ascii="Times New Roman" w:hAnsi="Times New Roman" w:cs="Times New Roman"/>
          <w:sz w:val="24"/>
          <w:szCs w:val="24"/>
          <w:lang w:val="mk-MK"/>
        </w:rPr>
        <w:t xml:space="preserve"> Флобер, кој сигурно бил запознаен со идеологијата на феминизмот, штотуку стапнат н</w:t>
      </w:r>
      <w:r w:rsidR="00B876BA">
        <w:rPr>
          <w:rFonts w:ascii="Times New Roman" w:hAnsi="Times New Roman" w:cs="Times New Roman"/>
          <w:sz w:val="24"/>
          <w:szCs w:val="24"/>
          <w:lang w:val="mk-MK"/>
        </w:rPr>
        <w:t>а европско тло и во Франција,</w:t>
      </w:r>
      <w:r w:rsidR="005F2738">
        <w:rPr>
          <w:rFonts w:ascii="Times New Roman" w:hAnsi="Times New Roman" w:cs="Times New Roman"/>
          <w:sz w:val="24"/>
          <w:szCs w:val="24"/>
          <w:lang w:val="mk-MK"/>
        </w:rPr>
        <w:t xml:space="preserve"> ни самиот, иако маж, да не останал имун на неговото влијание. Во најмала рака, потврда за тоа, иако посредна, се наоѓа во концепцијата на ликот на аптекарот, господинот Оме, кој е</w:t>
      </w:r>
      <w:r w:rsidR="0083250B">
        <w:rPr>
          <w:rFonts w:ascii="Times New Roman" w:hAnsi="Times New Roman" w:cs="Times New Roman"/>
          <w:sz w:val="24"/>
          <w:szCs w:val="24"/>
          <w:lang w:val="mk-MK"/>
        </w:rPr>
        <w:t xml:space="preserve"> жесток</w:t>
      </w:r>
      <w:r w:rsidR="005F2738">
        <w:rPr>
          <w:rFonts w:ascii="Times New Roman" w:hAnsi="Times New Roman" w:cs="Times New Roman"/>
          <w:sz w:val="24"/>
          <w:szCs w:val="24"/>
          <w:lang w:val="mk-MK"/>
        </w:rPr>
        <w:t xml:space="preserve"> приврзаник</w:t>
      </w:r>
      <w:r w:rsidR="0083250B">
        <w:rPr>
          <w:rFonts w:ascii="Times New Roman" w:hAnsi="Times New Roman" w:cs="Times New Roman"/>
          <w:sz w:val="24"/>
          <w:szCs w:val="24"/>
          <w:lang w:val="mk-MK"/>
        </w:rPr>
        <w:t xml:space="preserve"> и поддржател</w:t>
      </w:r>
      <w:r w:rsidR="005F2738">
        <w:rPr>
          <w:rFonts w:ascii="Times New Roman" w:hAnsi="Times New Roman" w:cs="Times New Roman"/>
          <w:sz w:val="24"/>
          <w:szCs w:val="24"/>
          <w:lang w:val="mk-MK"/>
        </w:rPr>
        <w:t xml:space="preserve"> на новитетите на своето време. </w:t>
      </w:r>
    </w:p>
    <w:p w:rsidR="00154791" w:rsidRDefault="00706A8E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Еве уште една потврда.</w:t>
      </w:r>
      <w:r w:rsidR="00D8057D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E10AAD">
        <w:rPr>
          <w:rFonts w:ascii="Times New Roman" w:hAnsi="Times New Roman" w:cs="Times New Roman"/>
          <w:sz w:val="24"/>
          <w:szCs w:val="24"/>
          <w:lang w:val="mk-MK"/>
        </w:rPr>
        <w:t>П</w:t>
      </w:r>
      <w:r w:rsidR="00154791">
        <w:rPr>
          <w:rFonts w:ascii="Times New Roman" w:hAnsi="Times New Roman" w:cs="Times New Roman"/>
          <w:sz w:val="24"/>
          <w:szCs w:val="24"/>
          <w:lang w:val="mk-MK"/>
        </w:rPr>
        <w:t>исателката</w:t>
      </w:r>
      <w:r w:rsidR="00D8057D">
        <w:rPr>
          <w:rFonts w:ascii="Times New Roman" w:hAnsi="Times New Roman" w:cs="Times New Roman"/>
          <w:sz w:val="24"/>
          <w:szCs w:val="24"/>
          <w:lang w:val="mk-MK"/>
        </w:rPr>
        <w:t>, Олимпе де Гугес,</w:t>
      </w:r>
      <w:r w:rsidR="00EB2D1D">
        <w:rPr>
          <w:rFonts w:ascii="Times New Roman" w:hAnsi="Times New Roman" w:cs="Times New Roman"/>
          <w:sz w:val="24"/>
          <w:szCs w:val="24"/>
          <w:lang w:val="mk-MK"/>
        </w:rPr>
        <w:t xml:space="preserve"> од првата половина на 19-от век,</w:t>
      </w:r>
      <w:r w:rsidR="00D8057D">
        <w:rPr>
          <w:rFonts w:ascii="Times New Roman" w:hAnsi="Times New Roman" w:cs="Times New Roman"/>
          <w:sz w:val="24"/>
          <w:szCs w:val="24"/>
          <w:lang w:val="mk-MK"/>
        </w:rPr>
        <w:t xml:space="preserve"> во услови на активно учество на жените во културниот, економскиот и политичкиот живот во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Франција во времето на</w:t>
      </w:r>
      <w:r w:rsidR="00B71820">
        <w:rPr>
          <w:rFonts w:ascii="Times New Roman" w:hAnsi="Times New Roman" w:cs="Times New Roman"/>
          <w:sz w:val="24"/>
          <w:szCs w:val="24"/>
          <w:lang w:val="mk-MK"/>
        </w:rPr>
        <w:t xml:space="preserve"> и после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Б</w:t>
      </w:r>
      <w:r w:rsidR="00D8057D">
        <w:rPr>
          <w:rFonts w:ascii="Times New Roman" w:hAnsi="Times New Roman" w:cs="Times New Roman"/>
          <w:sz w:val="24"/>
          <w:szCs w:val="24"/>
          <w:lang w:val="mk-MK"/>
        </w:rPr>
        <w:t>уржуаска</w:t>
      </w:r>
      <w:r w:rsidR="001563EC"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="00D8057D">
        <w:rPr>
          <w:rFonts w:ascii="Times New Roman" w:hAnsi="Times New Roman" w:cs="Times New Roman"/>
          <w:sz w:val="24"/>
          <w:szCs w:val="24"/>
          <w:lang w:val="mk-MK"/>
        </w:rPr>
        <w:t xml:space="preserve"> револуција, формулирала една </w:t>
      </w:r>
      <w:r w:rsidR="00D8057D" w:rsidRPr="00706A8E">
        <w:rPr>
          <w:rFonts w:ascii="Times New Roman" w:hAnsi="Times New Roman" w:cs="Times New Roman"/>
          <w:i/>
          <w:sz w:val="24"/>
          <w:szCs w:val="24"/>
          <w:lang w:val="mk-MK"/>
        </w:rPr>
        <w:t>Декларација за правата на жената и граѓанката</w:t>
      </w:r>
      <w:r w:rsidR="00D8057D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EB2D1D">
        <w:rPr>
          <w:rFonts w:ascii="Times New Roman" w:hAnsi="Times New Roman" w:cs="Times New Roman"/>
          <w:sz w:val="24"/>
          <w:szCs w:val="24"/>
          <w:lang w:val="mk-MK"/>
        </w:rPr>
        <w:t xml:space="preserve"> „Овој документ содржински е тесно поврзан со Декларацијата на човековите и граѓанските права прокламирана во 1789-та година. Револуционерно е консеквентното вклучување на жената во формулирањето на правните членови“. </w:t>
      </w:r>
      <w:hyperlink r:id="rId9" w:history="1">
        <w:r w:rsidR="00327164" w:rsidRPr="006D5EFA">
          <w:rPr>
            <w:rStyle w:val="Hyperlink"/>
            <w:rFonts w:ascii="Times New Roman" w:hAnsi="Times New Roman" w:cs="Times New Roman"/>
            <w:sz w:val="24"/>
            <w:szCs w:val="24"/>
            <w:lang w:val="mk-MK"/>
          </w:rPr>
          <w:t>http://www.dadalos.org/mzd/frauenrechte/frauenrechte.htm</w:t>
        </w:r>
      </w:hyperlink>
    </w:p>
    <w:p w:rsidR="00763B61" w:rsidRDefault="00B876BA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Во оваа смисла наоѓам уште повеќе </w:t>
      </w:r>
      <w:r w:rsidR="00053F41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оправдувања</w:t>
      </w:r>
      <w:r w:rsidR="00053F41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 xml:space="preserve"> за однесувањето на Ема. Не го сметам за случајност</w:t>
      </w:r>
      <w:r w:rsidR="00B77BC7">
        <w:rPr>
          <w:rFonts w:ascii="Times New Roman" w:hAnsi="Times New Roman" w:cs="Times New Roman"/>
          <w:sz w:val="24"/>
          <w:szCs w:val="24"/>
          <w:lang w:val="mk-MK"/>
        </w:rPr>
        <w:t xml:space="preserve"> ниту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 xml:space="preserve"> фактот што херојката са</w:t>
      </w:r>
      <w:r w:rsidR="003D1772">
        <w:rPr>
          <w:rFonts w:ascii="Times New Roman" w:hAnsi="Times New Roman" w:cs="Times New Roman"/>
          <w:sz w:val="24"/>
          <w:szCs w:val="24"/>
          <w:lang w:val="mk-MK"/>
        </w:rPr>
        <w:t>мо двапати низ обемната маса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 xml:space="preserve"> на романот експлицитно е анатемисана дека „го руши својот углед“. Таа е повеќе изложена на себео</w:t>
      </w:r>
      <w:r w:rsidR="008233BD">
        <w:rPr>
          <w:rFonts w:ascii="Times New Roman" w:hAnsi="Times New Roman" w:cs="Times New Roman"/>
          <w:sz w:val="24"/>
          <w:szCs w:val="24"/>
          <w:lang w:val="mk-MK"/>
        </w:rPr>
        <w:t>судување отколку што може да стане збор за осуда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 xml:space="preserve"> од средината. Ема честопати ќе се прекршува во себе кога рака под рака</w:t>
      </w:r>
      <w:r w:rsidR="006D0B0C">
        <w:rPr>
          <w:rFonts w:ascii="Times New Roman" w:hAnsi="Times New Roman" w:cs="Times New Roman"/>
          <w:sz w:val="24"/>
          <w:szCs w:val="24"/>
          <w:lang w:val="mk-MK"/>
        </w:rPr>
        <w:t xml:space="preserve"> ќе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 xml:space="preserve"> шета со некој од своите љубовници, а за тоа многу малку или воопшто не е загрижен Шарл Бовари или сограѓаните. Како нејзе однапред да ѝ бил простен таквиот </w:t>
      </w:r>
      <w:r w:rsidR="00B77BC7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>грев</w:t>
      </w:r>
      <w:r w:rsidR="00B77BC7"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9E6B50">
        <w:rPr>
          <w:rFonts w:ascii="Times New Roman" w:hAnsi="Times New Roman" w:cs="Times New Roman"/>
          <w:sz w:val="24"/>
          <w:szCs w:val="24"/>
          <w:lang w:val="mk-MK"/>
        </w:rPr>
        <w:t xml:space="preserve">како премолчано, само нејзе да ѝ било „дозволено“ таквото однесување, </w:t>
      </w:r>
      <w:r w:rsidR="00195408">
        <w:rPr>
          <w:rFonts w:ascii="Times New Roman" w:hAnsi="Times New Roman" w:cs="Times New Roman"/>
          <w:sz w:val="24"/>
          <w:szCs w:val="24"/>
          <w:lang w:val="mk-MK"/>
        </w:rPr>
        <w:t>како Ема да заслужува нешто повеќе од другите жени во опкружувањето.</w:t>
      </w:r>
      <w:r w:rsidR="00763B6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B77BC7" w:rsidRPr="0078569F" w:rsidRDefault="00B77BC7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Има и една трагична нијанса во ликот на оваа „жена-блудничка“. И тоа повеќе во </w:t>
      </w:r>
      <w:r w:rsidR="00CB0391">
        <w:rPr>
          <w:rFonts w:ascii="Times New Roman" w:hAnsi="Times New Roman" w:cs="Times New Roman"/>
          <w:sz w:val="24"/>
          <w:szCs w:val="24"/>
          <w:lang w:val="mk-MK"/>
        </w:rPr>
        <w:t>нејзиниот интимен конфликт по однос н</w:t>
      </w:r>
      <w:r w:rsidR="007D2314">
        <w:rPr>
          <w:rFonts w:ascii="Times New Roman" w:hAnsi="Times New Roman" w:cs="Times New Roman"/>
          <w:sz w:val="24"/>
          <w:szCs w:val="24"/>
          <w:lang w:val="mk-MK"/>
        </w:rPr>
        <w:t>а својата „положба“, а помалку заради</w:t>
      </w:r>
      <w:r w:rsidR="006D0B0C">
        <w:rPr>
          <w:rFonts w:ascii="Times New Roman" w:hAnsi="Times New Roman" w:cs="Times New Roman"/>
          <w:sz w:val="24"/>
          <w:szCs w:val="24"/>
          <w:lang w:val="mk-MK"/>
        </w:rPr>
        <w:t xml:space="preserve"> заминувањето во смрт</w:t>
      </w:r>
      <w:r w:rsidR="00CB0391">
        <w:rPr>
          <w:rFonts w:ascii="Times New Roman" w:hAnsi="Times New Roman" w:cs="Times New Roman"/>
          <w:sz w:val="24"/>
          <w:szCs w:val="24"/>
          <w:lang w:val="mk-MK"/>
        </w:rPr>
        <w:t xml:space="preserve"> со самоубиство.</w:t>
      </w:r>
      <w:r w:rsidR="005E08BD">
        <w:rPr>
          <w:rFonts w:ascii="Times New Roman" w:hAnsi="Times New Roman" w:cs="Times New Roman"/>
          <w:sz w:val="24"/>
          <w:szCs w:val="24"/>
          <w:lang w:val="mk-MK"/>
        </w:rPr>
        <w:t xml:space="preserve"> Таа трагика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 xml:space="preserve"> ја имплицираат токму деталите и не само тие. Во оваа смисла се повикувам на </w:t>
      </w:r>
      <w:r w:rsidR="00873B42">
        <w:rPr>
          <w:rFonts w:ascii="Times New Roman" w:hAnsi="Times New Roman" w:cs="Times New Roman"/>
          <w:sz w:val="24"/>
          <w:szCs w:val="24"/>
          <w:lang w:val="mk-MK"/>
        </w:rPr>
        <w:t>еден став на Јулија Кристева, кога вели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>: „</w:t>
      </w:r>
      <w:r w:rsidR="001C6CF6" w:rsidRPr="001C6CF6">
        <w:rPr>
          <w:rFonts w:ascii="Times New Roman" w:hAnsi="Times New Roman" w:cs="Times New Roman"/>
          <w:sz w:val="24"/>
          <w:szCs w:val="24"/>
          <w:lang w:val="mk-MK"/>
        </w:rPr>
        <w:t xml:space="preserve">меланхоличната носталгијата како екстремна состојба и посебност ја открива </w:t>
      </w:r>
      <w:r w:rsidR="001C6CF6" w:rsidRPr="001C6CF6">
        <w:rPr>
          <w:rFonts w:ascii="Times New Roman" w:hAnsi="Times New Roman" w:cs="Times New Roman"/>
          <w:sz w:val="24"/>
          <w:szCs w:val="24"/>
          <w:lang w:val="mk-MK"/>
        </w:rPr>
        <w:lastRenderedPageBreak/>
        <w:t>вистинската природа на уметничкото битие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 xml:space="preserve">“ </w:t>
      </w:r>
      <w:r w:rsidR="001C6CF6" w:rsidRPr="00210272">
        <w:rPr>
          <w:rFonts w:ascii="Times New Roman" w:hAnsi="Times New Roman" w:cs="Times New Roman"/>
          <w:sz w:val="24"/>
          <w:szCs w:val="24"/>
          <w:lang w:val="mk-MK"/>
        </w:rPr>
        <w:t>(Кристева, 2005:124</w:t>
      </w:r>
      <w:r w:rsidR="001C6CF6" w:rsidRPr="001C6CF6">
        <w:rPr>
          <w:rFonts w:ascii="Times New Roman" w:hAnsi="Times New Roman" w:cs="Times New Roman"/>
          <w:sz w:val="24"/>
          <w:szCs w:val="24"/>
          <w:lang w:val="mk-MK"/>
        </w:rPr>
        <w:t>)</w:t>
      </w:r>
      <w:r w:rsidR="001C6CF6" w:rsidRPr="001C6CF6">
        <w:t xml:space="preserve"> </w:t>
      </w:r>
      <w:r w:rsidR="0078569F">
        <w:rPr>
          <w:rFonts w:ascii="Times New Roman" w:hAnsi="Times New Roman" w:cs="Times New Roman"/>
          <w:sz w:val="24"/>
          <w:szCs w:val="24"/>
          <w:lang w:val="mk-MK"/>
        </w:rPr>
        <w:t>А Ема е токму тоа и уште исклучителен контемплативен лик.</w:t>
      </w:r>
    </w:p>
    <w:p w:rsidR="007449E9" w:rsidRDefault="00E0703A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>Потрагата</w:t>
      </w:r>
      <w:r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 xml:space="preserve"> по деталите во романот „Госпоѓа Бовари“ ме натера да обрнам посебно внимание на еден „крупен“ детаљ и уште на ед</w:t>
      </w:r>
      <w:r w:rsidR="001563EC">
        <w:rPr>
          <w:rFonts w:ascii="Times New Roman" w:hAnsi="Times New Roman" w:cs="Times New Roman"/>
          <w:sz w:val="24"/>
          <w:szCs w:val="24"/>
          <w:lang w:val="mk-MK"/>
        </w:rPr>
        <w:t>ен опис кои мошне добро кореспондираат со</w:t>
      </w:r>
      <w:r w:rsidR="007C6B6C">
        <w:rPr>
          <w:rFonts w:ascii="Times New Roman" w:hAnsi="Times New Roman" w:cs="Times New Roman"/>
          <w:sz w:val="24"/>
          <w:szCs w:val="24"/>
          <w:lang w:val="mk-MK"/>
        </w:rPr>
        <w:t xml:space="preserve"> тезата</w:t>
      </w:r>
      <w:r w:rsidR="00967B2B">
        <w:rPr>
          <w:rFonts w:ascii="Times New Roman" w:hAnsi="Times New Roman" w:cs="Times New Roman"/>
          <w:sz w:val="24"/>
          <w:szCs w:val="24"/>
          <w:lang w:val="mk-MK"/>
        </w:rPr>
        <w:t xml:space="preserve"> за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 xml:space="preserve"> ко</w:t>
      </w:r>
      <w:r w:rsidR="00967B2B">
        <w:rPr>
          <w:rFonts w:ascii="Times New Roman" w:hAnsi="Times New Roman" w:cs="Times New Roman"/>
          <w:sz w:val="24"/>
          <w:szCs w:val="24"/>
          <w:lang w:val="mk-MK"/>
        </w:rPr>
        <w:t>нфликтноста во Ема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 xml:space="preserve"> што ја прави трагична и, уште повеќе од тоа-она што ја прави жена.</w:t>
      </w:r>
      <w:r w:rsidR="007F5F19">
        <w:rPr>
          <w:rFonts w:ascii="Times New Roman" w:hAnsi="Times New Roman" w:cs="Times New Roman"/>
          <w:sz w:val="24"/>
          <w:szCs w:val="24"/>
          <w:lang w:val="mk-MK"/>
        </w:rPr>
        <w:t xml:space="preserve"> Не било каква туку </w:t>
      </w:r>
      <w:r w:rsidR="00967B2B">
        <w:rPr>
          <w:rFonts w:ascii="Times New Roman" w:hAnsi="Times New Roman" w:cs="Times New Roman"/>
          <w:sz w:val="24"/>
          <w:szCs w:val="24"/>
          <w:lang w:val="mk-MK"/>
        </w:rPr>
        <w:t>„</w:t>
      </w:r>
      <w:r w:rsidR="007F5F19">
        <w:rPr>
          <w:rFonts w:ascii="Times New Roman" w:hAnsi="Times New Roman" w:cs="Times New Roman"/>
          <w:sz w:val="24"/>
          <w:szCs w:val="24"/>
          <w:lang w:val="mk-MK"/>
        </w:rPr>
        <w:t>п</w:t>
      </w:r>
      <w:r>
        <w:rPr>
          <w:rFonts w:ascii="Times New Roman" w:hAnsi="Times New Roman" w:cs="Times New Roman"/>
          <w:sz w:val="24"/>
          <w:szCs w:val="24"/>
          <w:lang w:val="mk-MK"/>
        </w:rPr>
        <w:t>оинаква</w:t>
      </w:r>
      <w:r w:rsidR="00967B2B">
        <w:rPr>
          <w:rFonts w:ascii="Times New Roman" w:hAnsi="Times New Roman" w:cs="Times New Roman"/>
          <w:sz w:val="24"/>
          <w:szCs w:val="24"/>
          <w:lang w:val="mk-MK"/>
        </w:rPr>
        <w:t>“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од другите.</w:t>
      </w:r>
      <w:r w:rsidR="001C6CF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F00A3C" w:rsidRPr="00F00A3C" w:rsidRDefault="001C6CF6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„Крупниот“ детаљ за „дождовницата“, сместен во контекстот, гласи вака: „Таа не знаеше дека дождовницата на стреите создаваше езерца тогаш кога олуците беа затнати, така што</w:t>
      </w:r>
      <w:r w:rsidR="00967B2B">
        <w:rPr>
          <w:rFonts w:ascii="Times New Roman" w:hAnsi="Times New Roman" w:cs="Times New Roman"/>
          <w:sz w:val="24"/>
          <w:szCs w:val="24"/>
          <w:lang w:val="mk-MK"/>
        </w:rPr>
        <w:t xml:space="preserve"> и она</w:t>
      </w:r>
      <w:r w:rsidR="00E0703A">
        <w:rPr>
          <w:rFonts w:ascii="Times New Roman" w:hAnsi="Times New Roman" w:cs="Times New Roman"/>
          <w:sz w:val="24"/>
          <w:szCs w:val="24"/>
          <w:lang w:val="mk-MK"/>
        </w:rPr>
        <w:t xml:space="preserve"> како и таа вода, остануваше на своето</w:t>
      </w:r>
      <w:r w:rsidR="007C6B6C">
        <w:rPr>
          <w:rFonts w:ascii="Times New Roman" w:hAnsi="Times New Roman" w:cs="Times New Roman"/>
          <w:sz w:val="24"/>
          <w:szCs w:val="24"/>
          <w:lang w:val="mk-MK"/>
        </w:rPr>
        <w:t xml:space="preserve"> безбедно место ако одненадеж</w:t>
      </w:r>
      <w:r w:rsidR="00E0703A">
        <w:rPr>
          <w:rFonts w:ascii="Times New Roman" w:hAnsi="Times New Roman" w:cs="Times New Roman"/>
          <w:sz w:val="24"/>
          <w:szCs w:val="24"/>
          <w:lang w:val="mk-MK"/>
        </w:rPr>
        <w:t xml:space="preserve"> не откриеше пукнатина во ѕидот“ (Флобер, 1978:110). Нека ми биде дозволено да речам дека, само затоа што останала верна на себе, па според тоа и различна од другите, на Ема Бовари треба да ѝ се прости. Да ѝ се прости „гревот“ зашто останала „своја“ и, најпосле, зашто останала</w:t>
      </w:r>
      <w:r w:rsidR="003101C1">
        <w:rPr>
          <w:rFonts w:ascii="Times New Roman" w:hAnsi="Times New Roman" w:cs="Times New Roman"/>
          <w:sz w:val="24"/>
          <w:szCs w:val="24"/>
          <w:lang w:val="mk-MK"/>
        </w:rPr>
        <w:t xml:space="preserve"> жена. И, можеби најмногу</w:t>
      </w:r>
      <w:r w:rsidR="00F00A3C">
        <w:rPr>
          <w:rFonts w:ascii="Times New Roman" w:hAnsi="Times New Roman" w:cs="Times New Roman"/>
          <w:sz w:val="24"/>
          <w:szCs w:val="24"/>
          <w:lang w:val="mk-MK"/>
        </w:rPr>
        <w:t xml:space="preserve"> за</w:t>
      </w:r>
      <w:r w:rsidR="003101C1">
        <w:rPr>
          <w:rFonts w:ascii="Times New Roman" w:hAnsi="Times New Roman" w:cs="Times New Roman"/>
          <w:sz w:val="24"/>
          <w:szCs w:val="24"/>
          <w:lang w:val="mk-MK"/>
        </w:rPr>
        <w:t xml:space="preserve">ради </w:t>
      </w:r>
      <w:r w:rsidR="00F00A3C">
        <w:rPr>
          <w:rFonts w:ascii="Times New Roman" w:hAnsi="Times New Roman" w:cs="Times New Roman"/>
          <w:sz w:val="24"/>
          <w:szCs w:val="24"/>
          <w:lang w:val="mk-MK"/>
        </w:rPr>
        <w:t>тоа што</w:t>
      </w:r>
      <w:r w:rsidR="00FA5A7D">
        <w:rPr>
          <w:rFonts w:ascii="Times New Roman" w:hAnsi="Times New Roman" w:cs="Times New Roman"/>
          <w:sz w:val="24"/>
          <w:szCs w:val="24"/>
          <w:lang w:val="mk-MK"/>
        </w:rPr>
        <w:t xml:space="preserve"> барем трошка од</w:t>
      </w:r>
      <w:r w:rsidR="00E0703A" w:rsidRPr="00F00A3C">
        <w:rPr>
          <w:rFonts w:ascii="Times New Roman" w:hAnsi="Times New Roman" w:cs="Times New Roman"/>
          <w:sz w:val="24"/>
          <w:szCs w:val="24"/>
          <w:lang w:val="mk-MK"/>
        </w:rPr>
        <w:t xml:space="preserve"> таква</w:t>
      </w:r>
      <w:r w:rsidR="00FA5A7D">
        <w:rPr>
          <w:rFonts w:ascii="Times New Roman" w:hAnsi="Times New Roman" w:cs="Times New Roman"/>
          <w:sz w:val="24"/>
          <w:szCs w:val="24"/>
          <w:lang w:val="mk-MK"/>
        </w:rPr>
        <w:t>та</w:t>
      </w:r>
      <w:r w:rsidR="00E0703A" w:rsidRPr="00F00A3C">
        <w:rPr>
          <w:rFonts w:ascii="Times New Roman" w:hAnsi="Times New Roman" w:cs="Times New Roman"/>
          <w:sz w:val="24"/>
          <w:szCs w:val="24"/>
          <w:lang w:val="mk-MK"/>
        </w:rPr>
        <w:t xml:space="preserve"> жена има во сите жени на светот</w:t>
      </w:r>
      <w:r w:rsidR="00F00A3C" w:rsidRPr="00F00A3C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:rsidR="00813F68" w:rsidRDefault="00197652" w:rsidP="0002472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Иста функција и значење има и описот на Руан: „</w:t>
      </w:r>
      <w:r w:rsidR="00A26B73">
        <w:rPr>
          <w:rFonts w:ascii="Times New Roman" w:hAnsi="Times New Roman" w:cs="Times New Roman"/>
          <w:sz w:val="24"/>
          <w:szCs w:val="24"/>
          <w:lang w:val="mk-MK"/>
        </w:rPr>
        <w:t>Спуштајќи се во вид на амфитеатар и потонат во магла, тој се ширеше сматно преку мостовите. Понатаму, полето се издигаше еднолично и се составуваше во длабочината со уште нејасната основа на бледото небо. Гледан така, одгоре, пејзажот изгледаше неподвижен како слика; во еден агол се стиснале корабите со фрлена котва, реката се извила во голем лак под зелените ридишта, а долгунестите острови изгледаа во водата како големи неподвижни црни риби. Фабричките оџаци исфрлуваа огромни црни перјаници што се креваа нагор</w:t>
      </w:r>
      <w:r w:rsidR="00D36971">
        <w:rPr>
          <w:rFonts w:ascii="Times New Roman" w:hAnsi="Times New Roman" w:cs="Times New Roman"/>
          <w:sz w:val="24"/>
          <w:szCs w:val="24"/>
          <w:lang w:val="mk-MK"/>
        </w:rPr>
        <w:t>е и се распрснуваа во воздухот</w:t>
      </w:r>
      <w:r>
        <w:rPr>
          <w:rFonts w:ascii="Times New Roman" w:hAnsi="Times New Roman" w:cs="Times New Roman"/>
          <w:sz w:val="24"/>
          <w:szCs w:val="24"/>
          <w:lang w:val="mk-MK"/>
        </w:rPr>
        <w:t>“</w:t>
      </w:r>
      <w:r w:rsidR="00D36971">
        <w:rPr>
          <w:rFonts w:ascii="Times New Roman" w:hAnsi="Times New Roman" w:cs="Times New Roman"/>
          <w:sz w:val="24"/>
          <w:szCs w:val="24"/>
          <w:lang w:val="mk-MK"/>
        </w:rPr>
        <w:t xml:space="preserve"> (Флобер, 1978:276) </w:t>
      </w:r>
      <w:r>
        <w:rPr>
          <w:rFonts w:ascii="Times New Roman" w:hAnsi="Times New Roman" w:cs="Times New Roman"/>
          <w:sz w:val="24"/>
          <w:szCs w:val="24"/>
          <w:lang w:val="mk-MK"/>
        </w:rPr>
        <w:t>За тоа по каков начин овој опис ја разоткрива Ема Бовари, Мик Бал ќе рече</w:t>
      </w:r>
      <w:r w:rsidR="0024353C">
        <w:rPr>
          <w:rFonts w:ascii="Times New Roman" w:hAnsi="Times New Roman" w:cs="Times New Roman"/>
          <w:sz w:val="24"/>
          <w:szCs w:val="24"/>
          <w:lang w:val="mk-MK"/>
        </w:rPr>
        <w:t>: „Описот, исто така, ја изразува внатрешната растргнатост на Ема, која мака мачи да се приспособи на својот живот</w:t>
      </w:r>
      <w:r w:rsidR="0024353C" w:rsidRPr="00F80B90">
        <w:rPr>
          <w:rFonts w:ascii="Times New Roman" w:hAnsi="Times New Roman" w:cs="Times New Roman"/>
          <w:i/>
          <w:sz w:val="24"/>
          <w:szCs w:val="24"/>
          <w:lang w:val="mk-MK"/>
        </w:rPr>
        <w:t>, но која не успева во целост ни самата себеси да се измами</w:t>
      </w:r>
      <w:r w:rsidR="0024353C">
        <w:rPr>
          <w:rFonts w:ascii="Times New Roman" w:hAnsi="Times New Roman" w:cs="Times New Roman"/>
          <w:sz w:val="24"/>
          <w:szCs w:val="24"/>
          <w:lang w:val="mk-MK"/>
        </w:rPr>
        <w:t>“ (</w:t>
      </w:r>
      <w:proofErr w:type="spellStart"/>
      <w:r w:rsidR="0024353C">
        <w:rPr>
          <w:rFonts w:ascii="Times New Roman" w:hAnsi="Times New Roman" w:cs="Times New Roman"/>
          <w:sz w:val="24"/>
          <w:szCs w:val="24"/>
        </w:rPr>
        <w:t>Bal</w:t>
      </w:r>
      <w:proofErr w:type="spellEnd"/>
      <w:r w:rsidR="0024353C">
        <w:rPr>
          <w:rFonts w:ascii="Times New Roman" w:hAnsi="Times New Roman" w:cs="Times New Roman"/>
          <w:sz w:val="24"/>
          <w:szCs w:val="24"/>
        </w:rPr>
        <w:t>, 1989:216)</w:t>
      </w:r>
      <w:r w:rsidR="00F80B90">
        <w:rPr>
          <w:rFonts w:ascii="Times New Roman" w:hAnsi="Times New Roman" w:cs="Times New Roman"/>
          <w:sz w:val="24"/>
          <w:szCs w:val="24"/>
          <w:lang w:val="mk-MK"/>
        </w:rPr>
        <w:t xml:space="preserve"> (курз. Л.К.)</w:t>
      </w:r>
    </w:p>
    <w:p w:rsidR="00024726" w:rsidRDefault="00813F68" w:rsidP="0002472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4. КОМЕНТАР</w:t>
      </w:r>
    </w:p>
    <w:p w:rsidR="00D73B8E" w:rsidRDefault="00D36971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Надвор од анализата </w:t>
      </w:r>
      <w:r w:rsidR="00117B99">
        <w:rPr>
          <w:rFonts w:ascii="Times New Roman" w:hAnsi="Times New Roman" w:cs="Times New Roman"/>
          <w:sz w:val="24"/>
          <w:szCs w:val="24"/>
          <w:lang w:val="mk-MK"/>
        </w:rPr>
        <w:t>на детаљот,</w:t>
      </w:r>
      <w:r w:rsidR="00803906">
        <w:rPr>
          <w:rFonts w:ascii="Times New Roman" w:hAnsi="Times New Roman" w:cs="Times New Roman"/>
          <w:sz w:val="24"/>
          <w:szCs w:val="24"/>
        </w:rPr>
        <w:t xml:space="preserve"> </w:t>
      </w:r>
      <w:r w:rsidR="00803906">
        <w:rPr>
          <w:rFonts w:ascii="Times New Roman" w:hAnsi="Times New Roman" w:cs="Times New Roman"/>
          <w:sz w:val="24"/>
          <w:szCs w:val="24"/>
          <w:lang w:val="mk-MK"/>
        </w:rPr>
        <w:t>а</w:t>
      </w:r>
      <w:r w:rsidR="00117B99">
        <w:rPr>
          <w:rFonts w:ascii="Times New Roman" w:hAnsi="Times New Roman" w:cs="Times New Roman"/>
          <w:sz w:val="24"/>
          <w:szCs w:val="24"/>
          <w:lang w:val="mk-MK"/>
        </w:rPr>
        <w:t xml:space="preserve"> во функција на портретот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на Ема Бовари, поточно нејзината иманентна женска природа остана т.н. „не</w:t>
      </w:r>
      <w:r w:rsidR="00377A1D">
        <w:rPr>
          <w:rFonts w:ascii="Times New Roman" w:hAnsi="Times New Roman" w:cs="Times New Roman"/>
          <w:sz w:val="24"/>
          <w:szCs w:val="24"/>
          <w:lang w:val="mk-MK"/>
        </w:rPr>
        <w:t>потребен“,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 „неполезен“</w:t>
      </w:r>
      <w:r w:rsidR="00377A1D">
        <w:rPr>
          <w:rFonts w:ascii="Times New Roman" w:hAnsi="Times New Roman" w:cs="Times New Roman"/>
          <w:sz w:val="24"/>
          <w:szCs w:val="24"/>
          <w:lang w:val="mk-MK"/>
        </w:rPr>
        <w:t xml:space="preserve"> или „инсигнификантен“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 детаљ. Неговата улога</w:t>
      </w:r>
      <w:r w:rsidR="00E015B2">
        <w:rPr>
          <w:rFonts w:ascii="Times New Roman" w:hAnsi="Times New Roman" w:cs="Times New Roman"/>
          <w:sz w:val="24"/>
          <w:szCs w:val="24"/>
          <w:lang w:val="mk-MK"/>
        </w:rPr>
        <w:t xml:space="preserve"> воопшто, па и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 овде, по однос на 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lastRenderedPageBreak/>
        <w:t>комплетирањето на впечатокот за</w:t>
      </w:r>
      <w:r w:rsidR="00A219E0">
        <w:rPr>
          <w:rFonts w:ascii="Times New Roman" w:hAnsi="Times New Roman" w:cs="Times New Roman"/>
          <w:sz w:val="24"/>
          <w:szCs w:val="24"/>
          <w:lang w:val="mk-MK"/>
        </w:rPr>
        <w:t xml:space="preserve"> ликот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117B99">
        <w:rPr>
          <w:rFonts w:ascii="Times New Roman" w:hAnsi="Times New Roman" w:cs="Times New Roman"/>
          <w:sz w:val="24"/>
          <w:szCs w:val="24"/>
          <w:lang w:val="mk-MK"/>
        </w:rPr>
        <w:t xml:space="preserve">на 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>херојката</w:t>
      </w:r>
      <w:r w:rsidR="00E015B2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 се сведува н</w:t>
      </w:r>
      <w:r w:rsidR="00A219E0">
        <w:rPr>
          <w:rFonts w:ascii="Times New Roman" w:hAnsi="Times New Roman" w:cs="Times New Roman"/>
          <w:sz w:val="24"/>
          <w:szCs w:val="24"/>
          <w:lang w:val="mk-MK"/>
        </w:rPr>
        <w:t>а подзасилување на реалниот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 ефект, дека имено, тоа што е кажано можело да биде токму така</w:t>
      </w:r>
      <w:r w:rsidR="005A38B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5A38B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C38D1">
        <w:rPr>
          <w:rFonts w:ascii="Times New Roman" w:hAnsi="Times New Roman" w:cs="Times New Roman"/>
          <w:sz w:val="24"/>
          <w:szCs w:val="24"/>
          <w:lang w:val="mk-MK"/>
        </w:rPr>
        <w:t xml:space="preserve">како што е кажано, односно раскажано. </w:t>
      </w:r>
    </w:p>
    <w:p w:rsidR="00377A1D" w:rsidRDefault="00377A1D" w:rsidP="000560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таа смисла, уверливоста на Флобер дека Ема Бовари „имаше право“ да се однесува така како што беше воспитана и така како ш</w:t>
      </w:r>
      <w:r w:rsidR="00665E8F">
        <w:rPr>
          <w:rFonts w:ascii="Times New Roman" w:hAnsi="Times New Roman" w:cs="Times New Roman"/>
          <w:sz w:val="24"/>
          <w:szCs w:val="24"/>
          <w:lang w:val="mk-MK"/>
        </w:rPr>
        <w:t>то самата мислеше и чувствуваше бездруго</w:t>
      </w:r>
      <w:r w:rsidR="00A219E0">
        <w:rPr>
          <w:rFonts w:ascii="Times New Roman" w:hAnsi="Times New Roman" w:cs="Times New Roman"/>
          <w:sz w:val="24"/>
          <w:szCs w:val="24"/>
          <w:lang w:val="mk-MK"/>
        </w:rPr>
        <w:t xml:space="preserve"> добива на интензитет, иако и натаму останува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A219E0">
        <w:rPr>
          <w:rFonts w:ascii="Times New Roman" w:hAnsi="Times New Roman" w:cs="Times New Roman"/>
          <w:sz w:val="24"/>
          <w:szCs w:val="24"/>
          <w:lang w:val="mk-MK"/>
        </w:rPr>
        <w:t>„</w:t>
      </w:r>
      <w:r>
        <w:rPr>
          <w:rFonts w:ascii="Times New Roman" w:hAnsi="Times New Roman" w:cs="Times New Roman"/>
          <w:sz w:val="24"/>
          <w:szCs w:val="24"/>
          <w:lang w:val="mk-MK"/>
        </w:rPr>
        <w:t>заѕидана</w:t>
      </w:r>
      <w:r w:rsidR="00A219E0">
        <w:rPr>
          <w:rFonts w:ascii="Times New Roman" w:hAnsi="Times New Roman" w:cs="Times New Roman"/>
          <w:sz w:val="24"/>
          <w:szCs w:val="24"/>
          <w:lang w:val="mk-MK"/>
        </w:rPr>
        <w:t>“ в</w:t>
      </w:r>
      <w:r>
        <w:rPr>
          <w:rFonts w:ascii="Times New Roman" w:hAnsi="Times New Roman" w:cs="Times New Roman"/>
          <w:sz w:val="24"/>
          <w:szCs w:val="24"/>
          <w:lang w:val="mk-MK"/>
        </w:rPr>
        <w:t>о дебелите ѕидови на патриј</w:t>
      </w:r>
      <w:r w:rsidR="00665E8F">
        <w:rPr>
          <w:rFonts w:ascii="Times New Roman" w:hAnsi="Times New Roman" w:cs="Times New Roman"/>
          <w:sz w:val="24"/>
          <w:szCs w:val="24"/>
          <w:lang w:val="mk-MK"/>
        </w:rPr>
        <w:t>архалното и традиционалното.</w:t>
      </w:r>
    </w:p>
    <w:p w:rsidR="00A874FE" w:rsidRDefault="00E015B2" w:rsidP="00505B4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И конечно,</w:t>
      </w:r>
      <w:r w:rsidR="00665E8F">
        <w:rPr>
          <w:rFonts w:ascii="Times New Roman" w:hAnsi="Times New Roman" w:cs="Times New Roman"/>
          <w:sz w:val="24"/>
          <w:szCs w:val="24"/>
          <w:lang w:val="mk-MK"/>
        </w:rPr>
        <w:t xml:space="preserve"> си дозволувам да замолам за милост и прошка. За Ема Бовари. За </w:t>
      </w:r>
      <w:r w:rsidR="008A17F8">
        <w:rPr>
          <w:rFonts w:ascii="Times New Roman" w:hAnsi="Times New Roman" w:cs="Times New Roman"/>
          <w:sz w:val="24"/>
          <w:szCs w:val="24"/>
          <w:lang w:val="mk-MK"/>
        </w:rPr>
        <w:t>жената и, најмногу за „Ема во секоја жена“.</w:t>
      </w:r>
      <w:r w:rsidR="0032795D">
        <w:rPr>
          <w:rFonts w:ascii="Times New Roman" w:hAnsi="Times New Roman" w:cs="Times New Roman"/>
          <w:sz w:val="24"/>
          <w:szCs w:val="24"/>
          <w:lang w:val="mk-MK"/>
        </w:rPr>
        <w:t>..</w:t>
      </w:r>
      <w:r w:rsidR="00967B2B">
        <w:rPr>
          <w:rFonts w:ascii="Times New Roman" w:hAnsi="Times New Roman" w:cs="Times New Roman"/>
          <w:sz w:val="24"/>
          <w:szCs w:val="24"/>
          <w:lang w:val="mk-MK"/>
        </w:rPr>
        <w:t xml:space="preserve"> Впрочем, не е грев да се биде „поинаков“. Тоа е единстве</w:t>
      </w:r>
      <w:r w:rsidR="00505B4F">
        <w:rPr>
          <w:rFonts w:ascii="Times New Roman" w:hAnsi="Times New Roman" w:cs="Times New Roman"/>
          <w:sz w:val="24"/>
          <w:szCs w:val="24"/>
          <w:lang w:val="mk-MK"/>
        </w:rPr>
        <w:t>ниот начин да се биде „свој“!..</w:t>
      </w:r>
    </w:p>
    <w:p w:rsidR="00505B4F" w:rsidRPr="00505B4F" w:rsidRDefault="00505B4F" w:rsidP="00505B4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A874FE" w:rsidRPr="00A874FE" w:rsidRDefault="00A874FE" w:rsidP="000560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874FE">
        <w:rPr>
          <w:rFonts w:ascii="Times New Roman" w:hAnsi="Times New Roman" w:cs="Times New Roman"/>
          <w:b/>
          <w:sz w:val="24"/>
          <w:szCs w:val="24"/>
          <w:lang w:val="mk-MK"/>
        </w:rPr>
        <w:t>SUMMARY</w:t>
      </w:r>
    </w:p>
    <w:p w:rsidR="00A874FE" w:rsidRPr="00A874FE" w:rsidRDefault="00A874FE" w:rsidP="0005603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874FE">
        <w:rPr>
          <w:rFonts w:ascii="Times New Roman" w:hAnsi="Times New Roman" w:cs="Times New Roman"/>
          <w:b/>
          <w:sz w:val="24"/>
          <w:szCs w:val="24"/>
          <w:lang w:val="mk-MK"/>
        </w:rPr>
        <w:t>Emma Bovary or: The character-creative function of the detail</w:t>
      </w:r>
    </w:p>
    <w:p w:rsidR="00A874FE" w:rsidRPr="00A874FE" w:rsidRDefault="00A874FE" w:rsidP="00056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874FE">
        <w:rPr>
          <w:rFonts w:ascii="Times New Roman" w:hAnsi="Times New Roman" w:cs="Times New Roman"/>
          <w:sz w:val="24"/>
          <w:szCs w:val="24"/>
          <w:lang w:val="mk-MK"/>
        </w:rPr>
        <w:t xml:space="preserve">This article treats the problem of detail in the novel Madame Bovary by Gustave Flaubert. Attention is directed to literary detail what qualifies the woman hero Emma Bovary. </w:t>
      </w:r>
    </w:p>
    <w:p w:rsidR="00713861" w:rsidRPr="00713861" w:rsidRDefault="00A874FE" w:rsidP="00056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A874FE">
        <w:rPr>
          <w:rFonts w:ascii="Times New Roman" w:hAnsi="Times New Roman" w:cs="Times New Roman"/>
          <w:sz w:val="24"/>
          <w:szCs w:val="24"/>
          <w:lang w:val="mk-MK"/>
        </w:rPr>
        <w:t xml:space="preserve">Treatment of the category detail, so typical of realistic writing and especially the novels of Flaubert, shows diversity in their character-creative functionality. </w:t>
      </w:r>
      <w:r w:rsidR="00713861" w:rsidRPr="00713861">
        <w:rPr>
          <w:rFonts w:ascii="Times New Roman" w:hAnsi="Times New Roman" w:cs="Times New Roman"/>
          <w:sz w:val="24"/>
          <w:szCs w:val="24"/>
          <w:lang w:val="mk-MK"/>
        </w:rPr>
        <w:t>It is found as detail-hand/hands,which is most frequent and therefore by its meaning fundamental, further as detail-eye/eyes, detail-face and detail-smile.</w:t>
      </w:r>
    </w:p>
    <w:p w:rsidR="00713861" w:rsidRPr="00713861" w:rsidRDefault="00713861" w:rsidP="00056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13861">
        <w:rPr>
          <w:rFonts w:ascii="Times New Roman" w:hAnsi="Times New Roman" w:cs="Times New Roman"/>
          <w:sz w:val="24"/>
          <w:szCs w:val="24"/>
          <w:lang w:val="mk-MK"/>
        </w:rPr>
        <w:t>The aim of the paper, which offers a "female" point of view  regarding the character of Emma Bovary, is to show "immoral" and "innocence" of Emma, and most of all, her immanent "feminine" and "otherness" (= distinctness, being different) . This is done in such a way that leads to the conclusion that Emma  "lives in every woman" just as every woman, par excellence, undoubtedly is present, and "lives" in Emma.</w:t>
      </w:r>
    </w:p>
    <w:p w:rsidR="00A874FE" w:rsidRDefault="00713861" w:rsidP="00056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13861">
        <w:rPr>
          <w:rFonts w:ascii="Times New Roman" w:hAnsi="Times New Roman" w:cs="Times New Roman"/>
          <w:b/>
          <w:sz w:val="24"/>
          <w:szCs w:val="24"/>
          <w:lang w:val="mk-MK"/>
        </w:rPr>
        <w:t>Keywords</w:t>
      </w:r>
      <w:r w:rsidRPr="00713861">
        <w:rPr>
          <w:rFonts w:ascii="Times New Roman" w:hAnsi="Times New Roman" w:cs="Times New Roman"/>
          <w:sz w:val="24"/>
          <w:szCs w:val="24"/>
          <w:lang w:val="mk-MK"/>
        </w:rPr>
        <w:t>: detail, detail-hand/hands, "female" nature, "immorality," "innocence," "guilt," "true self" (= own).</w:t>
      </w:r>
    </w:p>
    <w:p w:rsidR="00505B4F" w:rsidRPr="00B957B3" w:rsidRDefault="00505B4F" w:rsidP="000560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3C" w:rsidRDefault="00F00A3C" w:rsidP="0005603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ЛИТЕРАТУРА:</w:t>
      </w:r>
    </w:p>
    <w:p w:rsidR="00F00A3C" w:rsidRPr="00612251" w:rsidRDefault="00930A0E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930A0E">
        <w:rPr>
          <w:rFonts w:ascii="Times New Roman" w:hAnsi="Times New Roman" w:cs="Times New Roman"/>
          <w:sz w:val="24"/>
          <w:szCs w:val="24"/>
          <w:lang w:val="mk-MK"/>
        </w:rPr>
        <w:t xml:space="preserve">Андоновски, Венко. 1997. </w:t>
      </w:r>
      <w:r w:rsidRPr="00930A0E">
        <w:rPr>
          <w:rFonts w:ascii="Times New Roman" w:hAnsi="Times New Roman" w:cs="Times New Roman"/>
          <w:i/>
          <w:sz w:val="24"/>
          <w:szCs w:val="24"/>
          <w:lang w:val="mk-MK"/>
        </w:rPr>
        <w:t>Структурата на македонскиот реалистичен роман</w:t>
      </w:r>
      <w:r w:rsidRPr="00930A0E">
        <w:rPr>
          <w:rFonts w:ascii="Times New Roman" w:hAnsi="Times New Roman" w:cs="Times New Roman"/>
          <w:sz w:val="24"/>
          <w:szCs w:val="24"/>
          <w:lang w:val="mk-MK"/>
        </w:rPr>
        <w:t>, Скопје, Детска радост;</w:t>
      </w:r>
    </w:p>
    <w:p w:rsidR="00612251" w:rsidRPr="00612251" w:rsidRDefault="00612251" w:rsidP="0005603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612251">
        <w:rPr>
          <w:rFonts w:ascii="Times New Roman" w:hAnsi="Times New Roman" w:cs="Times New Roman"/>
          <w:sz w:val="24"/>
          <w:szCs w:val="24"/>
          <w:lang w:val="mk-MK"/>
        </w:rPr>
        <w:t xml:space="preserve">Bal, Mieke. 1989. </w:t>
      </w:r>
      <w:r w:rsidRPr="00612251">
        <w:rPr>
          <w:rFonts w:ascii="Times New Roman" w:hAnsi="Times New Roman" w:cs="Times New Roman"/>
          <w:i/>
          <w:sz w:val="24"/>
          <w:szCs w:val="24"/>
          <w:lang w:val="mk-MK"/>
        </w:rPr>
        <w:t>Opisi (Za jednu teoriju narativnog opisa), Uvod u narotologii, Izbor, redakciju prijevoda, uvodni tekst i bibliografiju sačinio Zlatko Kramarić</w:t>
      </w:r>
      <w:r w:rsidRPr="00612251">
        <w:rPr>
          <w:rFonts w:ascii="Times New Roman" w:hAnsi="Times New Roman" w:cs="Times New Roman"/>
          <w:sz w:val="24"/>
          <w:szCs w:val="24"/>
          <w:lang w:val="mk-MK"/>
        </w:rPr>
        <w:t>, Osijek, Izdavački centar Revija, str.</w:t>
      </w:r>
      <w:r w:rsidR="00ED312B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612251">
        <w:rPr>
          <w:rFonts w:ascii="Times New Roman" w:hAnsi="Times New Roman" w:cs="Times New Roman"/>
          <w:sz w:val="24"/>
          <w:szCs w:val="24"/>
          <w:lang w:val="mk-MK"/>
        </w:rPr>
        <w:t>199-221;</w:t>
      </w:r>
    </w:p>
    <w:p w:rsidR="00930A0E" w:rsidRDefault="00A66456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 xml:space="preserve">Barthes, Roland. 1984.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="00E4620B">
        <w:rPr>
          <w:rFonts w:ascii="Times New Roman" w:hAnsi="Times New Roman" w:cs="Times New Roman"/>
          <w:i/>
          <w:sz w:val="24"/>
          <w:szCs w:val="24"/>
          <w:lang w:val="mk-MK"/>
        </w:rPr>
        <w:t>’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effet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reel, 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bruissement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 la langue, </w:t>
      </w:r>
      <w:r>
        <w:rPr>
          <w:rFonts w:ascii="Times New Roman" w:hAnsi="Times New Roman" w:cs="Times New Roman"/>
          <w:sz w:val="24"/>
          <w:szCs w:val="24"/>
        </w:rPr>
        <w:t xml:space="preserve">Paris, aux Editions du </w:t>
      </w:r>
      <w:proofErr w:type="spellStart"/>
      <w:r>
        <w:rPr>
          <w:rFonts w:ascii="Times New Roman" w:hAnsi="Times New Roman" w:cs="Times New Roman"/>
          <w:sz w:val="24"/>
          <w:szCs w:val="24"/>
        </w:rPr>
        <w:t>Seuil</w:t>
      </w:r>
      <w:proofErr w:type="spellEnd"/>
      <w:r>
        <w:rPr>
          <w:rFonts w:ascii="Times New Roman" w:hAnsi="Times New Roman" w:cs="Times New Roman"/>
          <w:sz w:val="24"/>
          <w:szCs w:val="24"/>
        </w:rPr>
        <w:t>, p. 179-187;</w:t>
      </w:r>
    </w:p>
    <w:p w:rsidR="00733120" w:rsidRPr="00BC160E" w:rsidRDefault="00733120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33120">
        <w:rPr>
          <w:rFonts w:ascii="Times New Roman" w:hAnsi="Times New Roman" w:cs="Times New Roman"/>
          <w:i/>
          <w:sz w:val="24"/>
          <w:szCs w:val="24"/>
          <w:lang w:val="mk-MK"/>
        </w:rPr>
        <w:t>Британика Енциклопедиски Речник</w:t>
      </w:r>
      <w:r>
        <w:rPr>
          <w:rFonts w:ascii="Times New Roman" w:hAnsi="Times New Roman" w:cs="Times New Roman"/>
          <w:sz w:val="24"/>
          <w:szCs w:val="24"/>
          <w:lang w:val="mk-MK"/>
        </w:rPr>
        <w:t>, Книга 10. 2006. Скопје, Топер, МПМ;</w:t>
      </w:r>
    </w:p>
    <w:p w:rsidR="00612251" w:rsidRPr="00BC160E" w:rsidRDefault="00612251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Вангелов, Атанас. </w:t>
      </w:r>
      <w:r w:rsidR="007B14A9">
        <w:rPr>
          <w:rFonts w:ascii="Times New Roman" w:hAnsi="Times New Roman" w:cs="Times New Roman"/>
          <w:sz w:val="24"/>
          <w:szCs w:val="24"/>
          <w:lang w:val="mk-MK"/>
        </w:rPr>
        <w:t xml:space="preserve">1996. </w:t>
      </w:r>
      <w:r w:rsidR="007B14A9">
        <w:rPr>
          <w:rFonts w:ascii="Times New Roman" w:hAnsi="Times New Roman" w:cs="Times New Roman"/>
          <w:i/>
          <w:sz w:val="24"/>
          <w:szCs w:val="24"/>
          <w:lang w:val="mk-MK"/>
        </w:rPr>
        <w:t xml:space="preserve">Теорија на прозата, избор на текстовите, превод и предговор, проф. д-р Атанас Вангелов, </w:t>
      </w:r>
      <w:r w:rsidR="007B14A9">
        <w:rPr>
          <w:rFonts w:ascii="Times New Roman" w:hAnsi="Times New Roman" w:cs="Times New Roman"/>
          <w:sz w:val="24"/>
          <w:szCs w:val="24"/>
          <w:lang w:val="mk-MK"/>
        </w:rPr>
        <w:t>Скопје, Детска радост;</w:t>
      </w:r>
    </w:p>
    <w:p w:rsidR="00E12B6E" w:rsidRPr="00E12B6E" w:rsidRDefault="00BC160E" w:rsidP="0005603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Веземан, Дорете, редакција: Рагнар Милер: Декларација на правата на жената и граѓанката,</w:t>
      </w:r>
      <w:r w:rsidR="004E6A2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4E6A2F" w:rsidRPr="004E6A2F">
        <w:rPr>
          <w:rFonts w:ascii="Times New Roman" w:hAnsi="Times New Roman" w:cs="Times New Roman"/>
          <w:sz w:val="24"/>
          <w:szCs w:val="24"/>
          <w:lang w:val="mk-MK"/>
        </w:rPr>
        <w:t>http://www.dadalos.org/mzd/frauenrechte/frauenrechte.htm</w:t>
      </w:r>
    </w:p>
    <w:p w:rsidR="00AA473E" w:rsidRDefault="00AA473E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Иригаре, Лис. 2002. </w:t>
      </w:r>
      <w:r w:rsidRPr="00AA473E">
        <w:rPr>
          <w:rFonts w:ascii="Times New Roman" w:hAnsi="Times New Roman" w:cs="Times New Roman"/>
          <w:i/>
          <w:sz w:val="24"/>
          <w:szCs w:val="24"/>
          <w:lang w:val="mk-MK"/>
        </w:rPr>
        <w:t>Спекулум на другата жена</w:t>
      </w:r>
      <w:r w:rsidR="00064F43">
        <w:rPr>
          <w:rFonts w:ascii="Times New Roman" w:hAnsi="Times New Roman" w:cs="Times New Roman"/>
          <w:sz w:val="24"/>
          <w:szCs w:val="24"/>
          <w:lang w:val="mk-MK"/>
        </w:rPr>
        <w:t xml:space="preserve">, </w:t>
      </w:r>
      <w:r w:rsidR="00064F43">
        <w:rPr>
          <w:rFonts w:ascii="Times New Roman" w:hAnsi="Times New Roman" w:cs="Times New Roman"/>
          <w:i/>
          <w:sz w:val="24"/>
          <w:szCs w:val="24"/>
          <w:lang w:val="mk-MK"/>
        </w:rPr>
        <w:t xml:space="preserve">превод од француски јазик Елисавета Поповска, Ирена Павловска и Деспина Анѓеловска, </w:t>
      </w:r>
      <w:r>
        <w:rPr>
          <w:rFonts w:ascii="Times New Roman" w:hAnsi="Times New Roman" w:cs="Times New Roman"/>
          <w:sz w:val="24"/>
          <w:szCs w:val="24"/>
          <w:lang w:val="mk-MK"/>
        </w:rPr>
        <w:t>Скопје, Евро-Балкан</w:t>
      </w:r>
      <w:r w:rsidR="00891C67">
        <w:rPr>
          <w:rFonts w:ascii="Times New Roman" w:hAnsi="Times New Roman" w:cs="Times New Roman"/>
          <w:sz w:val="24"/>
          <w:szCs w:val="24"/>
          <w:lang w:val="mk-MK"/>
        </w:rPr>
        <w:t xml:space="preserve"> Пресс</w:t>
      </w:r>
      <w:r>
        <w:rPr>
          <w:rFonts w:ascii="Times New Roman" w:hAnsi="Times New Roman" w:cs="Times New Roman"/>
          <w:sz w:val="24"/>
          <w:szCs w:val="24"/>
          <w:lang w:val="mk-MK"/>
        </w:rPr>
        <w:t>;</w:t>
      </w:r>
    </w:p>
    <w:p w:rsidR="00F613AD" w:rsidRPr="00F613AD" w:rsidRDefault="00F613AD" w:rsidP="0005603E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mk-MK"/>
        </w:rPr>
      </w:pPr>
      <w:r w:rsidRPr="00F613AD">
        <w:rPr>
          <w:rFonts w:ascii="Times New Roman" w:hAnsi="Times New Roman" w:cs="Times New Roman"/>
          <w:sz w:val="24"/>
          <w:szCs w:val="24"/>
          <w:lang w:val="mk-MK"/>
        </w:rPr>
        <w:t>Erikson, Erik. 1976. Omladina, kriza, identifikacija, Titograd, Pobjeda;</w:t>
      </w:r>
    </w:p>
    <w:p w:rsidR="00522E99" w:rsidRDefault="000C39DC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Караниколова, Луси. 2011</w:t>
      </w:r>
      <w:r w:rsidR="00522E99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  <w:r w:rsidR="00522E99">
        <w:rPr>
          <w:rFonts w:ascii="Times New Roman" w:hAnsi="Times New Roman" w:cs="Times New Roman"/>
          <w:i/>
          <w:sz w:val="24"/>
          <w:szCs w:val="24"/>
          <w:lang w:val="mk-MK"/>
        </w:rPr>
        <w:t xml:space="preserve">Описот во прозата, </w:t>
      </w:r>
      <w:r w:rsidR="00522E99">
        <w:rPr>
          <w:rFonts w:ascii="Times New Roman" w:hAnsi="Times New Roman" w:cs="Times New Roman"/>
          <w:sz w:val="24"/>
          <w:szCs w:val="24"/>
          <w:lang w:val="mk-MK"/>
        </w:rPr>
        <w:t>Скопје, авторско издание;</w:t>
      </w:r>
    </w:p>
    <w:p w:rsidR="007B14A9" w:rsidRPr="00A66456" w:rsidRDefault="007B14A9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B14A9">
        <w:rPr>
          <w:rFonts w:ascii="Times New Roman" w:hAnsi="Times New Roman" w:cs="Times New Roman"/>
          <w:sz w:val="24"/>
          <w:szCs w:val="24"/>
          <w:lang w:val="mk-MK"/>
        </w:rPr>
        <w:t xml:space="preserve">Кристева, Јулија. 2005. </w:t>
      </w:r>
      <w:r w:rsidRPr="007B14A9">
        <w:rPr>
          <w:rFonts w:ascii="Times New Roman" w:hAnsi="Times New Roman" w:cs="Times New Roman"/>
          <w:i/>
          <w:sz w:val="24"/>
          <w:szCs w:val="24"/>
          <w:lang w:val="mk-MK"/>
        </w:rPr>
        <w:t>Токати и фуги за другоста</w:t>
      </w:r>
      <w:r>
        <w:rPr>
          <w:rFonts w:ascii="Times New Roman" w:hAnsi="Times New Roman" w:cs="Times New Roman"/>
          <w:sz w:val="24"/>
          <w:szCs w:val="24"/>
          <w:lang w:val="mk-MK"/>
        </w:rPr>
        <w:t>, Скопје, Темплум;</w:t>
      </w:r>
    </w:p>
    <w:p w:rsidR="0002105D" w:rsidRDefault="0002105D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02105D">
        <w:rPr>
          <w:rFonts w:ascii="Times New Roman" w:hAnsi="Times New Roman" w:cs="Times New Roman"/>
          <w:i/>
          <w:sz w:val="24"/>
          <w:szCs w:val="24"/>
          <w:lang w:val="mk-MK"/>
        </w:rPr>
        <w:t>Мала енциклопедија просвета 3</w:t>
      </w:r>
      <w:r>
        <w:rPr>
          <w:rFonts w:ascii="Times New Roman" w:hAnsi="Times New Roman" w:cs="Times New Roman"/>
          <w:sz w:val="24"/>
          <w:szCs w:val="24"/>
          <w:lang w:val="mk-MK"/>
        </w:rPr>
        <w:t>. 1978. Београд, Просвета;</w:t>
      </w:r>
    </w:p>
    <w:p w:rsidR="00210272" w:rsidRDefault="00210272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Миќуновиќ, Љубо. 1990. </w:t>
      </w:r>
      <w:r w:rsidR="002F4C97">
        <w:rPr>
          <w:rFonts w:ascii="Times New Roman" w:hAnsi="Times New Roman" w:cs="Times New Roman"/>
          <w:i/>
          <w:sz w:val="24"/>
          <w:szCs w:val="24"/>
          <w:lang w:val="mk-MK"/>
        </w:rPr>
        <w:t xml:space="preserve">Современ лексикон на странски зборови и изрази, </w:t>
      </w:r>
      <w:r w:rsidR="002F4C97">
        <w:rPr>
          <w:rFonts w:ascii="Times New Roman" w:hAnsi="Times New Roman" w:cs="Times New Roman"/>
          <w:sz w:val="24"/>
          <w:szCs w:val="24"/>
          <w:lang w:val="mk-MK"/>
        </w:rPr>
        <w:t>Скопје, Наша книга;</w:t>
      </w:r>
    </w:p>
    <w:p w:rsidR="007B14A9" w:rsidRDefault="007B14A9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B14A9">
        <w:rPr>
          <w:rFonts w:ascii="Times New Roman" w:hAnsi="Times New Roman" w:cs="Times New Roman"/>
          <w:sz w:val="24"/>
          <w:szCs w:val="24"/>
          <w:lang w:val="mk-MK"/>
        </w:rPr>
        <w:t xml:space="preserve">Moren, Edgar. 1989. </w:t>
      </w:r>
      <w:r w:rsidRPr="007B14A9">
        <w:rPr>
          <w:rFonts w:ascii="Times New Roman" w:hAnsi="Times New Roman" w:cs="Times New Roman"/>
          <w:i/>
          <w:sz w:val="24"/>
          <w:szCs w:val="24"/>
          <w:lang w:val="mk-MK"/>
        </w:rPr>
        <w:t>Kako misliti Evropu</w:t>
      </w:r>
      <w:r>
        <w:rPr>
          <w:rFonts w:ascii="Times New Roman" w:hAnsi="Times New Roman" w:cs="Times New Roman"/>
          <w:sz w:val="24"/>
          <w:szCs w:val="24"/>
          <w:lang w:val="mk-MK"/>
        </w:rPr>
        <w:t>, Srajevo,</w:t>
      </w:r>
      <w:r w:rsidR="0002105D">
        <w:rPr>
          <w:rFonts w:ascii="Times New Roman" w:hAnsi="Times New Roman" w:cs="Times New Roman"/>
          <w:sz w:val="24"/>
          <w:szCs w:val="24"/>
          <w:lang w:val="mk-MK"/>
        </w:rPr>
        <w:t xml:space="preserve"> Svetlost;</w:t>
      </w:r>
    </w:p>
    <w:p w:rsidR="00BF6235" w:rsidRDefault="00BF6235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BF6235">
        <w:rPr>
          <w:rFonts w:ascii="Times New Roman" w:hAnsi="Times New Roman" w:cs="Times New Roman"/>
          <w:sz w:val="24"/>
          <w:szCs w:val="24"/>
          <w:lang w:val="mk-MK"/>
        </w:rPr>
        <w:t xml:space="preserve">Мухиќ, Ферид. 1988. </w:t>
      </w:r>
      <w:r w:rsidRPr="00BF6235">
        <w:rPr>
          <w:rFonts w:ascii="Times New Roman" w:hAnsi="Times New Roman" w:cs="Times New Roman"/>
          <w:i/>
          <w:sz w:val="24"/>
          <w:szCs w:val="24"/>
          <w:lang w:val="mk-MK"/>
        </w:rPr>
        <w:t>Мотивација и медитација</w:t>
      </w:r>
      <w:r w:rsidRPr="00BF6235">
        <w:rPr>
          <w:rFonts w:ascii="Times New Roman" w:hAnsi="Times New Roman" w:cs="Times New Roman"/>
          <w:sz w:val="24"/>
          <w:szCs w:val="24"/>
          <w:lang w:val="mk-MK"/>
        </w:rPr>
        <w:t>, Скопје, Наша книга;</w:t>
      </w:r>
    </w:p>
    <w:p w:rsidR="00B57BBD" w:rsidRDefault="00B57BBD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Тодоров, Цветан. 1991. </w:t>
      </w:r>
      <w:r>
        <w:rPr>
          <w:rFonts w:ascii="Times New Roman" w:hAnsi="Times New Roman" w:cs="Times New Roman"/>
          <w:i/>
          <w:sz w:val="24"/>
          <w:szCs w:val="24"/>
          <w:lang w:val="mk-MK"/>
        </w:rPr>
        <w:t>Поетика, Превод од француски и предговор Атанас Вангелов,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Скопје, Наша книга;</w:t>
      </w:r>
    </w:p>
    <w:p w:rsidR="0002105D" w:rsidRPr="00B57BBD" w:rsidRDefault="00B57BBD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Флобер, Гистав. 1978.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Госпођа Бовари,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Београд, Народна књига;</w:t>
      </w:r>
    </w:p>
    <w:p w:rsidR="00B57BBD" w:rsidRPr="00930A0E" w:rsidRDefault="00B57BBD" w:rsidP="000560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Хеј, Лујза.Л. 2007. </w:t>
      </w:r>
      <w:r>
        <w:rPr>
          <w:rFonts w:ascii="Times New Roman" w:hAnsi="Times New Roman" w:cs="Times New Roman"/>
          <w:i/>
          <w:sz w:val="24"/>
          <w:szCs w:val="24"/>
          <w:lang w:val="mk-MK"/>
        </w:rPr>
        <w:t xml:space="preserve">Моќта е во вас, </w:t>
      </w:r>
      <w:r>
        <w:rPr>
          <w:rFonts w:ascii="Times New Roman" w:hAnsi="Times New Roman" w:cs="Times New Roman"/>
          <w:sz w:val="24"/>
          <w:szCs w:val="24"/>
          <w:lang w:val="mk-MK"/>
        </w:rPr>
        <w:t>Скопје, Феникс.</w:t>
      </w:r>
    </w:p>
    <w:p w:rsidR="004E1434" w:rsidRDefault="00120582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751">
        <w:rPr>
          <w:rFonts w:ascii="Times New Roman" w:hAnsi="Times New Roman" w:cs="Times New Roman"/>
          <w:b/>
          <w:sz w:val="24"/>
          <w:szCs w:val="24"/>
          <w:lang w:val="mk-MK"/>
        </w:rPr>
        <w:lastRenderedPageBreak/>
        <w:br/>
      </w:r>
    </w:p>
    <w:p w:rsidR="004E1434" w:rsidRDefault="004E1434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34" w:rsidRDefault="004E1434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34" w:rsidRDefault="004E1434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34" w:rsidRDefault="004E1434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34" w:rsidRDefault="004E1434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434" w:rsidRDefault="004E1434" w:rsidP="00B14F5C">
      <w:pPr>
        <w:pStyle w:val="ListParagraph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BD8" w:rsidRPr="00145BD8" w:rsidRDefault="00120582" w:rsidP="00B14F5C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6C5751">
        <w:rPr>
          <w:rFonts w:ascii="Times New Roman" w:hAnsi="Times New Roman" w:cs="Times New Roman"/>
          <w:b/>
          <w:sz w:val="24"/>
          <w:szCs w:val="24"/>
          <w:lang w:val="mk-MK"/>
        </w:rPr>
        <w:br/>
      </w:r>
    </w:p>
    <w:sectPr w:rsidR="00145BD8" w:rsidRPr="0014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E4" w:rsidRDefault="005A02E4" w:rsidP="008139B9">
      <w:pPr>
        <w:spacing w:after="0" w:line="240" w:lineRule="auto"/>
      </w:pPr>
      <w:r>
        <w:separator/>
      </w:r>
    </w:p>
  </w:endnote>
  <w:endnote w:type="continuationSeparator" w:id="0">
    <w:p w:rsidR="005A02E4" w:rsidRDefault="005A02E4" w:rsidP="0081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E4" w:rsidRDefault="005A02E4" w:rsidP="008139B9">
      <w:pPr>
        <w:spacing w:after="0" w:line="240" w:lineRule="auto"/>
      </w:pPr>
      <w:r>
        <w:separator/>
      </w:r>
    </w:p>
  </w:footnote>
  <w:footnote w:type="continuationSeparator" w:id="0">
    <w:p w:rsidR="005A02E4" w:rsidRDefault="005A02E4" w:rsidP="0081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7A7F"/>
    <w:multiLevelType w:val="hybridMultilevel"/>
    <w:tmpl w:val="BACC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0231"/>
    <w:multiLevelType w:val="hybridMultilevel"/>
    <w:tmpl w:val="8A0EA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0456"/>
    <w:multiLevelType w:val="hybridMultilevel"/>
    <w:tmpl w:val="80269F64"/>
    <w:lvl w:ilvl="0" w:tplc="10AC03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11762"/>
    <w:multiLevelType w:val="hybridMultilevel"/>
    <w:tmpl w:val="9CD0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D72D5"/>
    <w:multiLevelType w:val="hybridMultilevel"/>
    <w:tmpl w:val="51522A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161CA0"/>
    <w:multiLevelType w:val="hybridMultilevel"/>
    <w:tmpl w:val="EC04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21F48"/>
    <w:multiLevelType w:val="hybridMultilevel"/>
    <w:tmpl w:val="76A884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C1"/>
    <w:rsid w:val="00017B5C"/>
    <w:rsid w:val="0002105D"/>
    <w:rsid w:val="00024726"/>
    <w:rsid w:val="00033EFD"/>
    <w:rsid w:val="000448EF"/>
    <w:rsid w:val="000516EA"/>
    <w:rsid w:val="00053F41"/>
    <w:rsid w:val="0005499B"/>
    <w:rsid w:val="00055B41"/>
    <w:rsid w:val="0005603E"/>
    <w:rsid w:val="00064F43"/>
    <w:rsid w:val="000779DA"/>
    <w:rsid w:val="000A61CB"/>
    <w:rsid w:val="000B32EE"/>
    <w:rsid w:val="000C39DC"/>
    <w:rsid w:val="000C3EA9"/>
    <w:rsid w:val="000C70E1"/>
    <w:rsid w:val="000D3607"/>
    <w:rsid w:val="000F47A5"/>
    <w:rsid w:val="000F4DF0"/>
    <w:rsid w:val="00102DFF"/>
    <w:rsid w:val="00103D11"/>
    <w:rsid w:val="00117B99"/>
    <w:rsid w:val="00120582"/>
    <w:rsid w:val="001215A8"/>
    <w:rsid w:val="00123F2C"/>
    <w:rsid w:val="00145BD8"/>
    <w:rsid w:val="00145C16"/>
    <w:rsid w:val="00153259"/>
    <w:rsid w:val="00153838"/>
    <w:rsid w:val="00154791"/>
    <w:rsid w:val="001563EC"/>
    <w:rsid w:val="0015658E"/>
    <w:rsid w:val="00156B50"/>
    <w:rsid w:val="00161B86"/>
    <w:rsid w:val="00162558"/>
    <w:rsid w:val="00171A42"/>
    <w:rsid w:val="0018307F"/>
    <w:rsid w:val="00193F93"/>
    <w:rsid w:val="00194B7E"/>
    <w:rsid w:val="00195408"/>
    <w:rsid w:val="00197652"/>
    <w:rsid w:val="001A4F19"/>
    <w:rsid w:val="001A71B8"/>
    <w:rsid w:val="001A77E2"/>
    <w:rsid w:val="001C6CF6"/>
    <w:rsid w:val="001C7E05"/>
    <w:rsid w:val="001F1395"/>
    <w:rsid w:val="001F525F"/>
    <w:rsid w:val="001F5282"/>
    <w:rsid w:val="00210272"/>
    <w:rsid w:val="00210A4B"/>
    <w:rsid w:val="00213C75"/>
    <w:rsid w:val="0021445C"/>
    <w:rsid w:val="0023145C"/>
    <w:rsid w:val="0023664F"/>
    <w:rsid w:val="0024353C"/>
    <w:rsid w:val="00253BA8"/>
    <w:rsid w:val="00253F08"/>
    <w:rsid w:val="002564AA"/>
    <w:rsid w:val="00261441"/>
    <w:rsid w:val="002622A7"/>
    <w:rsid w:val="00273944"/>
    <w:rsid w:val="00275569"/>
    <w:rsid w:val="00276396"/>
    <w:rsid w:val="002763AF"/>
    <w:rsid w:val="00293376"/>
    <w:rsid w:val="00295770"/>
    <w:rsid w:val="002A01A0"/>
    <w:rsid w:val="002D4367"/>
    <w:rsid w:val="002F4C97"/>
    <w:rsid w:val="003101C1"/>
    <w:rsid w:val="003179CA"/>
    <w:rsid w:val="00323823"/>
    <w:rsid w:val="0032519F"/>
    <w:rsid w:val="00327164"/>
    <w:rsid w:val="0032795D"/>
    <w:rsid w:val="00332610"/>
    <w:rsid w:val="00332993"/>
    <w:rsid w:val="0037550C"/>
    <w:rsid w:val="00377A1D"/>
    <w:rsid w:val="003849B0"/>
    <w:rsid w:val="003901B1"/>
    <w:rsid w:val="003937FC"/>
    <w:rsid w:val="003A0F1B"/>
    <w:rsid w:val="003A79CF"/>
    <w:rsid w:val="003B21B6"/>
    <w:rsid w:val="003D02D6"/>
    <w:rsid w:val="003D1772"/>
    <w:rsid w:val="003D60BE"/>
    <w:rsid w:val="003F1245"/>
    <w:rsid w:val="003F422F"/>
    <w:rsid w:val="003F45C6"/>
    <w:rsid w:val="003F4B04"/>
    <w:rsid w:val="00403AEA"/>
    <w:rsid w:val="00421904"/>
    <w:rsid w:val="004236D7"/>
    <w:rsid w:val="0042563F"/>
    <w:rsid w:val="00431112"/>
    <w:rsid w:val="00445290"/>
    <w:rsid w:val="00445DEB"/>
    <w:rsid w:val="00462C69"/>
    <w:rsid w:val="00466117"/>
    <w:rsid w:val="004676F9"/>
    <w:rsid w:val="004706FE"/>
    <w:rsid w:val="004862B7"/>
    <w:rsid w:val="00487749"/>
    <w:rsid w:val="00487FF8"/>
    <w:rsid w:val="004A05D5"/>
    <w:rsid w:val="004B2BDC"/>
    <w:rsid w:val="004B38C8"/>
    <w:rsid w:val="004C68F6"/>
    <w:rsid w:val="004D48F2"/>
    <w:rsid w:val="004D7E72"/>
    <w:rsid w:val="004E1434"/>
    <w:rsid w:val="004E6A2F"/>
    <w:rsid w:val="004F1176"/>
    <w:rsid w:val="004F3959"/>
    <w:rsid w:val="004F6B1E"/>
    <w:rsid w:val="00501DB0"/>
    <w:rsid w:val="00503BA6"/>
    <w:rsid w:val="00503F2D"/>
    <w:rsid w:val="00504B31"/>
    <w:rsid w:val="00505B4F"/>
    <w:rsid w:val="00507027"/>
    <w:rsid w:val="00507389"/>
    <w:rsid w:val="00507798"/>
    <w:rsid w:val="00520533"/>
    <w:rsid w:val="00522E99"/>
    <w:rsid w:val="00523685"/>
    <w:rsid w:val="00533107"/>
    <w:rsid w:val="005623B3"/>
    <w:rsid w:val="00586749"/>
    <w:rsid w:val="00586C2E"/>
    <w:rsid w:val="0059063D"/>
    <w:rsid w:val="005A02E4"/>
    <w:rsid w:val="005A1292"/>
    <w:rsid w:val="005A2CC1"/>
    <w:rsid w:val="005A38B0"/>
    <w:rsid w:val="005B2CB3"/>
    <w:rsid w:val="005B4D71"/>
    <w:rsid w:val="005B64CD"/>
    <w:rsid w:val="005B6D2A"/>
    <w:rsid w:val="005C2787"/>
    <w:rsid w:val="005C4C83"/>
    <w:rsid w:val="005E08BD"/>
    <w:rsid w:val="005F2738"/>
    <w:rsid w:val="00604B46"/>
    <w:rsid w:val="00605404"/>
    <w:rsid w:val="00606C3C"/>
    <w:rsid w:val="00612251"/>
    <w:rsid w:val="006177F1"/>
    <w:rsid w:val="00625DC4"/>
    <w:rsid w:val="0065735D"/>
    <w:rsid w:val="00657E77"/>
    <w:rsid w:val="006656DA"/>
    <w:rsid w:val="00665E8F"/>
    <w:rsid w:val="00666203"/>
    <w:rsid w:val="006732E1"/>
    <w:rsid w:val="00674247"/>
    <w:rsid w:val="00680085"/>
    <w:rsid w:val="00696BB6"/>
    <w:rsid w:val="006B2060"/>
    <w:rsid w:val="006B601A"/>
    <w:rsid w:val="006C25C4"/>
    <w:rsid w:val="006C5751"/>
    <w:rsid w:val="006D0B0C"/>
    <w:rsid w:val="006E06B0"/>
    <w:rsid w:val="00705159"/>
    <w:rsid w:val="00706A8E"/>
    <w:rsid w:val="00711740"/>
    <w:rsid w:val="00712CC3"/>
    <w:rsid w:val="00713861"/>
    <w:rsid w:val="00732B9A"/>
    <w:rsid w:val="00733120"/>
    <w:rsid w:val="007449E9"/>
    <w:rsid w:val="00763B61"/>
    <w:rsid w:val="0076584C"/>
    <w:rsid w:val="00771920"/>
    <w:rsid w:val="007761F5"/>
    <w:rsid w:val="0078569F"/>
    <w:rsid w:val="00797882"/>
    <w:rsid w:val="007A7618"/>
    <w:rsid w:val="007B14A9"/>
    <w:rsid w:val="007B47A9"/>
    <w:rsid w:val="007B7040"/>
    <w:rsid w:val="007C2CB0"/>
    <w:rsid w:val="007C6B6C"/>
    <w:rsid w:val="007D0B0C"/>
    <w:rsid w:val="007D1CF2"/>
    <w:rsid w:val="007D2314"/>
    <w:rsid w:val="007D53C8"/>
    <w:rsid w:val="007E7CC0"/>
    <w:rsid w:val="007F45FF"/>
    <w:rsid w:val="007F5F19"/>
    <w:rsid w:val="00803906"/>
    <w:rsid w:val="00811403"/>
    <w:rsid w:val="008139B9"/>
    <w:rsid w:val="00813F68"/>
    <w:rsid w:val="008233BD"/>
    <w:rsid w:val="00825CFA"/>
    <w:rsid w:val="0083250B"/>
    <w:rsid w:val="008428FC"/>
    <w:rsid w:val="00846A13"/>
    <w:rsid w:val="00850EC8"/>
    <w:rsid w:val="00866E8A"/>
    <w:rsid w:val="00866EBF"/>
    <w:rsid w:val="0087314C"/>
    <w:rsid w:val="00873B42"/>
    <w:rsid w:val="00883A35"/>
    <w:rsid w:val="0088609F"/>
    <w:rsid w:val="00891C67"/>
    <w:rsid w:val="008934EC"/>
    <w:rsid w:val="008A17F8"/>
    <w:rsid w:val="008A319D"/>
    <w:rsid w:val="008A7BF1"/>
    <w:rsid w:val="008C2F4F"/>
    <w:rsid w:val="008D506E"/>
    <w:rsid w:val="008E1067"/>
    <w:rsid w:val="008E778A"/>
    <w:rsid w:val="008F0668"/>
    <w:rsid w:val="00913855"/>
    <w:rsid w:val="009145A9"/>
    <w:rsid w:val="00917B8B"/>
    <w:rsid w:val="00923697"/>
    <w:rsid w:val="009248AB"/>
    <w:rsid w:val="00926D91"/>
    <w:rsid w:val="00927E8D"/>
    <w:rsid w:val="00930A0E"/>
    <w:rsid w:val="00954844"/>
    <w:rsid w:val="00956BFF"/>
    <w:rsid w:val="00964E5C"/>
    <w:rsid w:val="0096621C"/>
    <w:rsid w:val="00967B2B"/>
    <w:rsid w:val="009900CC"/>
    <w:rsid w:val="009A22D1"/>
    <w:rsid w:val="009B22E6"/>
    <w:rsid w:val="009B3CEE"/>
    <w:rsid w:val="009C399C"/>
    <w:rsid w:val="009C56AC"/>
    <w:rsid w:val="009C6B0F"/>
    <w:rsid w:val="009E5956"/>
    <w:rsid w:val="009E66EC"/>
    <w:rsid w:val="009E6B50"/>
    <w:rsid w:val="00A05309"/>
    <w:rsid w:val="00A219E0"/>
    <w:rsid w:val="00A26B73"/>
    <w:rsid w:val="00A304B3"/>
    <w:rsid w:val="00A32EEC"/>
    <w:rsid w:val="00A35534"/>
    <w:rsid w:val="00A36435"/>
    <w:rsid w:val="00A52956"/>
    <w:rsid w:val="00A617A5"/>
    <w:rsid w:val="00A61E2A"/>
    <w:rsid w:val="00A66456"/>
    <w:rsid w:val="00A6702B"/>
    <w:rsid w:val="00A74FA4"/>
    <w:rsid w:val="00A74FC3"/>
    <w:rsid w:val="00A81B7F"/>
    <w:rsid w:val="00A874FE"/>
    <w:rsid w:val="00A920AD"/>
    <w:rsid w:val="00A96F4C"/>
    <w:rsid w:val="00AA473E"/>
    <w:rsid w:val="00AC1FC6"/>
    <w:rsid w:val="00AC38D1"/>
    <w:rsid w:val="00AC459B"/>
    <w:rsid w:val="00AD6E05"/>
    <w:rsid w:val="00AD7B56"/>
    <w:rsid w:val="00AD7B93"/>
    <w:rsid w:val="00AE4133"/>
    <w:rsid w:val="00AE4F15"/>
    <w:rsid w:val="00AE5E41"/>
    <w:rsid w:val="00AE5F8E"/>
    <w:rsid w:val="00AF0349"/>
    <w:rsid w:val="00B01239"/>
    <w:rsid w:val="00B0426A"/>
    <w:rsid w:val="00B04547"/>
    <w:rsid w:val="00B04644"/>
    <w:rsid w:val="00B106D1"/>
    <w:rsid w:val="00B14F5C"/>
    <w:rsid w:val="00B26EC3"/>
    <w:rsid w:val="00B325E1"/>
    <w:rsid w:val="00B327A6"/>
    <w:rsid w:val="00B37BC7"/>
    <w:rsid w:val="00B57BBD"/>
    <w:rsid w:val="00B71820"/>
    <w:rsid w:val="00B71DEB"/>
    <w:rsid w:val="00B72EB6"/>
    <w:rsid w:val="00B77BC7"/>
    <w:rsid w:val="00B876BA"/>
    <w:rsid w:val="00B939A9"/>
    <w:rsid w:val="00B957B3"/>
    <w:rsid w:val="00BC160E"/>
    <w:rsid w:val="00BE6876"/>
    <w:rsid w:val="00BF6235"/>
    <w:rsid w:val="00C007E5"/>
    <w:rsid w:val="00C01D4B"/>
    <w:rsid w:val="00C025CD"/>
    <w:rsid w:val="00C11E1B"/>
    <w:rsid w:val="00C139C1"/>
    <w:rsid w:val="00C22F51"/>
    <w:rsid w:val="00C35FDB"/>
    <w:rsid w:val="00C3730E"/>
    <w:rsid w:val="00C40F80"/>
    <w:rsid w:val="00C41DE3"/>
    <w:rsid w:val="00C53101"/>
    <w:rsid w:val="00C54612"/>
    <w:rsid w:val="00C61AB3"/>
    <w:rsid w:val="00C63BD6"/>
    <w:rsid w:val="00C73697"/>
    <w:rsid w:val="00C75DCB"/>
    <w:rsid w:val="00C90D7F"/>
    <w:rsid w:val="00C91B5D"/>
    <w:rsid w:val="00C95BE8"/>
    <w:rsid w:val="00CA24A8"/>
    <w:rsid w:val="00CB0391"/>
    <w:rsid w:val="00CB53A6"/>
    <w:rsid w:val="00CC08EC"/>
    <w:rsid w:val="00CC7D5E"/>
    <w:rsid w:val="00CD333F"/>
    <w:rsid w:val="00CE10A0"/>
    <w:rsid w:val="00CF52B8"/>
    <w:rsid w:val="00D0462B"/>
    <w:rsid w:val="00D078A3"/>
    <w:rsid w:val="00D11876"/>
    <w:rsid w:val="00D15774"/>
    <w:rsid w:val="00D160E0"/>
    <w:rsid w:val="00D255AA"/>
    <w:rsid w:val="00D36971"/>
    <w:rsid w:val="00D51799"/>
    <w:rsid w:val="00D5412B"/>
    <w:rsid w:val="00D5743F"/>
    <w:rsid w:val="00D652EB"/>
    <w:rsid w:val="00D70242"/>
    <w:rsid w:val="00D73B8E"/>
    <w:rsid w:val="00D76DAD"/>
    <w:rsid w:val="00D8057D"/>
    <w:rsid w:val="00DD3ED5"/>
    <w:rsid w:val="00DE077C"/>
    <w:rsid w:val="00DE5679"/>
    <w:rsid w:val="00DE6903"/>
    <w:rsid w:val="00DE6EB4"/>
    <w:rsid w:val="00DF1B1A"/>
    <w:rsid w:val="00DF697B"/>
    <w:rsid w:val="00E015B2"/>
    <w:rsid w:val="00E0703A"/>
    <w:rsid w:val="00E10AAD"/>
    <w:rsid w:val="00E12049"/>
    <w:rsid w:val="00E127C4"/>
    <w:rsid w:val="00E12B6E"/>
    <w:rsid w:val="00E16FF0"/>
    <w:rsid w:val="00E25CF7"/>
    <w:rsid w:val="00E44FCE"/>
    <w:rsid w:val="00E4620B"/>
    <w:rsid w:val="00E53543"/>
    <w:rsid w:val="00E64BAF"/>
    <w:rsid w:val="00E72F13"/>
    <w:rsid w:val="00E83D2F"/>
    <w:rsid w:val="00E92265"/>
    <w:rsid w:val="00E96A00"/>
    <w:rsid w:val="00E97A07"/>
    <w:rsid w:val="00EB2D1D"/>
    <w:rsid w:val="00EB3BA3"/>
    <w:rsid w:val="00EC74F6"/>
    <w:rsid w:val="00ED15CA"/>
    <w:rsid w:val="00ED312B"/>
    <w:rsid w:val="00EE1B86"/>
    <w:rsid w:val="00EE35CA"/>
    <w:rsid w:val="00EE632B"/>
    <w:rsid w:val="00F00A3C"/>
    <w:rsid w:val="00F04728"/>
    <w:rsid w:val="00F214BA"/>
    <w:rsid w:val="00F240D5"/>
    <w:rsid w:val="00F244DE"/>
    <w:rsid w:val="00F32A5B"/>
    <w:rsid w:val="00F337A3"/>
    <w:rsid w:val="00F375D8"/>
    <w:rsid w:val="00F41DB9"/>
    <w:rsid w:val="00F4463A"/>
    <w:rsid w:val="00F505B9"/>
    <w:rsid w:val="00F5387D"/>
    <w:rsid w:val="00F613AD"/>
    <w:rsid w:val="00F649A3"/>
    <w:rsid w:val="00F64A9A"/>
    <w:rsid w:val="00F64BA0"/>
    <w:rsid w:val="00F65285"/>
    <w:rsid w:val="00F65CBF"/>
    <w:rsid w:val="00F75B26"/>
    <w:rsid w:val="00F75B43"/>
    <w:rsid w:val="00F80B90"/>
    <w:rsid w:val="00F83C88"/>
    <w:rsid w:val="00F85FC2"/>
    <w:rsid w:val="00F87452"/>
    <w:rsid w:val="00F9172F"/>
    <w:rsid w:val="00F93342"/>
    <w:rsid w:val="00F95A7F"/>
    <w:rsid w:val="00FA5A7D"/>
    <w:rsid w:val="00FD1356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5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39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9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9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2B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2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5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39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9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9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2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adalos.org/mzd/frauenrechte/frauenrecht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1630-8153-4BA5-855C-F82B13AD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12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Lusi</cp:lastModifiedBy>
  <cp:revision>769</cp:revision>
  <dcterms:created xsi:type="dcterms:W3CDTF">2011-11-10T14:46:00Z</dcterms:created>
  <dcterms:modified xsi:type="dcterms:W3CDTF">2011-12-18T10:28:00Z</dcterms:modified>
</cp:coreProperties>
</file>