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1A" w:rsidRPr="00B5041A" w:rsidRDefault="00B5041A" w:rsidP="00B5041A">
      <w:pPr>
        <w:jc w:val="center"/>
        <w:rPr>
          <w:rFonts w:ascii="Arial" w:hAnsi="Arial" w:cs="Arial"/>
          <w:b/>
          <w:sz w:val="28"/>
          <w:szCs w:val="28"/>
          <w:lang w:val="en-US"/>
        </w:rPr>
      </w:pPr>
      <w:bookmarkStart w:id="0" w:name="_GoBack"/>
      <w:bookmarkEnd w:id="0"/>
      <w:r w:rsidRPr="00B5041A">
        <w:rPr>
          <w:rFonts w:ascii="Arial" w:hAnsi="Arial" w:cs="Arial"/>
          <w:b/>
          <w:sz w:val="28"/>
          <w:szCs w:val="28"/>
        </w:rPr>
        <w:t>Д-р Војо Беловски</w:t>
      </w: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rPr>
          <w:rFonts w:ascii="Arial" w:hAnsi="Arial" w:cs="Arial"/>
          <w:b/>
          <w:color w:val="FF0000"/>
          <w:sz w:val="32"/>
          <w:szCs w:val="32"/>
          <w:lang w:val="en-US"/>
        </w:rPr>
      </w:pPr>
    </w:p>
    <w:p w:rsidR="00B5041A" w:rsidRP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32"/>
          <w:szCs w:val="32"/>
        </w:rPr>
      </w:pPr>
      <w:r w:rsidRPr="00B5041A">
        <w:rPr>
          <w:rFonts w:ascii="Arial" w:hAnsi="Arial" w:cs="Arial"/>
          <w:b/>
          <w:sz w:val="32"/>
          <w:szCs w:val="32"/>
        </w:rPr>
        <w:t>РАБОТНИТЕ ОДНОСИ</w:t>
      </w: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noProof w:val="0"/>
          <w:sz w:val="28"/>
          <w:szCs w:val="28"/>
        </w:rPr>
      </w:pPr>
      <w:r w:rsidRPr="00B5041A">
        <w:rPr>
          <w:rFonts w:ascii="Arial" w:hAnsi="Arial" w:cs="Arial"/>
          <w:b/>
          <w:sz w:val="28"/>
          <w:szCs w:val="28"/>
        </w:rPr>
        <w:t>Видови на работен однос</w:t>
      </w: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Надомест на штета од работен однос</w:t>
      </w:r>
    </w:p>
    <w:p w:rsidR="00B5041A" w:rsidRPr="00B5041A" w:rsidRDefault="00B5041A" w:rsidP="00B5041A">
      <w:pPr>
        <w:jc w:val="center"/>
        <w:rPr>
          <w:rFonts w:ascii="Arial" w:hAnsi="Arial" w:cs="Arial"/>
          <w:b/>
          <w:sz w:val="28"/>
          <w:szCs w:val="28"/>
          <w:lang w:val="en-US"/>
        </w:rPr>
      </w:pPr>
    </w:p>
    <w:p w:rsidR="00B5041A" w:rsidRP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Коментар, обрасци и практични упатства за современите</w:t>
      </w:r>
      <w:r w:rsidRPr="00B5041A">
        <w:rPr>
          <w:rFonts w:ascii="Arial" w:hAnsi="Arial" w:cs="Arial"/>
          <w:b/>
          <w:sz w:val="28"/>
          <w:szCs w:val="28"/>
          <w:lang w:val="en-US"/>
        </w:rPr>
        <w:t xml:space="preserve"> </w:t>
      </w:r>
      <w:r w:rsidRPr="00B5041A">
        <w:rPr>
          <w:rFonts w:ascii="Arial" w:hAnsi="Arial" w:cs="Arial"/>
          <w:b/>
          <w:sz w:val="28"/>
          <w:szCs w:val="28"/>
        </w:rPr>
        <w:t>и успешни кадровски служби</w:t>
      </w:r>
    </w:p>
    <w:p w:rsidR="00B5041A" w:rsidRPr="00B5041A" w:rsidRDefault="00B5041A" w:rsidP="00B5041A">
      <w:pPr>
        <w:rPr>
          <w:rFonts w:ascii="Arial" w:hAnsi="Arial" w:cs="Arial"/>
          <w:b/>
          <w:i/>
          <w:sz w:val="28"/>
          <w:szCs w:val="28"/>
        </w:rPr>
      </w:pPr>
    </w:p>
    <w:p w:rsidR="00B5041A" w:rsidRPr="00B5041A" w:rsidRDefault="00B5041A" w:rsidP="00B5041A">
      <w:pPr>
        <w:jc w:val="center"/>
        <w:rPr>
          <w:rFonts w:ascii="Arial" w:hAnsi="Arial" w:cs="Arial"/>
          <w:sz w:val="32"/>
          <w:szCs w:val="32"/>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b/>
          <w:sz w:val="52"/>
          <w:szCs w:val="52"/>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b/>
        </w:rPr>
      </w:pPr>
      <w:r w:rsidRPr="00B5041A">
        <w:rPr>
          <w:rFonts w:ascii="Arial" w:hAnsi="Arial" w:cs="Arial"/>
          <w:b/>
          <w:sz w:val="24"/>
          <w:szCs w:val="24"/>
        </w:rPr>
        <w:t xml:space="preserve">Скопје, </w:t>
      </w:r>
      <w:r w:rsidRPr="00B5041A">
        <w:rPr>
          <w:rFonts w:ascii="Arial" w:hAnsi="Arial" w:cs="Arial"/>
          <w:b/>
          <w:lang w:val="en-US"/>
        </w:rPr>
        <w:t xml:space="preserve">2015 </w:t>
      </w:r>
    </w:p>
    <w:p w:rsidR="00B5041A" w:rsidRPr="00B5041A" w:rsidRDefault="00B5041A" w:rsidP="00B5041A">
      <w:pPr>
        <w:jc w:val="center"/>
        <w:rPr>
          <w:rFonts w:ascii="Arial" w:hAnsi="Arial" w:cs="Arial"/>
          <w:b/>
          <w:lang w:val="en-US"/>
        </w:rPr>
      </w:pPr>
    </w:p>
    <w:p w:rsidR="00B5041A" w:rsidRPr="00B5041A" w:rsidRDefault="00B5041A" w:rsidP="00B5041A">
      <w:pPr>
        <w:jc w:val="both"/>
        <w:rPr>
          <w:rFonts w:ascii="Arial" w:hAnsi="Arial" w:cs="Arial"/>
          <w:b/>
          <w:caps/>
          <w:kern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Д-р Војо Беловски</w:t>
      </w:r>
    </w:p>
    <w:p w:rsidR="00B5041A" w:rsidRPr="00B5041A" w:rsidRDefault="00B5041A" w:rsidP="00B5041A">
      <w:pPr>
        <w:jc w:val="center"/>
        <w:rPr>
          <w:rFonts w:ascii="Arial" w:hAnsi="Arial" w:cs="Arial"/>
          <w:b/>
          <w:sz w:val="24"/>
          <w:szCs w:val="24"/>
        </w:rPr>
      </w:pPr>
    </w:p>
    <w:p w:rsidR="00B5041A" w:rsidRPr="00B5041A" w:rsidRDefault="00B5041A" w:rsidP="00B5041A">
      <w:pPr>
        <w:rPr>
          <w:rFonts w:ascii="Arial" w:hAnsi="Arial" w:cs="Arial"/>
          <w:b/>
          <w:sz w:val="28"/>
          <w:szCs w:val="28"/>
        </w:rPr>
      </w:pPr>
    </w:p>
    <w:p w:rsidR="00B5041A" w:rsidRPr="00B5041A" w:rsidRDefault="00B5041A" w:rsidP="00B5041A">
      <w:pP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32"/>
          <w:szCs w:val="32"/>
        </w:rPr>
      </w:pPr>
      <w:r w:rsidRPr="00B5041A">
        <w:rPr>
          <w:rFonts w:ascii="Arial" w:hAnsi="Arial" w:cs="Arial"/>
          <w:b/>
          <w:sz w:val="32"/>
          <w:szCs w:val="32"/>
        </w:rPr>
        <w:t>РАБОТНИТЕ ОДНОСИ</w:t>
      </w: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noProof w:val="0"/>
          <w:sz w:val="28"/>
          <w:szCs w:val="28"/>
        </w:rPr>
      </w:pPr>
      <w:r w:rsidRPr="00B5041A">
        <w:rPr>
          <w:rFonts w:ascii="Arial" w:hAnsi="Arial" w:cs="Arial"/>
          <w:b/>
          <w:sz w:val="28"/>
          <w:szCs w:val="28"/>
        </w:rPr>
        <w:t>Видови на работен однос</w:t>
      </w: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Надомест на штета од работен однос</w:t>
      </w:r>
    </w:p>
    <w:p w:rsidR="00B5041A" w:rsidRPr="00B5041A" w:rsidRDefault="00B5041A" w:rsidP="00B5041A">
      <w:pPr>
        <w:jc w:val="center"/>
        <w:rPr>
          <w:rFonts w:ascii="Arial" w:hAnsi="Arial" w:cs="Arial"/>
          <w:b/>
          <w:sz w:val="28"/>
          <w:szCs w:val="28"/>
          <w:lang w:val="en-US"/>
        </w:rPr>
      </w:pPr>
    </w:p>
    <w:p w:rsidR="00B5041A" w:rsidRP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Коментар, обрасци и практични упатства за современите</w:t>
      </w:r>
      <w:r w:rsidRPr="00B5041A">
        <w:rPr>
          <w:rFonts w:ascii="Arial" w:hAnsi="Arial" w:cs="Arial"/>
          <w:b/>
          <w:sz w:val="28"/>
          <w:szCs w:val="28"/>
          <w:lang w:val="en-US"/>
        </w:rPr>
        <w:t xml:space="preserve"> </w:t>
      </w:r>
      <w:r w:rsidRPr="00B5041A">
        <w:rPr>
          <w:rFonts w:ascii="Arial" w:hAnsi="Arial" w:cs="Arial"/>
          <w:b/>
          <w:sz w:val="28"/>
          <w:szCs w:val="28"/>
        </w:rPr>
        <w:t>и успешни кадровски служби</w:t>
      </w:r>
    </w:p>
    <w:p w:rsidR="00B5041A" w:rsidRPr="00B5041A" w:rsidRDefault="00B5041A" w:rsidP="00B5041A">
      <w:pPr>
        <w:rPr>
          <w:rFonts w:ascii="Arial" w:hAnsi="Arial" w:cs="Arial"/>
          <w:b/>
          <w:i/>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sz w:val="28"/>
          <w:szCs w:val="28"/>
        </w:rPr>
      </w:pPr>
    </w:p>
    <w:p w:rsidR="00B5041A" w:rsidRPr="00B5041A" w:rsidRDefault="00B5041A" w:rsidP="00B5041A">
      <w:pPr>
        <w:jc w:val="center"/>
        <w:rPr>
          <w:rFonts w:ascii="Arial" w:hAnsi="Arial" w:cs="Arial"/>
          <w:sz w:val="28"/>
          <w:szCs w:val="28"/>
        </w:rPr>
      </w:pPr>
      <w:r w:rsidRPr="00B5041A">
        <w:rPr>
          <w:rFonts w:ascii="Arial" w:hAnsi="Arial" w:cs="Arial"/>
          <w:sz w:val="28"/>
          <w:szCs w:val="28"/>
        </w:rPr>
        <w:t>(Монографија)</w:t>
      </w:r>
    </w:p>
    <w:p w:rsidR="00B5041A" w:rsidRPr="00B5041A" w:rsidRDefault="00B5041A" w:rsidP="00B5041A">
      <w:pPr>
        <w:jc w:val="both"/>
        <w:rPr>
          <w:rFonts w:ascii="Arial" w:hAnsi="Arial" w:cs="Arial"/>
          <w:sz w:val="28"/>
          <w:szCs w:val="28"/>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rPr>
      </w:pPr>
    </w:p>
    <w:p w:rsid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32"/>
          <w:szCs w:val="32"/>
        </w:rPr>
      </w:pPr>
      <w:r w:rsidRPr="00B5041A">
        <w:rPr>
          <w:rFonts w:ascii="Arial" w:hAnsi="Arial" w:cs="Arial"/>
          <w:b/>
          <w:sz w:val="32"/>
          <w:szCs w:val="32"/>
        </w:rPr>
        <w:lastRenderedPageBreak/>
        <w:t>РАБОТНИТЕ ОДНОСИ</w:t>
      </w: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noProof w:val="0"/>
          <w:sz w:val="28"/>
          <w:szCs w:val="28"/>
        </w:rPr>
      </w:pPr>
      <w:r w:rsidRPr="00B5041A">
        <w:rPr>
          <w:rFonts w:ascii="Arial" w:hAnsi="Arial" w:cs="Arial"/>
          <w:b/>
          <w:sz w:val="28"/>
          <w:szCs w:val="28"/>
        </w:rPr>
        <w:t>Видови на работен однос</w:t>
      </w: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Надомест на штета од работен однос</w:t>
      </w:r>
    </w:p>
    <w:p w:rsidR="00B5041A" w:rsidRPr="00B5041A" w:rsidRDefault="00B5041A" w:rsidP="00B5041A">
      <w:pPr>
        <w:jc w:val="center"/>
        <w:rPr>
          <w:rFonts w:ascii="Arial" w:hAnsi="Arial" w:cs="Arial"/>
          <w:b/>
          <w:sz w:val="28"/>
          <w:szCs w:val="28"/>
          <w:lang w:val="en-US"/>
        </w:rPr>
      </w:pPr>
    </w:p>
    <w:p w:rsidR="00B5041A" w:rsidRP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Коментар, обрасци и практични упатства за современите</w:t>
      </w:r>
      <w:r w:rsidRPr="00B5041A">
        <w:rPr>
          <w:rFonts w:ascii="Arial" w:hAnsi="Arial" w:cs="Arial"/>
          <w:b/>
          <w:sz w:val="28"/>
          <w:szCs w:val="28"/>
          <w:lang w:val="en-US"/>
        </w:rPr>
        <w:t xml:space="preserve"> </w:t>
      </w:r>
      <w:r w:rsidRPr="00B5041A">
        <w:rPr>
          <w:rFonts w:ascii="Arial" w:hAnsi="Arial" w:cs="Arial"/>
          <w:b/>
          <w:sz w:val="28"/>
          <w:szCs w:val="28"/>
        </w:rPr>
        <w:t>и успешни кадровски служби</w:t>
      </w:r>
    </w:p>
    <w:p w:rsidR="00B5041A" w:rsidRPr="00B5041A" w:rsidRDefault="00B5041A" w:rsidP="00B5041A">
      <w:pPr>
        <w:jc w:val="both"/>
        <w:rPr>
          <w:rFonts w:ascii="Arial" w:hAnsi="Arial" w:cs="Arial"/>
        </w:rPr>
      </w:pPr>
    </w:p>
    <w:p w:rsidR="00B5041A" w:rsidRPr="00B5041A" w:rsidRDefault="00B5041A" w:rsidP="00B5041A">
      <w:pPr>
        <w:jc w:val="center"/>
        <w:rPr>
          <w:rFonts w:ascii="Arial" w:hAnsi="Arial" w:cs="Arial"/>
          <w:b/>
          <w:sz w:val="24"/>
          <w:szCs w:val="24"/>
        </w:rPr>
      </w:pPr>
      <w:r w:rsidRPr="00B5041A">
        <w:rPr>
          <w:rFonts w:ascii="Arial" w:hAnsi="Arial" w:cs="Arial"/>
          <w:b/>
          <w:sz w:val="24"/>
          <w:szCs w:val="24"/>
        </w:rPr>
        <w:t>Автор: д-р Војо Беловски</w:t>
      </w:r>
    </w:p>
    <w:p w:rsidR="00B5041A" w:rsidRPr="00B5041A" w:rsidRDefault="00B5041A" w:rsidP="00B5041A">
      <w:pPr>
        <w:jc w:val="both"/>
        <w:rPr>
          <w:rFonts w:ascii="Arial" w:hAnsi="Arial" w:cs="Arial"/>
          <w:b/>
          <w:sz w:val="24"/>
          <w:szCs w:val="24"/>
        </w:rPr>
      </w:pPr>
    </w:p>
    <w:p w:rsidR="00B5041A" w:rsidRPr="00B5041A" w:rsidRDefault="00B5041A" w:rsidP="00B5041A">
      <w:pPr>
        <w:rPr>
          <w:rFonts w:ascii="Arial" w:hAnsi="Arial" w:cs="Arial"/>
          <w:b/>
          <w:sz w:val="24"/>
          <w:szCs w:val="24"/>
        </w:rPr>
      </w:pPr>
      <w:r w:rsidRPr="00B5041A">
        <w:rPr>
          <w:rFonts w:ascii="Arial" w:hAnsi="Arial" w:cs="Arial"/>
          <w:b/>
          <w:sz w:val="24"/>
          <w:szCs w:val="24"/>
        </w:rPr>
        <w:t>Лектор: Д-р Толе Белчев</w:t>
      </w:r>
    </w:p>
    <w:p w:rsidR="00B5041A" w:rsidRPr="00B5041A" w:rsidRDefault="00B5041A" w:rsidP="00B5041A">
      <w:pPr>
        <w:jc w:val="both"/>
        <w:rPr>
          <w:rFonts w:ascii="Arial" w:hAnsi="Arial" w:cs="Arial"/>
          <w:b/>
        </w:rPr>
      </w:pPr>
    </w:p>
    <w:p w:rsidR="00B5041A" w:rsidRPr="00B5041A" w:rsidRDefault="00B5041A" w:rsidP="00B5041A">
      <w:pPr>
        <w:jc w:val="both"/>
        <w:rPr>
          <w:rFonts w:ascii="Arial" w:hAnsi="Arial" w:cs="Arial"/>
          <w:b/>
          <w:sz w:val="24"/>
          <w:szCs w:val="24"/>
        </w:rPr>
      </w:pPr>
      <w:r w:rsidRPr="00B5041A">
        <w:rPr>
          <w:rFonts w:ascii="Arial" w:hAnsi="Arial" w:cs="Arial"/>
          <w:b/>
          <w:sz w:val="24"/>
          <w:szCs w:val="24"/>
        </w:rPr>
        <w:t>Техничко уредување: М-р Јовица Беловски</w:t>
      </w:r>
      <w:r w:rsidRPr="00B5041A">
        <w:rPr>
          <w:rFonts w:ascii="Myriad Pro" w:hAnsi="Myriad Pro" w:cs="Myriad Pro"/>
          <w:color w:val="000000"/>
          <w:sz w:val="20"/>
          <w:szCs w:val="20"/>
        </w:rPr>
        <w:t xml:space="preserve"> </w:t>
      </w:r>
    </w:p>
    <w:p w:rsidR="00B5041A" w:rsidRPr="00B5041A" w:rsidRDefault="00B5041A" w:rsidP="00B5041A">
      <w:pPr>
        <w:jc w:val="both"/>
        <w:rPr>
          <w:rFonts w:ascii="Arial" w:hAnsi="Arial" w:cs="Arial"/>
        </w:rPr>
      </w:pPr>
    </w:p>
    <w:p w:rsidR="00B5041A" w:rsidRPr="00B5041A" w:rsidRDefault="00B5041A" w:rsidP="00B5041A">
      <w:pPr>
        <w:jc w:val="both"/>
        <w:rPr>
          <w:rFonts w:ascii="Arial" w:hAnsi="Arial" w:cs="Arial"/>
          <w:b/>
          <w:sz w:val="24"/>
          <w:szCs w:val="24"/>
        </w:rPr>
      </w:pPr>
      <w:r w:rsidRPr="00B5041A">
        <w:rPr>
          <w:rFonts w:ascii="Arial" w:hAnsi="Arial" w:cs="Arial"/>
          <w:b/>
          <w:sz w:val="24"/>
          <w:szCs w:val="24"/>
        </w:rPr>
        <w:t>Издавач: Компанија Д-р Беловски - Друштво за интелектуални услуги и менаџмент консалтинг ул: Никола Вапцаров бр: 3/1, 1000 Скопје</w:t>
      </w:r>
    </w:p>
    <w:p w:rsidR="00B5041A" w:rsidRPr="00B5041A" w:rsidRDefault="00B5041A" w:rsidP="00B5041A">
      <w:pPr>
        <w:jc w:val="both"/>
        <w:rPr>
          <w:rFonts w:ascii="Arial" w:hAnsi="Arial" w:cs="Arial"/>
          <w:b/>
          <w:sz w:val="24"/>
          <w:szCs w:val="24"/>
        </w:rPr>
      </w:pPr>
      <w:r w:rsidRPr="00B5041A">
        <w:rPr>
          <w:rFonts w:ascii="Arial" w:hAnsi="Arial" w:cs="Arial"/>
          <w:b/>
          <w:sz w:val="24"/>
          <w:szCs w:val="24"/>
        </w:rPr>
        <w:t>тел: 02 3211 901 и 070 370 399</w:t>
      </w:r>
    </w:p>
    <w:p w:rsidR="00B5041A" w:rsidRPr="00B5041A" w:rsidRDefault="00B5041A" w:rsidP="00B5041A">
      <w:pPr>
        <w:jc w:val="both"/>
        <w:rPr>
          <w:rFonts w:ascii="Arial" w:hAnsi="Arial" w:cs="Arial"/>
          <w:b/>
          <w:sz w:val="24"/>
          <w:szCs w:val="24"/>
        </w:rPr>
      </w:pPr>
      <w:r w:rsidRPr="00B5041A">
        <w:rPr>
          <w:rFonts w:ascii="Arial" w:hAnsi="Arial" w:cs="Arial"/>
          <w:b/>
          <w:sz w:val="24"/>
          <w:szCs w:val="24"/>
        </w:rPr>
        <w:t>ЕМБС: 5731402</w:t>
      </w:r>
    </w:p>
    <w:p w:rsidR="00B5041A" w:rsidRPr="00B5041A" w:rsidRDefault="00B5041A" w:rsidP="00B5041A">
      <w:pPr>
        <w:jc w:val="both"/>
        <w:rPr>
          <w:rFonts w:ascii="Arial" w:hAnsi="Arial" w:cs="Arial"/>
          <w:b/>
          <w:sz w:val="24"/>
          <w:szCs w:val="24"/>
          <w:lang w:val="en-US"/>
        </w:rPr>
      </w:pPr>
      <w:r w:rsidRPr="00B5041A">
        <w:rPr>
          <w:rFonts w:ascii="Arial" w:hAnsi="Arial" w:cs="Arial"/>
          <w:b/>
          <w:sz w:val="24"/>
          <w:szCs w:val="24"/>
          <w:lang w:val="en-US"/>
        </w:rPr>
        <w:t xml:space="preserve">e-mail: </w:t>
      </w:r>
      <w:hyperlink r:id="rId6" w:history="1">
        <w:r w:rsidRPr="00B5041A">
          <w:rPr>
            <w:rFonts w:ascii="Arial" w:hAnsi="Arial" w:cs="Arial"/>
            <w:b/>
            <w:color w:val="0000FF"/>
            <w:sz w:val="24"/>
            <w:szCs w:val="24"/>
            <w:u w:val="single"/>
            <w:lang w:val="en-US"/>
          </w:rPr>
          <w:t>belovski@workmail.com</w:t>
        </w:r>
      </w:hyperlink>
    </w:p>
    <w:p w:rsidR="00B5041A" w:rsidRPr="00B5041A" w:rsidRDefault="00B5041A" w:rsidP="00B5041A">
      <w:pPr>
        <w:jc w:val="both"/>
        <w:rPr>
          <w:rFonts w:ascii="Arial" w:hAnsi="Arial" w:cs="Arial"/>
          <w:b/>
          <w:sz w:val="24"/>
          <w:szCs w:val="24"/>
        </w:rPr>
      </w:pPr>
      <w:r w:rsidRPr="00B5041A">
        <w:rPr>
          <w:rFonts w:ascii="Arial" w:hAnsi="Arial" w:cs="Arial"/>
          <w:b/>
          <w:sz w:val="24"/>
          <w:szCs w:val="24"/>
        </w:rPr>
        <w:t>За издавачот: м-р Јовица Беловски</w:t>
      </w:r>
    </w:p>
    <w:p w:rsidR="00B5041A" w:rsidRPr="00B5041A" w:rsidRDefault="00B5041A" w:rsidP="00B37835">
      <w:pPr>
        <w:widowControl w:val="0"/>
        <w:autoSpaceDE w:val="0"/>
        <w:autoSpaceDN w:val="0"/>
        <w:adjustRightInd w:val="0"/>
        <w:spacing w:line="240" w:lineRule="atLeast"/>
        <w:rPr>
          <w:rFonts w:ascii="Arial" w:hAnsi="Arial" w:cs="Arial"/>
          <w:b/>
          <w:noProof w:val="0"/>
          <w:color w:val="000000"/>
          <w:sz w:val="24"/>
          <w:szCs w:val="24"/>
          <w:lang w:val="en-US"/>
        </w:rPr>
      </w:pPr>
      <w:r w:rsidRPr="00B5041A">
        <w:rPr>
          <w:rFonts w:ascii="Arial" w:hAnsi="Arial" w:cs="Arial"/>
          <w:b/>
          <w:bCs/>
          <w:noProof w:val="0"/>
          <w:color w:val="000000"/>
          <w:sz w:val="24"/>
          <w:szCs w:val="24"/>
          <w:lang w:val="en-US"/>
        </w:rPr>
        <w:t xml:space="preserve">Печати: </w:t>
      </w:r>
    </w:p>
    <w:p w:rsidR="00B5041A" w:rsidRPr="00B5041A" w:rsidRDefault="00B5041A" w:rsidP="00B5041A">
      <w:pPr>
        <w:jc w:val="both"/>
        <w:rPr>
          <w:rFonts w:ascii="Arial" w:hAnsi="Arial" w:cs="Arial"/>
          <w:b/>
          <w:color w:val="000000"/>
          <w:sz w:val="24"/>
          <w:szCs w:val="24"/>
        </w:rPr>
      </w:pPr>
      <w:r>
        <w:rPr>
          <w:rFonts w:ascii="Arial" w:hAnsi="Arial" w:cs="Arial"/>
          <w:b/>
          <w:color w:val="000000"/>
          <w:sz w:val="24"/>
          <w:szCs w:val="24"/>
        </w:rPr>
        <w:t>Европа 92 Кочани</w:t>
      </w:r>
    </w:p>
    <w:p w:rsidR="00B5041A" w:rsidRPr="00B5041A" w:rsidRDefault="00B5041A" w:rsidP="00B5041A">
      <w:pPr>
        <w:jc w:val="both"/>
        <w:rPr>
          <w:rFonts w:ascii="Arial" w:hAnsi="Arial" w:cs="Arial"/>
          <w:lang w:val="en-US"/>
        </w:rPr>
      </w:pPr>
      <w:r w:rsidRPr="00B5041A">
        <w:rPr>
          <w:rFonts w:ascii="Arial" w:hAnsi="Arial" w:cs="Arial"/>
          <w:b/>
          <w:sz w:val="24"/>
          <w:szCs w:val="24"/>
        </w:rPr>
        <w:t>Тираж: 200</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-CIP - Каталогизација во публикација</w:t>
      </w:r>
      <w:r w:rsidRPr="00B5041A">
        <w:rPr>
          <w:rFonts w:ascii="Arial" w:hAnsi="Arial" w:cs="Arial"/>
          <w:noProof w:val="0"/>
          <w:sz w:val="24"/>
          <w:szCs w:val="24"/>
          <w:lang w:eastAsia="mk-MK"/>
        </w:rPr>
        <w:br/>
        <w:t>Национална и универзитетска библиотека "Св. Климент Охридски", Скопје</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349.22(497.7) (035)</w:t>
      </w:r>
      <w:r w:rsidRPr="00B5041A">
        <w:rPr>
          <w:rFonts w:ascii="Arial" w:hAnsi="Arial" w:cs="Arial"/>
          <w:noProof w:val="0"/>
          <w:sz w:val="24"/>
          <w:szCs w:val="24"/>
          <w:lang w:eastAsia="mk-MK"/>
        </w:rPr>
        <w:br/>
        <w:t>349.233(497.7) (035)</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 БЕЛОВСКИ, Војо</w:t>
      </w:r>
      <w:r w:rsidRPr="00B5041A">
        <w:rPr>
          <w:rFonts w:ascii="Arial" w:hAnsi="Arial" w:cs="Arial"/>
          <w:noProof w:val="0"/>
          <w:sz w:val="24"/>
          <w:szCs w:val="24"/>
          <w:lang w:eastAsia="mk-MK"/>
        </w:rPr>
        <w:br/>
        <w:t xml:space="preserve">   Работните односи : видови на работен однос, надомест на штета од  </w:t>
      </w:r>
      <w:r w:rsidRPr="00B5041A">
        <w:rPr>
          <w:rFonts w:ascii="Arial" w:hAnsi="Arial" w:cs="Arial"/>
          <w:noProof w:val="0"/>
          <w:sz w:val="24"/>
          <w:szCs w:val="24"/>
          <w:lang w:eastAsia="mk-MK"/>
        </w:rPr>
        <w:br/>
        <w:t>работен однос : коментар, обрасци и практични упатства за современите</w:t>
      </w:r>
      <w:r w:rsidRPr="00B5041A">
        <w:rPr>
          <w:rFonts w:ascii="Arial" w:hAnsi="Arial" w:cs="Arial"/>
          <w:noProof w:val="0"/>
          <w:sz w:val="24"/>
          <w:szCs w:val="24"/>
          <w:lang w:eastAsia="mk-MK"/>
        </w:rPr>
        <w:br/>
        <w:t xml:space="preserve">и успешни кадровски служби / Војо Беловски : коментар, обрасци и     </w:t>
      </w:r>
      <w:r w:rsidRPr="00B5041A">
        <w:rPr>
          <w:rFonts w:ascii="Arial" w:hAnsi="Arial" w:cs="Arial"/>
          <w:noProof w:val="0"/>
          <w:sz w:val="24"/>
          <w:szCs w:val="24"/>
          <w:lang w:eastAsia="mk-MK"/>
        </w:rPr>
        <w:br/>
        <w:t xml:space="preserve">практични упатства за современите и успешни кадровски. - Скопје :    </w:t>
      </w:r>
      <w:r w:rsidRPr="00B5041A">
        <w:rPr>
          <w:rFonts w:ascii="Arial" w:hAnsi="Arial" w:cs="Arial"/>
          <w:noProof w:val="0"/>
          <w:sz w:val="24"/>
          <w:szCs w:val="24"/>
          <w:lang w:eastAsia="mk-MK"/>
        </w:rPr>
        <w:br/>
        <w:t>Компанија "Д-р Беловски", 2015. - 136 стр. ; 21 см</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Биографски податоци: стр. [133-136]. - Библиографија: стр. [132]</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 ISBN 978-608-65289-4-2</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 а) Работни односи - Надомест на штета - Македонија - Прирачници</w:t>
      </w:r>
      <w:r w:rsidRPr="00B5041A">
        <w:rPr>
          <w:rFonts w:ascii="Arial" w:hAnsi="Arial" w:cs="Arial"/>
          <w:noProof w:val="0"/>
          <w:sz w:val="24"/>
          <w:szCs w:val="24"/>
          <w:lang w:eastAsia="mk-MK"/>
        </w:rPr>
        <w:br/>
        <w:t>COBISS.MK-ID 99492106</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 </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 </w:t>
      </w:r>
    </w:p>
    <w:p w:rsidR="00B5041A" w:rsidRPr="00B5041A" w:rsidRDefault="00B5041A" w:rsidP="00B5041A">
      <w:pPr>
        <w:rPr>
          <w:rFonts w:ascii="Arial" w:hAnsi="Arial" w:cs="Arial"/>
          <w:noProof w:val="0"/>
          <w:sz w:val="24"/>
          <w:szCs w:val="24"/>
          <w:lang w:eastAsia="mk-MK"/>
        </w:rPr>
      </w:pPr>
      <w:r w:rsidRPr="00B5041A">
        <w:rPr>
          <w:rFonts w:ascii="Arial" w:hAnsi="Arial" w:cs="Arial"/>
          <w:noProof w:val="0"/>
          <w:sz w:val="24"/>
          <w:szCs w:val="24"/>
          <w:lang w:eastAsia="mk-MK"/>
        </w:rPr>
        <w:t> </w:t>
      </w:r>
    </w:p>
    <w:p w:rsidR="00B5041A" w:rsidRPr="00B5041A" w:rsidRDefault="00B5041A" w:rsidP="00B5041A">
      <w:pPr>
        <w:jc w:val="both"/>
        <w:rPr>
          <w:rFonts w:ascii="Arial" w:hAnsi="Arial" w:cs="Arial"/>
          <w:lang w:val="en-US"/>
        </w:rPr>
      </w:pPr>
    </w:p>
    <w:p w:rsidR="00B5041A" w:rsidRPr="00B5041A" w:rsidRDefault="00B5041A" w:rsidP="00B5041A">
      <w:pPr>
        <w:jc w:val="center"/>
        <w:rPr>
          <w:rFonts w:ascii="Arial" w:hAnsi="Arial" w:cs="Arial"/>
          <w:szCs w:val="20"/>
          <w:lang w:eastAsia="mk-MK"/>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24"/>
          <w:szCs w:val="24"/>
        </w:rPr>
      </w:pPr>
    </w:p>
    <w:p w:rsidR="00B5041A" w:rsidRPr="00B5041A" w:rsidRDefault="00B5041A" w:rsidP="00B5041A">
      <w:pPr>
        <w:jc w:val="center"/>
        <w:rPr>
          <w:rFonts w:ascii="Arial" w:hAnsi="Arial" w:cs="Arial"/>
          <w:b/>
          <w:sz w:val="32"/>
          <w:szCs w:val="32"/>
        </w:rPr>
      </w:pPr>
      <w:r w:rsidRPr="00B5041A">
        <w:rPr>
          <w:rFonts w:ascii="Arial" w:hAnsi="Arial" w:cs="Arial"/>
          <w:b/>
          <w:sz w:val="32"/>
          <w:szCs w:val="32"/>
        </w:rPr>
        <w:lastRenderedPageBreak/>
        <w:t>РАБОТНИТЕ ОДНОСИ</w:t>
      </w: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sz w:val="28"/>
          <w:szCs w:val="28"/>
        </w:rPr>
      </w:pPr>
    </w:p>
    <w:p w:rsidR="00B5041A" w:rsidRPr="00B5041A" w:rsidRDefault="00B5041A" w:rsidP="00B5041A">
      <w:pPr>
        <w:jc w:val="center"/>
        <w:rPr>
          <w:rFonts w:ascii="Arial" w:hAnsi="Arial" w:cs="Arial"/>
          <w:b/>
          <w:noProof w:val="0"/>
          <w:sz w:val="28"/>
          <w:szCs w:val="28"/>
        </w:rPr>
      </w:pPr>
      <w:r w:rsidRPr="00B5041A">
        <w:rPr>
          <w:rFonts w:ascii="Arial" w:hAnsi="Arial" w:cs="Arial"/>
          <w:b/>
          <w:sz w:val="28"/>
          <w:szCs w:val="28"/>
        </w:rPr>
        <w:t>Видови на работен однос</w:t>
      </w: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Надомест на штета од работен однос</w:t>
      </w:r>
    </w:p>
    <w:p w:rsidR="00B5041A" w:rsidRPr="00B5041A" w:rsidRDefault="00B5041A" w:rsidP="00B5041A">
      <w:pPr>
        <w:jc w:val="center"/>
        <w:rPr>
          <w:rFonts w:ascii="Arial" w:hAnsi="Arial" w:cs="Arial"/>
          <w:b/>
          <w:sz w:val="28"/>
          <w:szCs w:val="28"/>
          <w:lang w:val="en-US"/>
        </w:rPr>
      </w:pPr>
    </w:p>
    <w:p w:rsidR="00B5041A" w:rsidRP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28"/>
          <w:szCs w:val="28"/>
        </w:rPr>
      </w:pPr>
      <w:r w:rsidRPr="00B5041A">
        <w:rPr>
          <w:rFonts w:ascii="Arial" w:hAnsi="Arial" w:cs="Arial"/>
          <w:b/>
          <w:sz w:val="28"/>
          <w:szCs w:val="28"/>
        </w:rPr>
        <w:t>Коментар, обрасци и практични упатства за современите</w:t>
      </w:r>
      <w:r w:rsidRPr="00B5041A">
        <w:rPr>
          <w:rFonts w:ascii="Arial" w:hAnsi="Arial" w:cs="Arial"/>
          <w:b/>
          <w:sz w:val="28"/>
          <w:szCs w:val="28"/>
          <w:lang w:val="en-US"/>
        </w:rPr>
        <w:t xml:space="preserve"> </w:t>
      </w:r>
      <w:r w:rsidRPr="00B5041A">
        <w:rPr>
          <w:rFonts w:ascii="Arial" w:hAnsi="Arial" w:cs="Arial"/>
          <w:b/>
          <w:sz w:val="28"/>
          <w:szCs w:val="28"/>
        </w:rPr>
        <w:t>и успешни кадровски служби</w:t>
      </w:r>
    </w:p>
    <w:p w:rsidR="00B5041A" w:rsidRPr="00B5041A" w:rsidRDefault="00B5041A" w:rsidP="00B5041A">
      <w:pPr>
        <w:jc w:val="both"/>
        <w:rPr>
          <w:rFonts w:ascii="Arial" w:hAnsi="Arial" w:cs="Arial"/>
        </w:rPr>
      </w:pPr>
    </w:p>
    <w:p w:rsidR="00B5041A" w:rsidRPr="00B5041A" w:rsidRDefault="00B5041A" w:rsidP="00B5041A">
      <w:pPr>
        <w:jc w:val="center"/>
        <w:rPr>
          <w:rFonts w:ascii="Arial" w:hAnsi="Arial" w:cs="Arial"/>
          <w:b/>
          <w:sz w:val="24"/>
          <w:szCs w:val="24"/>
        </w:rPr>
      </w:pPr>
    </w:p>
    <w:p w:rsidR="00B5041A" w:rsidRPr="00B5041A" w:rsidRDefault="00B5041A" w:rsidP="00B5041A">
      <w:pPr>
        <w:jc w:val="both"/>
        <w:rPr>
          <w:rFonts w:ascii="Arial" w:hAnsi="Arial" w:cs="Arial"/>
          <w:b/>
          <w:sz w:val="24"/>
          <w:szCs w:val="24"/>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b/>
          <w:sz w:val="32"/>
          <w:szCs w:val="32"/>
        </w:rPr>
      </w:pPr>
    </w:p>
    <w:p w:rsidR="00B5041A" w:rsidRPr="00B5041A" w:rsidRDefault="00B5041A" w:rsidP="00B5041A">
      <w:pPr>
        <w:jc w:val="center"/>
        <w:rPr>
          <w:rFonts w:ascii="Arial" w:hAnsi="Arial" w:cs="Arial"/>
          <w:b/>
          <w:sz w:val="52"/>
          <w:szCs w:val="52"/>
        </w:rPr>
      </w:pPr>
    </w:p>
    <w:p w:rsidR="00B5041A" w:rsidRPr="00B5041A" w:rsidRDefault="00B5041A" w:rsidP="00B5041A">
      <w:pPr>
        <w:jc w:val="center"/>
        <w:rPr>
          <w:rFonts w:ascii="Arial" w:hAnsi="Arial" w:cs="Arial"/>
          <w:b/>
          <w:sz w:val="52"/>
          <w:szCs w:val="52"/>
        </w:rPr>
      </w:pPr>
    </w:p>
    <w:p w:rsidR="00B5041A" w:rsidRPr="00B5041A" w:rsidRDefault="00B5041A" w:rsidP="00B5041A">
      <w:pPr>
        <w:jc w:val="center"/>
        <w:rPr>
          <w:rFonts w:ascii="Arial" w:hAnsi="Arial" w:cs="Arial"/>
          <w:b/>
          <w:sz w:val="52"/>
          <w:szCs w:val="52"/>
        </w:rPr>
      </w:pPr>
    </w:p>
    <w:p w:rsidR="00B5041A" w:rsidRPr="00B5041A" w:rsidRDefault="00B5041A" w:rsidP="00B5041A">
      <w:pPr>
        <w:jc w:val="center"/>
        <w:rPr>
          <w:rFonts w:ascii="Arial" w:hAnsi="Arial" w:cs="Arial"/>
          <w:b/>
          <w:sz w:val="52"/>
          <w:szCs w:val="52"/>
        </w:rPr>
      </w:pPr>
    </w:p>
    <w:p w:rsidR="00B5041A" w:rsidRPr="00B5041A" w:rsidRDefault="00B5041A" w:rsidP="00B5041A">
      <w:pPr>
        <w:jc w:val="center"/>
        <w:rPr>
          <w:rFonts w:ascii="Arial" w:hAnsi="Arial" w:cs="Arial"/>
          <w:b/>
          <w:sz w:val="52"/>
          <w:szCs w:val="52"/>
        </w:rPr>
      </w:pPr>
    </w:p>
    <w:p w:rsidR="00B5041A" w:rsidRPr="00B5041A" w:rsidRDefault="00B5041A" w:rsidP="00B5041A">
      <w:pPr>
        <w:jc w:val="center"/>
        <w:rPr>
          <w:rFonts w:ascii="Arial" w:hAnsi="Arial" w:cs="Arial"/>
          <w:lang w:val="en-US"/>
        </w:rPr>
      </w:pPr>
      <w:r w:rsidRPr="00B5041A">
        <w:rPr>
          <w:rFonts w:ascii="Arial" w:hAnsi="Arial" w:cs="Arial"/>
        </w:rPr>
        <w:t>ПРВО ИЗДАНИЕ</w:t>
      </w: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p>
    <w:p w:rsidR="00B5041A" w:rsidRPr="00B5041A" w:rsidRDefault="00B5041A" w:rsidP="00B5041A">
      <w:pPr>
        <w:jc w:val="center"/>
        <w:rPr>
          <w:rFonts w:ascii="Arial" w:hAnsi="Arial" w:cs="Arial"/>
          <w:b/>
          <w:lang w:val="en-US"/>
        </w:rPr>
      </w:pPr>
      <w:r w:rsidRPr="00B5041A">
        <w:rPr>
          <w:rFonts w:ascii="Arial" w:hAnsi="Arial" w:cs="Arial"/>
          <w:b/>
          <w:lang w:val="en-US"/>
        </w:rPr>
        <w:t>2015 ГОДИНА</w:t>
      </w:r>
    </w:p>
    <w:p w:rsidR="00B5041A" w:rsidRPr="00B5041A" w:rsidRDefault="00B5041A" w:rsidP="00B5041A">
      <w:pPr>
        <w:rPr>
          <w:rFonts w:ascii="Arial" w:hAnsi="Arial" w:cs="Arial"/>
          <w:b/>
          <w:sz w:val="24"/>
          <w:szCs w:val="24"/>
        </w:rPr>
      </w:pPr>
    </w:p>
    <w:p w:rsidR="00B5041A" w:rsidRPr="00B5041A" w:rsidRDefault="00B5041A" w:rsidP="00B5041A">
      <w:pPr>
        <w:rPr>
          <w:rFonts w:ascii="Arial" w:hAnsi="Arial" w:cs="Arial"/>
          <w:b/>
          <w:sz w:val="24"/>
          <w:szCs w:val="24"/>
        </w:rPr>
      </w:pPr>
    </w:p>
    <w:p w:rsidR="00B5041A" w:rsidRPr="00B5041A" w:rsidRDefault="00B5041A" w:rsidP="00B5041A">
      <w:pPr>
        <w:rPr>
          <w:rFonts w:ascii="Arial" w:hAnsi="Arial" w:cs="Arial"/>
          <w:b/>
          <w:sz w:val="24"/>
          <w:szCs w:val="24"/>
        </w:rPr>
      </w:pPr>
    </w:p>
    <w:p w:rsidR="00B5041A" w:rsidRDefault="00B5041A" w:rsidP="00B5041A">
      <w:pPr>
        <w:rPr>
          <w:rFonts w:ascii="Arial" w:hAnsi="Arial" w:cs="Arial"/>
          <w:b/>
          <w:sz w:val="24"/>
          <w:szCs w:val="24"/>
        </w:rPr>
      </w:pPr>
    </w:p>
    <w:p w:rsidR="00B37835" w:rsidRDefault="00B37835" w:rsidP="00B5041A">
      <w:pPr>
        <w:rPr>
          <w:rFonts w:ascii="Arial" w:hAnsi="Arial" w:cs="Arial"/>
          <w:b/>
          <w:sz w:val="24"/>
          <w:szCs w:val="24"/>
        </w:rPr>
      </w:pPr>
    </w:p>
    <w:p w:rsidR="00B37835" w:rsidRDefault="00B37835" w:rsidP="00B5041A">
      <w:pPr>
        <w:rPr>
          <w:rFonts w:ascii="Arial" w:hAnsi="Arial" w:cs="Arial"/>
          <w:b/>
          <w:sz w:val="24"/>
          <w:szCs w:val="24"/>
        </w:rPr>
      </w:pPr>
    </w:p>
    <w:p w:rsidR="00B37835" w:rsidRDefault="00B37835" w:rsidP="00B5041A">
      <w:pPr>
        <w:rPr>
          <w:rFonts w:ascii="Arial" w:hAnsi="Arial" w:cs="Arial"/>
          <w:b/>
          <w:sz w:val="24"/>
          <w:szCs w:val="24"/>
        </w:rPr>
      </w:pPr>
    </w:p>
    <w:p w:rsidR="00B5041A" w:rsidRPr="00B5041A" w:rsidRDefault="00B5041A" w:rsidP="00B5041A">
      <w:pPr>
        <w:rPr>
          <w:rFonts w:ascii="Arial" w:hAnsi="Arial" w:cs="Arial"/>
          <w:b/>
          <w:lang w:val="en-US"/>
        </w:rPr>
      </w:pPr>
      <w:r w:rsidRPr="00B5041A">
        <w:rPr>
          <w:rFonts w:ascii="Arial" w:hAnsi="Arial" w:cs="Arial"/>
          <w:b/>
          <w:sz w:val="24"/>
          <w:szCs w:val="24"/>
        </w:rPr>
        <w:lastRenderedPageBreak/>
        <w:t>ПРЕДГОВОР</w:t>
      </w:r>
      <w:r w:rsidRPr="00B5041A">
        <w:rPr>
          <w:rFonts w:ascii="Arial" w:hAnsi="Arial" w:cs="Arial"/>
          <w:b/>
          <w:sz w:val="28"/>
          <w:szCs w:val="28"/>
        </w:rPr>
        <w:t xml:space="preserve"> </w:t>
      </w:r>
    </w:p>
    <w:p w:rsidR="00B5041A" w:rsidRPr="00B5041A" w:rsidRDefault="00B5041A" w:rsidP="00B5041A">
      <w:pPr>
        <w:jc w:val="both"/>
        <w:rPr>
          <w:rFonts w:ascii="Arial" w:hAnsi="Arial" w:cs="Arial"/>
          <w:i/>
          <w:sz w:val="24"/>
          <w:szCs w:val="24"/>
          <w:lang w:val="en-US"/>
        </w:rPr>
      </w:pPr>
      <w:r w:rsidRPr="00B5041A">
        <w:rPr>
          <w:rFonts w:ascii="Arial" w:hAnsi="Arial" w:cs="Arial"/>
          <w:i/>
          <w:sz w:val="24"/>
          <w:szCs w:val="24"/>
        </w:rPr>
        <w:t>Збор на авторот</w:t>
      </w:r>
    </w:p>
    <w:p w:rsidR="00B5041A" w:rsidRPr="00B5041A" w:rsidRDefault="00B5041A" w:rsidP="00B5041A">
      <w:pPr>
        <w:ind w:firstLine="720"/>
        <w:jc w:val="both"/>
        <w:rPr>
          <w:rFonts w:ascii="Arial" w:hAnsi="Arial" w:cs="Arial"/>
          <w:sz w:val="24"/>
          <w:szCs w:val="24"/>
        </w:rPr>
      </w:pPr>
      <w:r w:rsidRPr="00B5041A">
        <w:rPr>
          <w:rFonts w:ascii="Arial" w:hAnsi="Arial" w:cs="Arial"/>
          <w:sz w:val="24"/>
          <w:szCs w:val="24"/>
        </w:rPr>
        <w:t>Овој труд</w:t>
      </w:r>
      <w:r w:rsidRPr="00B5041A">
        <w:rPr>
          <w:rFonts w:ascii="Arial" w:hAnsi="Arial" w:cs="Arial"/>
          <w:sz w:val="24"/>
          <w:szCs w:val="24"/>
          <w:lang w:val="en-US"/>
        </w:rPr>
        <w:t xml:space="preserve"> - </w:t>
      </w:r>
      <w:r w:rsidRPr="00B5041A">
        <w:rPr>
          <w:rFonts w:ascii="Arial" w:hAnsi="Arial" w:cs="Arial"/>
          <w:sz w:val="24"/>
          <w:szCs w:val="24"/>
        </w:rPr>
        <w:t xml:space="preserve">монографија, </w:t>
      </w:r>
      <w:r w:rsidRPr="00B5041A">
        <w:rPr>
          <w:rFonts w:ascii="Arial" w:hAnsi="Arial" w:cs="Arial"/>
          <w:b/>
          <w:sz w:val="20"/>
          <w:szCs w:val="20"/>
        </w:rPr>
        <w:t>РАБОТНИТЕ ОДНОСИ,</w:t>
      </w:r>
      <w:r w:rsidRPr="00B5041A">
        <w:rPr>
          <w:rFonts w:ascii="Arial" w:hAnsi="Arial" w:cs="Arial"/>
          <w:sz w:val="20"/>
          <w:szCs w:val="20"/>
        </w:rPr>
        <w:t xml:space="preserve"> </w:t>
      </w:r>
      <w:r w:rsidRPr="00B5041A">
        <w:rPr>
          <w:rFonts w:ascii="Arial" w:hAnsi="Arial" w:cs="Arial"/>
          <w:sz w:val="24"/>
          <w:szCs w:val="24"/>
        </w:rPr>
        <w:t>е всушност коментар, со обрасци и практични упатства за современите</w:t>
      </w:r>
      <w:r w:rsidRPr="00B5041A">
        <w:rPr>
          <w:rFonts w:ascii="Arial" w:hAnsi="Arial" w:cs="Arial"/>
          <w:sz w:val="24"/>
          <w:szCs w:val="24"/>
          <w:lang w:val="en-US"/>
        </w:rPr>
        <w:t xml:space="preserve"> </w:t>
      </w:r>
      <w:r w:rsidRPr="00B5041A">
        <w:rPr>
          <w:rFonts w:ascii="Arial" w:hAnsi="Arial" w:cs="Arial"/>
          <w:sz w:val="24"/>
          <w:szCs w:val="24"/>
        </w:rPr>
        <w:t>и успешни кадровски служби, кој претставува скромен обид на авторот (кој си дозволува слобода за себе да потенцира дека располага со долгогодишно теоретско и практично искуство од областа на работните односи) да даде свој придонес за поквалитена и поуспешна практична примена на дел од прописите – законските решенија од областа на работните односи. Смислата и целта на овој труд е да се објаснат</w:t>
      </w:r>
      <w:r w:rsidRPr="00B5041A">
        <w:rPr>
          <w:rFonts w:ascii="Arial" w:hAnsi="Arial" w:cs="Arial"/>
          <w:sz w:val="24"/>
          <w:szCs w:val="24"/>
          <w:lang w:val="en-US"/>
        </w:rPr>
        <w:t>,</w:t>
      </w:r>
      <w:r w:rsidRPr="00B5041A">
        <w:rPr>
          <w:rFonts w:ascii="Arial" w:hAnsi="Arial" w:cs="Arial"/>
          <w:sz w:val="24"/>
          <w:szCs w:val="24"/>
        </w:rPr>
        <w:t xml:space="preserve"> за полесна практична употреба</w:t>
      </w:r>
      <w:r w:rsidRPr="00B5041A">
        <w:rPr>
          <w:rFonts w:ascii="Arial" w:hAnsi="Arial" w:cs="Arial"/>
          <w:sz w:val="24"/>
          <w:szCs w:val="24"/>
          <w:lang w:val="en-US"/>
        </w:rPr>
        <w:t>,</w:t>
      </w:r>
      <w:r w:rsidRPr="00B5041A">
        <w:rPr>
          <w:rFonts w:ascii="Arial" w:hAnsi="Arial" w:cs="Arial"/>
          <w:sz w:val="24"/>
          <w:szCs w:val="24"/>
        </w:rPr>
        <w:t xml:space="preserve"> конкретните одреби од Законот за работните односи, за да можат корисниците на едноставен и најсоодветен начин</w:t>
      </w:r>
      <w:r w:rsidRPr="00B5041A">
        <w:rPr>
          <w:rFonts w:ascii="Arial" w:hAnsi="Arial" w:cs="Arial"/>
          <w:sz w:val="24"/>
          <w:szCs w:val="24"/>
          <w:lang w:val="en-US"/>
        </w:rPr>
        <w:t xml:space="preserve"> </w:t>
      </w:r>
      <w:r w:rsidRPr="00B5041A">
        <w:rPr>
          <w:rFonts w:ascii="Arial" w:hAnsi="Arial" w:cs="Arial"/>
          <w:sz w:val="24"/>
          <w:szCs w:val="24"/>
        </w:rPr>
        <w:t>да</w:t>
      </w:r>
      <w:r w:rsidRPr="00B5041A">
        <w:rPr>
          <w:rFonts w:ascii="Macedonian Helvetica" w:hAnsi="Macedonian Helvetica" w:cs="Arial"/>
          <w:sz w:val="24"/>
          <w:szCs w:val="24"/>
          <w:lang w:val="en-US"/>
        </w:rPr>
        <w:t>da</w:t>
      </w:r>
      <w:r w:rsidRPr="00B5041A">
        <w:rPr>
          <w:rFonts w:ascii="Arial" w:hAnsi="Arial" w:cs="Arial"/>
          <w:sz w:val="24"/>
          <w:szCs w:val="24"/>
        </w:rPr>
        <w:t xml:space="preserve"> ги толкуваат и да</w:t>
      </w:r>
      <w:r w:rsidRPr="00B5041A">
        <w:rPr>
          <w:rFonts w:ascii="Macedonian Helvetica" w:hAnsi="Macedonian Helvetica" w:cs="Arial"/>
          <w:sz w:val="24"/>
          <w:szCs w:val="24"/>
          <w:lang w:val="en-US"/>
        </w:rPr>
        <w:t>da</w:t>
      </w:r>
      <w:r w:rsidRPr="00B5041A">
        <w:rPr>
          <w:rFonts w:ascii="Arial" w:hAnsi="Arial" w:cs="Arial"/>
          <w:sz w:val="24"/>
          <w:szCs w:val="24"/>
          <w:lang w:val="en-US"/>
        </w:rPr>
        <w:t xml:space="preserve"> </w:t>
      </w:r>
      <w:r w:rsidRPr="00B5041A">
        <w:rPr>
          <w:rFonts w:ascii="Arial" w:hAnsi="Arial" w:cs="Arial"/>
          <w:sz w:val="24"/>
          <w:szCs w:val="24"/>
        </w:rPr>
        <w:t>применат дел од законските решенија.</w:t>
      </w:r>
    </w:p>
    <w:p w:rsidR="00B5041A" w:rsidRPr="00B5041A" w:rsidRDefault="00B5041A" w:rsidP="00B5041A">
      <w:pPr>
        <w:jc w:val="both"/>
        <w:rPr>
          <w:rFonts w:ascii="Arial" w:hAnsi="Arial" w:cs="Arial"/>
          <w:sz w:val="24"/>
          <w:szCs w:val="24"/>
        </w:rPr>
      </w:pPr>
      <w:r w:rsidRPr="00B5041A">
        <w:rPr>
          <w:rFonts w:ascii="Arial" w:hAnsi="Arial" w:cs="Arial"/>
          <w:sz w:val="24"/>
          <w:szCs w:val="24"/>
        </w:rPr>
        <w:t>Предмет на обработка и анализа во овој труд ќе биде:</w:t>
      </w:r>
    </w:p>
    <w:p w:rsidR="00B5041A" w:rsidRPr="00B5041A" w:rsidRDefault="00B5041A" w:rsidP="00B5041A">
      <w:pPr>
        <w:jc w:val="both"/>
        <w:rPr>
          <w:rFonts w:ascii="Arial" w:hAnsi="Arial" w:cs="Arial"/>
          <w:b/>
          <w:sz w:val="24"/>
          <w:szCs w:val="24"/>
        </w:rPr>
      </w:pPr>
      <w:r w:rsidRPr="00B5041A">
        <w:rPr>
          <w:rFonts w:ascii="Arial" w:hAnsi="Arial" w:cs="Arial"/>
          <w:b/>
          <w:sz w:val="24"/>
          <w:szCs w:val="24"/>
        </w:rPr>
        <w:t>Прв дел:</w:t>
      </w:r>
    </w:p>
    <w:p w:rsidR="00B5041A" w:rsidRPr="00B5041A" w:rsidRDefault="00B5041A" w:rsidP="00B5041A">
      <w:pPr>
        <w:autoSpaceDE w:val="0"/>
        <w:autoSpaceDN w:val="0"/>
        <w:adjustRightInd w:val="0"/>
        <w:ind w:firstLine="720"/>
        <w:jc w:val="both"/>
        <w:rPr>
          <w:rFonts w:ascii="Arial" w:eastAsia="@Arial Unicode MS" w:hAnsi="Arial" w:cs="Arial"/>
          <w:sz w:val="28"/>
          <w:szCs w:val="28"/>
        </w:rPr>
      </w:pPr>
      <w:r w:rsidRPr="00B5041A">
        <w:rPr>
          <w:rFonts w:ascii="Arial" w:eastAsia="@Arial Unicode MS" w:hAnsi="Arial" w:cs="Arial"/>
          <w:sz w:val="24"/>
          <w:szCs w:val="24"/>
        </w:rPr>
        <w:t>Во првиот дел од овој труд се анализираат моделите на ангажирање на работниците во работниот процес кај работодавачите преку формите на договорите за вработување и нивната содржина наслвен како:</w:t>
      </w:r>
      <w:r w:rsidRPr="00B5041A">
        <w:rPr>
          <w:rFonts w:ascii="Arial" w:eastAsia="@Arial Unicode MS" w:hAnsi="Arial" w:cs="Arial"/>
          <w:b/>
          <w:sz w:val="24"/>
          <w:szCs w:val="24"/>
        </w:rPr>
        <w:t xml:space="preserve"> </w:t>
      </w:r>
      <w:r w:rsidRPr="00B5041A">
        <w:rPr>
          <w:rFonts w:ascii="Arial" w:eastAsia="@Arial Unicode MS" w:hAnsi="Arial" w:cs="Arial"/>
          <w:b/>
          <w:sz w:val="28"/>
          <w:szCs w:val="28"/>
        </w:rPr>
        <w:t>Видови на работен однос</w:t>
      </w:r>
      <w:r w:rsidRPr="00B5041A">
        <w:rPr>
          <w:rFonts w:ascii="Arial" w:hAnsi="Arial" w:cs="Arial"/>
          <w:b/>
          <w:sz w:val="28"/>
          <w:szCs w:val="28"/>
        </w:rPr>
        <w:t xml:space="preserve"> и тоа:</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hAnsi="Arial" w:cs="Arial"/>
          <w:b/>
          <w:sz w:val="24"/>
          <w:szCs w:val="24"/>
        </w:rPr>
        <w:t>Договор за вработување на неопределено време; 2 Договор за вработување на определено време; 3. Договор за вработување (работен однос) со пробна работа;4 Договор за вработување со приправници (приправнички работен однос); 5 Волонтерски стаж; 6 Договор за вработување со неполно работно време; 7 Двоен работен однос; 8 Дополнително работење; 9 Договор за вработување со вршење на работа дома - работен однос надвор од деловните простории на работодавачо; 10 Договор за вработување на куќни помошници.</w:t>
      </w:r>
    </w:p>
    <w:p w:rsidR="00B5041A" w:rsidRPr="00B5041A" w:rsidRDefault="00B5041A" w:rsidP="00B5041A">
      <w:pPr>
        <w:autoSpaceDE w:val="0"/>
        <w:autoSpaceDN w:val="0"/>
        <w:adjustRightInd w:val="0"/>
        <w:ind w:firstLine="720"/>
        <w:jc w:val="both"/>
        <w:rPr>
          <w:rFonts w:ascii="Arial" w:hAnsi="Arial" w:cs="Arial"/>
          <w:b/>
          <w:sz w:val="24"/>
          <w:szCs w:val="24"/>
        </w:rPr>
      </w:pPr>
      <w:r w:rsidRPr="00B5041A">
        <w:rPr>
          <w:rFonts w:ascii="Arial" w:eastAsia="@Arial Unicode MS" w:hAnsi="Arial" w:cs="Arial"/>
          <w:sz w:val="24"/>
          <w:szCs w:val="24"/>
        </w:rPr>
        <w:t>Дадени се примери на образци на наведените договори за вработување како урнек за нивна практична примена.</w:t>
      </w:r>
    </w:p>
    <w:p w:rsidR="00B5041A" w:rsidRPr="00B5041A" w:rsidRDefault="00B5041A" w:rsidP="00B5041A">
      <w:pPr>
        <w:autoSpaceDE w:val="0"/>
        <w:autoSpaceDN w:val="0"/>
        <w:adjustRightInd w:val="0"/>
        <w:ind w:firstLine="720"/>
        <w:jc w:val="both"/>
        <w:rPr>
          <w:rFonts w:ascii="Arial" w:eastAsia="@Arial Unicode MS" w:hAnsi="Arial" w:cs="Arial"/>
          <w:sz w:val="24"/>
          <w:szCs w:val="24"/>
        </w:rPr>
      </w:pPr>
      <w:r w:rsidRPr="00B5041A">
        <w:rPr>
          <w:rFonts w:ascii="Arial" w:eastAsia="@Arial Unicode MS" w:hAnsi="Arial" w:cs="Arial"/>
          <w:sz w:val="24"/>
          <w:szCs w:val="24"/>
        </w:rPr>
        <w:t>За да се отстранат евентуални заблуди, објаснета е разликта помеѓу разните видови на работен однос (договори за вработување), како на пример помеѓу приправничкиот стаж, волонтерскиот стаж и волонтерството и пробната рабтота, двоен работен однос, дополнително работење и други.</w:t>
      </w:r>
    </w:p>
    <w:p w:rsidR="00B5041A" w:rsidRPr="00B5041A" w:rsidRDefault="00B5041A" w:rsidP="00B5041A">
      <w:pPr>
        <w:autoSpaceDE w:val="0"/>
        <w:autoSpaceDN w:val="0"/>
        <w:adjustRightInd w:val="0"/>
        <w:ind w:firstLine="720"/>
        <w:jc w:val="both"/>
        <w:rPr>
          <w:rFonts w:ascii="Arial" w:eastAsia="@Arial Unicode MS" w:hAnsi="Arial" w:cs="Arial"/>
          <w:sz w:val="24"/>
          <w:szCs w:val="24"/>
        </w:rPr>
      </w:pPr>
      <w:r w:rsidRPr="00B5041A">
        <w:rPr>
          <w:rFonts w:ascii="Arial" w:eastAsia="@Arial Unicode MS" w:hAnsi="Arial" w:cs="Arial"/>
          <w:sz w:val="24"/>
          <w:szCs w:val="24"/>
        </w:rPr>
        <w:t>Овој труд е корисен за сите правници</w:t>
      </w:r>
      <w:r w:rsidRPr="00B5041A">
        <w:rPr>
          <w:rFonts w:ascii="Arial" w:eastAsia="@Arial Unicode MS" w:hAnsi="Arial" w:cs="Arial"/>
          <w:sz w:val="24"/>
          <w:szCs w:val="24"/>
          <w:lang w:val="en-US"/>
        </w:rPr>
        <w:t xml:space="preserve"> </w:t>
      </w:r>
      <w:r w:rsidRPr="00B5041A">
        <w:rPr>
          <w:rFonts w:ascii="Arial" w:eastAsia="@Arial Unicode MS" w:hAnsi="Arial" w:cs="Arial"/>
          <w:sz w:val="24"/>
          <w:szCs w:val="24"/>
        </w:rPr>
        <w:t>на кои ова област им е потесна специјалност, за студентите, а посебно за работодавачите при ангажирањето на нови работници како можност за избор на поквалитетни и постручни кадри, кои се регрутираат преку формите на договорот за вработување на приправници и договорот за пробна работа.</w:t>
      </w:r>
    </w:p>
    <w:p w:rsidR="00B5041A" w:rsidRPr="00B5041A" w:rsidRDefault="00B5041A" w:rsidP="00B5041A">
      <w:pPr>
        <w:autoSpaceDE w:val="0"/>
        <w:autoSpaceDN w:val="0"/>
        <w:adjustRightInd w:val="0"/>
        <w:ind w:firstLine="720"/>
        <w:jc w:val="both"/>
        <w:rPr>
          <w:rFonts w:ascii="Arial" w:eastAsia="@Arial Unicode MS" w:hAnsi="Arial" w:cs="Arial"/>
          <w:sz w:val="24"/>
          <w:szCs w:val="24"/>
        </w:rPr>
      </w:pPr>
      <w:r w:rsidRPr="00B5041A">
        <w:rPr>
          <w:rFonts w:ascii="Arial" w:eastAsia="@Arial Unicode MS" w:hAnsi="Arial" w:cs="Arial"/>
          <w:sz w:val="24"/>
          <w:szCs w:val="24"/>
        </w:rPr>
        <w:t>Стекнатото образование  е само предуслов за квалитетно и стручно извршување на работние задачи, а преку приправничкиот стаж се постигнува вистинско оспособување за самостојно извршување на работните задачи за работното место за кое кандидатот се подготвува.</w:t>
      </w:r>
    </w:p>
    <w:p w:rsidR="00B5041A" w:rsidRPr="00B5041A" w:rsidRDefault="00B5041A" w:rsidP="00B5041A">
      <w:pPr>
        <w:autoSpaceDE w:val="0"/>
        <w:autoSpaceDN w:val="0"/>
        <w:adjustRightInd w:val="0"/>
        <w:ind w:firstLine="720"/>
        <w:jc w:val="both"/>
        <w:rPr>
          <w:rFonts w:ascii="Arial" w:eastAsia="@Arial Unicode MS" w:hAnsi="Arial" w:cs="Arial"/>
          <w:sz w:val="24"/>
          <w:szCs w:val="24"/>
        </w:rPr>
      </w:pPr>
      <w:r w:rsidRPr="00B5041A">
        <w:rPr>
          <w:rFonts w:ascii="Arial" w:hAnsi="Arial" w:cs="Arial"/>
          <w:sz w:val="24"/>
          <w:szCs w:val="24"/>
        </w:rPr>
        <w:t>Таа</w:t>
      </w:r>
      <w:r w:rsidRPr="00B5041A">
        <w:rPr>
          <w:rFonts w:ascii="Arial" w:eastAsia="@Arial Unicode MS" w:hAnsi="Arial" w:cs="Arial"/>
          <w:sz w:val="24"/>
          <w:szCs w:val="24"/>
        </w:rPr>
        <w:t xml:space="preserve"> </w:t>
      </w:r>
      <w:r w:rsidRPr="00B5041A">
        <w:rPr>
          <w:rFonts w:ascii="Arial" w:hAnsi="Arial" w:cs="Arial"/>
          <w:sz w:val="24"/>
          <w:szCs w:val="24"/>
        </w:rPr>
        <w:t>е</w:t>
      </w:r>
      <w:r w:rsidRPr="00B5041A">
        <w:rPr>
          <w:rFonts w:ascii="Arial" w:eastAsia="@Arial Unicode MS" w:hAnsi="Arial" w:cs="Arial"/>
          <w:sz w:val="24"/>
          <w:szCs w:val="24"/>
        </w:rPr>
        <w:t xml:space="preserve"> </w:t>
      </w:r>
      <w:r w:rsidRPr="00B5041A">
        <w:rPr>
          <w:rFonts w:ascii="Arial" w:hAnsi="Arial" w:cs="Arial"/>
          <w:sz w:val="24"/>
          <w:szCs w:val="24"/>
        </w:rPr>
        <w:t>неопходна</w:t>
      </w:r>
      <w:r w:rsidRPr="00B5041A">
        <w:rPr>
          <w:rFonts w:ascii="Arial" w:eastAsia="@Arial Unicode MS" w:hAnsi="Arial" w:cs="Arial"/>
          <w:sz w:val="24"/>
          <w:szCs w:val="24"/>
        </w:rPr>
        <w:t xml:space="preserve"> </w:t>
      </w:r>
      <w:r w:rsidRPr="00B5041A">
        <w:rPr>
          <w:rFonts w:ascii="Arial" w:hAnsi="Arial" w:cs="Arial"/>
          <w:sz w:val="24"/>
          <w:szCs w:val="24"/>
        </w:rPr>
        <w:t>образовна</w:t>
      </w:r>
      <w:r w:rsidRPr="00B5041A">
        <w:rPr>
          <w:rFonts w:ascii="Arial" w:eastAsia="@Arial Unicode MS" w:hAnsi="Arial" w:cs="Arial"/>
          <w:sz w:val="24"/>
          <w:szCs w:val="24"/>
        </w:rPr>
        <w:t xml:space="preserve"> </w:t>
      </w:r>
      <w:r w:rsidRPr="00B5041A">
        <w:rPr>
          <w:rFonts w:ascii="Arial" w:hAnsi="Arial" w:cs="Arial"/>
          <w:sz w:val="24"/>
          <w:szCs w:val="24"/>
        </w:rPr>
        <w:t>подлога</w:t>
      </w:r>
      <w:r w:rsidRPr="00B5041A">
        <w:rPr>
          <w:rFonts w:ascii="Arial" w:eastAsia="@Arial Unicode MS" w:hAnsi="Arial" w:cs="Arial"/>
          <w:sz w:val="24"/>
          <w:szCs w:val="24"/>
        </w:rPr>
        <w:t xml:space="preserve">, </w:t>
      </w:r>
      <w:r w:rsidRPr="00B5041A">
        <w:rPr>
          <w:rFonts w:ascii="Arial" w:hAnsi="Arial" w:cs="Arial"/>
          <w:sz w:val="24"/>
          <w:szCs w:val="24"/>
        </w:rPr>
        <w:t>но</w:t>
      </w:r>
      <w:r w:rsidRPr="00B5041A">
        <w:rPr>
          <w:rFonts w:ascii="Arial" w:eastAsia="@Arial Unicode MS" w:hAnsi="Arial" w:cs="Arial"/>
          <w:sz w:val="24"/>
          <w:szCs w:val="24"/>
        </w:rPr>
        <w:t xml:space="preserve"> </w:t>
      </w:r>
      <w:r w:rsidRPr="00B5041A">
        <w:rPr>
          <w:rFonts w:ascii="Arial" w:hAnsi="Arial" w:cs="Arial"/>
          <w:sz w:val="24"/>
          <w:szCs w:val="24"/>
        </w:rPr>
        <w:t>знаењето</w:t>
      </w:r>
      <w:r w:rsidRPr="00B5041A">
        <w:rPr>
          <w:rFonts w:ascii="Arial" w:eastAsia="@Arial Unicode MS" w:hAnsi="Arial" w:cs="Arial"/>
          <w:sz w:val="24"/>
          <w:szCs w:val="24"/>
        </w:rPr>
        <w:t xml:space="preserve">, </w:t>
      </w:r>
      <w:r w:rsidRPr="00B5041A">
        <w:rPr>
          <w:rFonts w:ascii="Arial" w:hAnsi="Arial" w:cs="Arial"/>
          <w:sz w:val="24"/>
          <w:szCs w:val="24"/>
        </w:rPr>
        <w:t>вештината</w:t>
      </w:r>
      <w:r w:rsidRPr="00B5041A">
        <w:rPr>
          <w:rFonts w:ascii="Arial" w:eastAsia="@Arial Unicode MS" w:hAnsi="Arial" w:cs="Arial"/>
          <w:sz w:val="24"/>
          <w:szCs w:val="24"/>
        </w:rPr>
        <w:t xml:space="preserve"> </w:t>
      </w:r>
      <w:r w:rsidRPr="00B5041A">
        <w:rPr>
          <w:rFonts w:ascii="Arial" w:hAnsi="Arial" w:cs="Arial"/>
          <w:sz w:val="24"/>
          <w:szCs w:val="24"/>
        </w:rPr>
        <w:t>и</w:t>
      </w:r>
      <w:r w:rsidRPr="00B5041A">
        <w:rPr>
          <w:rFonts w:ascii="Arial" w:eastAsia="@Arial Unicode MS" w:hAnsi="Arial" w:cs="Arial"/>
          <w:sz w:val="24"/>
          <w:szCs w:val="24"/>
        </w:rPr>
        <w:t xml:space="preserve"> </w:t>
      </w:r>
      <w:r w:rsidRPr="00B5041A">
        <w:rPr>
          <w:rFonts w:ascii="Arial" w:hAnsi="Arial" w:cs="Arial"/>
          <w:sz w:val="24"/>
          <w:szCs w:val="24"/>
        </w:rPr>
        <w:t>способноста</w:t>
      </w:r>
      <w:r w:rsidRPr="00B5041A">
        <w:rPr>
          <w:rFonts w:ascii="Arial" w:eastAsia="@Arial Unicode MS" w:hAnsi="Arial" w:cs="Arial"/>
          <w:sz w:val="24"/>
          <w:szCs w:val="24"/>
        </w:rPr>
        <w:t xml:space="preserve"> </w:t>
      </w:r>
      <w:r w:rsidRPr="00B5041A">
        <w:rPr>
          <w:rFonts w:ascii="Arial" w:hAnsi="Arial" w:cs="Arial"/>
          <w:sz w:val="24"/>
          <w:szCs w:val="24"/>
        </w:rPr>
        <w:t>за</w:t>
      </w:r>
      <w:r w:rsidRPr="00B5041A">
        <w:rPr>
          <w:rFonts w:ascii="Arial" w:eastAsia="@Arial Unicode MS" w:hAnsi="Arial" w:cs="Arial"/>
          <w:sz w:val="24"/>
          <w:szCs w:val="24"/>
        </w:rPr>
        <w:t xml:space="preserve"> </w:t>
      </w:r>
      <w:r w:rsidRPr="00B5041A">
        <w:rPr>
          <w:rFonts w:ascii="Arial" w:hAnsi="Arial" w:cs="Arial"/>
          <w:sz w:val="24"/>
          <w:szCs w:val="24"/>
        </w:rPr>
        <w:t>успешно</w:t>
      </w:r>
      <w:r w:rsidRPr="00B5041A">
        <w:rPr>
          <w:rFonts w:ascii="Arial" w:eastAsia="@Arial Unicode MS" w:hAnsi="Arial" w:cs="Arial"/>
          <w:sz w:val="24"/>
          <w:szCs w:val="24"/>
        </w:rPr>
        <w:t xml:space="preserve"> </w:t>
      </w:r>
      <w:r w:rsidRPr="00B5041A">
        <w:rPr>
          <w:rFonts w:ascii="Arial" w:hAnsi="Arial" w:cs="Arial"/>
          <w:sz w:val="24"/>
          <w:szCs w:val="24"/>
        </w:rPr>
        <w:t>извршување</w:t>
      </w:r>
      <w:r w:rsidRPr="00B5041A">
        <w:rPr>
          <w:rFonts w:ascii="Arial" w:eastAsia="@Arial Unicode MS" w:hAnsi="Arial" w:cs="Arial"/>
          <w:sz w:val="24"/>
          <w:szCs w:val="24"/>
        </w:rPr>
        <w:t xml:space="preserve"> </w:t>
      </w:r>
      <w:r w:rsidRPr="00B5041A">
        <w:rPr>
          <w:rFonts w:ascii="Arial" w:hAnsi="Arial" w:cs="Arial"/>
          <w:sz w:val="24"/>
          <w:szCs w:val="24"/>
        </w:rPr>
        <w:t>на</w:t>
      </w:r>
      <w:r w:rsidRPr="00B5041A">
        <w:rPr>
          <w:rFonts w:ascii="Arial" w:eastAsia="@Arial Unicode MS" w:hAnsi="Arial" w:cs="Arial"/>
          <w:sz w:val="24"/>
          <w:szCs w:val="24"/>
        </w:rPr>
        <w:t xml:space="preserve"> </w:t>
      </w:r>
      <w:r w:rsidRPr="00B5041A">
        <w:rPr>
          <w:rFonts w:ascii="Arial" w:hAnsi="Arial" w:cs="Arial"/>
          <w:sz w:val="24"/>
          <w:szCs w:val="24"/>
        </w:rPr>
        <w:t>работата</w:t>
      </w:r>
      <w:r w:rsidRPr="00B5041A">
        <w:rPr>
          <w:rFonts w:ascii="Arial" w:eastAsia="@Arial Unicode MS" w:hAnsi="Arial" w:cs="Arial"/>
          <w:sz w:val="24"/>
          <w:szCs w:val="24"/>
        </w:rPr>
        <w:t xml:space="preserve"> </w:t>
      </w:r>
      <w:r w:rsidRPr="00B5041A">
        <w:rPr>
          <w:rFonts w:ascii="Arial" w:hAnsi="Arial" w:cs="Arial"/>
          <w:sz w:val="24"/>
          <w:szCs w:val="24"/>
        </w:rPr>
        <w:t>во</w:t>
      </w:r>
      <w:r w:rsidRPr="00B5041A">
        <w:rPr>
          <w:rFonts w:ascii="Arial" w:eastAsia="@Arial Unicode MS" w:hAnsi="Arial" w:cs="Arial"/>
          <w:sz w:val="24"/>
          <w:szCs w:val="24"/>
        </w:rPr>
        <w:t xml:space="preserve"> </w:t>
      </w:r>
      <w:r w:rsidRPr="00B5041A">
        <w:rPr>
          <w:rFonts w:ascii="Arial" w:hAnsi="Arial" w:cs="Arial"/>
          <w:sz w:val="24"/>
          <w:szCs w:val="24"/>
        </w:rPr>
        <w:t>струката</w:t>
      </w:r>
      <w:r w:rsidRPr="00B5041A">
        <w:rPr>
          <w:rFonts w:ascii="Arial" w:eastAsia="@Arial Unicode MS" w:hAnsi="Arial" w:cs="Arial"/>
          <w:sz w:val="24"/>
          <w:szCs w:val="24"/>
        </w:rPr>
        <w:t xml:space="preserve"> </w:t>
      </w:r>
      <w:r w:rsidRPr="00B5041A">
        <w:rPr>
          <w:rFonts w:ascii="Arial" w:hAnsi="Arial" w:cs="Arial"/>
          <w:sz w:val="24"/>
          <w:szCs w:val="24"/>
        </w:rPr>
        <w:t>се</w:t>
      </w:r>
      <w:r w:rsidRPr="00B5041A">
        <w:rPr>
          <w:rFonts w:ascii="Arial" w:eastAsia="@Arial Unicode MS" w:hAnsi="Arial" w:cs="Arial"/>
          <w:sz w:val="24"/>
          <w:szCs w:val="24"/>
        </w:rPr>
        <w:t xml:space="preserve"> </w:t>
      </w:r>
      <w:r w:rsidRPr="00B5041A">
        <w:rPr>
          <w:rFonts w:ascii="Arial" w:hAnsi="Arial" w:cs="Arial"/>
          <w:sz w:val="24"/>
          <w:szCs w:val="24"/>
        </w:rPr>
        <w:t>стекнува</w:t>
      </w:r>
      <w:r w:rsidRPr="00B5041A">
        <w:rPr>
          <w:rFonts w:ascii="Arial" w:eastAsia="@Arial Unicode MS" w:hAnsi="Arial" w:cs="Arial"/>
          <w:sz w:val="24"/>
          <w:szCs w:val="24"/>
        </w:rPr>
        <w:t xml:space="preserve"> </w:t>
      </w:r>
      <w:r w:rsidRPr="00B5041A">
        <w:rPr>
          <w:rFonts w:ascii="Arial" w:hAnsi="Arial" w:cs="Arial"/>
          <w:sz w:val="24"/>
          <w:szCs w:val="24"/>
        </w:rPr>
        <w:t>со</w:t>
      </w:r>
      <w:r w:rsidRPr="00B5041A">
        <w:rPr>
          <w:rFonts w:ascii="Arial" w:eastAsia="@Arial Unicode MS" w:hAnsi="Arial" w:cs="Arial"/>
          <w:sz w:val="24"/>
          <w:szCs w:val="24"/>
        </w:rPr>
        <w:t xml:space="preserve"> </w:t>
      </w:r>
      <w:r w:rsidRPr="00B5041A">
        <w:rPr>
          <w:rFonts w:ascii="Arial" w:hAnsi="Arial" w:cs="Arial"/>
          <w:sz w:val="24"/>
          <w:szCs w:val="24"/>
        </w:rPr>
        <w:t>практична</w:t>
      </w:r>
      <w:r w:rsidRPr="00B5041A">
        <w:rPr>
          <w:rFonts w:ascii="Arial" w:eastAsia="@Arial Unicode MS" w:hAnsi="Arial" w:cs="Arial"/>
          <w:sz w:val="24"/>
          <w:szCs w:val="24"/>
        </w:rPr>
        <w:t xml:space="preserve"> </w:t>
      </w:r>
      <w:r w:rsidRPr="00B5041A">
        <w:rPr>
          <w:rFonts w:ascii="Arial" w:hAnsi="Arial" w:cs="Arial"/>
          <w:sz w:val="24"/>
          <w:szCs w:val="24"/>
        </w:rPr>
        <w:t>работа</w:t>
      </w:r>
      <w:r w:rsidRPr="00B5041A">
        <w:rPr>
          <w:rFonts w:ascii="Arial" w:eastAsia="@Arial Unicode MS" w:hAnsi="Arial" w:cs="Arial"/>
          <w:sz w:val="24"/>
          <w:szCs w:val="24"/>
        </w:rPr>
        <w:t>.</w:t>
      </w:r>
    </w:p>
    <w:p w:rsidR="00B5041A" w:rsidRPr="00B5041A" w:rsidRDefault="00B5041A" w:rsidP="00B5041A">
      <w:pPr>
        <w:autoSpaceDE w:val="0"/>
        <w:autoSpaceDN w:val="0"/>
        <w:adjustRightInd w:val="0"/>
        <w:ind w:firstLine="720"/>
        <w:jc w:val="both"/>
        <w:rPr>
          <w:rFonts w:ascii="Arial" w:eastAsia="@Arial Unicode MS" w:hAnsi="Arial" w:cs="Arial"/>
          <w:sz w:val="24"/>
          <w:szCs w:val="24"/>
        </w:rPr>
      </w:pPr>
      <w:r w:rsidRPr="00B5041A">
        <w:rPr>
          <w:rFonts w:ascii="Arial" w:eastAsia="@Arial Unicode MS" w:hAnsi="Arial" w:cs="Arial"/>
          <w:sz w:val="24"/>
          <w:szCs w:val="24"/>
        </w:rPr>
        <w:t>Предноста на пробната работа е во тоа што, ако работникот не задоволува, работодавачот не е во обврска да склучи договор за вработување и има можност да провери и изврши избор од другу кандидати.</w:t>
      </w:r>
    </w:p>
    <w:p w:rsidR="00B5041A" w:rsidRPr="00B5041A" w:rsidRDefault="00B5041A" w:rsidP="00B5041A">
      <w:pPr>
        <w:autoSpaceDE w:val="0"/>
        <w:autoSpaceDN w:val="0"/>
        <w:adjustRightInd w:val="0"/>
        <w:ind w:firstLine="720"/>
        <w:jc w:val="both"/>
        <w:rPr>
          <w:rFonts w:ascii="Arial" w:eastAsia="@Arial Unicode MS" w:hAnsi="Arial" w:cs="Arial"/>
          <w:sz w:val="24"/>
          <w:szCs w:val="24"/>
        </w:rPr>
      </w:pPr>
      <w:r w:rsidRPr="00B5041A">
        <w:rPr>
          <w:rFonts w:ascii="Arial" w:hAnsi="Arial" w:cs="Arial"/>
          <w:sz w:val="24"/>
          <w:szCs w:val="24"/>
        </w:rPr>
        <w:t>Работникот</w:t>
      </w:r>
      <w:r w:rsidRPr="00B5041A">
        <w:rPr>
          <w:rFonts w:ascii="Arial" w:eastAsia="@Arial Unicode MS" w:hAnsi="Arial" w:cs="Arial"/>
          <w:sz w:val="24"/>
          <w:szCs w:val="24"/>
        </w:rPr>
        <w:t xml:space="preserve"> </w:t>
      </w:r>
      <w:r w:rsidRPr="00B5041A">
        <w:rPr>
          <w:rFonts w:ascii="Arial" w:hAnsi="Arial" w:cs="Arial"/>
          <w:sz w:val="24"/>
          <w:szCs w:val="24"/>
        </w:rPr>
        <w:t>условно</w:t>
      </w:r>
      <w:r w:rsidRPr="00B5041A">
        <w:rPr>
          <w:rFonts w:ascii="Arial" w:eastAsia="@Arial Unicode MS" w:hAnsi="Arial" w:cs="Arial"/>
          <w:sz w:val="24"/>
          <w:szCs w:val="24"/>
        </w:rPr>
        <w:t xml:space="preserve"> </w:t>
      </w:r>
      <w:r w:rsidRPr="00B5041A">
        <w:rPr>
          <w:rFonts w:ascii="Arial" w:hAnsi="Arial" w:cs="Arial"/>
          <w:sz w:val="24"/>
          <w:szCs w:val="24"/>
        </w:rPr>
        <w:t>заснова</w:t>
      </w:r>
      <w:r w:rsidRPr="00B5041A">
        <w:rPr>
          <w:rFonts w:ascii="Arial" w:eastAsia="@Arial Unicode MS" w:hAnsi="Arial" w:cs="Arial"/>
          <w:sz w:val="24"/>
          <w:szCs w:val="24"/>
        </w:rPr>
        <w:t xml:space="preserve"> </w:t>
      </w:r>
      <w:r w:rsidRPr="00B5041A">
        <w:rPr>
          <w:rFonts w:ascii="Arial" w:hAnsi="Arial" w:cs="Arial"/>
          <w:sz w:val="24"/>
          <w:szCs w:val="24"/>
        </w:rPr>
        <w:t>работен</w:t>
      </w:r>
      <w:r w:rsidRPr="00B5041A">
        <w:rPr>
          <w:rFonts w:ascii="Arial" w:eastAsia="@Arial Unicode MS" w:hAnsi="Arial" w:cs="Arial"/>
          <w:sz w:val="24"/>
          <w:szCs w:val="24"/>
        </w:rPr>
        <w:t xml:space="preserve"> </w:t>
      </w:r>
      <w:r w:rsidRPr="00B5041A">
        <w:rPr>
          <w:rFonts w:ascii="Arial" w:hAnsi="Arial" w:cs="Arial"/>
          <w:sz w:val="24"/>
          <w:szCs w:val="24"/>
        </w:rPr>
        <w:t>однос</w:t>
      </w:r>
      <w:r w:rsidRPr="00B5041A">
        <w:rPr>
          <w:rFonts w:ascii="Arial" w:eastAsia="@Arial Unicode MS" w:hAnsi="Arial" w:cs="Arial"/>
          <w:i/>
          <w:sz w:val="24"/>
          <w:szCs w:val="24"/>
        </w:rPr>
        <w:t xml:space="preserve">. </w:t>
      </w:r>
      <w:r w:rsidRPr="00B5041A">
        <w:rPr>
          <w:rFonts w:ascii="Arial" w:hAnsi="Arial" w:cs="Arial"/>
          <w:sz w:val="24"/>
          <w:szCs w:val="24"/>
        </w:rPr>
        <w:t>Доколку</w:t>
      </w:r>
      <w:r w:rsidRPr="00B5041A">
        <w:rPr>
          <w:rFonts w:ascii="Arial" w:eastAsia="@Arial Unicode MS" w:hAnsi="Arial" w:cs="Arial"/>
          <w:sz w:val="24"/>
          <w:szCs w:val="24"/>
        </w:rPr>
        <w:t xml:space="preserve"> </w:t>
      </w:r>
      <w:r w:rsidRPr="00B5041A">
        <w:rPr>
          <w:rFonts w:ascii="Arial" w:hAnsi="Arial" w:cs="Arial"/>
          <w:sz w:val="24"/>
          <w:szCs w:val="24"/>
        </w:rPr>
        <w:t>работникот</w:t>
      </w:r>
      <w:r w:rsidRPr="00B5041A">
        <w:rPr>
          <w:rFonts w:ascii="Arial" w:eastAsia="@Arial Unicode MS" w:hAnsi="Arial" w:cs="Arial"/>
          <w:sz w:val="24"/>
          <w:szCs w:val="24"/>
        </w:rPr>
        <w:t xml:space="preserve"> </w:t>
      </w:r>
      <w:r w:rsidRPr="00B5041A">
        <w:rPr>
          <w:rFonts w:ascii="Arial" w:hAnsi="Arial" w:cs="Arial"/>
          <w:sz w:val="24"/>
          <w:szCs w:val="24"/>
        </w:rPr>
        <w:t>ги</w:t>
      </w:r>
      <w:r w:rsidRPr="00B5041A">
        <w:rPr>
          <w:rFonts w:ascii="Arial" w:eastAsia="@Arial Unicode MS" w:hAnsi="Arial" w:cs="Arial"/>
          <w:sz w:val="24"/>
          <w:szCs w:val="24"/>
        </w:rPr>
        <w:t xml:space="preserve"> </w:t>
      </w:r>
      <w:r w:rsidRPr="00B5041A">
        <w:rPr>
          <w:rFonts w:ascii="Arial" w:hAnsi="Arial" w:cs="Arial"/>
          <w:sz w:val="24"/>
          <w:szCs w:val="24"/>
        </w:rPr>
        <w:t>исполнува</w:t>
      </w:r>
      <w:r w:rsidRPr="00B5041A">
        <w:rPr>
          <w:rFonts w:ascii="Arial" w:eastAsia="@Arial Unicode MS" w:hAnsi="Arial" w:cs="Arial"/>
          <w:sz w:val="24"/>
          <w:szCs w:val="24"/>
        </w:rPr>
        <w:t xml:space="preserve"> </w:t>
      </w:r>
      <w:r w:rsidRPr="00B5041A">
        <w:rPr>
          <w:rFonts w:ascii="Arial" w:hAnsi="Arial" w:cs="Arial"/>
          <w:sz w:val="24"/>
          <w:szCs w:val="24"/>
        </w:rPr>
        <w:t>условите</w:t>
      </w:r>
      <w:r w:rsidRPr="00B5041A">
        <w:rPr>
          <w:rFonts w:ascii="Arial" w:eastAsia="@Arial Unicode MS" w:hAnsi="Arial" w:cs="Arial"/>
          <w:sz w:val="24"/>
          <w:szCs w:val="24"/>
        </w:rPr>
        <w:t xml:space="preserve"> </w:t>
      </w:r>
      <w:r w:rsidRPr="00B5041A">
        <w:rPr>
          <w:rFonts w:ascii="Arial" w:hAnsi="Arial" w:cs="Arial"/>
          <w:sz w:val="24"/>
          <w:szCs w:val="24"/>
        </w:rPr>
        <w:t>на</w:t>
      </w:r>
      <w:r w:rsidRPr="00B5041A">
        <w:rPr>
          <w:rFonts w:ascii="Arial" w:eastAsia="@Arial Unicode MS" w:hAnsi="Arial" w:cs="Arial"/>
          <w:sz w:val="24"/>
          <w:szCs w:val="24"/>
        </w:rPr>
        <w:t xml:space="preserve"> </w:t>
      </w:r>
      <w:r w:rsidRPr="00B5041A">
        <w:rPr>
          <w:rFonts w:ascii="Arial" w:hAnsi="Arial" w:cs="Arial"/>
          <w:sz w:val="24"/>
          <w:szCs w:val="24"/>
        </w:rPr>
        <w:t>работата</w:t>
      </w:r>
      <w:r w:rsidRPr="00B5041A">
        <w:rPr>
          <w:rFonts w:ascii="Arial" w:eastAsia="@Arial Unicode MS" w:hAnsi="Arial" w:cs="Arial"/>
          <w:sz w:val="24"/>
          <w:szCs w:val="24"/>
        </w:rPr>
        <w:t xml:space="preserve">, </w:t>
      </w:r>
      <w:r w:rsidRPr="00B5041A">
        <w:rPr>
          <w:rFonts w:ascii="Arial" w:hAnsi="Arial" w:cs="Arial"/>
          <w:sz w:val="24"/>
          <w:szCs w:val="24"/>
        </w:rPr>
        <w:t>ќе</w:t>
      </w:r>
      <w:r w:rsidRPr="00B5041A">
        <w:rPr>
          <w:rFonts w:ascii="Arial" w:eastAsia="@Arial Unicode MS" w:hAnsi="Arial" w:cs="Arial"/>
          <w:sz w:val="24"/>
          <w:szCs w:val="24"/>
        </w:rPr>
        <w:t xml:space="preserve"> </w:t>
      </w:r>
      <w:r w:rsidRPr="00B5041A">
        <w:rPr>
          <w:rFonts w:ascii="Arial" w:hAnsi="Arial" w:cs="Arial"/>
          <w:sz w:val="24"/>
          <w:szCs w:val="24"/>
        </w:rPr>
        <w:t>остане</w:t>
      </w:r>
      <w:r w:rsidRPr="00B5041A">
        <w:rPr>
          <w:rFonts w:ascii="Arial" w:eastAsia="@Arial Unicode MS" w:hAnsi="Arial" w:cs="Arial"/>
          <w:sz w:val="24"/>
          <w:szCs w:val="24"/>
        </w:rPr>
        <w:t xml:space="preserve"> </w:t>
      </w:r>
      <w:r w:rsidRPr="00B5041A">
        <w:rPr>
          <w:rFonts w:ascii="Arial" w:hAnsi="Arial" w:cs="Arial"/>
          <w:sz w:val="24"/>
          <w:szCs w:val="24"/>
        </w:rPr>
        <w:t>во</w:t>
      </w:r>
      <w:r w:rsidRPr="00B5041A">
        <w:rPr>
          <w:rFonts w:ascii="Arial" w:eastAsia="@Arial Unicode MS" w:hAnsi="Arial" w:cs="Arial"/>
          <w:sz w:val="24"/>
          <w:szCs w:val="24"/>
        </w:rPr>
        <w:t xml:space="preserve"> </w:t>
      </w:r>
      <w:r w:rsidRPr="00B5041A">
        <w:rPr>
          <w:rFonts w:ascii="Arial" w:hAnsi="Arial" w:cs="Arial"/>
          <w:sz w:val="24"/>
          <w:szCs w:val="24"/>
        </w:rPr>
        <w:t>работен</w:t>
      </w:r>
      <w:r w:rsidRPr="00B5041A">
        <w:rPr>
          <w:rFonts w:ascii="Arial" w:eastAsia="@Arial Unicode MS" w:hAnsi="Arial" w:cs="Arial"/>
          <w:sz w:val="24"/>
          <w:szCs w:val="24"/>
        </w:rPr>
        <w:t xml:space="preserve"> </w:t>
      </w:r>
      <w:r w:rsidRPr="00B5041A">
        <w:rPr>
          <w:rFonts w:ascii="Arial" w:hAnsi="Arial" w:cs="Arial"/>
          <w:sz w:val="24"/>
          <w:szCs w:val="24"/>
        </w:rPr>
        <w:t>однос</w:t>
      </w:r>
      <w:r w:rsidRPr="00B5041A">
        <w:rPr>
          <w:rFonts w:ascii="Arial" w:eastAsia="@Arial Unicode MS" w:hAnsi="Arial" w:cs="Arial"/>
          <w:sz w:val="24"/>
          <w:szCs w:val="24"/>
        </w:rPr>
        <w:t>.</w:t>
      </w:r>
    </w:p>
    <w:p w:rsidR="00B5041A" w:rsidRPr="00B5041A" w:rsidRDefault="00B5041A" w:rsidP="00B5041A">
      <w:pPr>
        <w:autoSpaceDE w:val="0"/>
        <w:autoSpaceDN w:val="0"/>
        <w:adjustRightInd w:val="0"/>
        <w:ind w:firstLine="720"/>
        <w:jc w:val="both"/>
        <w:rPr>
          <w:rFonts w:ascii="Arial" w:eastAsia="@Arial Unicode MS" w:hAnsi="Arial" w:cs="Arial"/>
          <w:sz w:val="24"/>
          <w:szCs w:val="24"/>
        </w:rPr>
      </w:pPr>
      <w:r w:rsidRPr="00B5041A">
        <w:rPr>
          <w:rFonts w:ascii="Arial" w:hAnsi="Arial" w:cs="Arial"/>
          <w:sz w:val="24"/>
          <w:szCs w:val="24"/>
        </w:rPr>
        <w:lastRenderedPageBreak/>
        <w:t>Волонтерскиот</w:t>
      </w:r>
      <w:r w:rsidRPr="00B5041A">
        <w:rPr>
          <w:rFonts w:ascii="Arial" w:eastAsia="@Arial Unicode MS" w:hAnsi="Arial" w:cs="Arial"/>
          <w:sz w:val="24"/>
          <w:szCs w:val="24"/>
        </w:rPr>
        <w:t xml:space="preserve"> </w:t>
      </w:r>
      <w:r w:rsidRPr="00B5041A">
        <w:rPr>
          <w:rFonts w:ascii="Arial" w:hAnsi="Arial" w:cs="Arial"/>
          <w:sz w:val="24"/>
          <w:szCs w:val="24"/>
        </w:rPr>
        <w:t>стаж</w:t>
      </w:r>
      <w:r w:rsidRPr="00B5041A">
        <w:rPr>
          <w:rFonts w:ascii="Arial" w:eastAsia="@Arial Unicode MS" w:hAnsi="Arial" w:cs="Arial"/>
          <w:sz w:val="24"/>
          <w:szCs w:val="24"/>
        </w:rPr>
        <w:t xml:space="preserve">, </w:t>
      </w:r>
      <w:r w:rsidRPr="00B5041A">
        <w:rPr>
          <w:rFonts w:ascii="Arial" w:hAnsi="Arial" w:cs="Arial"/>
          <w:sz w:val="24"/>
          <w:szCs w:val="24"/>
        </w:rPr>
        <w:t>како</w:t>
      </w:r>
      <w:r w:rsidRPr="00B5041A">
        <w:rPr>
          <w:rFonts w:ascii="Arial" w:eastAsia="@Arial Unicode MS" w:hAnsi="Arial" w:cs="Arial"/>
          <w:sz w:val="24"/>
          <w:szCs w:val="24"/>
        </w:rPr>
        <w:t xml:space="preserve"> </w:t>
      </w:r>
      <w:r w:rsidRPr="00B5041A">
        <w:rPr>
          <w:rFonts w:ascii="Arial" w:hAnsi="Arial" w:cs="Arial"/>
          <w:sz w:val="24"/>
          <w:szCs w:val="24"/>
        </w:rPr>
        <w:t>посебен</w:t>
      </w:r>
      <w:r w:rsidRPr="00B5041A">
        <w:rPr>
          <w:rFonts w:ascii="Arial" w:eastAsia="@Arial Unicode MS" w:hAnsi="Arial" w:cs="Arial"/>
          <w:sz w:val="24"/>
          <w:szCs w:val="24"/>
        </w:rPr>
        <w:t xml:space="preserve"> </w:t>
      </w:r>
      <w:r w:rsidRPr="00B5041A">
        <w:rPr>
          <w:rFonts w:ascii="Arial" w:hAnsi="Arial" w:cs="Arial"/>
          <w:sz w:val="24"/>
          <w:szCs w:val="24"/>
        </w:rPr>
        <w:t>услов</w:t>
      </w:r>
      <w:r w:rsidRPr="00B5041A">
        <w:rPr>
          <w:rFonts w:ascii="Arial" w:eastAsia="@Arial Unicode MS" w:hAnsi="Arial" w:cs="Arial"/>
          <w:sz w:val="24"/>
          <w:szCs w:val="24"/>
        </w:rPr>
        <w:t xml:space="preserve"> </w:t>
      </w:r>
      <w:r w:rsidRPr="00B5041A">
        <w:rPr>
          <w:rFonts w:ascii="Arial" w:hAnsi="Arial" w:cs="Arial"/>
          <w:sz w:val="24"/>
          <w:szCs w:val="24"/>
        </w:rPr>
        <w:t>за</w:t>
      </w:r>
      <w:r w:rsidRPr="00B5041A">
        <w:rPr>
          <w:rFonts w:ascii="Arial" w:eastAsia="@Arial Unicode MS" w:hAnsi="Arial" w:cs="Arial"/>
          <w:sz w:val="24"/>
          <w:szCs w:val="24"/>
        </w:rPr>
        <w:t xml:space="preserve"> </w:t>
      </w:r>
      <w:r w:rsidRPr="00B5041A">
        <w:rPr>
          <w:rFonts w:ascii="Arial" w:hAnsi="Arial" w:cs="Arial"/>
          <w:sz w:val="24"/>
          <w:szCs w:val="24"/>
        </w:rPr>
        <w:t>плагање</w:t>
      </w:r>
      <w:r w:rsidRPr="00B5041A">
        <w:rPr>
          <w:rFonts w:ascii="Arial" w:eastAsia="@Arial Unicode MS" w:hAnsi="Arial" w:cs="Arial"/>
          <w:sz w:val="24"/>
          <w:szCs w:val="24"/>
        </w:rPr>
        <w:t xml:space="preserve"> </w:t>
      </w:r>
      <w:r w:rsidRPr="00B5041A">
        <w:rPr>
          <w:rFonts w:ascii="Arial" w:hAnsi="Arial" w:cs="Arial"/>
          <w:sz w:val="24"/>
          <w:szCs w:val="24"/>
        </w:rPr>
        <w:t>на</w:t>
      </w:r>
      <w:r w:rsidRPr="00B5041A">
        <w:rPr>
          <w:rFonts w:ascii="Arial" w:eastAsia="@Arial Unicode MS" w:hAnsi="Arial" w:cs="Arial"/>
          <w:sz w:val="24"/>
          <w:szCs w:val="24"/>
        </w:rPr>
        <w:t xml:space="preserve"> </w:t>
      </w:r>
      <w:r w:rsidRPr="00B5041A">
        <w:rPr>
          <w:rFonts w:ascii="Arial" w:hAnsi="Arial" w:cs="Arial"/>
          <w:sz w:val="24"/>
          <w:szCs w:val="24"/>
        </w:rPr>
        <w:t>стручен</w:t>
      </w:r>
      <w:r w:rsidRPr="00B5041A">
        <w:rPr>
          <w:rFonts w:ascii="Arial" w:eastAsia="@Arial Unicode MS" w:hAnsi="Arial" w:cs="Arial"/>
          <w:sz w:val="24"/>
          <w:szCs w:val="24"/>
        </w:rPr>
        <w:t xml:space="preserve"> </w:t>
      </w:r>
      <w:r w:rsidRPr="00B5041A">
        <w:rPr>
          <w:rFonts w:ascii="Arial" w:hAnsi="Arial" w:cs="Arial"/>
          <w:sz w:val="24"/>
          <w:szCs w:val="24"/>
        </w:rPr>
        <w:t>испит</w:t>
      </w:r>
      <w:r w:rsidRPr="00B5041A">
        <w:rPr>
          <w:rFonts w:ascii="Arial" w:eastAsia="@Arial Unicode MS" w:hAnsi="Arial" w:cs="Arial"/>
          <w:sz w:val="24"/>
          <w:szCs w:val="24"/>
        </w:rPr>
        <w:t xml:space="preserve"> </w:t>
      </w:r>
      <w:r w:rsidRPr="00B5041A">
        <w:rPr>
          <w:rFonts w:ascii="Arial" w:hAnsi="Arial" w:cs="Arial"/>
          <w:sz w:val="24"/>
          <w:szCs w:val="24"/>
        </w:rPr>
        <w:t>или</w:t>
      </w:r>
      <w:r w:rsidRPr="00B5041A">
        <w:rPr>
          <w:rFonts w:ascii="Arial" w:eastAsia="@Arial Unicode MS" w:hAnsi="Arial" w:cs="Arial"/>
          <w:sz w:val="24"/>
          <w:szCs w:val="24"/>
        </w:rPr>
        <w:t xml:space="preserve"> </w:t>
      </w:r>
      <w:r w:rsidRPr="00B5041A">
        <w:rPr>
          <w:rFonts w:ascii="Arial" w:hAnsi="Arial" w:cs="Arial"/>
          <w:sz w:val="24"/>
          <w:szCs w:val="24"/>
        </w:rPr>
        <w:t>за</w:t>
      </w:r>
      <w:r w:rsidRPr="00B5041A">
        <w:rPr>
          <w:rFonts w:ascii="Arial" w:eastAsia="@Arial Unicode MS" w:hAnsi="Arial" w:cs="Arial"/>
          <w:sz w:val="24"/>
          <w:szCs w:val="24"/>
        </w:rPr>
        <w:t xml:space="preserve"> </w:t>
      </w:r>
      <w:r w:rsidRPr="00B5041A">
        <w:rPr>
          <w:rFonts w:ascii="Arial" w:hAnsi="Arial" w:cs="Arial"/>
          <w:sz w:val="24"/>
          <w:szCs w:val="24"/>
        </w:rPr>
        <w:t>самостојно</w:t>
      </w:r>
      <w:r w:rsidRPr="00B5041A">
        <w:rPr>
          <w:rFonts w:ascii="Arial" w:eastAsia="@Arial Unicode MS" w:hAnsi="Arial" w:cs="Arial"/>
          <w:sz w:val="24"/>
          <w:szCs w:val="24"/>
        </w:rPr>
        <w:t xml:space="preserve"> </w:t>
      </w:r>
      <w:r w:rsidRPr="00B5041A">
        <w:rPr>
          <w:rFonts w:ascii="Arial" w:hAnsi="Arial" w:cs="Arial"/>
          <w:sz w:val="24"/>
          <w:szCs w:val="24"/>
        </w:rPr>
        <w:t>вршење</w:t>
      </w:r>
      <w:r w:rsidRPr="00B5041A">
        <w:rPr>
          <w:rFonts w:ascii="Arial" w:eastAsia="@Arial Unicode MS" w:hAnsi="Arial" w:cs="Arial"/>
          <w:sz w:val="24"/>
          <w:szCs w:val="24"/>
        </w:rPr>
        <w:t xml:space="preserve"> </w:t>
      </w:r>
      <w:r w:rsidRPr="00B5041A">
        <w:rPr>
          <w:rFonts w:ascii="Arial" w:hAnsi="Arial" w:cs="Arial"/>
          <w:sz w:val="24"/>
          <w:szCs w:val="24"/>
        </w:rPr>
        <w:t>на</w:t>
      </w:r>
      <w:r w:rsidRPr="00B5041A">
        <w:rPr>
          <w:rFonts w:ascii="Arial" w:eastAsia="@Arial Unicode MS" w:hAnsi="Arial" w:cs="Arial"/>
          <w:sz w:val="24"/>
          <w:szCs w:val="24"/>
        </w:rPr>
        <w:t xml:space="preserve"> </w:t>
      </w:r>
      <w:r w:rsidRPr="00B5041A">
        <w:rPr>
          <w:rFonts w:ascii="Arial" w:hAnsi="Arial" w:cs="Arial"/>
          <w:sz w:val="24"/>
          <w:szCs w:val="24"/>
        </w:rPr>
        <w:t>дејност</w:t>
      </w:r>
      <w:r w:rsidRPr="00B5041A">
        <w:rPr>
          <w:rFonts w:ascii="Arial" w:eastAsia="@Arial Unicode MS" w:hAnsi="Arial" w:cs="Arial"/>
          <w:sz w:val="24"/>
          <w:szCs w:val="24"/>
        </w:rPr>
        <w:t xml:space="preserve">, </w:t>
      </w:r>
      <w:r w:rsidRPr="00B5041A">
        <w:rPr>
          <w:rFonts w:ascii="Arial" w:hAnsi="Arial" w:cs="Arial"/>
          <w:sz w:val="24"/>
          <w:szCs w:val="24"/>
        </w:rPr>
        <w:t>во</w:t>
      </w:r>
      <w:r w:rsidRPr="00B5041A">
        <w:rPr>
          <w:rFonts w:ascii="Arial" w:eastAsia="@Arial Unicode MS" w:hAnsi="Arial" w:cs="Arial"/>
          <w:sz w:val="24"/>
          <w:szCs w:val="24"/>
        </w:rPr>
        <w:t xml:space="preserve"> </w:t>
      </w:r>
      <w:r w:rsidRPr="00B5041A">
        <w:rPr>
          <w:rFonts w:ascii="Arial" w:hAnsi="Arial" w:cs="Arial"/>
          <w:sz w:val="24"/>
          <w:szCs w:val="24"/>
        </w:rPr>
        <w:t>согласност</w:t>
      </w:r>
      <w:r w:rsidRPr="00B5041A">
        <w:rPr>
          <w:rFonts w:ascii="Arial" w:eastAsia="@Arial Unicode MS" w:hAnsi="Arial" w:cs="Arial"/>
          <w:sz w:val="24"/>
          <w:szCs w:val="24"/>
        </w:rPr>
        <w:t xml:space="preserve"> </w:t>
      </w:r>
      <w:r w:rsidRPr="00B5041A">
        <w:rPr>
          <w:rFonts w:ascii="Arial" w:hAnsi="Arial" w:cs="Arial"/>
          <w:sz w:val="24"/>
          <w:szCs w:val="24"/>
        </w:rPr>
        <w:t>со</w:t>
      </w:r>
      <w:r w:rsidRPr="00B5041A">
        <w:rPr>
          <w:rFonts w:ascii="Arial" w:eastAsia="@Arial Unicode MS" w:hAnsi="Arial" w:cs="Arial"/>
          <w:sz w:val="24"/>
          <w:szCs w:val="24"/>
        </w:rPr>
        <w:t xml:space="preserve"> </w:t>
      </w:r>
      <w:r w:rsidRPr="00B5041A">
        <w:rPr>
          <w:rFonts w:ascii="Arial" w:hAnsi="Arial" w:cs="Arial"/>
          <w:sz w:val="24"/>
          <w:szCs w:val="24"/>
        </w:rPr>
        <w:t>посебен</w:t>
      </w:r>
      <w:r w:rsidRPr="00B5041A">
        <w:rPr>
          <w:rFonts w:ascii="Arial" w:eastAsia="@Arial Unicode MS" w:hAnsi="Arial" w:cs="Arial"/>
          <w:sz w:val="24"/>
          <w:szCs w:val="24"/>
        </w:rPr>
        <w:t xml:space="preserve"> </w:t>
      </w:r>
      <w:r w:rsidRPr="00B5041A">
        <w:rPr>
          <w:rFonts w:ascii="Arial" w:hAnsi="Arial" w:cs="Arial"/>
          <w:sz w:val="24"/>
          <w:szCs w:val="24"/>
        </w:rPr>
        <w:t>закон</w:t>
      </w:r>
      <w:r w:rsidRPr="00B5041A">
        <w:rPr>
          <w:rFonts w:ascii="Arial" w:eastAsia="@Arial Unicode MS" w:hAnsi="Arial" w:cs="Arial"/>
          <w:sz w:val="24"/>
          <w:szCs w:val="24"/>
        </w:rPr>
        <w:t xml:space="preserve">, </w:t>
      </w:r>
      <w:r w:rsidRPr="00B5041A">
        <w:rPr>
          <w:rFonts w:ascii="Arial" w:hAnsi="Arial" w:cs="Arial"/>
          <w:sz w:val="24"/>
          <w:szCs w:val="24"/>
        </w:rPr>
        <w:t>треба</w:t>
      </w:r>
      <w:r w:rsidRPr="00B5041A">
        <w:rPr>
          <w:rFonts w:ascii="Arial" w:eastAsia="@Arial Unicode MS" w:hAnsi="Arial" w:cs="Arial"/>
          <w:sz w:val="24"/>
          <w:szCs w:val="24"/>
        </w:rPr>
        <w:t xml:space="preserve"> </w:t>
      </w:r>
      <w:r w:rsidRPr="00B5041A">
        <w:rPr>
          <w:rFonts w:ascii="Arial" w:hAnsi="Arial" w:cs="Arial"/>
          <w:sz w:val="24"/>
          <w:szCs w:val="24"/>
        </w:rPr>
        <w:t>да</w:t>
      </w:r>
      <w:r w:rsidRPr="00B5041A">
        <w:rPr>
          <w:rFonts w:ascii="Arial" w:eastAsia="@Arial Unicode MS" w:hAnsi="Arial" w:cs="Arial"/>
          <w:sz w:val="24"/>
          <w:szCs w:val="24"/>
        </w:rPr>
        <w:t xml:space="preserve"> </w:t>
      </w:r>
      <w:r w:rsidRPr="00B5041A">
        <w:rPr>
          <w:rFonts w:ascii="Arial" w:hAnsi="Arial" w:cs="Arial"/>
          <w:sz w:val="24"/>
          <w:szCs w:val="24"/>
        </w:rPr>
        <w:t>се</w:t>
      </w:r>
      <w:r w:rsidRPr="00B5041A">
        <w:rPr>
          <w:rFonts w:ascii="Arial" w:eastAsia="@Arial Unicode MS" w:hAnsi="Arial" w:cs="Arial"/>
          <w:sz w:val="24"/>
          <w:szCs w:val="24"/>
        </w:rPr>
        <w:t xml:space="preserve"> </w:t>
      </w:r>
      <w:r w:rsidRPr="00B5041A">
        <w:rPr>
          <w:rFonts w:ascii="Arial" w:hAnsi="Arial" w:cs="Arial"/>
          <w:sz w:val="24"/>
          <w:szCs w:val="24"/>
        </w:rPr>
        <w:t>врши</w:t>
      </w:r>
      <w:r w:rsidRPr="00B5041A">
        <w:rPr>
          <w:rFonts w:ascii="Arial" w:eastAsia="@Arial Unicode MS" w:hAnsi="Arial" w:cs="Arial"/>
          <w:sz w:val="24"/>
          <w:szCs w:val="24"/>
        </w:rPr>
        <w:t xml:space="preserve"> </w:t>
      </w:r>
      <w:r w:rsidRPr="00B5041A">
        <w:rPr>
          <w:rFonts w:ascii="Arial" w:hAnsi="Arial" w:cs="Arial"/>
          <w:sz w:val="24"/>
          <w:szCs w:val="24"/>
        </w:rPr>
        <w:t>со</w:t>
      </w:r>
      <w:r w:rsidRPr="00B5041A">
        <w:rPr>
          <w:rFonts w:ascii="Arial" w:eastAsia="@Arial Unicode MS" w:hAnsi="Arial" w:cs="Arial"/>
          <w:sz w:val="24"/>
          <w:szCs w:val="24"/>
        </w:rPr>
        <w:t xml:space="preserve"> </w:t>
      </w:r>
      <w:r w:rsidRPr="00B5041A">
        <w:rPr>
          <w:rFonts w:ascii="Arial" w:hAnsi="Arial" w:cs="Arial"/>
          <w:sz w:val="24"/>
          <w:szCs w:val="24"/>
        </w:rPr>
        <w:t>склучување</w:t>
      </w:r>
      <w:r w:rsidRPr="00B5041A">
        <w:rPr>
          <w:rFonts w:ascii="Arial" w:eastAsia="@Arial Unicode MS" w:hAnsi="Arial" w:cs="Arial"/>
          <w:sz w:val="24"/>
          <w:szCs w:val="24"/>
        </w:rPr>
        <w:t xml:space="preserve"> </w:t>
      </w:r>
      <w:r w:rsidRPr="00B5041A">
        <w:rPr>
          <w:rFonts w:ascii="Arial" w:hAnsi="Arial" w:cs="Arial"/>
          <w:sz w:val="24"/>
          <w:szCs w:val="24"/>
        </w:rPr>
        <w:t>на</w:t>
      </w:r>
      <w:r w:rsidRPr="00B5041A">
        <w:rPr>
          <w:rFonts w:ascii="Arial" w:eastAsia="@Arial Unicode MS" w:hAnsi="Arial" w:cs="Arial"/>
          <w:sz w:val="24"/>
          <w:szCs w:val="24"/>
        </w:rPr>
        <w:t xml:space="preserve"> </w:t>
      </w:r>
      <w:r w:rsidRPr="00B5041A">
        <w:rPr>
          <w:rFonts w:ascii="Arial" w:hAnsi="Arial" w:cs="Arial"/>
          <w:sz w:val="24"/>
          <w:szCs w:val="24"/>
        </w:rPr>
        <w:t>договор</w:t>
      </w:r>
      <w:r w:rsidRPr="00B5041A">
        <w:rPr>
          <w:rFonts w:ascii="Arial" w:eastAsia="@Arial Unicode MS" w:hAnsi="Arial" w:cs="Arial"/>
          <w:sz w:val="24"/>
          <w:szCs w:val="24"/>
        </w:rPr>
        <w:t xml:space="preserve"> </w:t>
      </w:r>
      <w:r w:rsidRPr="00B5041A">
        <w:rPr>
          <w:rFonts w:ascii="Arial" w:hAnsi="Arial" w:cs="Arial"/>
          <w:sz w:val="24"/>
          <w:szCs w:val="24"/>
        </w:rPr>
        <w:t>за</w:t>
      </w:r>
      <w:r w:rsidRPr="00B5041A">
        <w:rPr>
          <w:rFonts w:ascii="Arial" w:eastAsia="@Arial Unicode MS" w:hAnsi="Arial" w:cs="Arial"/>
          <w:sz w:val="24"/>
          <w:szCs w:val="24"/>
        </w:rPr>
        <w:t xml:space="preserve"> </w:t>
      </w:r>
      <w:r w:rsidRPr="00B5041A">
        <w:rPr>
          <w:rFonts w:ascii="Arial" w:hAnsi="Arial" w:cs="Arial"/>
          <w:sz w:val="24"/>
          <w:szCs w:val="24"/>
        </w:rPr>
        <w:t>волонтерски</w:t>
      </w:r>
      <w:r w:rsidRPr="00B5041A">
        <w:rPr>
          <w:rFonts w:ascii="Arial" w:eastAsia="@Arial Unicode MS" w:hAnsi="Arial" w:cs="Arial"/>
          <w:sz w:val="24"/>
          <w:szCs w:val="24"/>
        </w:rPr>
        <w:t xml:space="preserve"> </w:t>
      </w:r>
      <w:r w:rsidRPr="00B5041A">
        <w:rPr>
          <w:rFonts w:ascii="Arial" w:hAnsi="Arial" w:cs="Arial"/>
          <w:sz w:val="24"/>
          <w:szCs w:val="24"/>
        </w:rPr>
        <w:t>стаж</w:t>
      </w:r>
      <w:r w:rsidRPr="00B5041A">
        <w:rPr>
          <w:rFonts w:ascii="Arial" w:eastAsia="@Arial Unicode MS" w:hAnsi="Arial" w:cs="Arial"/>
          <w:sz w:val="24"/>
          <w:szCs w:val="24"/>
        </w:rPr>
        <w:t xml:space="preserve">, </w:t>
      </w:r>
      <w:r w:rsidRPr="00B5041A">
        <w:rPr>
          <w:rFonts w:ascii="Arial" w:hAnsi="Arial" w:cs="Arial"/>
          <w:sz w:val="24"/>
          <w:szCs w:val="24"/>
        </w:rPr>
        <w:t>меѓу</w:t>
      </w:r>
      <w:r w:rsidRPr="00B5041A">
        <w:rPr>
          <w:rFonts w:ascii="Arial" w:eastAsia="@Arial Unicode MS" w:hAnsi="Arial" w:cs="Arial"/>
          <w:sz w:val="24"/>
          <w:szCs w:val="24"/>
        </w:rPr>
        <w:t xml:space="preserve"> </w:t>
      </w:r>
      <w:r w:rsidRPr="00B5041A">
        <w:rPr>
          <w:rFonts w:ascii="Arial" w:hAnsi="Arial" w:cs="Arial"/>
          <w:sz w:val="24"/>
          <w:szCs w:val="24"/>
        </w:rPr>
        <w:t>работодавачот</w:t>
      </w:r>
      <w:r w:rsidRPr="00B5041A">
        <w:rPr>
          <w:rFonts w:ascii="Arial" w:eastAsia="@Arial Unicode MS" w:hAnsi="Arial" w:cs="Arial"/>
          <w:sz w:val="24"/>
          <w:szCs w:val="24"/>
        </w:rPr>
        <w:t xml:space="preserve">  и волонтерот.</w:t>
      </w:r>
    </w:p>
    <w:p w:rsidR="00B5041A" w:rsidRPr="00B5041A" w:rsidRDefault="00B5041A" w:rsidP="00B5041A">
      <w:pPr>
        <w:autoSpaceDE w:val="0"/>
        <w:autoSpaceDN w:val="0"/>
        <w:adjustRightInd w:val="0"/>
        <w:jc w:val="both"/>
        <w:rPr>
          <w:rFonts w:ascii="Arial" w:eastAsia="@Arial Unicode MS" w:hAnsi="Arial" w:cs="Arial"/>
          <w:b/>
          <w:sz w:val="24"/>
          <w:szCs w:val="24"/>
        </w:rPr>
      </w:pPr>
      <w:r w:rsidRPr="00B5041A">
        <w:rPr>
          <w:rFonts w:ascii="Arial" w:eastAsia="@Arial Unicode MS" w:hAnsi="Arial" w:cs="Arial"/>
          <w:b/>
          <w:sz w:val="24"/>
          <w:szCs w:val="24"/>
        </w:rPr>
        <w:t>Втор дел:</w:t>
      </w:r>
    </w:p>
    <w:p w:rsidR="00B5041A" w:rsidRPr="00B5041A" w:rsidRDefault="00B5041A" w:rsidP="00B5041A">
      <w:pPr>
        <w:autoSpaceDE w:val="0"/>
        <w:autoSpaceDN w:val="0"/>
        <w:adjustRightInd w:val="0"/>
        <w:ind w:firstLine="720"/>
        <w:jc w:val="both"/>
        <w:rPr>
          <w:rFonts w:ascii="Arial" w:hAnsi="Arial" w:cs="Arial"/>
          <w:b/>
          <w:sz w:val="24"/>
          <w:szCs w:val="24"/>
        </w:rPr>
      </w:pPr>
      <w:r w:rsidRPr="00B5041A">
        <w:rPr>
          <w:rFonts w:ascii="Arial" w:eastAsia="@Arial Unicode MS" w:hAnsi="Arial" w:cs="Arial"/>
          <w:sz w:val="24"/>
          <w:szCs w:val="24"/>
        </w:rPr>
        <w:t xml:space="preserve">Во вториот дел </w:t>
      </w:r>
      <w:r w:rsidRPr="00B5041A">
        <w:rPr>
          <w:rFonts w:ascii="Arial" w:hAnsi="Arial" w:cs="Arial"/>
          <w:b/>
          <w:sz w:val="28"/>
          <w:szCs w:val="28"/>
        </w:rPr>
        <w:t>Надомест на штета од работен однос и прекршочна и кривична одговорност на работодавачот за штети причинети на работникот и на трети лица,</w:t>
      </w:r>
      <w:r w:rsidRPr="00B5041A">
        <w:rPr>
          <w:rFonts w:ascii="Arial" w:eastAsia="@Arial Unicode MS" w:hAnsi="Arial" w:cs="Arial"/>
          <w:b/>
          <w:sz w:val="24"/>
          <w:szCs w:val="24"/>
          <w:lang w:val="en-US"/>
        </w:rPr>
        <w:t xml:space="preserve"> </w:t>
      </w:r>
      <w:r w:rsidRPr="00B5041A">
        <w:rPr>
          <w:rFonts w:ascii="Arial" w:eastAsia="@Arial Unicode MS" w:hAnsi="Arial" w:cs="Arial"/>
          <w:sz w:val="24"/>
          <w:szCs w:val="24"/>
        </w:rPr>
        <w:t xml:space="preserve">предмет на обработка и анализа е: </w:t>
      </w:r>
      <w:r w:rsidRPr="00B5041A">
        <w:rPr>
          <w:rFonts w:ascii="Arial" w:hAnsi="Arial" w:cs="Arial"/>
          <w:b/>
          <w:sz w:val="24"/>
          <w:szCs w:val="24"/>
        </w:rPr>
        <w:t>одговорност на работникот за штета причинета на работодавачот; одговорност на работодавачот за штета причинета  на работникот и на трети лице; прекршочна и кривична одговорност на работодавачот за штета причинета на работникот и на трети лица; одговорност на работодавачот за непочитување на прекршочните одреди од ЗБИЗР.</w:t>
      </w:r>
    </w:p>
    <w:p w:rsidR="00B5041A" w:rsidRPr="00B5041A" w:rsidRDefault="00B5041A" w:rsidP="00B5041A">
      <w:pPr>
        <w:autoSpaceDE w:val="0"/>
        <w:autoSpaceDN w:val="0"/>
        <w:adjustRightInd w:val="0"/>
        <w:ind w:left="40" w:firstLine="680"/>
        <w:contextualSpacing/>
        <w:jc w:val="both"/>
        <w:rPr>
          <w:rFonts w:ascii="Arial" w:hAnsi="Arial" w:cs="Arial"/>
          <w:sz w:val="24"/>
          <w:szCs w:val="24"/>
        </w:rPr>
      </w:pPr>
      <w:r w:rsidRPr="00B5041A">
        <w:rPr>
          <w:rFonts w:ascii="Arial" w:hAnsi="Arial" w:cs="Arial"/>
          <w:sz w:val="24"/>
          <w:szCs w:val="24"/>
        </w:rPr>
        <w:t>Штетата претставува повреда на нечие субјективно право или правен интерес.</w:t>
      </w:r>
      <w:r w:rsidRPr="00B5041A">
        <w:rPr>
          <w:rFonts w:ascii="Arial" w:hAnsi="Arial" w:cs="Arial"/>
          <w:sz w:val="24"/>
          <w:szCs w:val="24"/>
          <w:lang w:val="en-US"/>
        </w:rPr>
        <w:t xml:space="preserve"> </w:t>
      </w:r>
      <w:r w:rsidRPr="00B5041A">
        <w:rPr>
          <w:rFonts w:ascii="Arial" w:hAnsi="Arial" w:cs="Arial"/>
          <w:sz w:val="24"/>
          <w:szCs w:val="24"/>
        </w:rPr>
        <w:t>Штетата спрема работодавачот може да биде предизвикана од еден работник или од повеќе работници. Во случаите кога штетата е предизвикана од еден работник имаме исклучива одговорност од него. Во вториот случај, а имено кога штетата се причинува од повеќе работници, секој меѓу нив е одговорен за оној дел од штетата што ја предизвикал. За да се одговара за причинета штета на работодавачот, законодавецот предвидува истата да биде предизвикана со одреден степен на вина.</w:t>
      </w:r>
    </w:p>
    <w:p w:rsidR="00B5041A" w:rsidRPr="00B5041A" w:rsidRDefault="00B5041A" w:rsidP="00B5041A">
      <w:pPr>
        <w:autoSpaceDE w:val="0"/>
        <w:autoSpaceDN w:val="0"/>
        <w:adjustRightInd w:val="0"/>
        <w:ind w:left="40" w:firstLine="680"/>
        <w:contextualSpacing/>
        <w:jc w:val="both"/>
        <w:rPr>
          <w:rFonts w:ascii="Arial" w:hAnsi="Arial" w:cs="Arial"/>
          <w:sz w:val="24"/>
          <w:szCs w:val="24"/>
        </w:rPr>
      </w:pPr>
      <w:r w:rsidRPr="00B5041A">
        <w:rPr>
          <w:rFonts w:ascii="Arial" w:hAnsi="Arial" w:cs="Arial"/>
          <w:sz w:val="24"/>
          <w:szCs w:val="24"/>
        </w:rPr>
        <w:t xml:space="preserve">Ако работникот на работа или во врска со работата намерно или со крајно невнимание му предизвика штета на трето лице, работодавачот е должен на тоа лице да му ја надомести штетата, а работникот ќе биде должен да ја надомести штетата на работодавачот. </w:t>
      </w:r>
    </w:p>
    <w:p w:rsidR="00B5041A" w:rsidRPr="00B5041A" w:rsidRDefault="00B5041A" w:rsidP="00B5041A">
      <w:pPr>
        <w:autoSpaceDE w:val="0"/>
        <w:autoSpaceDN w:val="0"/>
        <w:adjustRightInd w:val="0"/>
        <w:ind w:left="40" w:firstLine="680"/>
        <w:contextualSpacing/>
        <w:jc w:val="both"/>
        <w:rPr>
          <w:rFonts w:ascii="Arial" w:eastAsia="@Arial Unicode MS" w:hAnsi="Arial" w:cs="Arial"/>
          <w:sz w:val="24"/>
          <w:szCs w:val="24"/>
        </w:rPr>
      </w:pPr>
      <w:r w:rsidRPr="00B5041A">
        <w:rPr>
          <w:rFonts w:ascii="Arial" w:hAnsi="Arial" w:cs="Arial"/>
          <w:sz w:val="24"/>
          <w:szCs w:val="24"/>
        </w:rPr>
        <w:t>Според Општиот колективен договор за приватниот сектор од областа на стопанството е регулирано; „со колективен договор на ниво на работодавач, се определуваат случаи на штетни дејствија на работникот за кои се утврдува висината на паушалното обештетување, како и начинот и условите за намалување или простување на плаќањето на обештетувањето“.</w:t>
      </w:r>
    </w:p>
    <w:p w:rsidR="00B5041A" w:rsidRPr="00B5041A" w:rsidRDefault="00B5041A" w:rsidP="00B5041A">
      <w:pPr>
        <w:ind w:firstLine="720"/>
        <w:jc w:val="both"/>
        <w:rPr>
          <w:rFonts w:ascii="Arial" w:hAnsi="Arial" w:cs="Arial"/>
          <w:sz w:val="24"/>
          <w:szCs w:val="24"/>
        </w:rPr>
      </w:pPr>
      <w:r w:rsidRPr="00B5041A">
        <w:rPr>
          <w:rFonts w:ascii="Arial" w:hAnsi="Arial" w:cs="Arial"/>
          <w:sz w:val="24"/>
          <w:szCs w:val="24"/>
        </w:rPr>
        <w:t xml:space="preserve">Постојат комплекс на односи кои настануваат помеѓу работникот и работодавачот, а во ситуациите кога на работникот му се причинува штета на работа или во врска со работата. Првото ниво се однесува на штетата што работникот ќе ја претрпи на работа или во врска со работата. Обврска е на работодавачот ова штета да ја надомести според општите правила на одговорност за надомест на штетата. </w:t>
      </w:r>
    </w:p>
    <w:p w:rsidR="00B5041A" w:rsidRPr="00B5041A" w:rsidRDefault="00B5041A" w:rsidP="00B5041A">
      <w:pPr>
        <w:ind w:firstLine="720"/>
        <w:jc w:val="both"/>
        <w:rPr>
          <w:rFonts w:ascii="Arial" w:hAnsi="Arial" w:cs="Arial"/>
          <w:sz w:val="24"/>
          <w:szCs w:val="24"/>
        </w:rPr>
      </w:pPr>
      <w:r w:rsidRPr="00B5041A">
        <w:rPr>
          <w:rFonts w:ascii="Arial" w:hAnsi="Arial" w:cs="Arial"/>
          <w:sz w:val="24"/>
          <w:szCs w:val="24"/>
        </w:rPr>
        <w:t>Втората димензија, односно второто ниво на одговорност на работодавачот за предизвиканата штета на работникот се однесува на сите оние штети кои работникот може да ги претрпи како последица на повреда на правата од работниот однос. Само како пример, престанувањето на работниот однос. Ако во постапката се утврди дека престанувањето на работниот однос нема законска основа, зборуваме дека имаме незаконски престанок на работен однос. Одговорноста на работодавачот е неспорна.</w:t>
      </w:r>
    </w:p>
    <w:p w:rsidR="00B5041A" w:rsidRPr="00B5041A" w:rsidRDefault="00B5041A" w:rsidP="00B5041A">
      <w:pPr>
        <w:ind w:firstLine="567"/>
        <w:jc w:val="both"/>
        <w:rPr>
          <w:rFonts w:ascii="Arial" w:hAnsi="Arial" w:cs="Arial"/>
          <w:sz w:val="24"/>
          <w:szCs w:val="24"/>
        </w:rPr>
      </w:pPr>
      <w:r w:rsidRPr="00B5041A">
        <w:rPr>
          <w:rFonts w:ascii="Arial" w:hAnsi="Arial" w:cs="Arial"/>
          <w:sz w:val="24"/>
          <w:szCs w:val="24"/>
        </w:rPr>
        <w:t xml:space="preserve">Прирачникот за </w:t>
      </w:r>
      <w:r w:rsidRPr="00B5041A">
        <w:rPr>
          <w:rFonts w:ascii="Arial" w:hAnsi="Arial" w:cs="Arial"/>
          <w:i/>
          <w:sz w:val="24"/>
          <w:szCs w:val="24"/>
        </w:rPr>
        <w:t>Надомест на штета од работен однос и прекршочна и кривична одговорност на работодавачот за штети причинети на работникот и на трети лица</w:t>
      </w:r>
      <w:r w:rsidRPr="00B5041A">
        <w:rPr>
          <w:rFonts w:ascii="Arial" w:hAnsi="Arial" w:cs="Arial"/>
          <w:sz w:val="24"/>
          <w:szCs w:val="24"/>
        </w:rPr>
        <w:t xml:space="preserve"> има за цел да го олесни пристапот до бројните законски и подзаконски акти кои ја регулираат оваа проблематика за полесна примена на релевантното законодавство во овој домен. Станува збор за едно систематизирање на оваа проблематика, кое е нужно со оглед на нејзината </w:t>
      </w:r>
      <w:r w:rsidRPr="00B5041A">
        <w:rPr>
          <w:rFonts w:ascii="Arial" w:hAnsi="Arial" w:cs="Arial"/>
          <w:sz w:val="24"/>
          <w:szCs w:val="24"/>
        </w:rPr>
        <w:lastRenderedPageBreak/>
        <w:t>сложена природа но и поради бројните измени и дополнувања на законската регулатива. Прирачникот темелно го разгледува делот кој се однесува на надоместокот на штета од работен однос.</w:t>
      </w:r>
    </w:p>
    <w:p w:rsidR="00B5041A" w:rsidRPr="00B5041A" w:rsidRDefault="00B5041A" w:rsidP="00B5041A">
      <w:pPr>
        <w:ind w:firstLine="567"/>
        <w:jc w:val="both"/>
        <w:rPr>
          <w:rFonts w:ascii="Arial" w:hAnsi="Arial" w:cs="Arial"/>
          <w:sz w:val="24"/>
          <w:szCs w:val="24"/>
        </w:rPr>
      </w:pPr>
      <w:r w:rsidRPr="00B5041A">
        <w:rPr>
          <w:rFonts w:ascii="Arial" w:hAnsi="Arial" w:cs="Arial"/>
          <w:sz w:val="24"/>
          <w:szCs w:val="24"/>
        </w:rPr>
        <w:t>Работодавачот има обврска да обезбеди безбедност и здравје при работа за неговите вработени од секој аспект поврзан со работата. Во рамките на неговите обврски, работодавачот мора да презема мерки потребни за безбедност и здравје при работа на вработените, вклучувајќи заштита од професионални ризици, обезбедување информации и обука и обезбедување соодветна организација и потребни средства. Работодавачот има обврска да воведе такви заштитни мерки и да избере такви работни и производствени методи кои ќе го подобрат нивото на безбедноста и здравјето при работа, а ќе се вклучат во сите дејности на работодавачот и на сите нивоа на организацијата.</w:t>
      </w:r>
    </w:p>
    <w:p w:rsidR="00B5041A" w:rsidRPr="00B5041A" w:rsidRDefault="00B5041A" w:rsidP="00B5041A">
      <w:pPr>
        <w:ind w:firstLine="567"/>
        <w:jc w:val="both"/>
        <w:rPr>
          <w:rFonts w:ascii="Arial" w:hAnsi="Arial" w:cs="Arial"/>
          <w:sz w:val="24"/>
          <w:szCs w:val="24"/>
        </w:rPr>
      </w:pPr>
      <w:r w:rsidRPr="00B5041A">
        <w:rPr>
          <w:rFonts w:ascii="Arial" w:hAnsi="Arial" w:cs="Arial"/>
          <w:sz w:val="24"/>
          <w:szCs w:val="24"/>
        </w:rPr>
        <w:t xml:space="preserve">Во вториот дел од прирачникот се елаборирани кривичноправните и прекршочните аспекти на односот помеѓу работодавачот во случај кога ќе биде причинета штета на работникот или на трети лица. Заштитата на работникот за време на работа како и за време на дејности проврзани со работниот процес е од круцијално значење за гарантирање на неговиот телесен интегритет, заштитата на неговото здравје и живот.Во оваа смисла, во прирачникот наведени се законските одредби од Кривичниот Законик (глава седумнаесетта Кривични дела против работните односи како и глава дваесет и шеста Кривични дела против општата сигурност на луѓето и имотот) и останатите релевантни Закони и подзаконски акти кои се однесуваат или поблиску го регулираат ова прашање. во Прирачникот се дава соодветно објаснување и интерпретација на релевантните одредби. Заради полесно воочување на законските решенија, овој прирачник има за цел не само да ја теоретски елаборира туку и да ја илустрира оваа проблематика преку решенија од судската пракса за конкретни прашања. </w:t>
      </w:r>
    </w:p>
    <w:p w:rsidR="00B5041A" w:rsidRPr="00B5041A" w:rsidRDefault="00B5041A" w:rsidP="00B5041A">
      <w:pPr>
        <w:ind w:firstLine="567"/>
        <w:jc w:val="both"/>
        <w:rPr>
          <w:rFonts w:ascii="Arial" w:hAnsi="Arial" w:cs="Arial"/>
          <w:sz w:val="24"/>
          <w:szCs w:val="24"/>
        </w:rPr>
      </w:pPr>
      <w:r w:rsidRPr="00B5041A">
        <w:rPr>
          <w:rFonts w:ascii="Arial" w:hAnsi="Arial" w:cs="Arial"/>
          <w:sz w:val="24"/>
          <w:szCs w:val="24"/>
        </w:rPr>
        <w:t xml:space="preserve">Прирачникот е наменет за сите физички и правни лица. Посебна правна и практична корист од Прирачникот ќе имаат вработените во судовите, во сите правосудни органи во јавните обвинителства, адвокатите, вработените во државните институции и државни органи како и во сите видови на трговски друштва. </w:t>
      </w:r>
    </w:p>
    <w:p w:rsidR="00B5041A" w:rsidRPr="00B5041A" w:rsidRDefault="00B5041A" w:rsidP="00B5041A">
      <w:pPr>
        <w:ind w:firstLine="720"/>
        <w:jc w:val="both"/>
        <w:rPr>
          <w:rFonts w:ascii="Arial" w:hAnsi="Arial" w:cs="Arial"/>
          <w:sz w:val="24"/>
          <w:szCs w:val="24"/>
        </w:rPr>
      </w:pPr>
      <w:r w:rsidRPr="00B5041A">
        <w:rPr>
          <w:rFonts w:ascii="Arial" w:hAnsi="Arial" w:cs="Arial"/>
          <w:sz w:val="24"/>
          <w:szCs w:val="24"/>
        </w:rPr>
        <w:t>Во континуитет ќе следуваат и други изданија за суштествената проблематика од работните односи.</w:t>
      </w:r>
    </w:p>
    <w:p w:rsidR="00B5041A" w:rsidRPr="00B5041A" w:rsidRDefault="00B5041A" w:rsidP="00B5041A">
      <w:pPr>
        <w:ind w:firstLine="720"/>
        <w:jc w:val="both"/>
        <w:rPr>
          <w:rFonts w:ascii="Arial" w:hAnsi="Arial" w:cs="Arial"/>
          <w:sz w:val="24"/>
          <w:szCs w:val="24"/>
        </w:rPr>
      </w:pPr>
      <w:r w:rsidRPr="00B5041A">
        <w:rPr>
          <w:rFonts w:ascii="Arial" w:hAnsi="Arial" w:cs="Arial"/>
          <w:sz w:val="24"/>
          <w:szCs w:val="24"/>
        </w:rPr>
        <w:t>Во овој труд се вградени сите измени и дополнувања на Законот за работните односи, заклучно со денот на издавањето.</w:t>
      </w:r>
      <w:r w:rsidRPr="00B5041A">
        <w:rPr>
          <w:rFonts w:ascii="Arial" w:hAnsi="Arial" w:cs="Arial"/>
          <w:sz w:val="24"/>
          <w:szCs w:val="24"/>
          <w:lang w:val="en-US"/>
        </w:rPr>
        <w:t xml:space="preserve"> </w:t>
      </w:r>
      <w:r w:rsidRPr="00B5041A">
        <w:rPr>
          <w:rFonts w:ascii="Arial" w:hAnsi="Arial" w:cs="Arial"/>
          <w:sz w:val="24"/>
          <w:szCs w:val="24"/>
        </w:rPr>
        <w:t>Бидејки нема совршен труд, за авторот на овој Прирачник ќе биде посебно задоволство да му се укаже со  добронамерни конкретни сугестии, предлози и забелешки, а сето тоа, со цел за негово доградување и усовршување при негово (евентуално) наредно продолжено издание.</w:t>
      </w:r>
    </w:p>
    <w:p w:rsidR="00B5041A" w:rsidRPr="00B5041A" w:rsidRDefault="00B5041A" w:rsidP="00B5041A">
      <w:pPr>
        <w:ind w:firstLine="720"/>
        <w:jc w:val="both"/>
        <w:rPr>
          <w:rFonts w:ascii="Arial" w:hAnsi="Arial" w:cs="Arial"/>
          <w:sz w:val="24"/>
          <w:szCs w:val="24"/>
        </w:rPr>
      </w:pPr>
      <w:r w:rsidRPr="00B5041A">
        <w:rPr>
          <w:rFonts w:ascii="Arial" w:hAnsi="Arial" w:cs="Arial"/>
          <w:sz w:val="24"/>
          <w:szCs w:val="24"/>
        </w:rPr>
        <w:t>Ова обраќање да го завршиме со следната мисла: „ниту едно човечко битие не е доволно само на се беси. Потребата од спротивниот пол и потребата од работа се двете заповеди врз кои се заснова целата човечка цивилизација, затоа што тие ја задолжуваат секоја индивидуа да стапи во врска со другите под покровителство на еден заеднички закон.</w:t>
      </w:r>
    </w:p>
    <w:p w:rsidR="00B37835" w:rsidRDefault="00B5041A" w:rsidP="00B37835">
      <w:pPr>
        <w:ind w:firstLine="720"/>
        <w:jc w:val="both"/>
        <w:rPr>
          <w:rFonts w:ascii="Arial" w:hAnsi="Arial" w:cs="Arial"/>
          <w:sz w:val="24"/>
          <w:szCs w:val="24"/>
        </w:rPr>
      </w:pPr>
      <w:r w:rsidRPr="00B5041A">
        <w:rPr>
          <w:rFonts w:ascii="Arial" w:hAnsi="Arial" w:cs="Arial"/>
          <w:sz w:val="24"/>
          <w:szCs w:val="24"/>
        </w:rPr>
        <w:t>Во најпрецизна смисла на зборот, трудовото право е она кое ги регулира размената на трудот за парите“.</w:t>
      </w:r>
    </w:p>
    <w:p w:rsidR="00B37835" w:rsidRDefault="00B5041A" w:rsidP="00B37835">
      <w:pPr>
        <w:ind w:firstLine="720"/>
        <w:jc w:val="both"/>
        <w:rPr>
          <w:rFonts w:ascii="Arial" w:hAnsi="Arial" w:cs="Arial"/>
          <w:sz w:val="24"/>
          <w:szCs w:val="24"/>
        </w:rPr>
      </w:pPr>
      <w:r w:rsidRPr="00B5041A">
        <w:rPr>
          <w:rFonts w:ascii="Arial" w:hAnsi="Arial" w:cs="Arial"/>
          <w:sz w:val="24"/>
          <w:szCs w:val="24"/>
        </w:rPr>
        <w:t>Со посебна почит кон корисниците на овој труд.</w:t>
      </w:r>
    </w:p>
    <w:p w:rsidR="00B37835" w:rsidRDefault="00B37835" w:rsidP="00B5041A">
      <w:pPr>
        <w:jc w:val="both"/>
        <w:outlineLvl w:val="0"/>
        <w:rPr>
          <w:rFonts w:ascii="Arial" w:hAnsi="Arial" w:cs="Arial"/>
          <w:b/>
          <w:bCs/>
          <w:noProof w:val="0"/>
          <w:kern w:val="28"/>
          <w:sz w:val="24"/>
          <w:szCs w:val="24"/>
          <w:shd w:val="clear" w:color="auto" w:fill="FFFFFF"/>
        </w:rPr>
      </w:pPr>
    </w:p>
    <w:p w:rsidR="00B37835" w:rsidRDefault="00B37835" w:rsidP="00B5041A">
      <w:pPr>
        <w:jc w:val="both"/>
        <w:outlineLvl w:val="0"/>
        <w:rPr>
          <w:rFonts w:ascii="Arial" w:hAnsi="Arial" w:cs="Arial"/>
          <w:b/>
          <w:bCs/>
          <w:noProof w:val="0"/>
          <w:kern w:val="28"/>
          <w:sz w:val="24"/>
          <w:szCs w:val="24"/>
          <w:shd w:val="clear" w:color="auto" w:fill="FFFFFF"/>
        </w:rPr>
      </w:pPr>
    </w:p>
    <w:p w:rsidR="00B37835" w:rsidRDefault="00B37835"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r w:rsidRPr="00B5041A">
        <w:rPr>
          <w:rFonts w:ascii="Arial" w:hAnsi="Arial" w:cs="Arial"/>
          <w:b/>
          <w:bCs/>
          <w:noProof w:val="0"/>
          <w:kern w:val="28"/>
          <w:sz w:val="24"/>
          <w:szCs w:val="24"/>
          <w:shd w:val="clear" w:color="auto" w:fill="FFFFFF"/>
        </w:rPr>
        <w:lastRenderedPageBreak/>
        <w:t>СОДРЖИНА</w:t>
      </w: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r w:rsidRPr="00B5041A">
        <w:rPr>
          <w:rFonts w:ascii="Arial" w:hAnsi="Arial" w:cs="Arial"/>
          <w:b/>
          <w:bCs/>
          <w:noProof w:val="0"/>
          <w:kern w:val="28"/>
          <w:sz w:val="24"/>
          <w:szCs w:val="24"/>
          <w:shd w:val="clear" w:color="auto" w:fill="FFFFFF"/>
        </w:rPr>
        <w:t xml:space="preserve">ПРВ ДЕЛ </w:t>
      </w:r>
    </w:p>
    <w:p w:rsidR="00B5041A" w:rsidRPr="00B5041A" w:rsidRDefault="00B5041A" w:rsidP="00B5041A">
      <w:pPr>
        <w:jc w:val="both"/>
        <w:rPr>
          <w:rFonts w:ascii="Arial" w:hAnsi="Arial" w:cs="Arial"/>
          <w:b/>
          <w:noProof w:val="0"/>
          <w:sz w:val="24"/>
          <w:szCs w:val="24"/>
        </w:rPr>
      </w:pPr>
      <w:r w:rsidRPr="00B5041A">
        <w:rPr>
          <w:rFonts w:ascii="Arial" w:hAnsi="Arial" w:cs="Arial"/>
          <w:b/>
          <w:sz w:val="24"/>
          <w:szCs w:val="24"/>
        </w:rPr>
        <w:t>ВИДОВИ</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РАБОТЕН</w:t>
      </w:r>
      <w:r w:rsidRPr="00B5041A">
        <w:rPr>
          <w:rFonts w:ascii="Arial" w:eastAsia="@Arial Unicode MS" w:hAnsi="Arial" w:cs="Arial"/>
          <w:b/>
          <w:sz w:val="24"/>
          <w:szCs w:val="24"/>
        </w:rPr>
        <w:t xml:space="preserve"> </w:t>
      </w:r>
      <w:r w:rsidRPr="00B5041A">
        <w:rPr>
          <w:rFonts w:ascii="Arial" w:hAnsi="Arial" w:cs="Arial"/>
          <w:b/>
          <w:sz w:val="24"/>
          <w:szCs w:val="24"/>
        </w:rPr>
        <w:t>ОДНОС</w:t>
      </w:r>
      <w:r w:rsidRPr="00B5041A">
        <w:rPr>
          <w:rFonts w:ascii="Arial" w:eastAsia="@Arial Unicode MS" w:hAnsi="Arial" w:cs="Arial"/>
          <w:b/>
          <w:sz w:val="24"/>
          <w:szCs w:val="24"/>
        </w:rPr>
        <w:t xml:space="preserve"> </w:t>
      </w:r>
      <w:r w:rsidRPr="00B5041A">
        <w:rPr>
          <w:rFonts w:ascii="Arial" w:hAnsi="Arial" w:cs="Arial"/>
          <w:b/>
          <w:sz w:val="24"/>
          <w:szCs w:val="24"/>
        </w:rPr>
        <w:t>–</w:t>
      </w:r>
      <w:r w:rsidRPr="00B5041A">
        <w:rPr>
          <w:rFonts w:ascii="Arial" w:eastAsia="@Arial Unicode MS" w:hAnsi="Arial" w:cs="Arial"/>
          <w:b/>
          <w:sz w:val="24"/>
          <w:szCs w:val="24"/>
        </w:rPr>
        <w:t xml:space="preserve"> </w:t>
      </w:r>
      <w:r w:rsidRPr="00B5041A">
        <w:rPr>
          <w:rFonts w:ascii="Arial" w:hAnsi="Arial" w:cs="Arial"/>
          <w:b/>
          <w:sz w:val="24"/>
          <w:szCs w:val="24"/>
        </w:rPr>
        <w:t>ВИДОВИ</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ДОГОВОРИ</w:t>
      </w:r>
      <w:r w:rsidRPr="00B5041A">
        <w:rPr>
          <w:rFonts w:ascii="Arial" w:eastAsia="@Arial Unicode MS" w:hAnsi="Arial" w:cs="Arial"/>
          <w:b/>
          <w:sz w:val="24"/>
          <w:szCs w:val="24"/>
        </w:rPr>
        <w:t xml:space="preserve"> </w:t>
      </w:r>
      <w:r w:rsidRPr="00B5041A">
        <w:rPr>
          <w:rFonts w:ascii="Arial" w:hAnsi="Arial" w:cs="Arial"/>
          <w:b/>
          <w:sz w:val="24"/>
          <w:szCs w:val="24"/>
        </w:rPr>
        <w:t>ЗА</w:t>
      </w:r>
      <w:r w:rsidRPr="00B5041A">
        <w:rPr>
          <w:rFonts w:ascii="Arial" w:eastAsia="@Arial Unicode MS" w:hAnsi="Arial" w:cs="Arial"/>
          <w:b/>
          <w:sz w:val="24"/>
          <w:szCs w:val="24"/>
        </w:rPr>
        <w:t xml:space="preserve"> </w:t>
      </w:r>
      <w:r w:rsidRPr="00B5041A">
        <w:rPr>
          <w:rFonts w:ascii="Arial" w:hAnsi="Arial" w:cs="Arial"/>
          <w:b/>
          <w:sz w:val="24"/>
          <w:szCs w:val="24"/>
        </w:rPr>
        <w:t>ВРАБОТУВАЊ</w:t>
      </w:r>
      <w:r w:rsidRPr="00B5041A">
        <w:rPr>
          <w:rFonts w:ascii="Arial" w:eastAsia="@Arial Unicode MS" w:hAnsi="Arial" w:cs="Arial"/>
          <w:b/>
          <w:sz w:val="24"/>
          <w:szCs w:val="24"/>
        </w:rPr>
        <w:t>Е</w:t>
      </w:r>
    </w:p>
    <w:p w:rsidR="00B5041A" w:rsidRPr="00B5041A" w:rsidRDefault="00B5041A" w:rsidP="00B5041A">
      <w:pPr>
        <w:autoSpaceDE w:val="0"/>
        <w:autoSpaceDN w:val="0"/>
        <w:adjustRightInd w:val="0"/>
        <w:jc w:val="both"/>
        <w:rPr>
          <w:rFonts w:ascii="Arial" w:eastAsia="@Arial Unicode MS" w:hAnsi="Arial" w:cs="Arial"/>
          <w:b/>
          <w:sz w:val="24"/>
          <w:szCs w:val="24"/>
        </w:rPr>
      </w:pPr>
    </w:p>
    <w:p w:rsidR="00B5041A" w:rsidRPr="00B5041A" w:rsidRDefault="00B5041A" w:rsidP="00B5041A">
      <w:pPr>
        <w:autoSpaceDE w:val="0"/>
        <w:autoSpaceDN w:val="0"/>
        <w:adjustRightInd w:val="0"/>
        <w:jc w:val="both"/>
        <w:rPr>
          <w:rFonts w:ascii="Arial" w:hAnsi="Arial" w:cs="Arial"/>
          <w:sz w:val="24"/>
          <w:szCs w:val="24"/>
        </w:rPr>
      </w:pPr>
      <w:r w:rsidRPr="00B5041A">
        <w:rPr>
          <w:rFonts w:ascii="Arial" w:eastAsia="@Arial Unicode MS" w:hAnsi="Arial" w:cs="Arial"/>
          <w:b/>
          <w:sz w:val="24"/>
          <w:szCs w:val="24"/>
        </w:rPr>
        <w:t>1</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Договор</w:t>
      </w:r>
      <w:r w:rsidRPr="00B5041A">
        <w:rPr>
          <w:rFonts w:ascii="Arial" w:eastAsia="@Arial Unicode MS" w:hAnsi="Arial" w:cs="Arial"/>
          <w:b/>
          <w:sz w:val="24"/>
          <w:szCs w:val="24"/>
        </w:rPr>
        <w:t xml:space="preserve"> </w:t>
      </w:r>
      <w:r w:rsidRPr="00B5041A">
        <w:rPr>
          <w:rFonts w:ascii="Arial" w:hAnsi="Arial" w:cs="Arial"/>
          <w:b/>
          <w:sz w:val="24"/>
          <w:szCs w:val="24"/>
        </w:rPr>
        <w:t>за</w:t>
      </w:r>
      <w:r w:rsidRPr="00B5041A">
        <w:rPr>
          <w:rFonts w:ascii="Arial" w:eastAsia="@Arial Unicode MS" w:hAnsi="Arial" w:cs="Arial"/>
          <w:b/>
          <w:sz w:val="24"/>
          <w:szCs w:val="24"/>
        </w:rPr>
        <w:t xml:space="preserve"> </w:t>
      </w:r>
      <w:r w:rsidRPr="00B5041A">
        <w:rPr>
          <w:rFonts w:ascii="Arial" w:hAnsi="Arial" w:cs="Arial"/>
          <w:b/>
          <w:sz w:val="24"/>
          <w:szCs w:val="24"/>
        </w:rPr>
        <w:t>вработување</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неопределено</w:t>
      </w:r>
      <w:r w:rsidRPr="00B5041A">
        <w:rPr>
          <w:rFonts w:ascii="Arial" w:eastAsia="@Arial Unicode MS" w:hAnsi="Arial" w:cs="Arial"/>
          <w:b/>
          <w:sz w:val="24"/>
          <w:szCs w:val="24"/>
        </w:rPr>
        <w:t xml:space="preserve"> </w:t>
      </w:r>
      <w:r w:rsidRPr="00B5041A">
        <w:rPr>
          <w:rFonts w:ascii="Arial" w:hAnsi="Arial" w:cs="Arial"/>
          <w:b/>
          <w:sz w:val="24"/>
          <w:szCs w:val="24"/>
        </w:rPr>
        <w:t>време</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eastAsia="@Arial Unicode MS" w:hAnsi="Arial" w:cs="Arial"/>
          <w:b/>
          <w:sz w:val="24"/>
          <w:szCs w:val="24"/>
        </w:rPr>
        <w:t>2</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Договор</w:t>
      </w:r>
      <w:r w:rsidRPr="00B5041A">
        <w:rPr>
          <w:rFonts w:ascii="Arial" w:eastAsia="@Arial Unicode MS" w:hAnsi="Arial" w:cs="Arial"/>
          <w:b/>
          <w:sz w:val="24"/>
          <w:szCs w:val="24"/>
        </w:rPr>
        <w:t xml:space="preserve"> </w:t>
      </w:r>
      <w:r w:rsidRPr="00B5041A">
        <w:rPr>
          <w:rFonts w:ascii="Arial" w:hAnsi="Arial" w:cs="Arial"/>
          <w:b/>
          <w:sz w:val="24"/>
          <w:szCs w:val="24"/>
        </w:rPr>
        <w:t>за</w:t>
      </w:r>
      <w:r w:rsidRPr="00B5041A">
        <w:rPr>
          <w:rFonts w:ascii="Arial" w:eastAsia="@Arial Unicode MS" w:hAnsi="Arial" w:cs="Arial"/>
          <w:b/>
          <w:sz w:val="24"/>
          <w:szCs w:val="24"/>
        </w:rPr>
        <w:t xml:space="preserve"> </w:t>
      </w:r>
      <w:r w:rsidRPr="00B5041A">
        <w:rPr>
          <w:rFonts w:ascii="Arial" w:hAnsi="Arial" w:cs="Arial"/>
          <w:b/>
          <w:sz w:val="24"/>
          <w:szCs w:val="24"/>
        </w:rPr>
        <w:t>вработување</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определено</w:t>
      </w:r>
      <w:r w:rsidRPr="00B5041A">
        <w:rPr>
          <w:rFonts w:ascii="Arial" w:eastAsia="@Arial Unicode MS" w:hAnsi="Arial" w:cs="Arial"/>
          <w:b/>
          <w:sz w:val="24"/>
          <w:szCs w:val="24"/>
        </w:rPr>
        <w:t xml:space="preserve"> </w:t>
      </w:r>
      <w:r w:rsidRPr="00B5041A">
        <w:rPr>
          <w:rFonts w:ascii="Arial" w:hAnsi="Arial" w:cs="Arial"/>
          <w:b/>
          <w:sz w:val="24"/>
          <w:szCs w:val="24"/>
        </w:rPr>
        <w:t>време</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eastAsia="@Arial Unicode MS" w:hAnsi="Arial" w:cs="Arial"/>
          <w:b/>
          <w:sz w:val="24"/>
          <w:szCs w:val="24"/>
        </w:rPr>
        <w:t>3</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Договор</w:t>
      </w:r>
      <w:r w:rsidRPr="00B5041A">
        <w:rPr>
          <w:rFonts w:ascii="Arial" w:eastAsia="@Arial Unicode MS" w:hAnsi="Arial" w:cs="Arial"/>
          <w:b/>
          <w:sz w:val="24"/>
          <w:szCs w:val="24"/>
        </w:rPr>
        <w:t xml:space="preserve"> </w:t>
      </w:r>
      <w:r w:rsidRPr="00B5041A">
        <w:rPr>
          <w:rFonts w:ascii="Arial" w:hAnsi="Arial" w:cs="Arial"/>
          <w:b/>
          <w:sz w:val="24"/>
          <w:szCs w:val="24"/>
        </w:rPr>
        <w:t>за</w:t>
      </w:r>
      <w:r w:rsidRPr="00B5041A">
        <w:rPr>
          <w:rFonts w:ascii="Arial" w:eastAsia="@Arial Unicode MS" w:hAnsi="Arial" w:cs="Arial"/>
          <w:b/>
          <w:sz w:val="24"/>
          <w:szCs w:val="24"/>
        </w:rPr>
        <w:t xml:space="preserve"> </w:t>
      </w:r>
      <w:r w:rsidRPr="00B5041A">
        <w:rPr>
          <w:rFonts w:ascii="Arial" w:hAnsi="Arial" w:cs="Arial"/>
          <w:b/>
          <w:sz w:val="24"/>
          <w:szCs w:val="24"/>
        </w:rPr>
        <w:t>вработување</w:t>
      </w:r>
      <w:r w:rsidRPr="00B5041A">
        <w:rPr>
          <w:rFonts w:ascii="Arial" w:eastAsia="@Arial Unicode MS" w:hAnsi="Arial" w:cs="Arial"/>
          <w:b/>
          <w:sz w:val="24"/>
          <w:szCs w:val="24"/>
        </w:rPr>
        <w:t xml:space="preserve"> (</w:t>
      </w:r>
      <w:r w:rsidRPr="00B5041A">
        <w:rPr>
          <w:rFonts w:ascii="Arial" w:hAnsi="Arial" w:cs="Arial"/>
          <w:b/>
          <w:sz w:val="24"/>
          <w:szCs w:val="24"/>
        </w:rPr>
        <w:t>работен</w:t>
      </w:r>
      <w:r w:rsidRPr="00B5041A">
        <w:rPr>
          <w:rFonts w:ascii="Arial" w:eastAsia="@Arial Unicode MS" w:hAnsi="Arial" w:cs="Arial"/>
          <w:b/>
          <w:sz w:val="24"/>
          <w:szCs w:val="24"/>
        </w:rPr>
        <w:t xml:space="preserve"> </w:t>
      </w:r>
      <w:r w:rsidRPr="00B5041A">
        <w:rPr>
          <w:rFonts w:ascii="Arial" w:hAnsi="Arial" w:cs="Arial"/>
          <w:b/>
          <w:sz w:val="24"/>
          <w:szCs w:val="24"/>
        </w:rPr>
        <w:t>однос</w:t>
      </w:r>
      <w:r w:rsidRPr="00B5041A">
        <w:rPr>
          <w:rFonts w:ascii="Arial" w:eastAsia="@Arial Unicode MS" w:hAnsi="Arial" w:cs="Arial"/>
          <w:b/>
          <w:sz w:val="24"/>
          <w:szCs w:val="24"/>
        </w:rPr>
        <w:t xml:space="preserve">) </w:t>
      </w:r>
      <w:r w:rsidRPr="00B5041A">
        <w:rPr>
          <w:rFonts w:ascii="Arial" w:hAnsi="Arial" w:cs="Arial"/>
          <w:b/>
          <w:sz w:val="24"/>
          <w:szCs w:val="24"/>
        </w:rPr>
        <w:t>со</w:t>
      </w:r>
      <w:r w:rsidRPr="00B5041A">
        <w:rPr>
          <w:rFonts w:ascii="Arial" w:eastAsia="@Arial Unicode MS" w:hAnsi="Arial" w:cs="Arial"/>
          <w:b/>
          <w:sz w:val="24"/>
          <w:szCs w:val="24"/>
        </w:rPr>
        <w:t xml:space="preserve"> </w:t>
      </w:r>
      <w:r w:rsidRPr="00B5041A">
        <w:rPr>
          <w:rFonts w:ascii="Arial" w:hAnsi="Arial" w:cs="Arial"/>
          <w:b/>
          <w:sz w:val="24"/>
          <w:szCs w:val="24"/>
        </w:rPr>
        <w:t>пробна</w:t>
      </w:r>
      <w:r w:rsidRPr="00B5041A">
        <w:rPr>
          <w:rFonts w:ascii="Arial" w:eastAsia="@Arial Unicode MS" w:hAnsi="Arial" w:cs="Arial"/>
          <w:b/>
          <w:sz w:val="24"/>
          <w:szCs w:val="24"/>
        </w:rPr>
        <w:t xml:space="preserve"> </w:t>
      </w:r>
      <w:r w:rsidRPr="00B5041A">
        <w:rPr>
          <w:rFonts w:ascii="Arial" w:hAnsi="Arial" w:cs="Arial"/>
          <w:b/>
          <w:sz w:val="24"/>
          <w:szCs w:val="24"/>
        </w:rPr>
        <w:t>работа</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eastAsia="@Arial Unicode MS" w:hAnsi="Arial" w:cs="Arial"/>
          <w:b/>
          <w:sz w:val="24"/>
          <w:szCs w:val="24"/>
        </w:rPr>
        <w:t>4</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Договор</w:t>
      </w:r>
      <w:r w:rsidRPr="00B5041A">
        <w:rPr>
          <w:rFonts w:ascii="Arial" w:eastAsia="@Arial Unicode MS" w:hAnsi="Arial" w:cs="Arial"/>
          <w:b/>
          <w:sz w:val="24"/>
          <w:szCs w:val="24"/>
        </w:rPr>
        <w:t xml:space="preserve"> </w:t>
      </w:r>
      <w:r w:rsidRPr="00B5041A">
        <w:rPr>
          <w:rFonts w:ascii="Arial" w:hAnsi="Arial" w:cs="Arial"/>
          <w:b/>
          <w:sz w:val="24"/>
          <w:szCs w:val="24"/>
        </w:rPr>
        <w:t>за</w:t>
      </w:r>
      <w:r w:rsidRPr="00B5041A">
        <w:rPr>
          <w:rFonts w:ascii="Arial" w:eastAsia="@Arial Unicode MS" w:hAnsi="Arial" w:cs="Arial"/>
          <w:b/>
          <w:sz w:val="24"/>
          <w:szCs w:val="24"/>
        </w:rPr>
        <w:t xml:space="preserve"> </w:t>
      </w:r>
      <w:r w:rsidRPr="00B5041A">
        <w:rPr>
          <w:rFonts w:ascii="Arial" w:hAnsi="Arial" w:cs="Arial"/>
          <w:b/>
          <w:sz w:val="24"/>
          <w:szCs w:val="24"/>
        </w:rPr>
        <w:t>вработување</w:t>
      </w:r>
      <w:r w:rsidRPr="00B5041A">
        <w:rPr>
          <w:rFonts w:ascii="Arial" w:eastAsia="@Arial Unicode MS" w:hAnsi="Arial" w:cs="Arial"/>
          <w:b/>
          <w:sz w:val="24"/>
          <w:szCs w:val="24"/>
        </w:rPr>
        <w:t xml:space="preserve"> </w:t>
      </w:r>
      <w:r w:rsidRPr="00B5041A">
        <w:rPr>
          <w:rFonts w:ascii="Arial" w:hAnsi="Arial" w:cs="Arial"/>
          <w:b/>
          <w:sz w:val="24"/>
          <w:szCs w:val="24"/>
        </w:rPr>
        <w:t>со</w:t>
      </w:r>
      <w:r w:rsidRPr="00B5041A">
        <w:rPr>
          <w:rFonts w:ascii="Arial" w:eastAsia="@Arial Unicode MS" w:hAnsi="Arial" w:cs="Arial"/>
          <w:b/>
          <w:sz w:val="24"/>
          <w:szCs w:val="24"/>
        </w:rPr>
        <w:t xml:space="preserve"> </w:t>
      </w:r>
      <w:r w:rsidRPr="00B5041A">
        <w:rPr>
          <w:rFonts w:ascii="Arial" w:hAnsi="Arial" w:cs="Arial"/>
          <w:b/>
          <w:sz w:val="24"/>
          <w:szCs w:val="24"/>
        </w:rPr>
        <w:t>приправници</w:t>
      </w:r>
      <w:r w:rsidRPr="00B5041A">
        <w:rPr>
          <w:rFonts w:ascii="Arial" w:eastAsia="@Arial Unicode MS" w:hAnsi="Arial" w:cs="Arial"/>
          <w:b/>
          <w:sz w:val="24"/>
          <w:szCs w:val="24"/>
        </w:rPr>
        <w:t xml:space="preserve"> (</w:t>
      </w:r>
      <w:r w:rsidRPr="00B5041A">
        <w:rPr>
          <w:rFonts w:ascii="Arial" w:hAnsi="Arial" w:cs="Arial"/>
          <w:b/>
          <w:sz w:val="24"/>
          <w:szCs w:val="24"/>
        </w:rPr>
        <w:t>приправнички</w:t>
      </w:r>
      <w:r w:rsidRPr="00B5041A">
        <w:rPr>
          <w:rFonts w:ascii="Arial" w:eastAsia="@Arial Unicode MS" w:hAnsi="Arial" w:cs="Arial"/>
          <w:b/>
          <w:sz w:val="24"/>
          <w:szCs w:val="24"/>
        </w:rPr>
        <w:t xml:space="preserve"> </w:t>
      </w:r>
      <w:r w:rsidRPr="00B5041A">
        <w:rPr>
          <w:rFonts w:ascii="Arial" w:hAnsi="Arial" w:cs="Arial"/>
          <w:b/>
          <w:sz w:val="24"/>
          <w:szCs w:val="24"/>
        </w:rPr>
        <w:t>работен</w:t>
      </w:r>
      <w:r w:rsidRPr="00B5041A">
        <w:rPr>
          <w:rFonts w:ascii="Arial" w:eastAsia="@Arial Unicode MS" w:hAnsi="Arial" w:cs="Arial"/>
          <w:b/>
          <w:sz w:val="24"/>
          <w:szCs w:val="24"/>
        </w:rPr>
        <w:t xml:space="preserve"> </w:t>
      </w:r>
      <w:r w:rsidRPr="00B5041A">
        <w:rPr>
          <w:rFonts w:ascii="Arial" w:hAnsi="Arial" w:cs="Arial"/>
          <w:b/>
          <w:sz w:val="24"/>
          <w:szCs w:val="24"/>
        </w:rPr>
        <w:t>однос</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eastAsia="@Arial Unicode MS" w:hAnsi="Arial" w:cs="Arial"/>
          <w:b/>
          <w:sz w:val="24"/>
          <w:szCs w:val="24"/>
        </w:rPr>
        <w:t>5</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Волонтерски</w:t>
      </w:r>
      <w:r w:rsidRPr="00B5041A">
        <w:rPr>
          <w:rFonts w:ascii="Arial" w:eastAsia="@Arial Unicode MS" w:hAnsi="Arial" w:cs="Arial"/>
          <w:b/>
          <w:sz w:val="24"/>
          <w:szCs w:val="24"/>
        </w:rPr>
        <w:t xml:space="preserve"> </w:t>
      </w:r>
      <w:r w:rsidRPr="00B5041A">
        <w:rPr>
          <w:rFonts w:ascii="Arial" w:hAnsi="Arial" w:cs="Arial"/>
          <w:b/>
          <w:sz w:val="24"/>
          <w:szCs w:val="24"/>
        </w:rPr>
        <w:t>стаж</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eastAsia="@Arial Unicode MS" w:hAnsi="Arial" w:cs="Arial"/>
          <w:b/>
          <w:sz w:val="24"/>
          <w:szCs w:val="24"/>
        </w:rPr>
        <w:t>6</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Договор</w:t>
      </w:r>
      <w:r w:rsidRPr="00B5041A">
        <w:rPr>
          <w:rFonts w:ascii="Arial" w:eastAsia="@Arial Unicode MS" w:hAnsi="Arial" w:cs="Arial"/>
          <w:b/>
          <w:sz w:val="24"/>
          <w:szCs w:val="24"/>
        </w:rPr>
        <w:t xml:space="preserve"> </w:t>
      </w:r>
      <w:r w:rsidRPr="00B5041A">
        <w:rPr>
          <w:rFonts w:ascii="Arial" w:hAnsi="Arial" w:cs="Arial"/>
          <w:b/>
          <w:sz w:val="24"/>
          <w:szCs w:val="24"/>
        </w:rPr>
        <w:t>за</w:t>
      </w:r>
      <w:r w:rsidRPr="00B5041A">
        <w:rPr>
          <w:rFonts w:ascii="Arial" w:eastAsia="@Arial Unicode MS" w:hAnsi="Arial" w:cs="Arial"/>
          <w:b/>
          <w:sz w:val="24"/>
          <w:szCs w:val="24"/>
        </w:rPr>
        <w:t xml:space="preserve"> </w:t>
      </w:r>
      <w:r w:rsidRPr="00B5041A">
        <w:rPr>
          <w:rFonts w:ascii="Arial" w:hAnsi="Arial" w:cs="Arial"/>
          <w:b/>
          <w:sz w:val="24"/>
          <w:szCs w:val="24"/>
        </w:rPr>
        <w:t>вработување</w:t>
      </w:r>
      <w:r w:rsidRPr="00B5041A">
        <w:rPr>
          <w:rFonts w:ascii="Arial" w:eastAsia="@Arial Unicode MS" w:hAnsi="Arial" w:cs="Arial"/>
          <w:b/>
          <w:sz w:val="24"/>
          <w:szCs w:val="24"/>
        </w:rPr>
        <w:t xml:space="preserve"> </w:t>
      </w:r>
      <w:r w:rsidRPr="00B5041A">
        <w:rPr>
          <w:rFonts w:ascii="Arial" w:hAnsi="Arial" w:cs="Arial"/>
          <w:b/>
          <w:sz w:val="24"/>
          <w:szCs w:val="24"/>
        </w:rPr>
        <w:t>со</w:t>
      </w:r>
      <w:r w:rsidRPr="00B5041A">
        <w:rPr>
          <w:rFonts w:ascii="Arial" w:eastAsia="@Arial Unicode MS" w:hAnsi="Arial" w:cs="Arial"/>
          <w:b/>
          <w:sz w:val="24"/>
          <w:szCs w:val="24"/>
        </w:rPr>
        <w:t xml:space="preserve"> </w:t>
      </w:r>
      <w:r w:rsidRPr="00B5041A">
        <w:rPr>
          <w:rFonts w:ascii="Arial" w:hAnsi="Arial" w:cs="Arial"/>
          <w:b/>
          <w:sz w:val="24"/>
          <w:szCs w:val="24"/>
        </w:rPr>
        <w:t>неполно</w:t>
      </w:r>
      <w:r w:rsidRPr="00B5041A">
        <w:rPr>
          <w:rFonts w:ascii="Arial" w:eastAsia="@Arial Unicode MS" w:hAnsi="Arial" w:cs="Arial"/>
          <w:b/>
          <w:sz w:val="24"/>
          <w:szCs w:val="24"/>
        </w:rPr>
        <w:t xml:space="preserve"> </w:t>
      </w:r>
      <w:r w:rsidRPr="00B5041A">
        <w:rPr>
          <w:rFonts w:ascii="Arial" w:hAnsi="Arial" w:cs="Arial"/>
          <w:b/>
          <w:sz w:val="24"/>
          <w:szCs w:val="24"/>
        </w:rPr>
        <w:t>работно</w:t>
      </w:r>
      <w:r w:rsidRPr="00B5041A">
        <w:rPr>
          <w:rFonts w:ascii="Arial" w:eastAsia="@Arial Unicode MS" w:hAnsi="Arial" w:cs="Arial"/>
          <w:b/>
          <w:sz w:val="24"/>
          <w:szCs w:val="24"/>
        </w:rPr>
        <w:t xml:space="preserve"> </w:t>
      </w:r>
      <w:r w:rsidRPr="00B5041A">
        <w:rPr>
          <w:rFonts w:ascii="Arial" w:hAnsi="Arial" w:cs="Arial"/>
          <w:b/>
          <w:sz w:val="24"/>
          <w:szCs w:val="24"/>
        </w:rPr>
        <w:t>време</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i/>
          <w:sz w:val="24"/>
          <w:szCs w:val="24"/>
        </w:rPr>
      </w:pPr>
      <w:r w:rsidRPr="00B5041A">
        <w:rPr>
          <w:rFonts w:ascii="Arial" w:eastAsia="@Arial Unicode MS" w:hAnsi="Arial" w:cs="Arial"/>
          <w:b/>
          <w:sz w:val="24"/>
          <w:szCs w:val="24"/>
        </w:rPr>
        <w:t>7</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Двоен</w:t>
      </w:r>
      <w:r w:rsidRPr="00B5041A">
        <w:rPr>
          <w:rFonts w:ascii="Arial" w:eastAsia="@Arial Unicode MS" w:hAnsi="Arial" w:cs="Arial"/>
          <w:b/>
          <w:sz w:val="24"/>
          <w:szCs w:val="24"/>
        </w:rPr>
        <w:t xml:space="preserve"> </w:t>
      </w:r>
      <w:r w:rsidRPr="00B5041A">
        <w:rPr>
          <w:rFonts w:ascii="Arial" w:hAnsi="Arial" w:cs="Arial"/>
          <w:b/>
          <w:sz w:val="24"/>
          <w:szCs w:val="24"/>
        </w:rPr>
        <w:t>работен</w:t>
      </w:r>
      <w:r w:rsidRPr="00B5041A">
        <w:rPr>
          <w:rFonts w:ascii="Arial" w:eastAsia="@Arial Unicode MS" w:hAnsi="Arial" w:cs="Arial"/>
          <w:b/>
          <w:sz w:val="24"/>
          <w:szCs w:val="24"/>
        </w:rPr>
        <w:t xml:space="preserve"> </w:t>
      </w:r>
      <w:r w:rsidRPr="00B5041A">
        <w:rPr>
          <w:rFonts w:ascii="Arial" w:hAnsi="Arial" w:cs="Arial"/>
          <w:b/>
          <w:sz w:val="24"/>
          <w:szCs w:val="24"/>
        </w:rPr>
        <w:t>однос</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eastAsia="@Arial Unicode MS" w:hAnsi="Arial" w:cs="Arial"/>
          <w:b/>
          <w:sz w:val="24"/>
          <w:szCs w:val="24"/>
        </w:rPr>
        <w:t>8</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Дополнително</w:t>
      </w:r>
      <w:r w:rsidRPr="00B5041A">
        <w:rPr>
          <w:rFonts w:ascii="Arial" w:eastAsia="@Arial Unicode MS" w:hAnsi="Arial" w:cs="Arial"/>
          <w:b/>
          <w:sz w:val="24"/>
          <w:szCs w:val="24"/>
        </w:rPr>
        <w:t xml:space="preserve"> </w:t>
      </w:r>
      <w:r w:rsidRPr="00B5041A">
        <w:rPr>
          <w:rFonts w:ascii="Arial" w:hAnsi="Arial" w:cs="Arial"/>
          <w:b/>
          <w:sz w:val="24"/>
          <w:szCs w:val="24"/>
        </w:rPr>
        <w:t>работење</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eastAsia="@Arial Unicode MS" w:hAnsi="Arial" w:cs="Arial"/>
          <w:b/>
          <w:sz w:val="24"/>
          <w:szCs w:val="24"/>
        </w:rPr>
        <w:t>9</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Договор</w:t>
      </w:r>
      <w:r w:rsidRPr="00B5041A">
        <w:rPr>
          <w:rFonts w:ascii="Arial" w:eastAsia="@Arial Unicode MS" w:hAnsi="Arial" w:cs="Arial"/>
          <w:b/>
          <w:sz w:val="24"/>
          <w:szCs w:val="24"/>
        </w:rPr>
        <w:t xml:space="preserve"> </w:t>
      </w:r>
      <w:r w:rsidRPr="00B5041A">
        <w:rPr>
          <w:rFonts w:ascii="Arial" w:hAnsi="Arial" w:cs="Arial"/>
          <w:b/>
          <w:sz w:val="24"/>
          <w:szCs w:val="24"/>
        </w:rPr>
        <w:t>за</w:t>
      </w:r>
      <w:r w:rsidRPr="00B5041A">
        <w:rPr>
          <w:rFonts w:ascii="Arial" w:eastAsia="@Arial Unicode MS" w:hAnsi="Arial" w:cs="Arial"/>
          <w:b/>
          <w:sz w:val="24"/>
          <w:szCs w:val="24"/>
        </w:rPr>
        <w:t xml:space="preserve"> </w:t>
      </w:r>
      <w:r w:rsidRPr="00B5041A">
        <w:rPr>
          <w:rFonts w:ascii="Arial" w:hAnsi="Arial" w:cs="Arial"/>
          <w:b/>
          <w:sz w:val="24"/>
          <w:szCs w:val="24"/>
        </w:rPr>
        <w:t>вработување</w:t>
      </w:r>
      <w:r w:rsidRPr="00B5041A">
        <w:rPr>
          <w:rFonts w:ascii="Arial" w:eastAsia="@Arial Unicode MS" w:hAnsi="Arial" w:cs="Arial"/>
          <w:b/>
          <w:sz w:val="24"/>
          <w:szCs w:val="24"/>
        </w:rPr>
        <w:t xml:space="preserve"> </w:t>
      </w:r>
      <w:r w:rsidRPr="00B5041A">
        <w:rPr>
          <w:rFonts w:ascii="Arial" w:hAnsi="Arial" w:cs="Arial"/>
          <w:b/>
          <w:sz w:val="24"/>
          <w:szCs w:val="24"/>
        </w:rPr>
        <w:t>со</w:t>
      </w:r>
      <w:r w:rsidRPr="00B5041A">
        <w:rPr>
          <w:rFonts w:ascii="Arial" w:eastAsia="@Arial Unicode MS" w:hAnsi="Arial" w:cs="Arial"/>
          <w:b/>
          <w:sz w:val="24"/>
          <w:szCs w:val="24"/>
        </w:rPr>
        <w:t xml:space="preserve"> </w:t>
      </w:r>
      <w:r w:rsidRPr="00B5041A">
        <w:rPr>
          <w:rFonts w:ascii="Arial" w:hAnsi="Arial" w:cs="Arial"/>
          <w:b/>
          <w:sz w:val="24"/>
          <w:szCs w:val="24"/>
        </w:rPr>
        <w:t>вршење</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работа</w:t>
      </w:r>
      <w:r w:rsidRPr="00B5041A">
        <w:rPr>
          <w:rFonts w:ascii="Arial" w:eastAsia="@Arial Unicode MS" w:hAnsi="Arial" w:cs="Arial"/>
          <w:b/>
          <w:sz w:val="24"/>
          <w:szCs w:val="24"/>
        </w:rPr>
        <w:t xml:space="preserve"> </w:t>
      </w:r>
      <w:r w:rsidRPr="00B5041A">
        <w:rPr>
          <w:rFonts w:ascii="Arial" w:hAnsi="Arial" w:cs="Arial"/>
          <w:b/>
          <w:sz w:val="24"/>
          <w:szCs w:val="24"/>
        </w:rPr>
        <w:t xml:space="preserve">дома </w:t>
      </w:r>
      <w:r w:rsidRPr="00B5041A">
        <w:rPr>
          <w:rFonts w:ascii="Arial" w:eastAsia="@Arial Unicode MS" w:hAnsi="Arial" w:cs="Arial"/>
          <w:b/>
          <w:sz w:val="24"/>
          <w:szCs w:val="24"/>
        </w:rPr>
        <w:t xml:space="preserve">- </w:t>
      </w:r>
      <w:r w:rsidRPr="00B5041A">
        <w:rPr>
          <w:rFonts w:ascii="Arial" w:hAnsi="Arial" w:cs="Arial"/>
          <w:b/>
          <w:sz w:val="24"/>
          <w:szCs w:val="24"/>
        </w:rPr>
        <w:t>работен</w:t>
      </w:r>
      <w:r w:rsidRPr="00B5041A">
        <w:rPr>
          <w:rFonts w:ascii="Arial" w:eastAsia="@Arial Unicode MS" w:hAnsi="Arial" w:cs="Arial"/>
          <w:b/>
          <w:sz w:val="24"/>
          <w:szCs w:val="24"/>
        </w:rPr>
        <w:t xml:space="preserve"> </w:t>
      </w:r>
      <w:r w:rsidRPr="00B5041A">
        <w:rPr>
          <w:rFonts w:ascii="Arial" w:hAnsi="Arial" w:cs="Arial"/>
          <w:b/>
          <w:sz w:val="24"/>
          <w:szCs w:val="24"/>
        </w:rPr>
        <w:t>однос</w:t>
      </w:r>
      <w:r w:rsidRPr="00B5041A">
        <w:rPr>
          <w:rFonts w:ascii="Arial" w:eastAsia="@Arial Unicode MS" w:hAnsi="Arial" w:cs="Arial"/>
          <w:b/>
          <w:sz w:val="24"/>
          <w:szCs w:val="24"/>
        </w:rPr>
        <w:t xml:space="preserve"> </w:t>
      </w:r>
      <w:r w:rsidRPr="00B5041A">
        <w:rPr>
          <w:rFonts w:ascii="Arial" w:hAnsi="Arial" w:cs="Arial"/>
          <w:b/>
          <w:sz w:val="24"/>
          <w:szCs w:val="24"/>
        </w:rPr>
        <w:t>надвор</w:t>
      </w:r>
      <w:r w:rsidRPr="00B5041A">
        <w:rPr>
          <w:rFonts w:ascii="Arial" w:eastAsia="@Arial Unicode MS" w:hAnsi="Arial" w:cs="Arial"/>
          <w:b/>
          <w:sz w:val="24"/>
          <w:szCs w:val="24"/>
        </w:rPr>
        <w:t xml:space="preserve"> </w:t>
      </w:r>
      <w:r w:rsidRPr="00B5041A">
        <w:rPr>
          <w:rFonts w:ascii="Arial" w:hAnsi="Arial" w:cs="Arial"/>
          <w:b/>
          <w:sz w:val="24"/>
          <w:szCs w:val="24"/>
        </w:rPr>
        <w:t>од</w:t>
      </w:r>
      <w:r w:rsidRPr="00B5041A">
        <w:rPr>
          <w:rFonts w:ascii="Arial" w:eastAsia="@Arial Unicode MS" w:hAnsi="Arial" w:cs="Arial"/>
          <w:b/>
          <w:sz w:val="24"/>
          <w:szCs w:val="24"/>
        </w:rPr>
        <w:t xml:space="preserve"> </w:t>
      </w:r>
      <w:r w:rsidRPr="00B5041A">
        <w:rPr>
          <w:rFonts w:ascii="Arial" w:hAnsi="Arial" w:cs="Arial"/>
          <w:b/>
          <w:sz w:val="24"/>
          <w:szCs w:val="24"/>
        </w:rPr>
        <w:t>деловните</w:t>
      </w:r>
      <w:r w:rsidRPr="00B5041A">
        <w:rPr>
          <w:rFonts w:ascii="Arial" w:eastAsia="@Arial Unicode MS" w:hAnsi="Arial" w:cs="Arial"/>
          <w:b/>
          <w:sz w:val="24"/>
          <w:szCs w:val="24"/>
        </w:rPr>
        <w:t xml:space="preserve"> </w:t>
      </w:r>
      <w:r w:rsidRPr="00B5041A">
        <w:rPr>
          <w:rFonts w:ascii="Arial" w:hAnsi="Arial" w:cs="Arial"/>
          <w:b/>
          <w:sz w:val="24"/>
          <w:szCs w:val="24"/>
        </w:rPr>
        <w:t>простории</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работодавачот</w:t>
      </w:r>
      <w:r w:rsidRPr="00B5041A">
        <w:rPr>
          <w:rFonts w:ascii="Arial" w:eastAsia="@Arial Unicode MS" w:hAnsi="Arial" w:cs="Arial"/>
          <w:b/>
          <w:sz w:val="24"/>
          <w:szCs w:val="24"/>
        </w:rPr>
        <w:t>;</w:t>
      </w:r>
    </w:p>
    <w:p w:rsidR="00B5041A" w:rsidRPr="00B5041A" w:rsidRDefault="00B5041A" w:rsidP="00B5041A">
      <w:pPr>
        <w:autoSpaceDE w:val="0"/>
        <w:autoSpaceDN w:val="0"/>
        <w:adjustRightInd w:val="0"/>
        <w:jc w:val="both"/>
        <w:rPr>
          <w:rFonts w:ascii="Arial" w:hAnsi="Arial" w:cs="Arial"/>
          <w:b/>
          <w:sz w:val="24"/>
          <w:szCs w:val="24"/>
        </w:rPr>
      </w:pPr>
      <w:r w:rsidRPr="00B5041A">
        <w:rPr>
          <w:rFonts w:ascii="Arial" w:eastAsia="@Arial Unicode MS" w:hAnsi="Arial" w:cs="Arial"/>
          <w:b/>
          <w:sz w:val="24"/>
          <w:szCs w:val="24"/>
        </w:rPr>
        <w:t>9.1</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Лично</w:t>
      </w:r>
      <w:r w:rsidRPr="00B5041A">
        <w:rPr>
          <w:rFonts w:ascii="Arial" w:eastAsia="@Arial Unicode MS" w:hAnsi="Arial" w:cs="Arial"/>
          <w:b/>
          <w:sz w:val="24"/>
          <w:szCs w:val="24"/>
        </w:rPr>
        <w:t xml:space="preserve"> </w:t>
      </w:r>
      <w:r w:rsidRPr="00B5041A">
        <w:rPr>
          <w:rFonts w:ascii="Arial" w:hAnsi="Arial" w:cs="Arial"/>
          <w:b/>
          <w:sz w:val="24"/>
          <w:szCs w:val="24"/>
        </w:rPr>
        <w:t>или</w:t>
      </w:r>
      <w:r w:rsidRPr="00B5041A">
        <w:rPr>
          <w:rFonts w:ascii="Arial" w:eastAsia="@Arial Unicode MS" w:hAnsi="Arial" w:cs="Arial"/>
          <w:b/>
          <w:sz w:val="24"/>
          <w:szCs w:val="24"/>
        </w:rPr>
        <w:t xml:space="preserve"> </w:t>
      </w:r>
      <w:r w:rsidRPr="00B5041A">
        <w:rPr>
          <w:rFonts w:ascii="Arial" w:hAnsi="Arial" w:cs="Arial"/>
          <w:b/>
          <w:sz w:val="24"/>
          <w:szCs w:val="24"/>
        </w:rPr>
        <w:t>семејно</w:t>
      </w:r>
      <w:r w:rsidRPr="00B5041A">
        <w:rPr>
          <w:rFonts w:ascii="Arial" w:eastAsia="@Arial Unicode MS" w:hAnsi="Arial" w:cs="Arial"/>
          <w:b/>
          <w:sz w:val="24"/>
          <w:szCs w:val="24"/>
        </w:rPr>
        <w:t xml:space="preserve"> </w:t>
      </w:r>
      <w:r w:rsidRPr="00B5041A">
        <w:rPr>
          <w:rFonts w:ascii="Arial" w:hAnsi="Arial" w:cs="Arial"/>
          <w:b/>
          <w:sz w:val="24"/>
          <w:szCs w:val="24"/>
        </w:rPr>
        <w:t>извршување</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работите</w:t>
      </w:r>
    </w:p>
    <w:p w:rsidR="00B5041A" w:rsidRPr="00B5041A" w:rsidRDefault="00B5041A" w:rsidP="00B5041A">
      <w:pPr>
        <w:jc w:val="both"/>
        <w:rPr>
          <w:rFonts w:ascii="Arial" w:hAnsi="Arial" w:cs="Arial"/>
          <w:b/>
          <w:sz w:val="24"/>
          <w:szCs w:val="24"/>
        </w:rPr>
      </w:pPr>
      <w:r w:rsidRPr="00B5041A">
        <w:rPr>
          <w:rFonts w:ascii="Arial" w:eastAsia="@Arial Unicode MS" w:hAnsi="Arial" w:cs="Arial"/>
          <w:b/>
          <w:sz w:val="24"/>
          <w:szCs w:val="24"/>
        </w:rPr>
        <w:t xml:space="preserve">9.2. </w:t>
      </w:r>
      <w:r w:rsidRPr="00B5041A">
        <w:rPr>
          <w:rFonts w:ascii="Arial" w:hAnsi="Arial" w:cs="Arial"/>
          <w:b/>
          <w:sz w:val="24"/>
          <w:szCs w:val="24"/>
        </w:rPr>
        <w:t>Заштита</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животната</w:t>
      </w:r>
      <w:r w:rsidRPr="00B5041A">
        <w:rPr>
          <w:rFonts w:ascii="Arial" w:eastAsia="@Arial Unicode MS" w:hAnsi="Arial" w:cs="Arial"/>
          <w:b/>
          <w:sz w:val="24"/>
          <w:szCs w:val="24"/>
        </w:rPr>
        <w:t xml:space="preserve"> </w:t>
      </w:r>
      <w:r w:rsidRPr="00B5041A">
        <w:rPr>
          <w:rFonts w:ascii="Arial" w:hAnsi="Arial" w:cs="Arial"/>
          <w:b/>
          <w:sz w:val="24"/>
          <w:szCs w:val="24"/>
        </w:rPr>
        <w:t>средина</w:t>
      </w:r>
    </w:p>
    <w:p w:rsidR="00B5041A" w:rsidRPr="00B5041A" w:rsidRDefault="00B5041A" w:rsidP="00B5041A">
      <w:pPr>
        <w:pBdr>
          <w:bottom w:val="single" w:sz="12" w:space="1" w:color="auto"/>
        </w:pBdr>
        <w:jc w:val="both"/>
        <w:rPr>
          <w:rFonts w:ascii="Arial" w:hAnsi="Arial" w:cs="Arial"/>
          <w:b/>
          <w:sz w:val="24"/>
          <w:szCs w:val="24"/>
        </w:rPr>
      </w:pPr>
      <w:r w:rsidRPr="00B5041A">
        <w:rPr>
          <w:rFonts w:ascii="Arial" w:eastAsia="@Arial Unicode MS" w:hAnsi="Arial" w:cs="Arial"/>
          <w:b/>
          <w:sz w:val="24"/>
          <w:szCs w:val="24"/>
        </w:rPr>
        <w:t>10</w:t>
      </w:r>
      <w:r w:rsidRPr="00B5041A">
        <w:rPr>
          <w:rFonts w:ascii="Arial" w:eastAsia="@Arial Unicode MS" w:hAnsi="Arial" w:cs="Arial"/>
          <w:b/>
          <w:sz w:val="24"/>
          <w:szCs w:val="24"/>
          <w:lang w:val="en-US"/>
        </w:rPr>
        <w:t>.</w:t>
      </w:r>
      <w:r w:rsidRPr="00B5041A">
        <w:rPr>
          <w:rFonts w:ascii="Arial" w:eastAsia="@Arial Unicode MS" w:hAnsi="Arial" w:cs="Arial"/>
          <w:b/>
          <w:sz w:val="24"/>
          <w:szCs w:val="24"/>
        </w:rPr>
        <w:t xml:space="preserve"> </w:t>
      </w:r>
      <w:r w:rsidRPr="00B5041A">
        <w:rPr>
          <w:rFonts w:ascii="Arial" w:hAnsi="Arial" w:cs="Arial"/>
          <w:b/>
          <w:sz w:val="24"/>
          <w:szCs w:val="24"/>
        </w:rPr>
        <w:t>Договор</w:t>
      </w:r>
      <w:r w:rsidRPr="00B5041A">
        <w:rPr>
          <w:rFonts w:ascii="Arial" w:eastAsia="@Arial Unicode MS" w:hAnsi="Arial" w:cs="Arial"/>
          <w:b/>
          <w:sz w:val="24"/>
          <w:szCs w:val="24"/>
        </w:rPr>
        <w:t xml:space="preserve"> </w:t>
      </w:r>
      <w:r w:rsidRPr="00B5041A">
        <w:rPr>
          <w:rFonts w:ascii="Arial" w:hAnsi="Arial" w:cs="Arial"/>
          <w:b/>
          <w:sz w:val="24"/>
          <w:szCs w:val="24"/>
        </w:rPr>
        <w:t>за</w:t>
      </w:r>
      <w:r w:rsidRPr="00B5041A">
        <w:rPr>
          <w:rFonts w:ascii="Arial" w:eastAsia="@Arial Unicode MS" w:hAnsi="Arial" w:cs="Arial"/>
          <w:b/>
          <w:sz w:val="24"/>
          <w:szCs w:val="24"/>
        </w:rPr>
        <w:t xml:space="preserve"> </w:t>
      </w:r>
      <w:r w:rsidRPr="00B5041A">
        <w:rPr>
          <w:rFonts w:ascii="Arial" w:hAnsi="Arial" w:cs="Arial"/>
          <w:b/>
          <w:sz w:val="24"/>
          <w:szCs w:val="24"/>
        </w:rPr>
        <w:t>вработување</w:t>
      </w:r>
      <w:r w:rsidRPr="00B5041A">
        <w:rPr>
          <w:rFonts w:ascii="Arial" w:eastAsia="@Arial Unicode MS" w:hAnsi="Arial" w:cs="Arial"/>
          <w:b/>
          <w:sz w:val="24"/>
          <w:szCs w:val="24"/>
        </w:rPr>
        <w:t xml:space="preserve"> </w:t>
      </w:r>
      <w:r w:rsidRPr="00B5041A">
        <w:rPr>
          <w:rFonts w:ascii="Arial" w:hAnsi="Arial" w:cs="Arial"/>
          <w:b/>
          <w:sz w:val="24"/>
          <w:szCs w:val="24"/>
        </w:rPr>
        <w:t>на</w:t>
      </w:r>
      <w:r w:rsidRPr="00B5041A">
        <w:rPr>
          <w:rFonts w:ascii="Arial" w:eastAsia="@Arial Unicode MS" w:hAnsi="Arial" w:cs="Arial"/>
          <w:b/>
          <w:sz w:val="24"/>
          <w:szCs w:val="24"/>
        </w:rPr>
        <w:t xml:space="preserve"> </w:t>
      </w:r>
      <w:r w:rsidRPr="00B5041A">
        <w:rPr>
          <w:rFonts w:ascii="Arial" w:hAnsi="Arial" w:cs="Arial"/>
          <w:b/>
          <w:sz w:val="24"/>
          <w:szCs w:val="24"/>
        </w:rPr>
        <w:t>куќни</w:t>
      </w:r>
      <w:r w:rsidRPr="00B5041A">
        <w:rPr>
          <w:rFonts w:ascii="Arial" w:eastAsia="@Arial Unicode MS" w:hAnsi="Arial" w:cs="Arial"/>
          <w:b/>
          <w:sz w:val="24"/>
          <w:szCs w:val="24"/>
        </w:rPr>
        <w:t xml:space="preserve"> </w:t>
      </w:r>
      <w:r w:rsidRPr="00B5041A">
        <w:rPr>
          <w:rFonts w:ascii="Arial" w:hAnsi="Arial" w:cs="Arial"/>
          <w:b/>
          <w:sz w:val="24"/>
          <w:szCs w:val="24"/>
        </w:rPr>
        <w:t>помошници</w:t>
      </w: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r w:rsidRPr="00B5041A">
        <w:rPr>
          <w:rFonts w:ascii="Arial" w:hAnsi="Arial" w:cs="Arial"/>
          <w:b/>
          <w:bCs/>
          <w:noProof w:val="0"/>
          <w:kern w:val="28"/>
          <w:sz w:val="24"/>
          <w:szCs w:val="24"/>
          <w:shd w:val="clear" w:color="auto" w:fill="FFFFFF"/>
        </w:rPr>
        <w:t>СОДРЖИНА</w:t>
      </w: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r w:rsidRPr="00B5041A">
        <w:rPr>
          <w:rFonts w:ascii="Arial" w:hAnsi="Arial" w:cs="Arial"/>
          <w:b/>
          <w:bCs/>
          <w:noProof w:val="0"/>
          <w:kern w:val="28"/>
          <w:sz w:val="24"/>
          <w:szCs w:val="24"/>
          <w:shd w:val="clear" w:color="auto" w:fill="FFFFFF"/>
        </w:rPr>
        <w:t>ВТОР ДЕЛ</w:t>
      </w:r>
    </w:p>
    <w:p w:rsidR="00B5041A" w:rsidRPr="00B5041A" w:rsidRDefault="00B5041A" w:rsidP="00B5041A">
      <w:pPr>
        <w:rPr>
          <w:rFonts w:ascii="Arial" w:hAnsi="Arial" w:cs="Arial"/>
          <w:b/>
          <w:bCs/>
          <w:sz w:val="24"/>
          <w:szCs w:val="24"/>
          <w:lang w:val="hr-HR"/>
        </w:rPr>
      </w:pPr>
      <w:r w:rsidRPr="00B5041A">
        <w:rPr>
          <w:rFonts w:ascii="Arial" w:hAnsi="Arial" w:cs="Arial"/>
          <w:b/>
          <w:bCs/>
          <w:sz w:val="24"/>
          <w:szCs w:val="24"/>
        </w:rPr>
        <w:t>НАДОМЕСТ НА ШТЕТА ОД РАБОТНЕН ОДНОС И ПРЕКРШОЧНА И КРИВИЧНА ОДГОВОРННОСТ НА РАБОТОДАВАЧОТ ЗА ШТЕТИ ПРИЧИНЕТИ НА РАБОТНИКОТ И НА ТРЕТИ ЛИЦА</w:t>
      </w:r>
    </w:p>
    <w:p w:rsidR="00B5041A" w:rsidRPr="00B5041A" w:rsidRDefault="00B5041A" w:rsidP="00B5041A">
      <w:pPr>
        <w:rPr>
          <w:rFonts w:asciiTheme="minorHAnsi" w:hAnsiTheme="minorHAnsi"/>
        </w:rPr>
      </w:pPr>
    </w:p>
    <w:p w:rsidR="00B5041A" w:rsidRPr="00B5041A" w:rsidRDefault="00B5041A" w:rsidP="00B5041A">
      <w:pPr>
        <w:autoSpaceDE w:val="0"/>
        <w:autoSpaceDN w:val="0"/>
        <w:adjustRightInd w:val="0"/>
        <w:ind w:left="40"/>
        <w:contextualSpacing/>
        <w:jc w:val="both"/>
        <w:rPr>
          <w:rFonts w:ascii="Arial" w:hAnsi="Arial" w:cs="Arial"/>
          <w:b/>
          <w:sz w:val="24"/>
          <w:szCs w:val="24"/>
        </w:rPr>
      </w:pPr>
      <w:r w:rsidRPr="00B5041A">
        <w:rPr>
          <w:rFonts w:ascii="Arial" w:hAnsi="Arial" w:cs="Arial"/>
          <w:b/>
          <w:sz w:val="24"/>
          <w:szCs w:val="24"/>
        </w:rPr>
        <w:t>1. Одговорност на работникот за штета причинета на работодавачот;</w:t>
      </w:r>
    </w:p>
    <w:p w:rsidR="00B5041A" w:rsidRPr="00B5041A" w:rsidRDefault="00B5041A" w:rsidP="00B5041A">
      <w:pPr>
        <w:autoSpaceDE w:val="0"/>
        <w:autoSpaceDN w:val="0"/>
        <w:adjustRightInd w:val="0"/>
        <w:ind w:left="40"/>
        <w:contextualSpacing/>
        <w:jc w:val="both"/>
        <w:rPr>
          <w:rFonts w:ascii="Arial" w:hAnsi="Arial" w:cs="Arial"/>
          <w:b/>
          <w:sz w:val="24"/>
          <w:szCs w:val="24"/>
        </w:rPr>
      </w:pPr>
      <w:r w:rsidRPr="00B5041A">
        <w:rPr>
          <w:rFonts w:ascii="Arial" w:hAnsi="Arial" w:cs="Arial"/>
          <w:b/>
          <w:sz w:val="24"/>
          <w:szCs w:val="24"/>
        </w:rPr>
        <w:t>2. Одговорност на работодавачот за штета причинета  на работникот и на трети лице;</w:t>
      </w:r>
    </w:p>
    <w:p w:rsidR="00B5041A" w:rsidRPr="00B5041A" w:rsidRDefault="00B5041A" w:rsidP="00B5041A">
      <w:pPr>
        <w:autoSpaceDE w:val="0"/>
        <w:autoSpaceDN w:val="0"/>
        <w:adjustRightInd w:val="0"/>
        <w:ind w:left="40"/>
        <w:contextualSpacing/>
        <w:jc w:val="both"/>
        <w:rPr>
          <w:rFonts w:ascii="Arial" w:hAnsi="Arial" w:cs="Arial"/>
          <w:b/>
          <w:sz w:val="24"/>
          <w:szCs w:val="24"/>
        </w:rPr>
      </w:pPr>
      <w:r w:rsidRPr="00B5041A">
        <w:rPr>
          <w:rFonts w:ascii="Arial" w:hAnsi="Arial" w:cs="Arial"/>
          <w:b/>
          <w:sz w:val="24"/>
          <w:szCs w:val="24"/>
        </w:rPr>
        <w:t>3. Прекршочна и кривична одговорност на работодавачот за штета причинета на работникот и на трети лица;</w:t>
      </w:r>
    </w:p>
    <w:p w:rsidR="00B5041A" w:rsidRPr="00B5041A" w:rsidRDefault="00B5041A" w:rsidP="00B5041A">
      <w:pPr>
        <w:autoSpaceDE w:val="0"/>
        <w:autoSpaceDN w:val="0"/>
        <w:adjustRightInd w:val="0"/>
        <w:ind w:left="40"/>
        <w:contextualSpacing/>
        <w:jc w:val="both"/>
        <w:rPr>
          <w:rFonts w:ascii="Arial" w:hAnsi="Arial" w:cs="Arial"/>
          <w:b/>
          <w:sz w:val="24"/>
          <w:szCs w:val="24"/>
        </w:rPr>
      </w:pPr>
      <w:r w:rsidRPr="00B5041A">
        <w:rPr>
          <w:rFonts w:ascii="Arial" w:hAnsi="Arial" w:cs="Arial"/>
          <w:b/>
          <w:sz w:val="24"/>
          <w:szCs w:val="24"/>
        </w:rPr>
        <w:t>4. Одговорност на работодавачот за непочитување на прекршочните одреди од ЗБИЗР.</w:t>
      </w:r>
    </w:p>
    <w:p w:rsidR="00B5041A" w:rsidRPr="00B5041A" w:rsidRDefault="00B5041A" w:rsidP="00B5041A">
      <w:pPr>
        <w:autoSpaceDE w:val="0"/>
        <w:autoSpaceDN w:val="0"/>
        <w:adjustRightInd w:val="0"/>
        <w:jc w:val="both"/>
        <w:rPr>
          <w:rFonts w:ascii="Arial" w:hAnsi="Arial" w:cs="Arial"/>
          <w:b/>
          <w:sz w:val="24"/>
          <w:szCs w:val="24"/>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37835" w:rsidRPr="00B37835" w:rsidRDefault="00B37835" w:rsidP="00B37835">
      <w:pPr>
        <w:ind w:firstLine="720"/>
        <w:jc w:val="both"/>
        <w:rPr>
          <w:rFonts w:ascii="Arial" w:hAnsi="Arial" w:cs="Arial"/>
          <w:b/>
          <w:sz w:val="24"/>
          <w:szCs w:val="24"/>
        </w:rPr>
      </w:pPr>
      <w:r w:rsidRPr="00B41E2C">
        <w:rPr>
          <w:rFonts w:ascii="Arial" w:hAnsi="Arial" w:cs="Arial"/>
          <w:b/>
          <w:sz w:val="28"/>
          <w:szCs w:val="28"/>
          <w:lang w:val="en-US"/>
        </w:rPr>
        <w:drawing>
          <wp:inline distT="0" distB="0" distL="0" distR="0" wp14:anchorId="0355FE7A" wp14:editId="151032AA">
            <wp:extent cx="525145" cy="641350"/>
            <wp:effectExtent l="0" t="0" r="8255" b="6350"/>
            <wp:docPr id="3" name="Picture 3" descr="doc-d-r Vojo Belo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d-r Vojo Belovs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41350"/>
                    </a:xfrm>
                    <a:prstGeom prst="rect">
                      <a:avLst/>
                    </a:prstGeom>
                    <a:noFill/>
                    <a:ln>
                      <a:noFill/>
                    </a:ln>
                  </pic:spPr>
                </pic:pic>
              </a:graphicData>
            </a:graphic>
          </wp:inline>
        </w:drawing>
      </w:r>
      <w:r>
        <w:rPr>
          <w:rFonts w:ascii="Arial" w:hAnsi="Arial" w:cs="Arial"/>
          <w:sz w:val="24"/>
          <w:szCs w:val="24"/>
          <w:shd w:val="clear" w:color="auto" w:fill="FFFFFF"/>
        </w:rPr>
        <w:t xml:space="preserve"> </w:t>
      </w:r>
      <w:r w:rsidRPr="00B37835">
        <w:rPr>
          <w:rFonts w:ascii="Arial" w:hAnsi="Arial" w:cs="Arial"/>
          <w:b/>
          <w:sz w:val="24"/>
          <w:szCs w:val="24"/>
          <w:shd w:val="clear" w:color="auto" w:fill="FFFFFF"/>
        </w:rPr>
        <w:t>Д-р Војо Беловски, професор на Универзитет „Гоце Делчев – Штип, Правен и Економски факултет.</w:t>
      </w:r>
    </w:p>
    <w:p w:rsidR="00B37835" w:rsidRPr="00B37835" w:rsidRDefault="00B37835" w:rsidP="00B37835">
      <w:pPr>
        <w:pStyle w:val="Title"/>
        <w:spacing w:before="0" w:after="0" w:line="240" w:lineRule="auto"/>
        <w:jc w:val="both"/>
        <w:rPr>
          <w:rFonts w:ascii="Arial" w:hAnsi="Arial" w:cs="Arial"/>
          <w:sz w:val="24"/>
          <w:szCs w:val="24"/>
          <w:shd w:val="clear" w:color="auto" w:fill="FFFFFF"/>
          <w:lang w:val="mk-MK"/>
        </w:rPr>
      </w:pPr>
    </w:p>
    <w:p w:rsidR="00B5041A" w:rsidRPr="00B5041A" w:rsidRDefault="00B5041A" w:rsidP="00B5041A">
      <w:pPr>
        <w:rPr>
          <w:rFonts w:asciiTheme="minorHAnsi" w:hAnsiTheme="minorHAnsi"/>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B5041A" w:rsidRPr="00B5041A" w:rsidRDefault="00B5041A" w:rsidP="00B5041A">
      <w:pPr>
        <w:jc w:val="both"/>
        <w:outlineLvl w:val="0"/>
        <w:rPr>
          <w:rFonts w:ascii="Arial" w:hAnsi="Arial" w:cs="Arial"/>
          <w:b/>
          <w:bCs/>
          <w:noProof w:val="0"/>
          <w:kern w:val="28"/>
          <w:sz w:val="24"/>
          <w:szCs w:val="24"/>
          <w:shd w:val="clear" w:color="auto" w:fill="FFFFFF"/>
        </w:rPr>
      </w:pPr>
    </w:p>
    <w:p w:rsidR="00D55D90" w:rsidRDefault="00D55D90" w:rsidP="00D20A28">
      <w:pPr>
        <w:pStyle w:val="NoSpacing"/>
        <w:jc w:val="center"/>
        <w:rPr>
          <w:rFonts w:ascii="Arial" w:hAnsi="Arial" w:cs="Arial"/>
          <w:b/>
        </w:rPr>
      </w:pPr>
    </w:p>
    <w:p w:rsidR="00D55D90" w:rsidRDefault="00D55D90" w:rsidP="00D20A28">
      <w:pPr>
        <w:pStyle w:val="NoSpacing"/>
        <w:jc w:val="center"/>
        <w:rPr>
          <w:rFonts w:ascii="Arial" w:hAnsi="Arial" w:cs="Arial"/>
          <w:b/>
        </w:rPr>
      </w:pPr>
    </w:p>
    <w:p w:rsidR="00D55D90" w:rsidRDefault="00D55D90" w:rsidP="00D20A28">
      <w:pPr>
        <w:pStyle w:val="NoSpacing"/>
        <w:jc w:val="center"/>
        <w:rPr>
          <w:rFonts w:ascii="Arial" w:hAnsi="Arial" w:cs="Arial"/>
          <w:b/>
        </w:rPr>
      </w:pPr>
    </w:p>
    <w:p w:rsidR="00D55D90" w:rsidRDefault="00D55D90" w:rsidP="00D20A28">
      <w:pPr>
        <w:pStyle w:val="NoSpacing"/>
        <w:jc w:val="center"/>
        <w:rPr>
          <w:rFonts w:ascii="Arial" w:hAnsi="Arial" w:cs="Arial"/>
          <w:b/>
        </w:rPr>
      </w:pPr>
    </w:p>
    <w:p w:rsidR="00D55D90" w:rsidRDefault="00D55D90" w:rsidP="00D20A28">
      <w:pPr>
        <w:pStyle w:val="NoSpacing"/>
        <w:jc w:val="center"/>
        <w:rPr>
          <w:rFonts w:ascii="Arial" w:hAnsi="Arial" w:cs="Arial"/>
          <w:b/>
        </w:rPr>
      </w:pPr>
    </w:p>
    <w:p w:rsidR="00E0341C" w:rsidRDefault="00E0341C" w:rsidP="00D20A28">
      <w:pPr>
        <w:rPr>
          <w:rFonts w:asciiTheme="minorHAnsi" w:hAnsiTheme="minorHAnsi"/>
        </w:rPr>
      </w:pPr>
    </w:p>
    <w:p w:rsidR="00B5041A" w:rsidRPr="00E0341C" w:rsidRDefault="00B5041A" w:rsidP="00D20A28">
      <w:pPr>
        <w:rPr>
          <w:rFonts w:asciiTheme="minorHAnsi" w:hAnsiTheme="minorHAnsi"/>
        </w:rPr>
      </w:pPr>
    </w:p>
    <w:sectPr w:rsidR="00B5041A" w:rsidRPr="00E034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0E" w:rsidRDefault="00CB7F0E" w:rsidP="00BE1E68">
      <w:r>
        <w:separator/>
      </w:r>
    </w:p>
  </w:endnote>
  <w:endnote w:type="continuationSeparator" w:id="0">
    <w:p w:rsidR="00CB7F0E" w:rsidRDefault="00CB7F0E" w:rsidP="00BE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C C Times">
    <w:altName w:val="Courier New"/>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acedonian Helve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0E" w:rsidRDefault="00CB7F0E" w:rsidP="00BE1E68">
      <w:r>
        <w:separator/>
      </w:r>
    </w:p>
  </w:footnote>
  <w:footnote w:type="continuationSeparator" w:id="0">
    <w:p w:rsidR="00CB7F0E" w:rsidRDefault="00CB7F0E" w:rsidP="00BE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6A"/>
    <w:rsid w:val="000A599D"/>
    <w:rsid w:val="003C7C6A"/>
    <w:rsid w:val="00793551"/>
    <w:rsid w:val="009269C4"/>
    <w:rsid w:val="00B37835"/>
    <w:rsid w:val="00B5041A"/>
    <w:rsid w:val="00BE1E68"/>
    <w:rsid w:val="00CB7F0E"/>
    <w:rsid w:val="00D20A28"/>
    <w:rsid w:val="00D55D90"/>
    <w:rsid w:val="00E034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D89D4-709D-4FCB-BE5B-90F36E75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68"/>
    <w:pPr>
      <w:spacing w:after="0" w:line="240" w:lineRule="auto"/>
    </w:pPr>
    <w:rPr>
      <w:rFonts w:ascii="MAC C Times" w:eastAsia="Times New Roman" w:hAnsi="MAC C Times"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E1E68"/>
    <w:pPr>
      <w:widowControl w:val="0"/>
      <w:autoSpaceDE w:val="0"/>
      <w:autoSpaceDN w:val="0"/>
      <w:adjustRightInd w:val="0"/>
      <w:ind w:firstLine="320"/>
      <w:jc w:val="both"/>
    </w:pPr>
    <w:rPr>
      <w:rFonts w:ascii="Times New Roman" w:hAnsi="Times New Roman"/>
      <w:noProof w:val="0"/>
      <w:sz w:val="20"/>
      <w:szCs w:val="20"/>
      <w:lang w:eastAsia="mk-MK"/>
    </w:rPr>
  </w:style>
  <w:style w:type="character" w:customStyle="1" w:styleId="FootnoteTextChar">
    <w:name w:val="Footnote Text Char"/>
    <w:basedOn w:val="DefaultParagraphFont"/>
    <w:link w:val="FootnoteText"/>
    <w:uiPriority w:val="99"/>
    <w:rsid w:val="00BE1E68"/>
    <w:rPr>
      <w:rFonts w:ascii="Times New Roman" w:eastAsia="Times New Roman" w:hAnsi="Times New Roman" w:cs="Times New Roman"/>
      <w:sz w:val="20"/>
      <w:szCs w:val="20"/>
      <w:lang w:eastAsia="mk-MK"/>
    </w:rPr>
  </w:style>
  <w:style w:type="character" w:styleId="FootnoteReference">
    <w:name w:val="footnote reference"/>
    <w:aliases w:val="Footnote Reference_LVL6,Footnote Reference_LVL61,Footnote Reference_LVL62,Footnote Reference_LVL63,Footnote Reference_LVL64,Footnote Reference Number"/>
    <w:basedOn w:val="DefaultParagraphFont"/>
    <w:uiPriority w:val="99"/>
    <w:rsid w:val="00BE1E68"/>
    <w:rPr>
      <w:vertAlign w:val="superscript"/>
    </w:rPr>
  </w:style>
  <w:style w:type="paragraph" w:styleId="ListParagraph">
    <w:name w:val="List Paragraph"/>
    <w:basedOn w:val="Normal"/>
    <w:uiPriority w:val="34"/>
    <w:qFormat/>
    <w:rsid w:val="00BE1E68"/>
    <w:pPr>
      <w:ind w:left="720"/>
      <w:contextualSpacing/>
    </w:pPr>
  </w:style>
  <w:style w:type="paragraph" w:styleId="Title">
    <w:name w:val="Title"/>
    <w:basedOn w:val="Normal"/>
    <w:next w:val="Normal"/>
    <w:link w:val="TitleChar"/>
    <w:qFormat/>
    <w:rsid w:val="00BE1E68"/>
    <w:pPr>
      <w:spacing w:before="240" w:after="60" w:line="276" w:lineRule="auto"/>
      <w:jc w:val="center"/>
      <w:outlineLvl w:val="0"/>
    </w:pPr>
    <w:rPr>
      <w:rFonts w:ascii="Calibri Light" w:hAnsi="Calibri Light"/>
      <w:b/>
      <w:bCs/>
      <w:noProof w:val="0"/>
      <w:kern w:val="28"/>
      <w:sz w:val="32"/>
      <w:szCs w:val="32"/>
      <w:lang w:val="en-US"/>
    </w:rPr>
  </w:style>
  <w:style w:type="character" w:customStyle="1" w:styleId="TitleChar">
    <w:name w:val="Title Char"/>
    <w:basedOn w:val="DefaultParagraphFont"/>
    <w:link w:val="Title"/>
    <w:rsid w:val="00BE1E68"/>
    <w:rPr>
      <w:rFonts w:ascii="Calibri Light" w:eastAsia="Times New Roman" w:hAnsi="Calibri Light" w:cs="Times New Roman"/>
      <w:b/>
      <w:bCs/>
      <w:kern w:val="28"/>
      <w:sz w:val="32"/>
      <w:szCs w:val="32"/>
      <w:lang w:val="en-US"/>
    </w:rPr>
  </w:style>
  <w:style w:type="character" w:styleId="Hyperlink">
    <w:name w:val="Hyperlink"/>
    <w:unhideWhenUsed/>
    <w:rsid w:val="00BE1E68"/>
    <w:rPr>
      <w:color w:val="0000FF"/>
      <w:u w:val="single"/>
    </w:rPr>
  </w:style>
  <w:style w:type="paragraph" w:styleId="NoSpacing">
    <w:name w:val="No Spacing"/>
    <w:link w:val="NoSpacingChar"/>
    <w:uiPriority w:val="1"/>
    <w:qFormat/>
    <w:rsid w:val="00BE1E68"/>
    <w:pPr>
      <w:spacing w:after="0" w:line="240" w:lineRule="auto"/>
    </w:pPr>
    <w:rPr>
      <w:rFonts w:ascii="MAC C Times" w:eastAsia="Times New Roman" w:hAnsi="MAC C Times" w:cs="Times New Roman"/>
      <w:noProof/>
    </w:rPr>
  </w:style>
  <w:style w:type="character" w:customStyle="1" w:styleId="NoSpacingChar">
    <w:name w:val="No Spacing Char"/>
    <w:link w:val="NoSpacing"/>
    <w:uiPriority w:val="1"/>
    <w:locked/>
    <w:rsid w:val="00BE1E68"/>
    <w:rPr>
      <w:rFonts w:ascii="MAC C Times" w:eastAsia="Times New Roman" w:hAnsi="MAC C Times" w:cs="Times New Roman"/>
      <w:noProof/>
    </w:rPr>
  </w:style>
  <w:style w:type="table" w:styleId="TableGrid">
    <w:name w:val="Table Grid"/>
    <w:basedOn w:val="TableNormal"/>
    <w:uiPriority w:val="59"/>
    <w:rsid w:val="00BE1E68"/>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ovski@work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Vojo Belovski</dc:creator>
  <cp:keywords/>
  <dc:description/>
  <cp:lastModifiedBy>Kristina Miseva</cp:lastModifiedBy>
  <cp:revision>2</cp:revision>
  <dcterms:created xsi:type="dcterms:W3CDTF">2015-10-28T10:03:00Z</dcterms:created>
  <dcterms:modified xsi:type="dcterms:W3CDTF">2015-10-28T10:03:00Z</dcterms:modified>
</cp:coreProperties>
</file>