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27" w:rsidRDefault="007C6DE8" w:rsidP="000B0325">
      <w:pPr>
        <w:ind w:firstLine="720"/>
        <w:jc w:val="center"/>
        <w:rPr>
          <w:b/>
          <w:sz w:val="28"/>
          <w:szCs w:val="28"/>
          <w:lang w:val="ru-RU"/>
        </w:rPr>
      </w:pPr>
      <w:r>
        <w:rPr>
          <w:b/>
          <w:sz w:val="28"/>
          <w:szCs w:val="28"/>
          <w:lang w:val="ru-RU"/>
        </w:rPr>
        <w:t>КОРУПЦИЈАТА, МЕДИУМИТЕ И НОВИНАРИТЕ</w:t>
      </w:r>
    </w:p>
    <w:p w:rsidR="00042B27" w:rsidRPr="007C6DE8" w:rsidRDefault="000B0325" w:rsidP="000B0325">
      <w:pPr>
        <w:ind w:firstLine="720"/>
        <w:jc w:val="center"/>
        <w:rPr>
          <w:sz w:val="28"/>
          <w:szCs w:val="28"/>
        </w:rPr>
      </w:pPr>
      <w:r>
        <w:rPr>
          <w:sz w:val="28"/>
          <w:szCs w:val="28"/>
          <w:lang w:val="ru-RU"/>
        </w:rPr>
        <w:t xml:space="preserve">Доктор на политички науки, </w:t>
      </w:r>
      <w:r w:rsidR="007C6DE8">
        <w:rPr>
          <w:sz w:val="28"/>
          <w:szCs w:val="28"/>
          <w:lang w:val="ru-RU"/>
        </w:rPr>
        <w:t>До</w:t>
      </w:r>
      <w:r w:rsidR="007C6DE8">
        <w:rPr>
          <w:sz w:val="28"/>
          <w:szCs w:val="28"/>
          <w:lang w:val="mk-MK"/>
        </w:rPr>
        <w:t xml:space="preserve">цент д-р </w:t>
      </w:r>
      <w:r w:rsidR="007C6DE8">
        <w:rPr>
          <w:sz w:val="28"/>
          <w:szCs w:val="28"/>
          <w:lang w:val="ru-RU"/>
        </w:rPr>
        <w:t xml:space="preserve">Андон Мајхошев, </w:t>
      </w:r>
      <w:r w:rsidR="007C6DE8">
        <w:rPr>
          <w:sz w:val="28"/>
          <w:szCs w:val="28"/>
        </w:rPr>
        <w:t>e-mail: andon.majhosev@ugd.edu.mk</w:t>
      </w:r>
    </w:p>
    <w:p w:rsidR="007C6DE8" w:rsidRPr="000B5C20" w:rsidRDefault="000B0325" w:rsidP="000B0325">
      <w:pPr>
        <w:ind w:left="1440" w:firstLine="720"/>
        <w:rPr>
          <w:sz w:val="28"/>
          <w:szCs w:val="28"/>
          <w:lang w:val="mk-MK"/>
        </w:rPr>
      </w:pPr>
      <w:r>
        <w:rPr>
          <w:sz w:val="28"/>
          <w:szCs w:val="28"/>
          <w:lang w:val="ru-RU"/>
        </w:rPr>
        <w:t>Државен у</w:t>
      </w:r>
      <w:r w:rsidR="007C6DE8" w:rsidRPr="007C6DE8">
        <w:rPr>
          <w:sz w:val="28"/>
          <w:szCs w:val="28"/>
          <w:lang w:val="ru-RU"/>
        </w:rPr>
        <w:t xml:space="preserve">ниверзитет </w:t>
      </w:r>
      <w:r w:rsidR="007C6DE8" w:rsidRPr="007C6DE8">
        <w:rPr>
          <w:sz w:val="28"/>
          <w:szCs w:val="28"/>
        </w:rPr>
        <w:t>"</w:t>
      </w:r>
      <w:r w:rsidR="007C6DE8" w:rsidRPr="007C6DE8">
        <w:rPr>
          <w:sz w:val="28"/>
          <w:szCs w:val="28"/>
          <w:lang w:val="mk-MK"/>
        </w:rPr>
        <w:t>Гоце Делчев</w:t>
      </w:r>
      <w:r w:rsidR="007C6DE8" w:rsidRPr="007C6DE8">
        <w:rPr>
          <w:sz w:val="28"/>
          <w:szCs w:val="28"/>
        </w:rPr>
        <w:t>"</w:t>
      </w:r>
      <w:r w:rsidR="007C6DE8" w:rsidRPr="007C6DE8">
        <w:rPr>
          <w:sz w:val="28"/>
          <w:szCs w:val="28"/>
          <w:lang w:val="mk-MK"/>
        </w:rPr>
        <w:t xml:space="preserve"> Штип</w:t>
      </w:r>
      <w:r w:rsidR="000B5C20">
        <w:rPr>
          <w:sz w:val="28"/>
          <w:szCs w:val="28"/>
        </w:rPr>
        <w:t xml:space="preserve">, </w:t>
      </w:r>
      <w:r w:rsidR="000B5C20">
        <w:rPr>
          <w:sz w:val="28"/>
          <w:szCs w:val="28"/>
          <w:lang w:val="mk-MK"/>
        </w:rPr>
        <w:t>Македонија</w:t>
      </w:r>
    </w:p>
    <w:p w:rsidR="007C6DE8" w:rsidRPr="007C6DE8" w:rsidRDefault="007C6DE8" w:rsidP="007C6DE8">
      <w:pPr>
        <w:ind w:left="1440" w:firstLine="720"/>
        <w:jc w:val="both"/>
        <w:rPr>
          <w:sz w:val="28"/>
          <w:szCs w:val="28"/>
          <w:lang w:val="mk-MK"/>
        </w:rPr>
      </w:pPr>
    </w:p>
    <w:p w:rsidR="00FD2E12" w:rsidRDefault="00FD2E12" w:rsidP="00D53BF2">
      <w:pPr>
        <w:ind w:firstLine="720"/>
        <w:jc w:val="both"/>
        <w:rPr>
          <w:b/>
          <w:sz w:val="28"/>
          <w:szCs w:val="28"/>
          <w:lang w:val="ru-RU"/>
        </w:rPr>
      </w:pPr>
      <w:r w:rsidRPr="00FD2E12">
        <w:rPr>
          <w:b/>
          <w:sz w:val="28"/>
          <w:szCs w:val="28"/>
          <w:lang w:val="ru-RU"/>
        </w:rPr>
        <w:t>Апстракт</w:t>
      </w:r>
      <w:r w:rsidR="00D53BF2" w:rsidRPr="00FD2E12">
        <w:rPr>
          <w:b/>
          <w:sz w:val="28"/>
          <w:szCs w:val="28"/>
          <w:lang w:val="ru-RU"/>
        </w:rPr>
        <w:t xml:space="preserve"> </w:t>
      </w:r>
    </w:p>
    <w:p w:rsidR="008C7748" w:rsidRPr="00251712" w:rsidRDefault="00042B27" w:rsidP="00251712">
      <w:pPr>
        <w:spacing w:line="360" w:lineRule="auto"/>
        <w:ind w:firstLine="720"/>
        <w:jc w:val="both"/>
        <w:rPr>
          <w:sz w:val="28"/>
          <w:szCs w:val="28"/>
        </w:rPr>
      </w:pPr>
      <w:r>
        <w:rPr>
          <w:sz w:val="28"/>
          <w:szCs w:val="28"/>
          <w:lang w:val="ru-RU"/>
        </w:rPr>
        <w:t xml:space="preserve">Овој труд се фокусира на </w:t>
      </w:r>
      <w:r w:rsidR="002B69D6">
        <w:rPr>
          <w:sz w:val="28"/>
          <w:szCs w:val="28"/>
          <w:lang w:val="ru-RU"/>
        </w:rPr>
        <w:t xml:space="preserve">анализата на поврзаноста на медиумите, новинарите и </w:t>
      </w:r>
      <w:r>
        <w:rPr>
          <w:sz w:val="28"/>
          <w:szCs w:val="28"/>
          <w:lang w:val="ru-RU"/>
        </w:rPr>
        <w:t>к</w:t>
      </w:r>
      <w:r w:rsidR="00FD2E12" w:rsidRPr="00FD2E12">
        <w:rPr>
          <w:sz w:val="28"/>
          <w:szCs w:val="28"/>
          <w:lang w:val="ru-RU"/>
        </w:rPr>
        <w:t>орупцијата</w:t>
      </w:r>
      <w:r w:rsidR="002B69D6">
        <w:rPr>
          <w:sz w:val="28"/>
          <w:szCs w:val="28"/>
          <w:lang w:val="ru-RU"/>
        </w:rPr>
        <w:t xml:space="preserve"> од два аспекта. </w:t>
      </w:r>
      <w:r w:rsidR="002B69D6" w:rsidRPr="002B69D6">
        <w:rPr>
          <w:i/>
          <w:sz w:val="28"/>
          <w:szCs w:val="28"/>
          <w:lang w:val="ru-RU"/>
        </w:rPr>
        <w:t>Првиот</w:t>
      </w:r>
      <w:r w:rsidR="002B69D6">
        <w:rPr>
          <w:sz w:val="28"/>
          <w:szCs w:val="28"/>
          <w:lang w:val="ru-RU"/>
        </w:rPr>
        <w:t xml:space="preserve"> аспект на поврзаност се однесува на улогата на медиумите во подигањето на јавната свест во борбата против митото и корупцијата, и </w:t>
      </w:r>
      <w:r w:rsidR="002B69D6" w:rsidRPr="002B69D6">
        <w:rPr>
          <w:i/>
          <w:sz w:val="28"/>
          <w:szCs w:val="28"/>
          <w:lang w:val="ru-RU"/>
        </w:rPr>
        <w:t>вториот</w:t>
      </w:r>
      <w:r w:rsidR="002B69D6">
        <w:rPr>
          <w:sz w:val="28"/>
          <w:szCs w:val="28"/>
          <w:lang w:val="ru-RU"/>
        </w:rPr>
        <w:t xml:space="preserve"> е подложноста на медиумите, односно новинарите на мито и корупција.</w:t>
      </w:r>
    </w:p>
    <w:p w:rsidR="008C7748" w:rsidRPr="00FD2E12" w:rsidRDefault="008C7748" w:rsidP="00D53BF2">
      <w:pPr>
        <w:ind w:firstLine="720"/>
        <w:jc w:val="both"/>
        <w:rPr>
          <w:sz w:val="28"/>
          <w:szCs w:val="28"/>
          <w:lang w:val="ru-RU"/>
        </w:rPr>
      </w:pPr>
      <w:r w:rsidRPr="008C7748">
        <w:rPr>
          <w:b/>
          <w:sz w:val="28"/>
          <w:szCs w:val="28"/>
          <w:lang w:val="ru-RU"/>
        </w:rPr>
        <w:t>Клучни зборови</w:t>
      </w:r>
      <w:r>
        <w:rPr>
          <w:sz w:val="28"/>
          <w:szCs w:val="28"/>
          <w:lang w:val="ru-RU"/>
        </w:rPr>
        <w:t>: корупција, медиуми, новинари</w:t>
      </w:r>
    </w:p>
    <w:p w:rsidR="00042B27" w:rsidRDefault="00042B27" w:rsidP="00D53BF2">
      <w:pPr>
        <w:ind w:firstLine="720"/>
        <w:jc w:val="both"/>
        <w:rPr>
          <w:b/>
          <w:sz w:val="28"/>
          <w:szCs w:val="28"/>
          <w:lang w:val="ru-RU"/>
        </w:rPr>
      </w:pPr>
    </w:p>
    <w:p w:rsidR="00251712" w:rsidRPr="00251712" w:rsidRDefault="00251712" w:rsidP="00251712">
      <w:pPr>
        <w:ind w:firstLine="720"/>
        <w:jc w:val="both"/>
        <w:rPr>
          <w:b/>
          <w:sz w:val="28"/>
          <w:szCs w:val="28"/>
          <w:lang w:val="ru-RU"/>
        </w:rPr>
      </w:pPr>
      <w:r>
        <w:rPr>
          <w:b/>
          <w:sz w:val="28"/>
          <w:szCs w:val="28"/>
        </w:rPr>
        <w:t>A</w:t>
      </w:r>
      <w:r w:rsidRPr="00251712">
        <w:rPr>
          <w:b/>
          <w:sz w:val="28"/>
          <w:szCs w:val="28"/>
          <w:lang w:val="ru-RU"/>
        </w:rPr>
        <w:t>bstract</w:t>
      </w:r>
    </w:p>
    <w:p w:rsidR="00251712" w:rsidRPr="00251712" w:rsidRDefault="00251712" w:rsidP="00251712">
      <w:pPr>
        <w:spacing w:line="360" w:lineRule="auto"/>
        <w:ind w:firstLine="720"/>
        <w:jc w:val="both"/>
        <w:rPr>
          <w:sz w:val="28"/>
          <w:szCs w:val="28"/>
        </w:rPr>
      </w:pPr>
      <w:r w:rsidRPr="00251712">
        <w:rPr>
          <w:sz w:val="28"/>
          <w:szCs w:val="28"/>
          <w:lang w:val="ru-RU"/>
        </w:rPr>
        <w:t>This paper focuses on the analysis of the relationship of the media, journalists and corruption from two aspects. The first aspect of the relationship relates to the role of the media in raising public awareness in the fight against graft and corruption, and the second is the susceptibility of the media or journalists of bribery and corruption.</w:t>
      </w:r>
    </w:p>
    <w:p w:rsidR="00251712" w:rsidRPr="00251712" w:rsidRDefault="00251712" w:rsidP="00251712">
      <w:pPr>
        <w:ind w:firstLine="720"/>
        <w:jc w:val="both"/>
        <w:rPr>
          <w:b/>
          <w:sz w:val="28"/>
          <w:szCs w:val="28"/>
        </w:rPr>
      </w:pPr>
      <w:r w:rsidRPr="00251712">
        <w:rPr>
          <w:b/>
          <w:sz w:val="28"/>
          <w:szCs w:val="28"/>
          <w:lang w:val="ru-RU"/>
        </w:rPr>
        <w:t>Key</w:t>
      </w:r>
      <w:r>
        <w:rPr>
          <w:b/>
          <w:sz w:val="28"/>
          <w:szCs w:val="28"/>
        </w:rPr>
        <w:t xml:space="preserve"> </w:t>
      </w:r>
      <w:r w:rsidRPr="00251712">
        <w:rPr>
          <w:b/>
          <w:sz w:val="28"/>
          <w:szCs w:val="28"/>
          <w:lang w:val="ru-RU"/>
        </w:rPr>
        <w:t xml:space="preserve">words: </w:t>
      </w:r>
      <w:r w:rsidRPr="00251712">
        <w:rPr>
          <w:sz w:val="28"/>
          <w:szCs w:val="28"/>
          <w:lang w:val="ru-RU"/>
        </w:rPr>
        <w:t>corruption, media, journalist</w:t>
      </w:r>
    </w:p>
    <w:p w:rsidR="00D53BF2" w:rsidRDefault="00D53BF2" w:rsidP="00D53BF2">
      <w:pPr>
        <w:ind w:firstLine="720"/>
        <w:jc w:val="both"/>
        <w:rPr>
          <w:b/>
          <w:sz w:val="28"/>
          <w:szCs w:val="28"/>
        </w:rPr>
      </w:pPr>
    </w:p>
    <w:p w:rsidR="00BF0122" w:rsidRPr="00BF0122" w:rsidRDefault="00BF0122" w:rsidP="00D53BF2">
      <w:pPr>
        <w:ind w:firstLine="720"/>
        <w:jc w:val="both"/>
        <w:rPr>
          <w:b/>
          <w:sz w:val="28"/>
          <w:szCs w:val="28"/>
        </w:rPr>
      </w:pPr>
    </w:p>
    <w:p w:rsidR="00D53BF2" w:rsidRPr="007C6DE8" w:rsidRDefault="00D53BF2" w:rsidP="007C6DE8">
      <w:pPr>
        <w:pStyle w:val="ListParagraph"/>
        <w:numPr>
          <w:ilvl w:val="0"/>
          <w:numId w:val="4"/>
        </w:numPr>
        <w:spacing w:line="360" w:lineRule="auto"/>
        <w:jc w:val="both"/>
        <w:rPr>
          <w:b/>
          <w:sz w:val="28"/>
          <w:szCs w:val="28"/>
          <w:lang w:val="ru-RU"/>
        </w:rPr>
      </w:pPr>
      <w:r w:rsidRPr="007C6DE8">
        <w:rPr>
          <w:b/>
          <w:sz w:val="28"/>
          <w:szCs w:val="28"/>
          <w:lang w:val="ru-RU"/>
        </w:rPr>
        <w:t>Медиумски детектизам – истражувачко новинарство</w:t>
      </w:r>
    </w:p>
    <w:p w:rsidR="00D53BF2" w:rsidRPr="00D53BF2" w:rsidRDefault="00D53BF2" w:rsidP="008C7748">
      <w:pPr>
        <w:spacing w:line="360" w:lineRule="auto"/>
        <w:ind w:firstLine="720"/>
        <w:jc w:val="both"/>
        <w:rPr>
          <w:sz w:val="28"/>
          <w:szCs w:val="28"/>
          <w:lang w:val="ru-RU"/>
        </w:rPr>
      </w:pPr>
      <w:r w:rsidRPr="00D53BF2">
        <w:rPr>
          <w:sz w:val="28"/>
          <w:szCs w:val="28"/>
          <w:lang w:val="ru-RU"/>
        </w:rPr>
        <w:t>Корупцијата како социо-патолошка појава е најголемото зло на денешницата. Та</w:t>
      </w:r>
      <w:r w:rsidR="003C1203">
        <w:rPr>
          <w:sz w:val="28"/>
          <w:szCs w:val="28"/>
          <w:lang w:val="ru-RU"/>
        </w:rPr>
        <w:t>а</w:t>
      </w:r>
      <w:r w:rsidR="00256DB6">
        <w:rPr>
          <w:sz w:val="28"/>
          <w:szCs w:val="28"/>
          <w:lang w:val="ru-RU"/>
        </w:rPr>
        <w:t xml:space="preserve"> е навлезена и во</w:t>
      </w:r>
      <w:r w:rsidRPr="00D53BF2">
        <w:rPr>
          <w:sz w:val="28"/>
          <w:szCs w:val="28"/>
          <w:lang w:val="ru-RU"/>
        </w:rPr>
        <w:t xml:space="preserve"> медиумите и медиумски</w:t>
      </w:r>
      <w:r w:rsidR="00256DB6">
        <w:rPr>
          <w:sz w:val="28"/>
          <w:szCs w:val="28"/>
          <w:lang w:val="ru-RU"/>
        </w:rPr>
        <w:t>те работници. Таа како</w:t>
      </w:r>
      <w:r w:rsidRPr="00D53BF2">
        <w:rPr>
          <w:sz w:val="28"/>
          <w:szCs w:val="28"/>
          <w:lang w:val="ru-RU"/>
        </w:rPr>
        <w:t xml:space="preserve"> глобален светс</w:t>
      </w:r>
      <w:r w:rsidR="003C1203">
        <w:rPr>
          <w:sz w:val="28"/>
          <w:szCs w:val="28"/>
          <w:lang w:val="ru-RU"/>
        </w:rPr>
        <w:t>ки феномен</w:t>
      </w:r>
      <w:r w:rsidR="00256DB6">
        <w:rPr>
          <w:sz w:val="28"/>
          <w:szCs w:val="28"/>
          <w:lang w:val="ru-RU"/>
        </w:rPr>
        <w:t xml:space="preserve"> </w:t>
      </w:r>
      <w:r w:rsidRPr="00D53BF2">
        <w:rPr>
          <w:sz w:val="28"/>
          <w:szCs w:val="28"/>
          <w:lang w:val="ru-RU"/>
        </w:rPr>
        <w:t>неможе потполно да се искорени. Најдобро е кога корупцијата ќе ја ограничиме и контролираме до тој степен да не може да го ограничува разв</w:t>
      </w:r>
      <w:r w:rsidR="00042B27">
        <w:rPr>
          <w:sz w:val="28"/>
          <w:szCs w:val="28"/>
          <w:lang w:val="ru-RU"/>
        </w:rPr>
        <w:t>ојот на општеството и</w:t>
      </w:r>
      <w:r w:rsidRPr="00D53BF2">
        <w:rPr>
          <w:sz w:val="28"/>
          <w:szCs w:val="28"/>
          <w:lang w:val="ru-RU"/>
        </w:rPr>
        <w:t xml:space="preserve"> демократски</w:t>
      </w:r>
      <w:r w:rsidR="00042B27">
        <w:rPr>
          <w:sz w:val="28"/>
          <w:szCs w:val="28"/>
          <w:lang w:val="ru-RU"/>
        </w:rPr>
        <w:t>те</w:t>
      </w:r>
      <w:r w:rsidRPr="00D53BF2">
        <w:rPr>
          <w:sz w:val="28"/>
          <w:szCs w:val="28"/>
          <w:lang w:val="ru-RU"/>
        </w:rPr>
        <w:t xml:space="preserve"> вредности</w:t>
      </w:r>
      <w:r w:rsidR="00256DB6">
        <w:rPr>
          <w:sz w:val="28"/>
          <w:szCs w:val="28"/>
          <w:lang w:val="ru-RU"/>
        </w:rPr>
        <w:t>.</w:t>
      </w:r>
      <w:r w:rsidR="00256DB6">
        <w:rPr>
          <w:rStyle w:val="FootnoteReference"/>
          <w:sz w:val="28"/>
          <w:szCs w:val="28"/>
          <w:lang w:val="ru-RU"/>
        </w:rPr>
        <w:footnoteReference w:id="2"/>
      </w:r>
    </w:p>
    <w:p w:rsidR="00D53BF2" w:rsidRPr="0023200D" w:rsidRDefault="00D53BF2" w:rsidP="00437098">
      <w:pPr>
        <w:spacing w:line="360" w:lineRule="auto"/>
        <w:ind w:firstLine="720"/>
        <w:jc w:val="both"/>
        <w:rPr>
          <w:sz w:val="28"/>
          <w:szCs w:val="28"/>
        </w:rPr>
      </w:pPr>
      <w:r w:rsidRPr="00D53BF2">
        <w:rPr>
          <w:sz w:val="28"/>
          <w:szCs w:val="28"/>
          <w:lang w:val="ru-RU"/>
        </w:rPr>
        <w:lastRenderedPageBreak/>
        <w:t xml:space="preserve"> Несомнено медиумите играат многу важна улога во борбата против митото и корупцијата преку подигање на јавната свест и отвореното зборување за оваа проблематика. Информациите, односно континуираната едукација за проблемот на корупцијата и нејзино јавно детектирање пре</w:t>
      </w:r>
      <w:r>
        <w:rPr>
          <w:sz w:val="28"/>
          <w:szCs w:val="28"/>
          <w:lang w:val="ru-RU"/>
        </w:rPr>
        <w:t>т</w:t>
      </w:r>
      <w:r w:rsidRPr="00D53BF2">
        <w:rPr>
          <w:sz w:val="28"/>
          <w:szCs w:val="28"/>
          <w:lang w:val="ru-RU"/>
        </w:rPr>
        <w:t>ставува првиот чекор на секоја антикорупциска програма. Основата на оваа компонента е во тоа што, секој поединец да се едуцира за штетноста на оваа појава, како и да се охрабри успешно да се спротивстави на ова општествено зло. Во тој контекст, голема улога има слободата на медиумите како важен сегмент на слободата на изразување на мислењето како демократска и цивилизациска придобивка. Медиумите имплементирајќи го ова право, играат важна улога во борбата против корупцијата преку процесот на</w:t>
      </w:r>
      <w:r w:rsidR="00BD651F">
        <w:rPr>
          <w:sz w:val="28"/>
          <w:szCs w:val="28"/>
        </w:rPr>
        <w:t xml:space="preserve"> </w:t>
      </w:r>
      <w:r w:rsidRPr="00D53BF2">
        <w:rPr>
          <w:i/>
          <w:sz w:val="28"/>
          <w:szCs w:val="28"/>
          <w:lang w:val="ru-RU"/>
        </w:rPr>
        <w:t>јавна детекција</w:t>
      </w:r>
      <w:r w:rsidRPr="00D53BF2">
        <w:rPr>
          <w:sz w:val="28"/>
          <w:szCs w:val="28"/>
          <w:lang w:val="ru-RU"/>
        </w:rPr>
        <w:t xml:space="preserve">. Основна цел на </w:t>
      </w:r>
      <w:r w:rsidRPr="001D061C">
        <w:rPr>
          <w:i/>
          <w:sz w:val="28"/>
          <w:szCs w:val="28"/>
          <w:lang w:val="ru-RU"/>
        </w:rPr>
        <w:t>медиумската детекција</w:t>
      </w:r>
      <w:r w:rsidRPr="00D53BF2">
        <w:rPr>
          <w:sz w:val="28"/>
          <w:szCs w:val="28"/>
          <w:lang w:val="ru-RU"/>
        </w:rPr>
        <w:t xml:space="preserve"> е транспарентност и видливост на патологијата на корупцијата.</w:t>
      </w:r>
      <w:r w:rsidR="001D061C">
        <w:rPr>
          <w:rStyle w:val="FootnoteReference"/>
          <w:sz w:val="28"/>
          <w:szCs w:val="28"/>
          <w:lang w:val="ru-RU"/>
        </w:rPr>
        <w:footnoteReference w:id="3"/>
      </w:r>
      <w:r w:rsidRPr="00D53BF2">
        <w:rPr>
          <w:sz w:val="28"/>
          <w:szCs w:val="28"/>
          <w:lang w:val="ru-RU"/>
        </w:rPr>
        <w:t xml:space="preserve"> Преку медиумската детекција ќе се овозможи препознавање на оваа социо-патолошка појава и нејзино директно влијание врз креирањето на јавното мислење во борбата против неа. Секоја вест или новинарски прилог кој се однесува за корупцијата ги мобилизира државните органи и институции соодветно да реагираат во проверка на изнесените факти, и доколку се утврди постоење на основани сомневања, тогаш може да се покрене законска постапка. Значи медиумите имаат превентивна улога во откривањето на коруптивните дејствија на поединци или групи, односно да ги одвратат потенцијалните сторители на корупциски деликти. Слободните медиуми и слободното новинарство несомнено имаат големо влијание во спротивставувањето на корупци</w:t>
      </w:r>
      <w:r w:rsidR="003C1203">
        <w:rPr>
          <w:sz w:val="28"/>
          <w:szCs w:val="28"/>
          <w:lang w:val="ru-RU"/>
        </w:rPr>
        <w:t>јата.</w:t>
      </w:r>
      <w:r w:rsidRPr="00D53BF2">
        <w:rPr>
          <w:sz w:val="28"/>
          <w:szCs w:val="28"/>
          <w:lang w:val="ru-RU"/>
        </w:rPr>
        <w:t xml:space="preserve"> Корумпираните влади, министри, државни службеници имаат страв од слободните медиуми. Основна цел на </w:t>
      </w:r>
      <w:r w:rsidRPr="00D53BF2">
        <w:rPr>
          <w:sz w:val="28"/>
          <w:szCs w:val="28"/>
          <w:lang w:val="ru-RU"/>
        </w:rPr>
        <w:lastRenderedPageBreak/>
        <w:t>медиумскиот дете</w:t>
      </w:r>
      <w:r w:rsidR="003C1203">
        <w:rPr>
          <w:sz w:val="28"/>
          <w:szCs w:val="28"/>
          <w:lang w:val="ru-RU"/>
        </w:rPr>
        <w:t>ктизам е државната власт</w:t>
      </w:r>
      <w:r w:rsidRPr="00D53BF2">
        <w:rPr>
          <w:sz w:val="28"/>
          <w:szCs w:val="28"/>
          <w:lang w:val="ru-RU"/>
        </w:rPr>
        <w:t xml:space="preserve">. Медиумскиот детектизам во новинарските кругови популарно се нарекува истражувачко новинарство кое игра важна улога во откривањето на коруптивни афери и скандали. Во поблиската историја еклатантен пример на овој вид новинарство секако е аферата Вотергејт </w:t>
      </w:r>
      <w:r w:rsidRPr="00D53BF2">
        <w:rPr>
          <w:i/>
          <w:sz w:val="28"/>
          <w:szCs w:val="28"/>
          <w:lang w:val="ru-RU"/>
        </w:rPr>
        <w:t>(</w:t>
      </w:r>
      <w:r w:rsidRPr="00D53BF2">
        <w:rPr>
          <w:i/>
          <w:sz w:val="28"/>
          <w:szCs w:val="28"/>
        </w:rPr>
        <w:t>Watergate)</w:t>
      </w:r>
      <w:r w:rsidRPr="00D53BF2">
        <w:rPr>
          <w:sz w:val="28"/>
          <w:szCs w:val="28"/>
        </w:rPr>
        <w:t xml:space="preserve"> </w:t>
      </w:r>
      <w:r w:rsidRPr="00D53BF2">
        <w:rPr>
          <w:sz w:val="28"/>
          <w:szCs w:val="28"/>
          <w:lang w:val="mk-MK"/>
        </w:rPr>
        <w:t>во 1973 година, која се однесува на прислушувањето на седиштето на Републиканската партија</w:t>
      </w:r>
      <w:r w:rsidRPr="00D53BF2">
        <w:rPr>
          <w:sz w:val="28"/>
          <w:szCs w:val="28"/>
        </w:rPr>
        <w:t>.</w:t>
      </w:r>
      <w:r w:rsidRPr="00D53BF2">
        <w:rPr>
          <w:sz w:val="28"/>
          <w:szCs w:val="28"/>
          <w:lang w:val="mk-MK"/>
        </w:rPr>
        <w:t xml:space="preserve"> Новинарот кој што ја откри оваа афера беше познат под името (псевдонимот) </w:t>
      </w:r>
      <w:r w:rsidRPr="00D53BF2">
        <w:rPr>
          <w:sz w:val="28"/>
          <w:szCs w:val="28"/>
        </w:rPr>
        <w:t>"</w:t>
      </w:r>
      <w:r w:rsidRPr="00D53BF2">
        <w:rPr>
          <w:sz w:val="28"/>
          <w:szCs w:val="28"/>
          <w:lang w:val="mk-MK"/>
        </w:rPr>
        <w:t>длабокот</w:t>
      </w:r>
      <w:r w:rsidRPr="00D53BF2">
        <w:rPr>
          <w:sz w:val="28"/>
          <w:szCs w:val="28"/>
        </w:rPr>
        <w:t>o</w:t>
      </w:r>
      <w:r w:rsidRPr="00D53BF2">
        <w:rPr>
          <w:sz w:val="28"/>
          <w:szCs w:val="28"/>
          <w:lang w:val="mk-MK"/>
        </w:rPr>
        <w:t xml:space="preserve"> грло</w:t>
      </w:r>
      <w:r w:rsidRPr="00D53BF2">
        <w:rPr>
          <w:sz w:val="28"/>
          <w:szCs w:val="28"/>
        </w:rPr>
        <w:t xml:space="preserve">", </w:t>
      </w:r>
      <w:r w:rsidRPr="00D53BF2">
        <w:rPr>
          <w:sz w:val="28"/>
          <w:szCs w:val="28"/>
          <w:lang w:val="mk-MK"/>
        </w:rPr>
        <w:t>и во јавноста беше јавно обелоденет по неговата смрт во 2010 година. Исто така, позитивен пример на медиумски детектизам (истражувачко новинарство) пре</w:t>
      </w:r>
      <w:r w:rsidR="00BD651F">
        <w:rPr>
          <w:sz w:val="28"/>
          <w:szCs w:val="28"/>
          <w:lang w:val="mk-MK"/>
        </w:rPr>
        <w:t>т</w:t>
      </w:r>
      <w:r w:rsidRPr="00D53BF2">
        <w:rPr>
          <w:sz w:val="28"/>
          <w:szCs w:val="28"/>
          <w:lang w:val="mk-MK"/>
        </w:rPr>
        <w:t>ставува колумбиската новинарка Мариа Рондерос</w:t>
      </w:r>
      <w:r w:rsidR="00310FBA">
        <w:rPr>
          <w:rStyle w:val="FootnoteReference"/>
          <w:sz w:val="28"/>
          <w:szCs w:val="28"/>
          <w:lang w:val="mk-MK"/>
        </w:rPr>
        <w:footnoteReference w:id="4"/>
      </w:r>
      <w:r w:rsidRPr="00D53BF2">
        <w:rPr>
          <w:sz w:val="28"/>
          <w:szCs w:val="28"/>
          <w:lang w:val="mk-MK"/>
        </w:rPr>
        <w:t xml:space="preserve"> од Ел Еспетстрадора, која го откри скандалот познат под името </w:t>
      </w:r>
      <w:r w:rsidRPr="00D53BF2">
        <w:rPr>
          <w:sz w:val="28"/>
          <w:szCs w:val="28"/>
        </w:rPr>
        <w:t>"</w:t>
      </w:r>
      <w:r w:rsidRPr="00D53BF2">
        <w:rPr>
          <w:sz w:val="28"/>
          <w:szCs w:val="28"/>
          <w:lang w:val="mk-MK"/>
        </w:rPr>
        <w:t>Процес 8.000</w:t>
      </w:r>
      <w:r w:rsidRPr="00D53BF2">
        <w:rPr>
          <w:sz w:val="28"/>
          <w:szCs w:val="28"/>
        </w:rPr>
        <w:t>"</w:t>
      </w:r>
      <w:r w:rsidRPr="00D53BF2">
        <w:rPr>
          <w:sz w:val="28"/>
          <w:szCs w:val="28"/>
          <w:lang w:val="mk-MK"/>
        </w:rPr>
        <w:t>, кој се однесува на финансирањето на предизборната кампања од страна на колумбиски наркокартели на тогашната водечка политичка партија.</w:t>
      </w:r>
      <w:r w:rsidR="0023200D">
        <w:rPr>
          <w:sz w:val="28"/>
          <w:szCs w:val="28"/>
        </w:rPr>
        <w:t xml:space="preserve"> </w:t>
      </w:r>
    </w:p>
    <w:p w:rsidR="00D53BF2" w:rsidRPr="00D53BF2" w:rsidRDefault="00D53BF2" w:rsidP="008C7748">
      <w:pPr>
        <w:spacing w:line="360" w:lineRule="auto"/>
        <w:ind w:firstLine="720"/>
        <w:jc w:val="both"/>
        <w:rPr>
          <w:sz w:val="28"/>
          <w:szCs w:val="28"/>
          <w:lang w:val="mk-MK"/>
        </w:rPr>
      </w:pPr>
      <w:r w:rsidRPr="00D53BF2">
        <w:rPr>
          <w:sz w:val="28"/>
          <w:szCs w:val="28"/>
          <w:lang w:val="mk-MK"/>
        </w:rPr>
        <w:t>Медиумскиот детектизам е ефективен до моментот на откривањето на корупцијата (детекција), односно до започнувањето на процесот на служб</w:t>
      </w:r>
      <w:r w:rsidR="003C1203">
        <w:rPr>
          <w:sz w:val="28"/>
          <w:szCs w:val="28"/>
          <w:lang w:val="mk-MK"/>
        </w:rPr>
        <w:t>ената казнена постапка. С</w:t>
      </w:r>
      <w:r w:rsidRPr="00D53BF2">
        <w:rPr>
          <w:sz w:val="28"/>
          <w:szCs w:val="28"/>
          <w:lang w:val="mk-MK"/>
        </w:rPr>
        <w:t xml:space="preserve">о започнување на процесот на казнената постапка, за чие спроведување се надлежни судовите, неопходно е таа да се спроведе согласно принципот на владеење на правото и независноста на судовите, каде медиумите не треба да се мешаат и да влијаат врз одлуките на судската власт. Доколку медиумите продолжат неодговорно да се плеткаат во судските одлуки и директно сакаат да влијаат на нив, тогаш тие стануваат дел од  самиот корупциски процес. Судиите треба да ги оставиме сами да донесат пресуда заснована на факти и аргументи, а не под притисок на јавноста и медиумите. </w:t>
      </w:r>
    </w:p>
    <w:p w:rsidR="003E15CD" w:rsidRPr="000B5C20" w:rsidRDefault="00D53BF2" w:rsidP="000B5C20">
      <w:pPr>
        <w:spacing w:line="360" w:lineRule="auto"/>
        <w:ind w:firstLine="720"/>
        <w:jc w:val="both"/>
        <w:rPr>
          <w:sz w:val="28"/>
          <w:szCs w:val="28"/>
        </w:rPr>
      </w:pPr>
      <w:r w:rsidRPr="00D53BF2">
        <w:rPr>
          <w:sz w:val="28"/>
          <w:szCs w:val="28"/>
          <w:lang w:val="ru-RU"/>
        </w:rPr>
        <w:lastRenderedPageBreak/>
        <w:t>Печатените медиуми на своите страници посветуваат значаен простор во откривањето на финасиските и на други видови малверзации на владеачките коалиции.</w:t>
      </w:r>
    </w:p>
    <w:p w:rsidR="00D53BF2" w:rsidRPr="007C6DE8" w:rsidRDefault="00D53BF2" w:rsidP="007C6DE8">
      <w:pPr>
        <w:pStyle w:val="ListParagraph"/>
        <w:numPr>
          <w:ilvl w:val="0"/>
          <w:numId w:val="4"/>
        </w:numPr>
        <w:spacing w:line="360" w:lineRule="auto"/>
        <w:jc w:val="both"/>
        <w:rPr>
          <w:b/>
          <w:sz w:val="28"/>
          <w:szCs w:val="28"/>
          <w:lang w:val="mk-MK"/>
        </w:rPr>
      </w:pPr>
      <w:r w:rsidRPr="007C6DE8">
        <w:rPr>
          <w:b/>
          <w:sz w:val="28"/>
          <w:szCs w:val="28"/>
          <w:lang w:val="mk-MK"/>
        </w:rPr>
        <w:t>Новинарите и корупцијата</w:t>
      </w:r>
    </w:p>
    <w:p w:rsidR="00D53BF2" w:rsidRPr="0023200D" w:rsidRDefault="00D53BF2" w:rsidP="008C7748">
      <w:pPr>
        <w:spacing w:line="360" w:lineRule="auto"/>
        <w:ind w:firstLine="720"/>
        <w:jc w:val="both"/>
        <w:rPr>
          <w:sz w:val="28"/>
          <w:szCs w:val="28"/>
        </w:rPr>
      </w:pPr>
      <w:r w:rsidRPr="00D53BF2">
        <w:rPr>
          <w:i/>
          <w:sz w:val="28"/>
          <w:szCs w:val="28"/>
          <w:lang w:val="ru-RU"/>
        </w:rPr>
        <w:t>Вториот аспект</w:t>
      </w:r>
      <w:r w:rsidRPr="00D53BF2">
        <w:rPr>
          <w:sz w:val="28"/>
          <w:szCs w:val="28"/>
          <w:lang w:val="ru-RU"/>
        </w:rPr>
        <w:t xml:space="preserve"> на корупцијата во медиумите е подложноста на медиумите и новинарите кон коруптивно однесување. Новинарската професија во основа е чесна и доблесна професија. Меѓутоа, меди</w:t>
      </w:r>
      <w:r w:rsidR="003E15CD">
        <w:rPr>
          <w:sz w:val="28"/>
          <w:szCs w:val="28"/>
          <w:lang w:val="ru-RU"/>
        </w:rPr>
        <w:t>умите и новинарството како</w:t>
      </w:r>
      <w:r w:rsidRPr="00D53BF2">
        <w:rPr>
          <w:sz w:val="28"/>
          <w:szCs w:val="28"/>
          <w:lang w:val="ru-RU"/>
        </w:rPr>
        <w:t xml:space="preserve"> професија не се имуни од корупцијата. Некои новинари</w:t>
      </w:r>
      <w:r w:rsidR="003E15CD">
        <w:rPr>
          <w:sz w:val="28"/>
          <w:szCs w:val="28"/>
          <w:lang w:val="ru-RU"/>
        </w:rPr>
        <w:t xml:space="preserve"> (не сите) од разни причини и мотив</w:t>
      </w:r>
      <w:r w:rsidRPr="00D53BF2">
        <w:rPr>
          <w:sz w:val="28"/>
          <w:szCs w:val="28"/>
          <w:lang w:val="ru-RU"/>
        </w:rPr>
        <w:t>и стануваат актери во коруптивни дејствија. Новинарите со моќта на зборовите во медиумите имаат огромна општествена и политичка моќ која често знаат да ја злоупотребат за свој личен интерес. Една од основните права и обврски на новинарите е отворено и бескомпромисно да се борат против митото и корупцијата во општеството и во сопствените ре</w:t>
      </w:r>
      <w:r w:rsidR="000B6288">
        <w:rPr>
          <w:sz w:val="28"/>
          <w:szCs w:val="28"/>
          <w:lang w:val="ru-RU"/>
        </w:rPr>
        <w:t>дови. Тие,</w:t>
      </w:r>
      <w:r w:rsidRPr="00D53BF2">
        <w:rPr>
          <w:sz w:val="28"/>
          <w:szCs w:val="28"/>
          <w:lang w:val="ru-RU"/>
        </w:rPr>
        <w:t xml:space="preserve"> преку своите текстови треба отворено, критички и аргументирано да се борат против корупцијата, јавно да ја обелоденуваат, а нивните актери јавно да ги жигосуваат. Новинарската професија во голем број на држави е нископлатена па затоа новинарите често пати доаѓаат во искушение и тие да бидат подложни на мито и корупција. Лошата материјална, егзистенцијална и социјална положба на новинарите и нивните семејства ги ставаат новинарите во ситуација да ја злоупотребат професијата, односно да се стават во функција на нечии други интереси (политички, бизнис, финансиски). </w:t>
      </w:r>
      <w:r w:rsidR="0023200D" w:rsidRPr="0023200D">
        <w:rPr>
          <w:b/>
          <w:sz w:val="28"/>
          <w:szCs w:val="28"/>
        </w:rPr>
        <w:t>Sindikalno slabo organizirani</w:t>
      </w:r>
    </w:p>
    <w:p w:rsidR="00D53BF2" w:rsidRPr="00D53BF2" w:rsidRDefault="00D53BF2" w:rsidP="008C7748">
      <w:pPr>
        <w:spacing w:line="360" w:lineRule="auto"/>
        <w:ind w:firstLine="720"/>
        <w:jc w:val="both"/>
        <w:rPr>
          <w:sz w:val="28"/>
          <w:szCs w:val="28"/>
          <w:lang w:val="mk-MK"/>
        </w:rPr>
      </w:pPr>
      <w:r w:rsidRPr="00D53BF2">
        <w:rPr>
          <w:sz w:val="28"/>
          <w:szCs w:val="28"/>
          <w:lang w:val="ru-RU"/>
        </w:rPr>
        <w:t xml:space="preserve">Според мислењето на некои новинари, политичките и финансиските моќници сакаат да ги корумпираат новинарите и уредниците, на еден суптилен начин преку организирање на работни ручеци или вечери за новинарите и уредниците, им подаруваат </w:t>
      </w:r>
      <w:r w:rsidRPr="00D53BF2">
        <w:rPr>
          <w:sz w:val="28"/>
          <w:szCs w:val="28"/>
        </w:rPr>
        <w:t>"</w:t>
      </w:r>
      <w:r w:rsidRPr="00D53BF2">
        <w:rPr>
          <w:sz w:val="28"/>
          <w:szCs w:val="28"/>
          <w:lang w:val="mk-MK"/>
        </w:rPr>
        <w:t>мали</w:t>
      </w:r>
      <w:r w:rsidRPr="00D53BF2">
        <w:rPr>
          <w:sz w:val="28"/>
          <w:szCs w:val="28"/>
        </w:rPr>
        <w:t>"</w:t>
      </w:r>
      <w:r w:rsidRPr="00D53BF2">
        <w:rPr>
          <w:sz w:val="28"/>
          <w:szCs w:val="28"/>
          <w:lang w:val="mk-MK"/>
        </w:rPr>
        <w:t xml:space="preserve"> подароци, организираат патувања или семинари во туристички центри и др. За да ги заштитат своите </w:t>
      </w:r>
      <w:r w:rsidRPr="00D53BF2">
        <w:rPr>
          <w:sz w:val="28"/>
          <w:szCs w:val="28"/>
          <w:lang w:val="mk-MK"/>
        </w:rPr>
        <w:lastRenderedPageBreak/>
        <w:t xml:space="preserve">новинари од ваквите суптилни поткупувања, некои медиуми одлучиле да ги ротираат новинарите од една редакција во друга. </w:t>
      </w:r>
      <w:r w:rsidRPr="00D53BF2">
        <w:rPr>
          <w:sz w:val="28"/>
          <w:szCs w:val="28"/>
          <w:lang w:val="ru-RU"/>
        </w:rPr>
        <w:t>Невозможно е новинарите да го задржат својот кредибилитет ако примаат к</w:t>
      </w:r>
      <w:r w:rsidR="003E15CD">
        <w:rPr>
          <w:sz w:val="28"/>
          <w:szCs w:val="28"/>
          <w:lang w:val="ru-RU"/>
        </w:rPr>
        <w:t>аков било подар</w:t>
      </w:r>
      <w:r w:rsidR="003C1203">
        <w:rPr>
          <w:sz w:val="28"/>
          <w:szCs w:val="28"/>
          <w:lang w:val="ru-RU"/>
        </w:rPr>
        <w:t>ок</w:t>
      </w:r>
      <w:r w:rsidRPr="00D53BF2">
        <w:rPr>
          <w:sz w:val="28"/>
          <w:szCs w:val="28"/>
          <w:lang w:val="ru-RU"/>
        </w:rPr>
        <w:t xml:space="preserve">. </w:t>
      </w:r>
      <w:r w:rsidRPr="00D53BF2">
        <w:rPr>
          <w:sz w:val="28"/>
          <w:szCs w:val="28"/>
          <w:lang w:val="mk-MK"/>
        </w:rPr>
        <w:t>Ова укажува дека новинарите лесно можат да станат мета на корупција. Некои редакции за давањето подароци имаат изградено став истите да ги одбиваат и враќаат назад.</w:t>
      </w:r>
    </w:p>
    <w:p w:rsidR="00D53BF2" w:rsidRPr="00256DB6" w:rsidRDefault="00D53BF2" w:rsidP="00256DB6">
      <w:pPr>
        <w:spacing w:line="360" w:lineRule="auto"/>
        <w:ind w:firstLine="720"/>
        <w:jc w:val="both"/>
        <w:rPr>
          <w:sz w:val="28"/>
          <w:szCs w:val="28"/>
          <w:lang w:val="mk-MK"/>
        </w:rPr>
      </w:pPr>
      <w:r w:rsidRPr="00D53BF2">
        <w:rPr>
          <w:sz w:val="28"/>
          <w:szCs w:val="28"/>
          <w:lang w:val="mk-MK"/>
        </w:rPr>
        <w:t>Имајќи ја во предвид негативната практика на однесување на медиумите и новинарите</w:t>
      </w:r>
      <w:r w:rsidR="00256DB6">
        <w:rPr>
          <w:sz w:val="28"/>
          <w:szCs w:val="28"/>
          <w:lang w:val="mk-MK"/>
        </w:rPr>
        <w:t xml:space="preserve"> во Македонија</w:t>
      </w:r>
      <w:r w:rsidRPr="00D53BF2">
        <w:rPr>
          <w:sz w:val="28"/>
          <w:szCs w:val="28"/>
          <w:lang w:val="mk-MK"/>
        </w:rPr>
        <w:t>, Здружението на новинари н</w:t>
      </w:r>
      <w:r w:rsidR="00256DB6">
        <w:rPr>
          <w:sz w:val="28"/>
          <w:szCs w:val="28"/>
          <w:lang w:val="mk-MK"/>
        </w:rPr>
        <w:t>а Македонија</w:t>
      </w:r>
      <w:r w:rsidR="003C1203">
        <w:rPr>
          <w:sz w:val="28"/>
          <w:szCs w:val="28"/>
          <w:lang w:val="mk-MK"/>
        </w:rPr>
        <w:t xml:space="preserve"> донесе Етички кодекс</w:t>
      </w:r>
      <w:r w:rsidRPr="00D53BF2">
        <w:rPr>
          <w:sz w:val="28"/>
          <w:szCs w:val="28"/>
          <w:lang w:val="mk-MK"/>
        </w:rPr>
        <w:t xml:space="preserve">. </w:t>
      </w:r>
      <w:r w:rsidRPr="00D53BF2">
        <w:rPr>
          <w:sz w:val="28"/>
          <w:szCs w:val="28"/>
          <w:lang w:val="ru-RU"/>
        </w:rPr>
        <w:t xml:space="preserve"> Во тој контекст, се наведува дека новинарите треба енергично да се борат против злоупотреба и корупција во својата работа и пошироко во општеството. Во Кодексот</w:t>
      </w:r>
      <w:r w:rsidR="003E15CD">
        <w:rPr>
          <w:rStyle w:val="FootnoteReference"/>
          <w:sz w:val="28"/>
          <w:szCs w:val="28"/>
          <w:lang w:val="ru-RU"/>
        </w:rPr>
        <w:footnoteReference w:id="5"/>
      </w:r>
      <w:r w:rsidRPr="00D53BF2">
        <w:rPr>
          <w:sz w:val="28"/>
          <w:szCs w:val="28"/>
          <w:lang w:val="ru-RU"/>
        </w:rPr>
        <w:t xml:space="preserve"> п</w:t>
      </w:r>
      <w:r w:rsidR="003E15CD">
        <w:rPr>
          <w:sz w:val="28"/>
          <w:szCs w:val="28"/>
          <w:lang w:val="ru-RU"/>
        </w:rPr>
        <w:t>остои изрична одредба</w:t>
      </w:r>
      <w:r w:rsidRPr="00D53BF2">
        <w:rPr>
          <w:sz w:val="28"/>
          <w:szCs w:val="28"/>
          <w:lang w:val="ru-RU"/>
        </w:rPr>
        <w:t>, дека новинарот не смее да го користи медиумот за објавување или за прикривање информации за стекнување лична корист. Митото, корупцијата и изнудувањето се неспоиви со новинарската професија.</w:t>
      </w:r>
    </w:p>
    <w:p w:rsidR="00256DB6" w:rsidRDefault="00256DB6" w:rsidP="008C7748">
      <w:pPr>
        <w:spacing w:line="360" w:lineRule="auto"/>
        <w:ind w:left="720"/>
        <w:jc w:val="both"/>
        <w:rPr>
          <w:b/>
          <w:sz w:val="28"/>
          <w:szCs w:val="28"/>
          <w:lang w:val="ru-RU"/>
        </w:rPr>
      </w:pPr>
    </w:p>
    <w:p w:rsidR="007C6DE8" w:rsidRPr="007C6DE8" w:rsidRDefault="007C6DE8" w:rsidP="008C7748">
      <w:pPr>
        <w:spacing w:line="360" w:lineRule="auto"/>
        <w:ind w:left="720"/>
        <w:jc w:val="both"/>
        <w:rPr>
          <w:b/>
          <w:sz w:val="28"/>
          <w:szCs w:val="28"/>
          <w:lang w:val="ru-RU"/>
        </w:rPr>
      </w:pPr>
      <w:r w:rsidRPr="007C6DE8">
        <w:rPr>
          <w:b/>
          <w:sz w:val="28"/>
          <w:szCs w:val="28"/>
          <w:lang w:val="ru-RU"/>
        </w:rPr>
        <w:t>Заклучок</w:t>
      </w:r>
    </w:p>
    <w:p w:rsidR="006578B4" w:rsidRDefault="007C6DE8" w:rsidP="003C1203">
      <w:pPr>
        <w:spacing w:line="360" w:lineRule="auto"/>
        <w:ind w:firstLine="720"/>
        <w:jc w:val="both"/>
        <w:rPr>
          <w:sz w:val="28"/>
          <w:szCs w:val="28"/>
          <w:lang w:val="ru-RU"/>
        </w:rPr>
      </w:pPr>
      <w:r>
        <w:rPr>
          <w:sz w:val="28"/>
          <w:szCs w:val="28"/>
          <w:lang w:val="ru-RU"/>
        </w:rPr>
        <w:t>Медиумите и новинарите како креатори на јавното мислење во општеството треба секогаш</w:t>
      </w:r>
      <w:r w:rsidR="008D7880">
        <w:rPr>
          <w:sz w:val="28"/>
          <w:szCs w:val="28"/>
          <w:lang w:val="ru-RU"/>
        </w:rPr>
        <w:t xml:space="preserve"> </w:t>
      </w:r>
      <w:r>
        <w:rPr>
          <w:sz w:val="28"/>
          <w:szCs w:val="28"/>
          <w:lang w:val="ru-RU"/>
        </w:rPr>
        <w:t>да бидат против митото и ко</w:t>
      </w:r>
      <w:r w:rsidR="008C4552">
        <w:rPr>
          <w:sz w:val="28"/>
          <w:szCs w:val="28"/>
          <w:lang w:val="ru-RU"/>
        </w:rPr>
        <w:t xml:space="preserve">рупцијата како општествено зло од два аспекта. Едниот да биде во функција на подигање на свеста на јавноста за лошата старана на корупцијата, а вториот за борбата </w:t>
      </w:r>
      <w:r w:rsidR="00BD091C">
        <w:rPr>
          <w:sz w:val="28"/>
          <w:szCs w:val="28"/>
          <w:lang w:val="ru-RU"/>
        </w:rPr>
        <w:t xml:space="preserve">на медиумите и новинарите против корупцијата во сопствените редови. </w:t>
      </w:r>
      <w:r w:rsidR="00D53BF2" w:rsidRPr="00D53BF2">
        <w:rPr>
          <w:sz w:val="28"/>
          <w:szCs w:val="28"/>
          <w:lang w:val="ru-RU"/>
        </w:rPr>
        <w:t xml:space="preserve">Имајќи го предвид социјалниот статус на новинарите во Македонија и аналогно на тоа лесната можност за подложност на мито и корупција, секој новинар треба да се запраша и добро да анализира што се бара од него за возврат кога ќе му се понуди подарок, патување или друг вид погодност и услуга. Секогаш </w:t>
      </w:r>
      <w:r w:rsidR="00D53BF2" w:rsidRPr="00D53BF2">
        <w:rPr>
          <w:sz w:val="28"/>
          <w:szCs w:val="28"/>
          <w:lang w:val="ru-RU"/>
        </w:rPr>
        <w:lastRenderedPageBreak/>
        <w:t>новинарскиот еснаф треба да се огради од новинарот кај кого ќе биде докажано коруптивно однесување и јавно треба да го осуди.</w:t>
      </w:r>
      <w:r w:rsidR="00D53BF2">
        <w:rPr>
          <w:sz w:val="28"/>
          <w:szCs w:val="28"/>
          <w:lang w:val="ru-RU"/>
        </w:rPr>
        <w:t xml:space="preserve"> </w:t>
      </w:r>
    </w:p>
    <w:p w:rsidR="00256DB6" w:rsidRPr="003C1203" w:rsidRDefault="00256DB6" w:rsidP="003C1203">
      <w:pPr>
        <w:spacing w:line="360" w:lineRule="auto"/>
        <w:ind w:firstLine="720"/>
        <w:jc w:val="both"/>
        <w:rPr>
          <w:sz w:val="28"/>
          <w:szCs w:val="28"/>
          <w:lang w:val="ru-RU"/>
        </w:rPr>
      </w:pPr>
    </w:p>
    <w:p w:rsidR="009173D4" w:rsidRPr="003C1203" w:rsidRDefault="00B802E3" w:rsidP="003C1203">
      <w:pPr>
        <w:spacing w:line="360" w:lineRule="auto"/>
        <w:ind w:firstLine="720"/>
        <w:jc w:val="both"/>
        <w:rPr>
          <w:b/>
          <w:sz w:val="28"/>
          <w:szCs w:val="28"/>
          <w:lang w:val="mk-MK"/>
        </w:rPr>
      </w:pPr>
      <w:r w:rsidRPr="006578B4">
        <w:rPr>
          <w:b/>
          <w:sz w:val="28"/>
          <w:szCs w:val="28"/>
          <w:lang w:val="mk-MK"/>
        </w:rPr>
        <w:t xml:space="preserve">Литература </w:t>
      </w:r>
    </w:p>
    <w:p w:rsidR="006578B4" w:rsidRPr="006578B4" w:rsidRDefault="006578B4" w:rsidP="006578B4">
      <w:pPr>
        <w:pStyle w:val="ListParagraph"/>
        <w:numPr>
          <w:ilvl w:val="0"/>
          <w:numId w:val="5"/>
        </w:numPr>
        <w:spacing w:line="360" w:lineRule="auto"/>
        <w:jc w:val="both"/>
        <w:rPr>
          <w:b/>
          <w:sz w:val="28"/>
          <w:szCs w:val="28"/>
        </w:rPr>
      </w:pPr>
      <w:r w:rsidRPr="006578B4">
        <w:rPr>
          <w:sz w:val="28"/>
          <w:szCs w:val="28"/>
          <w:lang w:val="mk-MK"/>
        </w:rPr>
        <w:t>Донев Д</w:t>
      </w:r>
      <w:r>
        <w:rPr>
          <w:sz w:val="28"/>
          <w:szCs w:val="28"/>
          <w:lang w:val="mk-MK"/>
        </w:rPr>
        <w:t>.</w:t>
      </w:r>
      <w:r>
        <w:rPr>
          <w:b/>
          <w:sz w:val="28"/>
          <w:szCs w:val="28"/>
          <w:lang w:val="mk-MK"/>
        </w:rPr>
        <w:t xml:space="preserve">, </w:t>
      </w:r>
      <w:r w:rsidRPr="006578B4">
        <w:rPr>
          <w:sz w:val="28"/>
          <w:szCs w:val="28"/>
          <w:lang w:val="mk-MK"/>
        </w:rPr>
        <w:t>Етика во новинарството 1, УКИМ, Скопје (2011);</w:t>
      </w:r>
      <w:r>
        <w:rPr>
          <w:b/>
          <w:sz w:val="28"/>
          <w:szCs w:val="28"/>
          <w:lang w:val="mk-MK"/>
        </w:rPr>
        <w:t xml:space="preserve"> </w:t>
      </w:r>
    </w:p>
    <w:p w:rsidR="00B802E3" w:rsidRPr="006578B4" w:rsidRDefault="00B802E3" w:rsidP="00B802E3">
      <w:pPr>
        <w:pStyle w:val="ListParagraph"/>
        <w:numPr>
          <w:ilvl w:val="0"/>
          <w:numId w:val="5"/>
        </w:numPr>
        <w:spacing w:line="360" w:lineRule="auto"/>
        <w:jc w:val="both"/>
        <w:rPr>
          <w:sz w:val="28"/>
          <w:szCs w:val="28"/>
        </w:rPr>
      </w:pPr>
      <w:r>
        <w:rPr>
          <w:sz w:val="28"/>
          <w:szCs w:val="28"/>
          <w:lang w:val="mk-MK"/>
        </w:rPr>
        <w:t xml:space="preserve">Витларов Т, Репресија и превенција на Корупцијата (2006), НУУБ </w:t>
      </w:r>
      <w:r>
        <w:rPr>
          <w:sz w:val="28"/>
          <w:szCs w:val="28"/>
        </w:rPr>
        <w:t>"</w:t>
      </w:r>
      <w:r>
        <w:rPr>
          <w:sz w:val="28"/>
          <w:szCs w:val="28"/>
          <w:lang w:val="mk-MK"/>
        </w:rPr>
        <w:t>Гоце Делчев</w:t>
      </w:r>
      <w:r>
        <w:rPr>
          <w:sz w:val="28"/>
          <w:szCs w:val="28"/>
        </w:rPr>
        <w:t>"</w:t>
      </w:r>
      <w:r>
        <w:rPr>
          <w:sz w:val="28"/>
          <w:szCs w:val="28"/>
          <w:lang w:val="mk-MK"/>
        </w:rPr>
        <w:t>, Штип;</w:t>
      </w:r>
    </w:p>
    <w:p w:rsidR="006578B4" w:rsidRPr="001A120E" w:rsidRDefault="00204EF8" w:rsidP="00B802E3">
      <w:pPr>
        <w:pStyle w:val="ListParagraph"/>
        <w:numPr>
          <w:ilvl w:val="0"/>
          <w:numId w:val="5"/>
        </w:numPr>
        <w:spacing w:line="360" w:lineRule="auto"/>
        <w:jc w:val="both"/>
        <w:rPr>
          <w:sz w:val="28"/>
          <w:szCs w:val="28"/>
        </w:rPr>
      </w:pPr>
      <w:r>
        <w:rPr>
          <w:sz w:val="28"/>
          <w:szCs w:val="28"/>
          <w:lang w:val="mk-MK"/>
        </w:rPr>
        <w:t>Етички кодекс на новинарите на Македонија, ЗНМ, Скопје, 2001;</w:t>
      </w:r>
    </w:p>
    <w:p w:rsidR="001A120E" w:rsidRPr="00316A66" w:rsidRDefault="001A120E" w:rsidP="00B802E3">
      <w:pPr>
        <w:pStyle w:val="ListParagraph"/>
        <w:numPr>
          <w:ilvl w:val="0"/>
          <w:numId w:val="5"/>
        </w:numPr>
        <w:spacing w:line="360" w:lineRule="auto"/>
        <w:jc w:val="both"/>
        <w:rPr>
          <w:sz w:val="28"/>
          <w:szCs w:val="28"/>
        </w:rPr>
      </w:pPr>
      <w:r>
        <w:rPr>
          <w:sz w:val="28"/>
          <w:szCs w:val="28"/>
          <w:lang w:val="mk-MK"/>
        </w:rPr>
        <w:t>Зипфел&amp;Кунчик, Основи на публицистиката и комуникациите, Фондација Фридриф Еберт, Канцеларија- Скопје, 1998;</w:t>
      </w:r>
    </w:p>
    <w:p w:rsidR="00316A66" w:rsidRPr="006578B4" w:rsidRDefault="00316A66" w:rsidP="00B802E3">
      <w:pPr>
        <w:pStyle w:val="ListParagraph"/>
        <w:numPr>
          <w:ilvl w:val="0"/>
          <w:numId w:val="5"/>
        </w:numPr>
        <w:spacing w:line="360" w:lineRule="auto"/>
        <w:jc w:val="both"/>
        <w:rPr>
          <w:sz w:val="28"/>
          <w:szCs w:val="28"/>
        </w:rPr>
      </w:pPr>
      <w:r>
        <w:rPr>
          <w:sz w:val="28"/>
          <w:szCs w:val="28"/>
          <w:lang w:val="mk-MK"/>
        </w:rPr>
        <w:t>Камбовски, В., Казнено право-посебен дел, Просветно дело, Скопје, 2011;</w:t>
      </w:r>
    </w:p>
    <w:p w:rsidR="009173D4" w:rsidRPr="001A120E" w:rsidRDefault="006578B4" w:rsidP="009173D4">
      <w:pPr>
        <w:pStyle w:val="ListParagraph"/>
        <w:numPr>
          <w:ilvl w:val="0"/>
          <w:numId w:val="5"/>
        </w:numPr>
        <w:spacing w:line="360" w:lineRule="auto"/>
        <w:jc w:val="both"/>
        <w:rPr>
          <w:sz w:val="28"/>
          <w:szCs w:val="28"/>
        </w:rPr>
      </w:pPr>
      <w:r>
        <w:rPr>
          <w:sz w:val="28"/>
          <w:szCs w:val="28"/>
        </w:rPr>
        <w:t>Louis Alvin Dej, Ethics in Media communications: Casses and Controversies, Media center, Beograd, 2004</w:t>
      </w:r>
      <w:r w:rsidR="009173D4">
        <w:rPr>
          <w:sz w:val="28"/>
          <w:szCs w:val="28"/>
        </w:rPr>
        <w:t>,</w:t>
      </w:r>
    </w:p>
    <w:p w:rsidR="001A120E" w:rsidRPr="00B945B6" w:rsidRDefault="001A120E" w:rsidP="009173D4">
      <w:pPr>
        <w:pStyle w:val="ListParagraph"/>
        <w:numPr>
          <w:ilvl w:val="0"/>
          <w:numId w:val="5"/>
        </w:numPr>
        <w:spacing w:line="360" w:lineRule="auto"/>
        <w:jc w:val="both"/>
        <w:rPr>
          <w:sz w:val="28"/>
          <w:szCs w:val="28"/>
        </w:rPr>
      </w:pPr>
      <w:r>
        <w:rPr>
          <w:sz w:val="28"/>
          <w:szCs w:val="28"/>
          <w:lang w:val="mk-MK"/>
        </w:rPr>
        <w:t>Новинарски прирачник за следење на изборите, Фондација Конрад Аденаер</w:t>
      </w:r>
      <w:r w:rsidR="00F658DA">
        <w:rPr>
          <w:sz w:val="28"/>
          <w:szCs w:val="28"/>
          <w:lang w:val="mk-MK"/>
        </w:rPr>
        <w:t>&amp;Здружение на новинари на Македонија, Скопје, 2013;</w:t>
      </w:r>
    </w:p>
    <w:p w:rsidR="00B945B6" w:rsidRPr="009173D4" w:rsidRDefault="00B945B6" w:rsidP="009173D4">
      <w:pPr>
        <w:pStyle w:val="ListParagraph"/>
        <w:numPr>
          <w:ilvl w:val="0"/>
          <w:numId w:val="5"/>
        </w:numPr>
        <w:spacing w:line="360" w:lineRule="auto"/>
        <w:jc w:val="both"/>
        <w:rPr>
          <w:sz w:val="28"/>
          <w:szCs w:val="28"/>
        </w:rPr>
      </w:pPr>
      <w:r>
        <w:rPr>
          <w:sz w:val="28"/>
          <w:szCs w:val="28"/>
          <w:lang w:val="mk-MK"/>
        </w:rPr>
        <w:t>Правилник за рамноправен пристап во медиумското претставување</w:t>
      </w:r>
      <w:r w:rsidR="006779C4">
        <w:rPr>
          <w:sz w:val="28"/>
          <w:szCs w:val="28"/>
          <w:lang w:val="mk-MK"/>
        </w:rPr>
        <w:t xml:space="preserve"> за време на изборна кампања усвоена од Советот за радиодифузија, Скопје, 2009;</w:t>
      </w:r>
    </w:p>
    <w:p w:rsidR="00B802E3" w:rsidRDefault="002745C0" w:rsidP="00B802E3">
      <w:pPr>
        <w:pStyle w:val="ListParagraph"/>
        <w:numPr>
          <w:ilvl w:val="0"/>
          <w:numId w:val="5"/>
        </w:numPr>
        <w:spacing w:line="360" w:lineRule="auto"/>
        <w:jc w:val="both"/>
        <w:rPr>
          <w:sz w:val="28"/>
          <w:szCs w:val="28"/>
        </w:rPr>
      </w:pPr>
      <w:r>
        <w:rPr>
          <w:sz w:val="28"/>
          <w:szCs w:val="28"/>
        </w:rPr>
        <w:t xml:space="preserve">Tuckeri, </w:t>
      </w:r>
      <w:r w:rsidRPr="002745C0">
        <w:rPr>
          <w:i/>
          <w:sz w:val="28"/>
          <w:szCs w:val="28"/>
        </w:rPr>
        <w:t>Censorship and coruption</w:t>
      </w:r>
      <w:r>
        <w:rPr>
          <w:sz w:val="28"/>
          <w:szCs w:val="28"/>
        </w:rPr>
        <w:t>; government self-protestion through control of the media, Corruption Democracy Insitute for Consititional, Legislative Policy, 1994.</w:t>
      </w:r>
    </w:p>
    <w:p w:rsidR="009173D4" w:rsidRPr="008B108E" w:rsidRDefault="008B108E" w:rsidP="00B802E3">
      <w:pPr>
        <w:pStyle w:val="ListParagraph"/>
        <w:numPr>
          <w:ilvl w:val="0"/>
          <w:numId w:val="5"/>
        </w:numPr>
        <w:spacing w:line="360" w:lineRule="auto"/>
        <w:jc w:val="both"/>
        <w:rPr>
          <w:sz w:val="28"/>
          <w:szCs w:val="28"/>
        </w:rPr>
      </w:pPr>
      <w:r>
        <w:rPr>
          <w:sz w:val="28"/>
          <w:szCs w:val="28"/>
          <w:lang w:val="mk-MK"/>
        </w:rPr>
        <w:t>Чаусидис Т,&amp;Бојаровски З, Прирачник за Етиката во новинарството</w:t>
      </w:r>
    </w:p>
    <w:p w:rsidR="008B108E" w:rsidRPr="00B802E3" w:rsidRDefault="008B108E" w:rsidP="00B802E3">
      <w:pPr>
        <w:pStyle w:val="ListParagraph"/>
        <w:numPr>
          <w:ilvl w:val="0"/>
          <w:numId w:val="5"/>
        </w:numPr>
        <w:spacing w:line="360" w:lineRule="auto"/>
        <w:jc w:val="both"/>
        <w:rPr>
          <w:sz w:val="28"/>
          <w:szCs w:val="28"/>
        </w:rPr>
      </w:pPr>
      <w:r>
        <w:rPr>
          <w:sz w:val="28"/>
          <w:szCs w:val="28"/>
          <w:lang w:val="mk-MK"/>
        </w:rPr>
        <w:t>Чупиќ, Ч., Медијска етика и медијски линч, Чигоја штампа, Београд, 2011;</w:t>
      </w:r>
    </w:p>
    <w:sectPr w:rsidR="008B108E" w:rsidRPr="00B802E3" w:rsidSect="000B5C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F5F" w:rsidRDefault="00E95F5F" w:rsidP="001D061C">
      <w:r>
        <w:separator/>
      </w:r>
    </w:p>
  </w:endnote>
  <w:endnote w:type="continuationSeparator" w:id="1">
    <w:p w:rsidR="00E95F5F" w:rsidRDefault="00E95F5F" w:rsidP="001D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F5F" w:rsidRDefault="00E95F5F" w:rsidP="001D061C">
      <w:r>
        <w:separator/>
      </w:r>
    </w:p>
  </w:footnote>
  <w:footnote w:type="continuationSeparator" w:id="1">
    <w:p w:rsidR="00E95F5F" w:rsidRDefault="00E95F5F" w:rsidP="001D061C">
      <w:r>
        <w:continuationSeparator/>
      </w:r>
    </w:p>
  </w:footnote>
  <w:footnote w:id="2">
    <w:p w:rsidR="00256DB6" w:rsidRPr="00256DB6" w:rsidRDefault="00256DB6" w:rsidP="00256DB6">
      <w:pPr>
        <w:pStyle w:val="FootnoteText"/>
        <w:jc w:val="both"/>
        <w:rPr>
          <w:lang w:val="mk-MK"/>
        </w:rPr>
      </w:pPr>
      <w:r w:rsidRPr="00256DB6">
        <w:rPr>
          <w:rStyle w:val="FootnoteReference"/>
          <w:sz w:val="24"/>
          <w:szCs w:val="24"/>
        </w:rPr>
        <w:footnoteRef/>
      </w:r>
      <w:r w:rsidRPr="00256DB6">
        <w:rPr>
          <w:sz w:val="24"/>
          <w:szCs w:val="24"/>
        </w:rPr>
        <w:t xml:space="preserve"> </w:t>
      </w:r>
      <w:r w:rsidRPr="00256DB6">
        <w:rPr>
          <w:sz w:val="24"/>
          <w:szCs w:val="24"/>
          <w:lang w:val="mk-MK"/>
        </w:rPr>
        <w:t>Највисоки демократски вредности се: човековите права, владеење на правото, правната држава, демократијата и др</w:t>
      </w:r>
      <w:r>
        <w:rPr>
          <w:lang w:val="mk-MK"/>
        </w:rPr>
        <w:t xml:space="preserve">. </w:t>
      </w:r>
    </w:p>
  </w:footnote>
  <w:footnote w:id="3">
    <w:p w:rsidR="001D061C" w:rsidRPr="001D061C" w:rsidRDefault="001D061C" w:rsidP="001D061C">
      <w:pPr>
        <w:pStyle w:val="FootnoteText"/>
        <w:jc w:val="both"/>
        <w:rPr>
          <w:lang w:val="mk-MK"/>
        </w:rPr>
      </w:pPr>
      <w:r w:rsidRPr="001D061C">
        <w:rPr>
          <w:rStyle w:val="FootnoteReference"/>
          <w:sz w:val="24"/>
          <w:szCs w:val="24"/>
        </w:rPr>
        <w:footnoteRef/>
      </w:r>
      <w:r w:rsidRPr="001D061C">
        <w:rPr>
          <w:sz w:val="24"/>
          <w:szCs w:val="24"/>
        </w:rPr>
        <w:t xml:space="preserve"> </w:t>
      </w:r>
      <w:r w:rsidRPr="001D061C">
        <w:rPr>
          <w:sz w:val="24"/>
          <w:szCs w:val="24"/>
          <w:lang w:val="mk-MK"/>
        </w:rPr>
        <w:t xml:space="preserve">Витларов, Т. Репресија и превенција на корупцијата.-Скопје,:  НУБ </w:t>
      </w:r>
      <w:r w:rsidRPr="001D061C">
        <w:rPr>
          <w:sz w:val="24"/>
          <w:szCs w:val="24"/>
        </w:rPr>
        <w:t>"</w:t>
      </w:r>
      <w:r w:rsidRPr="001D061C">
        <w:rPr>
          <w:sz w:val="24"/>
          <w:szCs w:val="24"/>
          <w:lang w:val="mk-MK"/>
        </w:rPr>
        <w:t>Св. Климент Охридски</w:t>
      </w:r>
      <w:r w:rsidRPr="001D061C">
        <w:rPr>
          <w:sz w:val="24"/>
          <w:szCs w:val="24"/>
        </w:rPr>
        <w:t>"</w:t>
      </w:r>
      <w:r w:rsidRPr="001D061C">
        <w:rPr>
          <w:sz w:val="24"/>
          <w:szCs w:val="24"/>
          <w:lang w:val="mk-MK"/>
        </w:rPr>
        <w:t>, 2006, стр. 355-366</w:t>
      </w:r>
      <w:r>
        <w:rPr>
          <w:lang w:val="mk-MK"/>
        </w:rPr>
        <w:t>.</w:t>
      </w:r>
    </w:p>
  </w:footnote>
  <w:footnote w:id="4">
    <w:p w:rsidR="00310FBA" w:rsidRPr="00310FBA" w:rsidRDefault="00310FBA">
      <w:pPr>
        <w:pStyle w:val="FootnoteText"/>
        <w:rPr>
          <w:sz w:val="24"/>
          <w:szCs w:val="24"/>
          <w:lang w:val="mk-MK"/>
        </w:rPr>
      </w:pPr>
      <w:r w:rsidRPr="00310FBA">
        <w:rPr>
          <w:rStyle w:val="FootnoteReference"/>
          <w:sz w:val="24"/>
          <w:szCs w:val="24"/>
        </w:rPr>
        <w:footnoteRef/>
      </w:r>
      <w:r w:rsidRPr="00310FBA">
        <w:rPr>
          <w:sz w:val="24"/>
          <w:szCs w:val="24"/>
        </w:rPr>
        <w:t xml:space="preserve"> http//www.foundation.rulers.com/maria,</w:t>
      </w:r>
      <w:r>
        <w:rPr>
          <w:sz w:val="24"/>
          <w:szCs w:val="24"/>
        </w:rPr>
        <w:t xml:space="preserve"> </w:t>
      </w:r>
      <w:r w:rsidRPr="00310FBA">
        <w:rPr>
          <w:sz w:val="24"/>
          <w:szCs w:val="24"/>
        </w:rPr>
        <w:t>htm</w:t>
      </w:r>
    </w:p>
  </w:footnote>
  <w:footnote w:id="5">
    <w:p w:rsidR="003E15CD" w:rsidRPr="003E15CD" w:rsidRDefault="003E15CD">
      <w:pPr>
        <w:pStyle w:val="FootnoteText"/>
        <w:rPr>
          <w:sz w:val="24"/>
          <w:szCs w:val="24"/>
          <w:lang w:val="mk-MK"/>
        </w:rPr>
      </w:pPr>
      <w:r w:rsidRPr="003E15CD">
        <w:rPr>
          <w:rStyle w:val="FootnoteReference"/>
          <w:sz w:val="24"/>
          <w:szCs w:val="24"/>
        </w:rPr>
        <w:footnoteRef/>
      </w:r>
      <w:r w:rsidRPr="003E15CD">
        <w:rPr>
          <w:sz w:val="24"/>
          <w:szCs w:val="24"/>
        </w:rPr>
        <w:t xml:space="preserve"> </w:t>
      </w:r>
      <w:r w:rsidRPr="003E15CD">
        <w:rPr>
          <w:sz w:val="24"/>
          <w:szCs w:val="24"/>
          <w:lang w:val="mk-MK"/>
        </w:rPr>
        <w:t>Член 6 од Кодексот на Здружението на новинари на Македонија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3579"/>
    <w:multiLevelType w:val="hybridMultilevel"/>
    <w:tmpl w:val="96BC31BC"/>
    <w:lvl w:ilvl="0" w:tplc="1C72971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379D4589"/>
    <w:multiLevelType w:val="hybridMultilevel"/>
    <w:tmpl w:val="DC2E91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9C15B2"/>
    <w:multiLevelType w:val="hybridMultilevel"/>
    <w:tmpl w:val="74BD19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5ADEE3B"/>
    <w:multiLevelType w:val="hybridMultilevel"/>
    <w:tmpl w:val="B37EA1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F872B67"/>
    <w:multiLevelType w:val="hybridMultilevel"/>
    <w:tmpl w:val="A7D416C4"/>
    <w:lvl w:ilvl="0" w:tplc="3D0C7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78E5"/>
    <w:rsid w:val="00035717"/>
    <w:rsid w:val="00042B27"/>
    <w:rsid w:val="00044401"/>
    <w:rsid w:val="000B0325"/>
    <w:rsid w:val="000B5C20"/>
    <w:rsid w:val="000B6288"/>
    <w:rsid w:val="001A120E"/>
    <w:rsid w:val="001C3A76"/>
    <w:rsid w:val="001D061C"/>
    <w:rsid w:val="00204EF8"/>
    <w:rsid w:val="0023200D"/>
    <w:rsid w:val="00251712"/>
    <w:rsid w:val="00256DB6"/>
    <w:rsid w:val="002745C0"/>
    <w:rsid w:val="002B69D6"/>
    <w:rsid w:val="00310FBA"/>
    <w:rsid w:val="00316A66"/>
    <w:rsid w:val="003C1203"/>
    <w:rsid w:val="003E15CD"/>
    <w:rsid w:val="00437098"/>
    <w:rsid w:val="004902EB"/>
    <w:rsid w:val="004974D1"/>
    <w:rsid w:val="004E4028"/>
    <w:rsid w:val="0056511D"/>
    <w:rsid w:val="006578B4"/>
    <w:rsid w:val="006779C4"/>
    <w:rsid w:val="007004A9"/>
    <w:rsid w:val="007C6DE8"/>
    <w:rsid w:val="00851B06"/>
    <w:rsid w:val="008B108E"/>
    <w:rsid w:val="008C4552"/>
    <w:rsid w:val="008C7748"/>
    <w:rsid w:val="008D7880"/>
    <w:rsid w:val="009173D4"/>
    <w:rsid w:val="00963851"/>
    <w:rsid w:val="009837FF"/>
    <w:rsid w:val="00A278E5"/>
    <w:rsid w:val="00A35FCE"/>
    <w:rsid w:val="00A921F0"/>
    <w:rsid w:val="00B57121"/>
    <w:rsid w:val="00B802E3"/>
    <w:rsid w:val="00B945B6"/>
    <w:rsid w:val="00BD091C"/>
    <w:rsid w:val="00BD651F"/>
    <w:rsid w:val="00BF0122"/>
    <w:rsid w:val="00CB7573"/>
    <w:rsid w:val="00D3294A"/>
    <w:rsid w:val="00D53BF2"/>
    <w:rsid w:val="00E95F5F"/>
    <w:rsid w:val="00F12763"/>
    <w:rsid w:val="00F658DA"/>
    <w:rsid w:val="00FC2091"/>
    <w:rsid w:val="00FD2E12"/>
    <w:rsid w:val="00FE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7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C6DE8"/>
    <w:pPr>
      <w:ind w:left="720"/>
      <w:contextualSpacing/>
    </w:pPr>
  </w:style>
  <w:style w:type="paragraph" w:styleId="FootnoteText">
    <w:name w:val="footnote text"/>
    <w:basedOn w:val="Normal"/>
    <w:link w:val="FootnoteTextChar"/>
    <w:uiPriority w:val="99"/>
    <w:semiHidden/>
    <w:unhideWhenUsed/>
    <w:rsid w:val="001D061C"/>
    <w:rPr>
      <w:sz w:val="20"/>
      <w:szCs w:val="20"/>
    </w:rPr>
  </w:style>
  <w:style w:type="character" w:customStyle="1" w:styleId="FootnoteTextChar">
    <w:name w:val="Footnote Text Char"/>
    <w:basedOn w:val="DefaultParagraphFont"/>
    <w:link w:val="FootnoteText"/>
    <w:uiPriority w:val="99"/>
    <w:semiHidden/>
    <w:rsid w:val="001D06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061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AE846-F6DD-4E8C-849B-5E50311F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28</cp:revision>
  <dcterms:created xsi:type="dcterms:W3CDTF">2015-03-14T13:30:00Z</dcterms:created>
  <dcterms:modified xsi:type="dcterms:W3CDTF">2015-05-14T12:36:00Z</dcterms:modified>
</cp:coreProperties>
</file>