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11" w:rsidRPr="00591911" w:rsidRDefault="00591911" w:rsidP="00591911">
      <w:pPr>
        <w:shd w:val="clear" w:color="auto" w:fill="FFFFFF"/>
        <w:spacing w:after="0" w:line="360" w:lineRule="atLeast"/>
        <w:outlineLvl w:val="1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mk-MK"/>
        </w:rPr>
      </w:pPr>
      <w:r w:rsidRPr="00591911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mk-MK"/>
        </w:rPr>
        <w:t>Работилница за примена на бабини игри</w:t>
      </w:r>
    </w:p>
    <w:p w:rsidR="00591911" w:rsidRDefault="00591911" w:rsidP="00591911">
      <w:pPr>
        <w:pStyle w:val="NormalWeb"/>
        <w:shd w:val="clear" w:color="auto" w:fill="FFFFFF"/>
        <w:spacing w:before="150" w:beforeAutospacing="0" w:after="150" w:afterAutospacing="0" w:line="270" w:lineRule="atLeast"/>
        <w:ind w:left="150" w:right="150"/>
        <w:rPr>
          <w:rFonts w:ascii="Trebuchet MS" w:hAnsi="Trebuchet MS"/>
          <w:color w:val="666666"/>
          <w:sz w:val="21"/>
          <w:szCs w:val="21"/>
        </w:rPr>
      </w:pPr>
      <w:r>
        <w:rPr>
          <w:rFonts w:ascii="Trebuchet MS" w:hAnsi="Trebuchet MS"/>
          <w:color w:val="666666"/>
          <w:sz w:val="21"/>
          <w:szCs w:val="21"/>
        </w:rPr>
        <w:t>19.3.2015</w:t>
      </w:r>
    </w:p>
    <w:p w:rsidR="00591911" w:rsidRDefault="00591911" w:rsidP="00591911">
      <w:pPr>
        <w:pStyle w:val="NormalWeb"/>
        <w:shd w:val="clear" w:color="auto" w:fill="FFFFFF"/>
        <w:spacing w:before="150" w:beforeAutospacing="0" w:after="150" w:afterAutospacing="0" w:line="270" w:lineRule="atLeast"/>
        <w:ind w:left="150" w:right="150"/>
        <w:jc w:val="both"/>
        <w:rPr>
          <w:rFonts w:ascii="Trebuchet MS" w:hAnsi="Trebuchet MS"/>
          <w:color w:val="666666"/>
          <w:sz w:val="21"/>
          <w:szCs w:val="21"/>
        </w:rPr>
      </w:pPr>
      <w:r>
        <w:rPr>
          <w:rFonts w:ascii="Trebuchet MS" w:hAnsi="Trebuchet MS"/>
          <w:color w:val="666666"/>
          <w:sz w:val="21"/>
          <w:szCs w:val="21"/>
        </w:rPr>
        <w:t>Старите заборавени игри што ги играле нашите баби и дедовци во функција на современото образование и воспитување на децата е идејата презентирана во Мултимедијалниот центар на УГД. Пред присутните ученици, родители, наставници и воспитувачи, педагогот Марина Василева го претстави проектот „Бабини игри“, за кој вели дека е интересен начин на учење кој е близок до детската психологија.</w:t>
      </w:r>
    </w:p>
    <w:p w:rsidR="00CC3080" w:rsidRDefault="00591911">
      <w:pPr>
        <w:rPr>
          <w:rFonts w:ascii="Trebuchet MS" w:hAnsi="Trebuchet MS"/>
          <w:color w:val="666666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- </w:t>
      </w:r>
      <w:r>
        <w:rPr>
          <w:rStyle w:val="Emphasis"/>
          <w:rFonts w:ascii="Trebuchet MS" w:hAnsi="Trebuchet MS"/>
          <w:color w:val="666666"/>
          <w:sz w:val="21"/>
          <w:szCs w:val="21"/>
          <w:bdr w:val="none" w:sz="0" w:space="0" w:color="auto" w:frame="1"/>
          <w:shd w:val="clear" w:color="auto" w:fill="FFFFFF"/>
        </w:rPr>
        <w:t>Најголем дел од сегашните ученици сосема ги заборавиле игрите што ги играле нивните баби и дедовци. Со овој проект ние сакаме да ги оживееме, да ги дигитализираме и потоа да се имплементираат во наставата. Јас овој начин на реализирање на наставата го практикувам веќе седум години, а позитивно е што има интерес и кај колеги од цела Македонија</w:t>
      </w: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 – вели Марина Василева.</w:t>
      </w:r>
    </w:p>
    <w:p w:rsidR="00591911" w:rsidRDefault="00591911">
      <w:pPr>
        <w:rPr>
          <w:rFonts w:ascii="Trebuchet MS" w:hAnsi="Trebuchet MS"/>
          <w:color w:val="666666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 xml:space="preserve">На Глобалниот форум на </w:t>
      </w:r>
      <w:proofErr w:type="spellStart"/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Мaјкрософт</w:t>
      </w:r>
      <w:proofErr w:type="spellEnd"/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, кој се одржа во Вашингтон, македонските наставници го освоија второто место во конкуренција на 115 проекти од 70 земји. Второто место беше освоено токму со овој проект наречен „Бабини игри“.</w:t>
      </w:r>
    </w:p>
    <w:p w:rsidR="00591911" w:rsidRDefault="00591911">
      <w:pPr>
        <w:rPr>
          <w:rFonts w:ascii="Trebuchet MS" w:hAnsi="Trebuchet MS"/>
          <w:color w:val="666666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Дел од игрите се поврзани со современи алатки, како што се „Х Бокс“ и „</w:t>
      </w:r>
      <w:proofErr w:type="spellStart"/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Кинект</w:t>
      </w:r>
      <w:proofErr w:type="spellEnd"/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“, преку кои децата интерактивно ги играат овие стари игри. Целта е децата да учат преку игра.</w:t>
      </w:r>
    </w:p>
    <w:p w:rsidR="00591911" w:rsidRDefault="00591911"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Во организациј</w:t>
      </w: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ата на работилницата учествуваа студенти од</w:t>
      </w: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 xml:space="preserve"> Факултетот за образовни науки при УГД</w:t>
      </w:r>
      <w:r>
        <w:rPr>
          <w:rFonts w:ascii="Trebuchet MS" w:hAnsi="Trebuchet MS"/>
          <w:color w:val="666666"/>
          <w:sz w:val="21"/>
          <w:szCs w:val="21"/>
          <w:shd w:val="clear" w:color="auto" w:fill="FFFFFF"/>
        </w:rPr>
        <w:t>, а координатор на целата активност беше Доц. д-р Кирил Барбареев.</w:t>
      </w:r>
      <w:bookmarkStart w:id="0" w:name="_GoBack"/>
      <w:bookmarkEnd w:id="0"/>
    </w:p>
    <w:sectPr w:rsidR="00591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11"/>
    <w:rsid w:val="00591911"/>
    <w:rsid w:val="00C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8C406-79CD-4316-9AEC-465E0A44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Emphasis">
    <w:name w:val="Emphasis"/>
    <w:basedOn w:val="DefaultParagraphFont"/>
    <w:uiPriority w:val="20"/>
    <w:qFormat/>
    <w:rsid w:val="00591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>UGD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Barbareev</dc:creator>
  <cp:keywords/>
  <dc:description/>
  <cp:lastModifiedBy>Kiril Barbareev</cp:lastModifiedBy>
  <cp:revision>1</cp:revision>
  <dcterms:created xsi:type="dcterms:W3CDTF">2015-06-28T08:20:00Z</dcterms:created>
  <dcterms:modified xsi:type="dcterms:W3CDTF">2015-06-28T08:24:00Z</dcterms:modified>
</cp:coreProperties>
</file>