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01" w:rsidRDefault="00E93201" w:rsidP="009A67BD">
      <w:pPr>
        <w:spacing w:after="120"/>
      </w:pPr>
      <w:r>
        <w:drawing>
          <wp:inline distT="0" distB="0" distL="0" distR="0">
            <wp:extent cx="5486400" cy="7100047"/>
            <wp:effectExtent l="19050" t="0" r="0" b="0"/>
            <wp:docPr id="1" name="Picture 1" descr="G:\Documents\Stip\Doktorski studii\Scans\Articles\Makedonski jazik 2014\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Stip\Doktorski studii\Scans\Articles\Makedonski jazik 2014\img012.jpg"/>
                    <pic:cNvPicPr>
                      <a:picLocks noChangeAspect="1" noChangeArrowheads="1"/>
                    </pic:cNvPicPr>
                  </pic:nvPicPr>
                  <pic:blipFill>
                    <a:blip r:embed="rId8" cstate="print"/>
                    <a:srcRect/>
                    <a:stretch>
                      <a:fillRect/>
                    </a:stretch>
                  </pic:blipFill>
                  <pic:spPr bwMode="auto">
                    <a:xfrm>
                      <a:off x="0" y="0"/>
                      <a:ext cx="5486400" cy="7100047"/>
                    </a:xfrm>
                    <a:prstGeom prst="rect">
                      <a:avLst/>
                    </a:prstGeom>
                    <a:noFill/>
                    <a:ln w="9525">
                      <a:noFill/>
                      <a:miter lim="800000"/>
                      <a:headEnd/>
                      <a:tailEnd/>
                    </a:ln>
                  </pic:spPr>
                </pic:pic>
              </a:graphicData>
            </a:graphic>
          </wp:inline>
        </w:drawing>
      </w:r>
    </w:p>
    <w:p w:rsidR="00E93201" w:rsidRDefault="00E93201" w:rsidP="009A67BD">
      <w:pPr>
        <w:spacing w:after="120"/>
      </w:pPr>
    </w:p>
    <w:p w:rsidR="00E93201" w:rsidRDefault="00E93201" w:rsidP="009A67BD">
      <w:pPr>
        <w:spacing w:after="120"/>
      </w:pPr>
    </w:p>
    <w:p w:rsidR="00E93201" w:rsidRDefault="00E93201" w:rsidP="009A67BD">
      <w:pPr>
        <w:spacing w:after="120"/>
      </w:pPr>
    </w:p>
    <w:p w:rsidR="00E93201" w:rsidRDefault="00E93201" w:rsidP="009A67BD">
      <w:pPr>
        <w:spacing w:after="120"/>
      </w:pPr>
    </w:p>
    <w:p w:rsidR="00E93201" w:rsidRDefault="00E93201" w:rsidP="009A67BD">
      <w:pPr>
        <w:spacing w:after="120"/>
      </w:pPr>
      <w:r>
        <w:lastRenderedPageBreak/>
        <w:drawing>
          <wp:inline distT="0" distB="0" distL="0" distR="0">
            <wp:extent cx="5391150" cy="8315325"/>
            <wp:effectExtent l="19050" t="0" r="0" b="0"/>
            <wp:docPr id="2" name="Picture 2" descr="G:\Documents\Stip\Doktorski studii\Scans\Articles\Makedonski jazik 2014\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cuments\Stip\Doktorski studii\Scans\Articles\Makedonski jazik 2014\scan0002.jpg"/>
                    <pic:cNvPicPr>
                      <a:picLocks noChangeAspect="1" noChangeArrowheads="1"/>
                    </pic:cNvPicPr>
                  </pic:nvPicPr>
                  <pic:blipFill>
                    <a:blip r:embed="rId9" cstate="print"/>
                    <a:srcRect/>
                    <a:stretch>
                      <a:fillRect/>
                    </a:stretch>
                  </pic:blipFill>
                  <pic:spPr bwMode="auto">
                    <a:xfrm>
                      <a:off x="0" y="0"/>
                      <a:ext cx="5391150" cy="8315325"/>
                    </a:xfrm>
                    <a:prstGeom prst="rect">
                      <a:avLst/>
                    </a:prstGeom>
                    <a:noFill/>
                    <a:ln w="9525">
                      <a:noFill/>
                      <a:miter lim="800000"/>
                      <a:headEnd/>
                      <a:tailEnd/>
                    </a:ln>
                  </pic:spPr>
                </pic:pic>
              </a:graphicData>
            </a:graphic>
          </wp:inline>
        </w:drawing>
      </w:r>
    </w:p>
    <w:p w:rsidR="00A44B81" w:rsidRPr="00CC19BD" w:rsidRDefault="00A44B81" w:rsidP="009A67BD">
      <w:pPr>
        <w:spacing w:after="120"/>
        <w:rPr>
          <w:lang w:val="mk-MK"/>
        </w:rPr>
      </w:pPr>
      <w:r w:rsidRPr="00CC19BD">
        <w:rPr>
          <w:lang w:val="mk-MK"/>
        </w:rPr>
        <w:lastRenderedPageBreak/>
        <w:t>Марија</w:t>
      </w:r>
      <w:r w:rsidR="00CC19BD" w:rsidRPr="00CC19BD">
        <w:rPr>
          <w:lang w:val="mk-MK"/>
        </w:rPr>
        <w:t xml:space="preserve"> Кусевска</w:t>
      </w:r>
    </w:p>
    <w:p w:rsidR="00A44B81" w:rsidRPr="00A44B81" w:rsidRDefault="00A44B81" w:rsidP="009A67BD">
      <w:pPr>
        <w:spacing w:after="120"/>
        <w:rPr>
          <w:b/>
          <w:sz w:val="28"/>
          <w:szCs w:val="28"/>
          <w:lang w:val="ru-RU"/>
        </w:rPr>
      </w:pPr>
    </w:p>
    <w:p w:rsidR="00174E3F" w:rsidRPr="00E90305" w:rsidRDefault="00174E3F" w:rsidP="00A44B81">
      <w:pPr>
        <w:spacing w:after="120"/>
        <w:jc w:val="center"/>
        <w:rPr>
          <w:b/>
          <w:caps/>
          <w:lang w:val="mk-MK"/>
        </w:rPr>
      </w:pPr>
      <w:r w:rsidRPr="00E90305">
        <w:rPr>
          <w:b/>
          <w:caps/>
          <w:lang w:val="mk-MK"/>
        </w:rPr>
        <w:t xml:space="preserve">Улогата на </w:t>
      </w:r>
      <w:r w:rsidR="00BC323F" w:rsidRPr="00BC323F">
        <w:rPr>
          <w:b/>
          <w:i/>
          <w:caps/>
          <w:lang w:val="mk-MK"/>
        </w:rPr>
        <w:t>ПА</w:t>
      </w:r>
      <w:r w:rsidRPr="00E90305">
        <w:rPr>
          <w:b/>
          <w:caps/>
          <w:lang w:val="mk-MK"/>
        </w:rPr>
        <w:t xml:space="preserve"> </w:t>
      </w:r>
      <w:r w:rsidR="0031042D">
        <w:rPr>
          <w:b/>
          <w:caps/>
          <w:lang w:val="mk-MK"/>
        </w:rPr>
        <w:t>КАКО АДВЕРСАТИВ</w:t>
      </w:r>
      <w:bookmarkStart w:id="0" w:name="_GoBack"/>
      <w:bookmarkEnd w:id="0"/>
      <w:r w:rsidR="0031042D">
        <w:rPr>
          <w:b/>
          <w:caps/>
          <w:lang w:val="mk-MK"/>
        </w:rPr>
        <w:t>ЕН ДИСКУРСЕН МАРКЕР</w:t>
      </w:r>
      <w:r w:rsidRPr="00E90305">
        <w:rPr>
          <w:b/>
          <w:caps/>
          <w:lang w:val="mk-MK"/>
        </w:rPr>
        <w:t xml:space="preserve"> </w:t>
      </w:r>
    </w:p>
    <w:p w:rsidR="004812E9" w:rsidRDefault="004812E9" w:rsidP="009A67BD">
      <w:pPr>
        <w:autoSpaceDE w:val="0"/>
        <w:autoSpaceDN w:val="0"/>
        <w:adjustRightInd w:val="0"/>
        <w:spacing w:after="120"/>
        <w:jc w:val="both"/>
        <w:rPr>
          <w:lang w:val="mk-MK"/>
        </w:rPr>
      </w:pPr>
    </w:p>
    <w:p w:rsidR="005F0A3B" w:rsidRPr="00712188" w:rsidRDefault="00F26C58" w:rsidP="00F26C58">
      <w:pPr>
        <w:spacing w:after="120"/>
        <w:jc w:val="both"/>
        <w:rPr>
          <w:color w:val="000000"/>
          <w:sz w:val="20"/>
          <w:szCs w:val="20"/>
          <w:lang w:val="mk-MK"/>
        </w:rPr>
      </w:pPr>
      <w:r w:rsidRPr="00F26C58">
        <w:rPr>
          <w:b/>
          <w:color w:val="000000"/>
          <w:sz w:val="20"/>
          <w:szCs w:val="20"/>
          <w:lang w:val="mk-MK"/>
        </w:rPr>
        <w:t>Апстракт</w:t>
      </w:r>
      <w:r>
        <w:rPr>
          <w:color w:val="000000"/>
          <w:sz w:val="20"/>
          <w:szCs w:val="20"/>
        </w:rPr>
        <w:t>:</w:t>
      </w:r>
      <w:r>
        <w:rPr>
          <w:color w:val="000000"/>
          <w:sz w:val="20"/>
          <w:szCs w:val="20"/>
          <w:lang w:val="mk-MK"/>
        </w:rPr>
        <w:t xml:space="preserve"> Оваа статија претставува анализа на употребата на </w:t>
      </w:r>
      <w:r w:rsidRPr="00F26C58">
        <w:rPr>
          <w:i/>
          <w:color w:val="000000"/>
          <w:sz w:val="20"/>
          <w:szCs w:val="20"/>
          <w:lang w:val="mk-MK"/>
        </w:rPr>
        <w:t>па</w:t>
      </w:r>
      <w:r>
        <w:rPr>
          <w:color w:val="000000"/>
          <w:sz w:val="20"/>
          <w:szCs w:val="20"/>
          <w:lang w:val="mk-MK"/>
        </w:rPr>
        <w:t xml:space="preserve"> како адверсативен дискурсен маркер. </w:t>
      </w:r>
      <w:r w:rsidR="005F0A3B" w:rsidRPr="00712188">
        <w:rPr>
          <w:color w:val="000000"/>
          <w:sz w:val="20"/>
          <w:szCs w:val="20"/>
          <w:lang w:val="mk-MK"/>
        </w:rPr>
        <w:t>Анализата е направен</w:t>
      </w:r>
      <w:r w:rsidR="005F0A3B" w:rsidRPr="00712188">
        <w:rPr>
          <w:color w:val="000000"/>
          <w:sz w:val="20"/>
          <w:szCs w:val="20"/>
        </w:rPr>
        <w:t>a</w:t>
      </w:r>
      <w:r w:rsidR="005F0A3B" w:rsidRPr="00712188">
        <w:rPr>
          <w:color w:val="000000"/>
          <w:sz w:val="20"/>
          <w:szCs w:val="20"/>
          <w:lang w:val="mk-MK"/>
        </w:rPr>
        <w:t xml:space="preserve"> врз корпус на говорни чинови на несогласување собрани за време на состаноци, помалку или повеќе неформални, при што растојанието помеѓу учесниците е мало. </w:t>
      </w:r>
      <w:r w:rsidR="00D15C68">
        <w:rPr>
          <w:color w:val="000000"/>
          <w:sz w:val="20"/>
          <w:szCs w:val="20"/>
          <w:lang w:val="mk-MK"/>
        </w:rPr>
        <w:t xml:space="preserve">Дополнително беше спроведен прашалник меѓу 30 испитаници со цел да се испита нивната интуиција во врска со употребата на </w:t>
      </w:r>
      <w:r w:rsidR="00D15C68" w:rsidRPr="00D15C68">
        <w:rPr>
          <w:i/>
          <w:color w:val="000000"/>
          <w:sz w:val="20"/>
          <w:szCs w:val="20"/>
          <w:lang w:val="mk-MK"/>
        </w:rPr>
        <w:t>па</w:t>
      </w:r>
      <w:r w:rsidR="00D15C68">
        <w:rPr>
          <w:color w:val="000000"/>
          <w:sz w:val="20"/>
          <w:szCs w:val="20"/>
          <w:lang w:val="mk-MK"/>
        </w:rPr>
        <w:t xml:space="preserve">. </w:t>
      </w:r>
      <w:r w:rsidR="00B46A2F">
        <w:rPr>
          <w:color w:val="000000"/>
          <w:sz w:val="20"/>
          <w:szCs w:val="20"/>
          <w:lang w:val="mk-MK"/>
        </w:rPr>
        <w:t>Анализата</w:t>
      </w:r>
      <w:r w:rsidR="00621EE0">
        <w:rPr>
          <w:color w:val="000000"/>
          <w:sz w:val="20"/>
          <w:szCs w:val="20"/>
          <w:lang w:val="mk-MK"/>
        </w:rPr>
        <w:t xml:space="preserve"> на </w:t>
      </w:r>
      <w:r w:rsidR="00621EE0" w:rsidRPr="00B46A2F">
        <w:rPr>
          <w:i/>
          <w:color w:val="000000"/>
          <w:sz w:val="20"/>
          <w:szCs w:val="20"/>
          <w:lang w:val="mk-MK"/>
        </w:rPr>
        <w:t>па</w:t>
      </w:r>
      <w:r w:rsidR="00621EE0">
        <w:rPr>
          <w:color w:val="000000"/>
          <w:sz w:val="20"/>
          <w:szCs w:val="20"/>
          <w:lang w:val="mk-MK"/>
        </w:rPr>
        <w:t xml:space="preserve"> </w:t>
      </w:r>
      <w:r w:rsidR="00B46A2F">
        <w:rPr>
          <w:color w:val="000000"/>
          <w:sz w:val="20"/>
          <w:szCs w:val="20"/>
          <w:lang w:val="mk-MK"/>
        </w:rPr>
        <w:t xml:space="preserve">е направена </w:t>
      </w:r>
      <w:r w:rsidR="00CF43F8">
        <w:rPr>
          <w:color w:val="000000"/>
          <w:sz w:val="20"/>
          <w:szCs w:val="20"/>
          <w:lang w:val="mk-MK"/>
        </w:rPr>
        <w:t>според</w:t>
      </w:r>
      <w:r w:rsidR="00B46A2F">
        <w:rPr>
          <w:color w:val="000000"/>
          <w:sz w:val="20"/>
          <w:szCs w:val="20"/>
          <w:lang w:val="mk-MK"/>
        </w:rPr>
        <w:t xml:space="preserve"> Теоријата на релевантност</w:t>
      </w:r>
      <w:r w:rsidR="005D5298">
        <w:rPr>
          <w:color w:val="000000"/>
          <w:sz w:val="20"/>
          <w:szCs w:val="20"/>
        </w:rPr>
        <w:t xml:space="preserve"> </w:t>
      </w:r>
      <w:r w:rsidR="005D5298" w:rsidRPr="005D5298">
        <w:rPr>
          <w:sz w:val="20"/>
          <w:szCs w:val="20"/>
        </w:rPr>
        <w:t xml:space="preserve">(Sperber &amp; Wilson, 1986) </w:t>
      </w:r>
      <w:r w:rsidR="00B46A2F" w:rsidRPr="005D5298">
        <w:rPr>
          <w:color w:val="000000"/>
          <w:sz w:val="20"/>
          <w:szCs w:val="20"/>
          <w:lang w:val="mk-MK"/>
        </w:rPr>
        <w:t>и концептите за контекстуално и процедурално значење</w:t>
      </w:r>
      <w:r w:rsidR="00CF43F8" w:rsidRPr="005D5298">
        <w:rPr>
          <w:color w:val="000000"/>
          <w:sz w:val="20"/>
          <w:szCs w:val="20"/>
          <w:lang w:val="mk-MK"/>
        </w:rPr>
        <w:t>. Дискурсните маркери се разгледуваат</w:t>
      </w:r>
      <w:r w:rsidR="00CF43F8">
        <w:rPr>
          <w:color w:val="000000"/>
          <w:sz w:val="20"/>
          <w:szCs w:val="20"/>
          <w:lang w:val="mk-MK"/>
        </w:rPr>
        <w:t xml:space="preserve"> како концепти кои имаат процедурално значење, т.е. </w:t>
      </w:r>
      <w:r w:rsidR="003444D8">
        <w:rPr>
          <w:color w:val="000000"/>
          <w:sz w:val="20"/>
          <w:szCs w:val="20"/>
          <w:lang w:val="mk-MK"/>
        </w:rPr>
        <w:t>содржат информации за</w:t>
      </w:r>
      <w:r w:rsidR="00CF43F8">
        <w:rPr>
          <w:color w:val="000000"/>
          <w:sz w:val="20"/>
          <w:szCs w:val="20"/>
          <w:lang w:val="mk-MK"/>
        </w:rPr>
        <w:t xml:space="preserve"> толкува</w:t>
      </w:r>
      <w:r w:rsidR="003444D8">
        <w:rPr>
          <w:color w:val="000000"/>
          <w:sz w:val="20"/>
          <w:szCs w:val="20"/>
          <w:lang w:val="mk-MK"/>
        </w:rPr>
        <w:t>ње на</w:t>
      </w:r>
      <w:r w:rsidR="00CF43F8">
        <w:rPr>
          <w:color w:val="000000"/>
          <w:sz w:val="20"/>
          <w:szCs w:val="20"/>
          <w:lang w:val="mk-MK"/>
        </w:rPr>
        <w:t xml:space="preserve"> пораката.</w:t>
      </w:r>
    </w:p>
    <w:p w:rsidR="005F0A3B" w:rsidRPr="00712188" w:rsidRDefault="005F0A3B" w:rsidP="00A17512">
      <w:pPr>
        <w:spacing w:after="120"/>
        <w:rPr>
          <w:i/>
          <w:sz w:val="20"/>
          <w:szCs w:val="20"/>
          <w:lang w:val="mk-MK"/>
        </w:rPr>
      </w:pPr>
      <w:r w:rsidRPr="00F26C58">
        <w:rPr>
          <w:b/>
          <w:sz w:val="20"/>
          <w:szCs w:val="20"/>
          <w:lang w:val="mk-MK"/>
        </w:rPr>
        <w:t>Клучни зборови</w:t>
      </w:r>
      <w:r w:rsidRPr="00712188">
        <w:rPr>
          <w:sz w:val="20"/>
          <w:szCs w:val="20"/>
          <w:lang w:val="ru-RU"/>
        </w:rPr>
        <w:t>:</w:t>
      </w:r>
      <w:r w:rsidRPr="00712188">
        <w:rPr>
          <w:sz w:val="20"/>
          <w:szCs w:val="20"/>
          <w:lang w:val="mk-MK"/>
        </w:rPr>
        <w:t xml:space="preserve"> </w:t>
      </w:r>
      <w:r w:rsidR="00F26C58">
        <w:rPr>
          <w:sz w:val="20"/>
          <w:szCs w:val="20"/>
          <w:lang w:val="mk-MK"/>
        </w:rPr>
        <w:t xml:space="preserve">дискурсни маркери, </w:t>
      </w:r>
      <w:r w:rsidR="00621EE0">
        <w:rPr>
          <w:sz w:val="20"/>
          <w:szCs w:val="20"/>
          <w:lang w:val="mk-MK"/>
        </w:rPr>
        <w:t xml:space="preserve">говорни чинови, </w:t>
      </w:r>
      <w:r w:rsidR="00B16AD3">
        <w:rPr>
          <w:sz w:val="20"/>
          <w:szCs w:val="20"/>
          <w:lang w:val="mk-MK"/>
        </w:rPr>
        <w:t>Т</w:t>
      </w:r>
      <w:r w:rsidR="00B46A2F">
        <w:rPr>
          <w:sz w:val="20"/>
          <w:szCs w:val="20"/>
          <w:lang w:val="mk-MK"/>
        </w:rPr>
        <w:t>еорија на релевантност, контекстуално значење, процедурално значење.</w:t>
      </w:r>
    </w:p>
    <w:p w:rsidR="005D5298" w:rsidRDefault="005D5298" w:rsidP="00B02FD4">
      <w:pPr>
        <w:autoSpaceDE w:val="0"/>
        <w:autoSpaceDN w:val="0"/>
        <w:adjustRightInd w:val="0"/>
        <w:spacing w:line="360" w:lineRule="auto"/>
        <w:jc w:val="both"/>
        <w:rPr>
          <w:b/>
          <w:lang w:val="mk-MK"/>
        </w:rPr>
      </w:pPr>
    </w:p>
    <w:p w:rsidR="00493789" w:rsidRPr="00407533" w:rsidRDefault="00817546" w:rsidP="00B02FD4">
      <w:pPr>
        <w:autoSpaceDE w:val="0"/>
        <w:autoSpaceDN w:val="0"/>
        <w:adjustRightInd w:val="0"/>
        <w:spacing w:line="360" w:lineRule="auto"/>
        <w:jc w:val="both"/>
        <w:rPr>
          <w:b/>
          <w:lang w:val="mk-MK"/>
        </w:rPr>
      </w:pPr>
      <w:r>
        <w:rPr>
          <w:b/>
          <w:lang w:val="mk-MK"/>
        </w:rPr>
        <w:t xml:space="preserve">1. </w:t>
      </w:r>
      <w:r w:rsidR="00174E3F">
        <w:rPr>
          <w:b/>
          <w:lang w:val="mk-MK"/>
        </w:rPr>
        <w:t>Вовед</w:t>
      </w:r>
    </w:p>
    <w:p w:rsidR="0063489E" w:rsidRPr="00DB042C" w:rsidRDefault="00611097" w:rsidP="00B02FD4">
      <w:pPr>
        <w:autoSpaceDE w:val="0"/>
        <w:autoSpaceDN w:val="0"/>
        <w:adjustRightInd w:val="0"/>
        <w:spacing w:line="360" w:lineRule="auto"/>
        <w:ind w:firstLine="567"/>
        <w:jc w:val="both"/>
        <w:rPr>
          <w:noProof w:val="0"/>
          <w:color w:val="000000"/>
          <w:lang w:val="mk-MK"/>
        </w:rPr>
      </w:pPr>
      <w:r>
        <w:rPr>
          <w:noProof w:val="0"/>
          <w:color w:val="000000"/>
          <w:lang w:val="mk-MK"/>
        </w:rPr>
        <w:t xml:space="preserve">Терминот </w:t>
      </w:r>
      <w:r>
        <w:rPr>
          <w:noProof w:val="0"/>
          <w:color w:val="000000"/>
        </w:rPr>
        <w:t>‘</w:t>
      </w:r>
      <w:r>
        <w:rPr>
          <w:noProof w:val="0"/>
          <w:color w:val="000000"/>
          <w:lang w:val="mk-MK"/>
        </w:rPr>
        <w:t xml:space="preserve">дискурсни маркери’ се однесува </w:t>
      </w:r>
      <w:r w:rsidR="007C738E">
        <w:rPr>
          <w:noProof w:val="0"/>
          <w:color w:val="000000"/>
          <w:lang w:val="mk-MK"/>
        </w:rPr>
        <w:t xml:space="preserve">на </w:t>
      </w:r>
      <w:r>
        <w:rPr>
          <w:noProof w:val="0"/>
          <w:color w:val="000000"/>
          <w:lang w:val="mk-MK"/>
        </w:rPr>
        <w:t xml:space="preserve">јазичните средства како </w:t>
      </w:r>
      <w:r w:rsidRPr="00611097">
        <w:rPr>
          <w:i/>
          <w:noProof w:val="0"/>
          <w:color w:val="000000"/>
          <w:lang w:val="mk-MK"/>
        </w:rPr>
        <w:t>ама</w:t>
      </w:r>
      <w:r>
        <w:rPr>
          <w:noProof w:val="0"/>
          <w:color w:val="000000"/>
          <w:lang w:val="mk-MK"/>
        </w:rPr>
        <w:t xml:space="preserve">, </w:t>
      </w:r>
      <w:r w:rsidRPr="00611097">
        <w:rPr>
          <w:i/>
          <w:noProof w:val="0"/>
          <w:color w:val="000000"/>
          <w:lang w:val="mk-MK"/>
        </w:rPr>
        <w:t>па</w:t>
      </w:r>
      <w:r>
        <w:rPr>
          <w:noProof w:val="0"/>
          <w:color w:val="000000"/>
          <w:lang w:val="mk-MK"/>
        </w:rPr>
        <w:t xml:space="preserve">, </w:t>
      </w:r>
      <w:r w:rsidRPr="00611097">
        <w:rPr>
          <w:i/>
          <w:noProof w:val="0"/>
          <w:color w:val="000000"/>
          <w:lang w:val="mk-MK"/>
        </w:rPr>
        <w:t>добро</w:t>
      </w:r>
      <w:r>
        <w:rPr>
          <w:noProof w:val="0"/>
          <w:color w:val="000000"/>
          <w:lang w:val="mk-MK"/>
        </w:rPr>
        <w:t xml:space="preserve">, </w:t>
      </w:r>
      <w:r w:rsidRPr="00611097">
        <w:rPr>
          <w:i/>
          <w:noProof w:val="0"/>
          <w:color w:val="000000"/>
          <w:lang w:val="mk-MK"/>
        </w:rPr>
        <w:t>значи</w:t>
      </w:r>
      <w:r>
        <w:rPr>
          <w:noProof w:val="0"/>
          <w:color w:val="000000"/>
          <w:lang w:val="mk-MK"/>
        </w:rPr>
        <w:t xml:space="preserve">, и сл. кои наводно немаат семантичко значење, но имаат други функции во рамките на дискурсот. Според своето место, тие се наоѓаат на почетокот на реченицата, но не се задолжителни и не влегуваат во синтаксичката структура. Претежно се користат во усната комуникација и </w:t>
      </w:r>
      <w:r w:rsidR="00B16AD3">
        <w:rPr>
          <w:noProof w:val="0"/>
          <w:color w:val="000000"/>
          <w:lang w:val="mk-MK"/>
        </w:rPr>
        <w:t xml:space="preserve">често </w:t>
      </w:r>
      <w:r>
        <w:rPr>
          <w:noProof w:val="0"/>
          <w:color w:val="000000"/>
          <w:lang w:val="mk-MK"/>
        </w:rPr>
        <w:t xml:space="preserve">говорителите </w:t>
      </w:r>
      <w:r w:rsidR="00B16AD3">
        <w:rPr>
          <w:noProof w:val="0"/>
          <w:color w:val="000000"/>
          <w:lang w:val="mk-MK"/>
        </w:rPr>
        <w:t>имаат проблем да ги протолкуваат</w:t>
      </w:r>
      <w:r>
        <w:rPr>
          <w:noProof w:val="0"/>
          <w:color w:val="000000"/>
          <w:lang w:val="mk-MK"/>
        </w:rPr>
        <w:t xml:space="preserve">. </w:t>
      </w:r>
      <w:r w:rsidR="00293F39">
        <w:rPr>
          <w:noProof w:val="0"/>
          <w:color w:val="000000"/>
          <w:lang w:val="mk-MK"/>
        </w:rPr>
        <w:t xml:space="preserve">Многу од дискурсните маркери имаат основно значење коешто може лесно да се препознае. Такви се </w:t>
      </w:r>
      <w:r w:rsidR="00293F39" w:rsidRPr="004524E9">
        <w:rPr>
          <w:i/>
          <w:noProof w:val="0"/>
          <w:color w:val="000000"/>
          <w:lang w:val="mk-MK"/>
        </w:rPr>
        <w:t>ама</w:t>
      </w:r>
      <w:r w:rsidR="00293F39">
        <w:rPr>
          <w:noProof w:val="0"/>
          <w:color w:val="000000"/>
          <w:lang w:val="mk-MK"/>
        </w:rPr>
        <w:t xml:space="preserve">, </w:t>
      </w:r>
      <w:r w:rsidR="00293F39" w:rsidRPr="004524E9">
        <w:rPr>
          <w:i/>
          <w:noProof w:val="0"/>
          <w:color w:val="000000"/>
          <w:lang w:val="mk-MK"/>
        </w:rPr>
        <w:t xml:space="preserve">добро, </w:t>
      </w:r>
      <w:r w:rsidR="00037C04">
        <w:rPr>
          <w:i/>
          <w:noProof w:val="0"/>
          <w:color w:val="000000"/>
          <w:lang w:val="mk-MK"/>
        </w:rPr>
        <w:t>значи</w:t>
      </w:r>
      <w:r w:rsidR="00293F39" w:rsidRPr="004524E9">
        <w:rPr>
          <w:i/>
          <w:noProof w:val="0"/>
          <w:color w:val="000000"/>
          <w:lang w:val="mk-MK"/>
        </w:rPr>
        <w:t>,</w:t>
      </w:r>
      <w:r w:rsidR="00293F39">
        <w:rPr>
          <w:noProof w:val="0"/>
          <w:color w:val="000000"/>
          <w:lang w:val="mk-MK"/>
        </w:rPr>
        <w:t xml:space="preserve"> и сл. Меѓутоа има и такви чиешто основно значење не е очигледно. Таков е дискурсниот маркер </w:t>
      </w:r>
      <w:r w:rsidR="00293F39" w:rsidRPr="00BC35AA">
        <w:rPr>
          <w:i/>
          <w:noProof w:val="0"/>
          <w:color w:val="000000"/>
          <w:lang w:val="mk-MK"/>
        </w:rPr>
        <w:t>па</w:t>
      </w:r>
      <w:r w:rsidR="00293F39">
        <w:rPr>
          <w:noProof w:val="0"/>
          <w:color w:val="000000"/>
          <w:lang w:val="mk-MK"/>
        </w:rPr>
        <w:t xml:space="preserve">. </w:t>
      </w:r>
      <w:r w:rsidR="00293F39" w:rsidRPr="00DA11E4">
        <w:rPr>
          <w:noProof w:val="0"/>
          <w:color w:val="000000"/>
          <w:lang w:val="mk-MK"/>
        </w:rPr>
        <w:t>Во неговата улога на дискурсен маркер тешко може да се препознае неговото основно значење.</w:t>
      </w:r>
      <w:r w:rsidR="00293F39">
        <w:rPr>
          <w:noProof w:val="0"/>
          <w:color w:val="000000"/>
          <w:lang w:val="mk-MK"/>
        </w:rPr>
        <w:t xml:space="preserve"> </w:t>
      </w:r>
      <w:r w:rsidR="00293F39">
        <w:rPr>
          <w:rFonts w:eastAsia="AdvTimes" w:cs="AdvTimes"/>
          <w:noProof w:val="0"/>
          <w:lang w:val="ru-RU"/>
        </w:rPr>
        <w:t xml:space="preserve">Изгледа дека </w:t>
      </w:r>
      <w:r w:rsidR="00293F39" w:rsidRPr="00EA6382">
        <w:rPr>
          <w:rFonts w:eastAsia="AdvTimes" w:cs="AdvTimes"/>
          <w:i/>
          <w:noProof w:val="0"/>
          <w:lang w:val="ru-RU"/>
        </w:rPr>
        <w:t>а</w:t>
      </w:r>
      <w:r w:rsidR="00293F39" w:rsidRPr="00D33D81">
        <w:rPr>
          <w:rFonts w:eastAsia="AdvTimes" w:cs="AdvTimes"/>
          <w:i/>
          <w:noProof w:val="0"/>
          <w:lang w:val="ru-RU"/>
        </w:rPr>
        <w:t>ма</w:t>
      </w:r>
      <w:r w:rsidR="00293F39">
        <w:rPr>
          <w:rFonts w:eastAsia="AdvTimes" w:cs="AdvTimes"/>
          <w:noProof w:val="0"/>
          <w:lang w:val="ru-RU"/>
        </w:rPr>
        <w:t xml:space="preserve"> </w:t>
      </w:r>
      <w:r w:rsidR="00746F64">
        <w:rPr>
          <w:rFonts w:eastAsia="AdvTimes" w:cs="AdvTimes"/>
          <w:noProof w:val="0"/>
          <w:lang w:val="ru-RU"/>
        </w:rPr>
        <w:t>(</w:t>
      </w:r>
      <w:r w:rsidR="00746F64">
        <w:rPr>
          <w:rFonts w:eastAsia="AdvTimes" w:cs="AdvTimes"/>
          <w:noProof w:val="0"/>
        </w:rPr>
        <w:t>Fielder</w:t>
      </w:r>
      <w:r w:rsidR="00746F64" w:rsidRPr="00746F64">
        <w:rPr>
          <w:rFonts w:eastAsia="AdvTimes" w:cs="AdvTimes"/>
          <w:noProof w:val="0"/>
          <w:lang w:val="ru-RU"/>
        </w:rPr>
        <w:t xml:space="preserve"> 2008</w:t>
      </w:r>
      <w:r w:rsidR="00746F64">
        <w:rPr>
          <w:rFonts w:eastAsia="AdvTimes" w:cs="AdvTimes"/>
          <w:noProof w:val="0"/>
        </w:rPr>
        <w:t>a</w:t>
      </w:r>
      <w:r w:rsidR="00746F64" w:rsidRPr="00746F64">
        <w:rPr>
          <w:rFonts w:eastAsia="AdvTimes" w:cs="AdvTimes"/>
          <w:noProof w:val="0"/>
          <w:lang w:val="ru-RU"/>
        </w:rPr>
        <w:t xml:space="preserve">, </w:t>
      </w:r>
      <w:r w:rsidR="00746F64">
        <w:rPr>
          <w:rFonts w:eastAsia="AdvTimes" w:cs="AdvTimes"/>
          <w:noProof w:val="0"/>
        </w:rPr>
        <w:t>b</w:t>
      </w:r>
      <w:r w:rsidR="00746F64" w:rsidRPr="00746F64">
        <w:rPr>
          <w:rFonts w:eastAsia="AdvTimes" w:cs="AdvTimes"/>
          <w:noProof w:val="0"/>
          <w:lang w:val="ru-RU"/>
        </w:rPr>
        <w:t xml:space="preserve">, </w:t>
      </w:r>
      <w:r w:rsidR="00746F64">
        <w:rPr>
          <w:rFonts w:eastAsia="AdvTimes" w:cs="AdvTimes"/>
          <w:noProof w:val="0"/>
        </w:rPr>
        <w:t>c</w:t>
      </w:r>
      <w:r w:rsidR="00746F64" w:rsidRPr="00746F64">
        <w:rPr>
          <w:rFonts w:eastAsia="AdvTimes" w:cs="AdvTimes"/>
          <w:noProof w:val="0"/>
          <w:lang w:val="ru-RU"/>
        </w:rPr>
        <w:t xml:space="preserve">, </w:t>
      </w:r>
      <w:r w:rsidR="00746F64">
        <w:rPr>
          <w:rFonts w:eastAsia="AdvTimes" w:cs="AdvTimes"/>
          <w:noProof w:val="0"/>
        </w:rPr>
        <w:t>d</w:t>
      </w:r>
      <w:r w:rsidR="00746F64" w:rsidRPr="00746F64">
        <w:rPr>
          <w:rFonts w:eastAsia="AdvTimes" w:cs="AdvTimes"/>
          <w:noProof w:val="0"/>
          <w:lang w:val="ru-RU"/>
        </w:rPr>
        <w:t xml:space="preserve">) </w:t>
      </w:r>
      <w:r w:rsidR="00293F39">
        <w:rPr>
          <w:rFonts w:eastAsia="AdvTimes" w:cs="AdvTimes"/>
          <w:noProof w:val="0"/>
          <w:lang w:val="ru-RU"/>
        </w:rPr>
        <w:t xml:space="preserve">го зачувало своето основно значење, па македонските говорители лесно го идентификуваат како некаква спротивност. Но до значењето на </w:t>
      </w:r>
      <w:r w:rsidR="00293F39" w:rsidRPr="00AE31DF">
        <w:rPr>
          <w:rFonts w:eastAsia="AdvTimes" w:cs="AdvTimes"/>
          <w:i/>
          <w:noProof w:val="0"/>
          <w:lang w:val="ru-RU"/>
        </w:rPr>
        <w:t>па</w:t>
      </w:r>
      <w:r w:rsidR="00293F39">
        <w:rPr>
          <w:rFonts w:eastAsia="AdvTimes" w:cs="AdvTimes"/>
          <w:noProof w:val="0"/>
          <w:lang w:val="ru-RU"/>
        </w:rPr>
        <w:t xml:space="preserve"> </w:t>
      </w:r>
      <w:r w:rsidR="00DE4AAC">
        <w:rPr>
          <w:rFonts w:eastAsia="AdvTimes" w:cs="AdvTimes"/>
          <w:noProof w:val="0"/>
          <w:lang w:val="ru-RU"/>
        </w:rPr>
        <w:t xml:space="preserve">е </w:t>
      </w:r>
      <w:r w:rsidR="00293F39">
        <w:rPr>
          <w:rFonts w:eastAsia="AdvTimes" w:cs="AdvTimes"/>
          <w:noProof w:val="0"/>
          <w:lang w:val="ru-RU"/>
        </w:rPr>
        <w:t>потешко да се допре.</w:t>
      </w:r>
      <w:r w:rsidR="00293F39" w:rsidRPr="00D33A0F">
        <w:rPr>
          <w:noProof w:val="0"/>
          <w:color w:val="000000"/>
          <w:lang w:val="mk-MK"/>
        </w:rPr>
        <w:t xml:space="preserve"> </w:t>
      </w:r>
      <w:r w:rsidR="00293F39">
        <w:rPr>
          <w:noProof w:val="0"/>
          <w:color w:val="000000"/>
          <w:lang w:val="mk-MK"/>
        </w:rPr>
        <w:t xml:space="preserve">Во ова излагање </w:t>
      </w:r>
      <w:r w:rsidR="00D670FA">
        <w:rPr>
          <w:noProof w:val="0"/>
          <w:color w:val="000000"/>
          <w:lang w:val="mk-MK"/>
        </w:rPr>
        <w:t>ќе се осврнеме</w:t>
      </w:r>
      <w:r w:rsidR="00293F39">
        <w:rPr>
          <w:noProof w:val="0"/>
          <w:color w:val="000000"/>
          <w:lang w:val="mk-MK"/>
        </w:rPr>
        <w:t xml:space="preserve"> токму на </w:t>
      </w:r>
      <w:r w:rsidR="00DB042C" w:rsidRPr="00DB042C">
        <w:rPr>
          <w:noProof w:val="0"/>
          <w:color w:val="000000"/>
          <w:lang w:val="mk-MK"/>
        </w:rPr>
        <w:t>овој дискурсен маркер</w:t>
      </w:r>
      <w:r w:rsidR="00293F39" w:rsidRPr="00DB042C">
        <w:rPr>
          <w:noProof w:val="0"/>
          <w:color w:val="000000"/>
          <w:lang w:val="mk-MK"/>
        </w:rPr>
        <w:t>.</w:t>
      </w:r>
    </w:p>
    <w:p w:rsidR="00407533" w:rsidRPr="00C15B2F" w:rsidRDefault="0063489E" w:rsidP="00B02FD4">
      <w:pPr>
        <w:autoSpaceDE w:val="0"/>
        <w:autoSpaceDN w:val="0"/>
        <w:adjustRightInd w:val="0"/>
        <w:spacing w:line="360" w:lineRule="auto"/>
        <w:ind w:firstLine="567"/>
        <w:jc w:val="both"/>
        <w:rPr>
          <w:noProof w:val="0"/>
          <w:lang w:val="mk-MK"/>
        </w:rPr>
      </w:pPr>
      <w:r>
        <w:rPr>
          <w:noProof w:val="0"/>
          <w:lang w:val="mk-MK"/>
        </w:rPr>
        <w:t>Дискурсните маркери имаат значајна улога во комуникацијата. Со нив се занима</w:t>
      </w:r>
      <w:r w:rsidR="00EA6382">
        <w:rPr>
          <w:noProof w:val="0"/>
          <w:lang w:val="mk-MK"/>
        </w:rPr>
        <w:t>ваат Фрејзер (</w:t>
      </w:r>
      <w:r w:rsidR="00F454D6">
        <w:rPr>
          <w:noProof w:val="0"/>
        </w:rPr>
        <w:t xml:space="preserve">Fraser </w:t>
      </w:r>
      <w:r w:rsidR="00EA6382">
        <w:rPr>
          <w:noProof w:val="0"/>
          <w:lang w:val="mk-MK"/>
        </w:rPr>
        <w:t>1999), Шифрин (</w:t>
      </w:r>
      <w:proofErr w:type="spellStart"/>
      <w:r w:rsidR="00F454D6">
        <w:rPr>
          <w:noProof w:val="0"/>
        </w:rPr>
        <w:t>Schiffrin</w:t>
      </w:r>
      <w:proofErr w:type="spellEnd"/>
      <w:r w:rsidR="00F454D6">
        <w:rPr>
          <w:noProof w:val="0"/>
        </w:rPr>
        <w:t xml:space="preserve"> </w:t>
      </w:r>
      <w:r w:rsidR="00EA6382">
        <w:rPr>
          <w:noProof w:val="0"/>
          <w:lang w:val="mk-MK"/>
        </w:rPr>
        <w:t>19</w:t>
      </w:r>
      <w:r>
        <w:rPr>
          <w:noProof w:val="0"/>
          <w:lang w:val="mk-MK"/>
        </w:rPr>
        <w:t>87), Блејкмор (</w:t>
      </w:r>
      <w:r w:rsidR="00F454D6">
        <w:rPr>
          <w:noProof w:val="0"/>
        </w:rPr>
        <w:t xml:space="preserve">Blakemore </w:t>
      </w:r>
      <w:r>
        <w:rPr>
          <w:noProof w:val="0"/>
          <w:lang w:val="mk-MK"/>
        </w:rPr>
        <w:t>2002) и др. Прв з</w:t>
      </w:r>
      <w:r w:rsidRPr="00C71E33">
        <w:rPr>
          <w:noProof w:val="0"/>
          <w:lang w:val="mk-MK"/>
        </w:rPr>
        <w:t>начаен</w:t>
      </w:r>
      <w:r>
        <w:rPr>
          <w:noProof w:val="0"/>
          <w:lang w:val="mk-MK"/>
        </w:rPr>
        <w:t xml:space="preserve"> обид за поблиско дефинирање на оваа група јазични изрази претставува делото „Дискурсни маркери“ на Дебора</w:t>
      </w:r>
      <w:r w:rsidRPr="00AD5595">
        <w:rPr>
          <w:noProof w:val="0"/>
          <w:lang w:val="mk-MK"/>
        </w:rPr>
        <w:t xml:space="preserve"> </w:t>
      </w:r>
      <w:r>
        <w:rPr>
          <w:noProof w:val="0"/>
          <w:lang w:val="mk-MK"/>
        </w:rPr>
        <w:t>Шифрин (</w:t>
      </w:r>
      <w:proofErr w:type="spellStart"/>
      <w:r w:rsidR="00E54CFD">
        <w:rPr>
          <w:noProof w:val="0"/>
        </w:rPr>
        <w:t>Schiffrin</w:t>
      </w:r>
      <w:proofErr w:type="spellEnd"/>
      <w:r w:rsidR="00E54CFD">
        <w:rPr>
          <w:noProof w:val="0"/>
        </w:rPr>
        <w:t xml:space="preserve"> </w:t>
      </w:r>
      <w:r>
        <w:rPr>
          <w:noProof w:val="0"/>
          <w:lang w:val="mk-MK"/>
        </w:rPr>
        <w:t xml:space="preserve">1987) во кое авторот детално ги разгледува англиските дискурсни маркери </w:t>
      </w:r>
      <w:r w:rsidRPr="00E650EE">
        <w:rPr>
          <w:i/>
          <w:noProof w:val="0"/>
          <w:lang w:val="mk-MK"/>
        </w:rPr>
        <w:t>and, because, but, I mean, now, oh, or, so, then, well, y’know</w:t>
      </w:r>
      <w:r w:rsidRPr="00E650EE">
        <w:rPr>
          <w:noProof w:val="0"/>
          <w:lang w:val="mk-MK"/>
        </w:rPr>
        <w:t xml:space="preserve"> </w:t>
      </w:r>
      <w:r w:rsidRPr="00EA6382">
        <w:rPr>
          <w:i/>
          <w:noProof w:val="0"/>
          <w:lang w:val="mk-MK"/>
        </w:rPr>
        <w:t>(</w:t>
      </w:r>
      <w:r w:rsidRPr="00E650EE">
        <w:rPr>
          <w:i/>
          <w:noProof w:val="0"/>
          <w:lang w:val="mk-MK"/>
        </w:rPr>
        <w:t xml:space="preserve">и, бидејќи, ама, мислам, сега, Оо, или, </w:t>
      </w:r>
      <w:r w:rsidRPr="00E650EE">
        <w:rPr>
          <w:i/>
          <w:noProof w:val="0"/>
          <w:lang w:val="mk-MK"/>
        </w:rPr>
        <w:lastRenderedPageBreak/>
        <w:t>така, тогаш, па, знаеш</w:t>
      </w:r>
      <w:r w:rsidRPr="00EA6382">
        <w:rPr>
          <w:i/>
          <w:noProof w:val="0"/>
          <w:lang w:val="mk-MK"/>
        </w:rPr>
        <w:t>)</w:t>
      </w:r>
      <w:r w:rsidRPr="00E650EE">
        <w:rPr>
          <w:noProof w:val="0"/>
          <w:lang w:val="mk-MK"/>
        </w:rPr>
        <w:t xml:space="preserve">, </w:t>
      </w:r>
      <w:r>
        <w:rPr>
          <w:noProof w:val="0"/>
          <w:lang w:val="mk-MK"/>
        </w:rPr>
        <w:t xml:space="preserve">но подоцна наведува дека оваа група веројатно вклучува и многу други, како на пример </w:t>
      </w:r>
      <w:r w:rsidRPr="00E650EE">
        <w:rPr>
          <w:i/>
          <w:noProof w:val="0"/>
          <w:lang w:val="mk-MK"/>
        </w:rPr>
        <w:t xml:space="preserve">see, look, listen, here, there, gosh, boy, this is the point, what I mean is, anyway, anyhow, whatever </w:t>
      </w:r>
      <w:r w:rsidRPr="00E650EE">
        <w:rPr>
          <w:noProof w:val="0"/>
          <w:lang w:val="mk-MK"/>
        </w:rPr>
        <w:t>(</w:t>
      </w:r>
      <w:r w:rsidRPr="00882CDF">
        <w:rPr>
          <w:i/>
          <w:noProof w:val="0"/>
          <w:lang w:val="mk-MK"/>
        </w:rPr>
        <w:t>гледаш, види, слушај, тука, таму, Боже, човече, ова е идејата, Она што сакам да кажам, како и да е</w:t>
      </w:r>
      <w:r w:rsidRPr="00E650EE">
        <w:rPr>
          <w:noProof w:val="0"/>
          <w:lang w:val="mk-MK"/>
        </w:rPr>
        <w:t>)</w:t>
      </w:r>
      <w:r>
        <w:rPr>
          <w:noProof w:val="0"/>
          <w:lang w:val="mk-MK"/>
        </w:rPr>
        <w:t>. Како еден од проблемите во врска со дефинирањето на дискурсните маркери, Шифрин ја наведува нивната припадност кон различни групи зборови</w:t>
      </w:r>
      <w:r w:rsidRPr="001C6ED6">
        <w:rPr>
          <w:noProof w:val="0"/>
          <w:lang w:val="mk-MK"/>
        </w:rPr>
        <w:t xml:space="preserve">: </w:t>
      </w:r>
      <w:r>
        <w:rPr>
          <w:noProof w:val="0"/>
          <w:lang w:val="mk-MK"/>
        </w:rPr>
        <w:t xml:space="preserve">некои се сврзници, некои се прилози, </w:t>
      </w:r>
      <w:r w:rsidR="00C15B2F">
        <w:rPr>
          <w:noProof w:val="0"/>
          <w:lang w:val="mk-MK"/>
        </w:rPr>
        <w:t xml:space="preserve">некои </w:t>
      </w:r>
      <w:r w:rsidR="00DB042C">
        <w:rPr>
          <w:noProof w:val="0"/>
          <w:lang w:val="mk-MK"/>
        </w:rPr>
        <w:t xml:space="preserve">извици, </w:t>
      </w:r>
      <w:r w:rsidR="00C15B2F">
        <w:rPr>
          <w:noProof w:val="0"/>
          <w:lang w:val="mk-MK"/>
        </w:rPr>
        <w:t>некои се непотполни реченици</w:t>
      </w:r>
      <w:r>
        <w:rPr>
          <w:noProof w:val="0"/>
          <w:lang w:val="mk-MK"/>
        </w:rPr>
        <w:t xml:space="preserve">, „накусо, не постои согласност за тоа кон која група </w:t>
      </w:r>
      <w:r w:rsidR="00C15B2F">
        <w:rPr>
          <w:noProof w:val="0"/>
          <w:lang w:val="mk-MK"/>
        </w:rPr>
        <w:t>зборови овие маркери припаѓаат“</w:t>
      </w:r>
      <w:r>
        <w:rPr>
          <w:noProof w:val="0"/>
          <w:lang w:val="mk-MK"/>
        </w:rPr>
        <w:t xml:space="preserve"> (</w:t>
      </w:r>
      <w:proofErr w:type="spellStart"/>
      <w:r w:rsidR="00E54CFD">
        <w:rPr>
          <w:noProof w:val="0"/>
        </w:rPr>
        <w:t>Schiffrin</w:t>
      </w:r>
      <w:proofErr w:type="spellEnd"/>
      <w:r>
        <w:rPr>
          <w:noProof w:val="0"/>
          <w:lang w:val="mk-MK"/>
        </w:rPr>
        <w:t xml:space="preserve"> 1987</w:t>
      </w:r>
      <w:r w:rsidRPr="00AD5595">
        <w:rPr>
          <w:noProof w:val="0"/>
          <w:lang w:val="mk-MK"/>
        </w:rPr>
        <w:t>:</w:t>
      </w:r>
      <w:r w:rsidR="00C15B2F">
        <w:rPr>
          <w:noProof w:val="0"/>
          <w:lang w:val="mk-MK"/>
        </w:rPr>
        <w:t xml:space="preserve"> 40).</w:t>
      </w:r>
    </w:p>
    <w:p w:rsidR="00407533" w:rsidRPr="00493789" w:rsidRDefault="00407533" w:rsidP="00B02FD4">
      <w:pPr>
        <w:autoSpaceDE w:val="0"/>
        <w:autoSpaceDN w:val="0"/>
        <w:adjustRightInd w:val="0"/>
        <w:spacing w:line="360" w:lineRule="auto"/>
        <w:ind w:firstLine="567"/>
        <w:jc w:val="both"/>
        <w:rPr>
          <w:lang w:val="mk-MK"/>
        </w:rPr>
      </w:pPr>
      <w:r>
        <w:rPr>
          <w:lang w:val="mk-MK"/>
        </w:rPr>
        <w:t>Според Коен (</w:t>
      </w:r>
      <w:r>
        <w:t>Cohen</w:t>
      </w:r>
      <w:r>
        <w:rPr>
          <w:lang w:val="mk-MK"/>
        </w:rPr>
        <w:t xml:space="preserve"> 2007) дискурсните маркери управуваат со разговорот и упатуваат на одредени делови во него пред или после исказот во кој се употребени. Ова може да се однесува на односите меѓу учесниците во комуникацијата, како и на односот на учесниците кон контекстот изразувајќи согласување или несогласување, личен став, емоции, </w:t>
      </w:r>
      <w:r w:rsidR="003444D8">
        <w:rPr>
          <w:lang w:val="mk-MK"/>
        </w:rPr>
        <w:t>нагласување</w:t>
      </w:r>
      <w:r>
        <w:rPr>
          <w:lang w:val="mk-MK"/>
        </w:rPr>
        <w:t xml:space="preserve"> и сл. Дискурсните маркери може да имаат референтна улога, која се изразува во вид на коментар во врска со некоја информација (припишување некоја карактеристика, проширување на информацијата или воведување нешто ново), и структурна улога, која се однесува на определување на граници</w:t>
      </w:r>
      <w:r w:rsidR="00B02FD4">
        <w:rPr>
          <w:lang w:val="mk-MK"/>
        </w:rPr>
        <w:t>те на исказот</w:t>
      </w:r>
      <w:r>
        <w:rPr>
          <w:lang w:val="mk-MK"/>
        </w:rPr>
        <w:t xml:space="preserve"> (почеток, крај, средина), поврзување со други искази, преземање збор во конверзацијата, водење на темата и сл.</w:t>
      </w:r>
    </w:p>
    <w:p w:rsidR="00611097" w:rsidRPr="00300471" w:rsidRDefault="00611097" w:rsidP="00B02FD4">
      <w:pPr>
        <w:autoSpaceDE w:val="0"/>
        <w:autoSpaceDN w:val="0"/>
        <w:adjustRightInd w:val="0"/>
        <w:spacing w:line="360" w:lineRule="auto"/>
        <w:ind w:firstLine="567"/>
        <w:jc w:val="both"/>
        <w:rPr>
          <w:rFonts w:eastAsia="AdvTimes" w:cs="AdvTimes"/>
          <w:noProof w:val="0"/>
          <w:lang w:val="mk-MK"/>
        </w:rPr>
      </w:pPr>
      <w:r>
        <w:rPr>
          <w:rFonts w:eastAsia="AdvTimes" w:cs="AdvTimes"/>
          <w:noProof w:val="0"/>
          <w:lang w:val="mk-MK"/>
        </w:rPr>
        <w:t>Блејкмор (</w:t>
      </w:r>
      <w:r w:rsidR="00795245">
        <w:rPr>
          <w:rFonts w:eastAsia="AdvTimes" w:cs="AdvTimes"/>
          <w:noProof w:val="0"/>
        </w:rPr>
        <w:t>Blakemore</w:t>
      </w:r>
      <w:r>
        <w:rPr>
          <w:rFonts w:eastAsia="AdvTimes" w:cs="AdvTimes"/>
          <w:noProof w:val="0"/>
        </w:rPr>
        <w:t xml:space="preserve"> 2002) </w:t>
      </w:r>
      <w:r>
        <w:rPr>
          <w:rFonts w:eastAsia="AdvTimes" w:cs="AdvTimes"/>
          <w:noProof w:val="0"/>
          <w:lang w:val="mk-MK"/>
        </w:rPr>
        <w:t xml:space="preserve">ги разгледува дискурсните маркери од гледна точка на Теоријата на релевантност. </w:t>
      </w:r>
      <w:r w:rsidRPr="00611097">
        <w:rPr>
          <w:rFonts w:eastAsia="Calibri"/>
          <w:noProof w:val="0"/>
          <w:lang w:val="mk-MK"/>
        </w:rPr>
        <w:t xml:space="preserve">Во поглед на значењето, Теоријата на релевантност разликува концептуално и процедурално значење. </w:t>
      </w:r>
      <w:r w:rsidRPr="00611097">
        <w:rPr>
          <w:rFonts w:eastAsia="Calibri"/>
          <w:noProof w:val="0"/>
          <w:lang w:val="ru-RU"/>
        </w:rPr>
        <w:t>О</w:t>
      </w:r>
      <w:r w:rsidRPr="00611097">
        <w:rPr>
          <w:rFonts w:eastAsia="Calibri"/>
          <w:noProof w:val="0"/>
          <w:lang w:val="mk-MK"/>
        </w:rPr>
        <w:t>т</w:t>
      </w:r>
      <w:r w:rsidRPr="00611097">
        <w:rPr>
          <w:rFonts w:eastAsia="Calibri"/>
          <w:noProof w:val="0"/>
          <w:lang w:val="ru-RU"/>
        </w:rPr>
        <w:t xml:space="preserve">тука, може да се очекува дека јазичните </w:t>
      </w:r>
      <w:r w:rsidR="003B74A0">
        <w:rPr>
          <w:rFonts w:eastAsia="Calibri"/>
          <w:noProof w:val="0"/>
          <w:lang w:val="ru-RU"/>
        </w:rPr>
        <w:t>средства</w:t>
      </w:r>
      <w:r w:rsidRPr="00611097">
        <w:rPr>
          <w:rFonts w:eastAsia="Calibri"/>
          <w:noProof w:val="0"/>
          <w:lang w:val="ru-RU"/>
        </w:rPr>
        <w:t xml:space="preserve"> содржат </w:t>
      </w:r>
      <w:r w:rsidRPr="00611097">
        <w:rPr>
          <w:rFonts w:eastAsia="Calibri"/>
          <w:noProof w:val="0"/>
          <w:lang w:val="mk-MK"/>
        </w:rPr>
        <w:t>два основни типа информации</w:t>
      </w:r>
      <w:r w:rsidRPr="00611097">
        <w:rPr>
          <w:rFonts w:eastAsia="Calibri"/>
          <w:noProof w:val="0"/>
          <w:lang w:val="ru-RU"/>
        </w:rPr>
        <w:t>:</w:t>
      </w:r>
      <w:r w:rsidRPr="00611097">
        <w:rPr>
          <w:rFonts w:eastAsia="Calibri"/>
          <w:noProof w:val="0"/>
          <w:lang w:val="mk-MK"/>
        </w:rPr>
        <w:t xml:space="preserve"> информации за концептите и информации за инференциите, т.е. контекстуалните импликатури. Поголемиот број зборови во себе содржат кодови на концепти, но некои зборови даваат инструкции како да се разб</w:t>
      </w:r>
      <w:r w:rsidR="00DB042C">
        <w:rPr>
          <w:rFonts w:eastAsia="Calibri"/>
          <w:noProof w:val="0"/>
          <w:lang w:val="mk-MK"/>
        </w:rPr>
        <w:t>ерат</w:t>
      </w:r>
      <w:r w:rsidRPr="00611097">
        <w:rPr>
          <w:rFonts w:eastAsia="Calibri"/>
          <w:noProof w:val="0"/>
          <w:lang w:val="mk-MK"/>
        </w:rPr>
        <w:t xml:space="preserve"> концептуалните репрезентации, т.е. содржат кодови за процедуралното значење. Блејкмор и нејзините следбеници процедуралното значење им го припишуваат на сврзниците и на дискурсните маркери (</w:t>
      </w:r>
      <w:r w:rsidRPr="00611097">
        <w:rPr>
          <w:rFonts w:eastAsia="Calibri"/>
          <w:noProof w:val="0"/>
        </w:rPr>
        <w:t>Blakemore</w:t>
      </w:r>
      <w:r w:rsidRPr="00611097">
        <w:rPr>
          <w:rFonts w:eastAsia="Calibri"/>
          <w:noProof w:val="0"/>
          <w:lang w:val="ru-RU"/>
        </w:rPr>
        <w:t xml:space="preserve"> 2002). </w:t>
      </w:r>
    </w:p>
    <w:p w:rsidR="0063489E" w:rsidRPr="00ED2213" w:rsidRDefault="0063489E" w:rsidP="00B02FD4">
      <w:pPr>
        <w:spacing w:line="360" w:lineRule="auto"/>
        <w:ind w:firstLine="567"/>
        <w:jc w:val="both"/>
        <w:rPr>
          <w:rFonts w:eastAsia="AdvTimes" w:cs="AdvTimes"/>
          <w:noProof w:val="0"/>
          <w:lang w:val="mk-MK"/>
        </w:rPr>
      </w:pPr>
      <w:r>
        <w:rPr>
          <w:rFonts w:eastAsia="AdvTimes" w:cs="AdvTimes"/>
          <w:noProof w:val="0"/>
          <w:lang w:val="mk-MK"/>
        </w:rPr>
        <w:t xml:space="preserve">Монографијата „Дискурсните честички во јужнословенските јазици“ на </w:t>
      </w:r>
      <w:r>
        <w:rPr>
          <w:rFonts w:eastAsia="AdvTimes" w:cs="AdvTimes"/>
          <w:noProof w:val="0"/>
          <w:lang w:val="ru-RU"/>
        </w:rPr>
        <w:t>Мирјана Н. Дедаиќ и Мирјана Мишковиќ-Луковиќ</w:t>
      </w:r>
      <w:r w:rsidR="00E54CFD">
        <w:rPr>
          <w:rFonts w:eastAsia="AdvTimes" w:cs="AdvTimes"/>
          <w:noProof w:val="0"/>
        </w:rPr>
        <w:t xml:space="preserve"> </w:t>
      </w:r>
      <w:r w:rsidR="00E54CFD" w:rsidRPr="00E54CFD">
        <w:rPr>
          <w:rFonts w:eastAsia="AdvTimes" w:cs="AdvTimes"/>
        </w:rPr>
        <w:t>(Dedaiќ</w:t>
      </w:r>
      <w:r w:rsidR="009C08F8">
        <w:rPr>
          <w:rFonts w:eastAsia="AdvTimes" w:cs="AdvTimes"/>
        </w:rPr>
        <w:t xml:space="preserve"> &amp;</w:t>
      </w:r>
      <w:r w:rsidR="00E54CFD" w:rsidRPr="00E54CFD">
        <w:rPr>
          <w:rFonts w:eastAsia="AdvTimes" w:cs="AdvTimes"/>
        </w:rPr>
        <w:t xml:space="preserve"> Miсkoviќ-Lukoviќ </w:t>
      </w:r>
      <w:r w:rsidR="00E54CFD" w:rsidRPr="00E54CFD">
        <w:rPr>
          <w:rFonts w:eastAsia="AdvTimes" w:cs="AdvTimes"/>
        </w:rPr>
        <w:lastRenderedPageBreak/>
        <w:t>2010)</w:t>
      </w:r>
      <w:r>
        <w:rPr>
          <w:rFonts w:eastAsia="AdvTimes" w:cs="AdvTimes"/>
          <w:noProof w:val="0"/>
          <w:lang w:val="ru-RU"/>
        </w:rPr>
        <w:t xml:space="preserve"> претставува раскинување со традиционалните истражувања коишто „со</w:t>
      </w:r>
      <w:r w:rsidR="00DE4AAC">
        <w:rPr>
          <w:rFonts w:eastAsia="AdvTimes" w:cs="AdvTimes"/>
          <w:noProof w:val="0"/>
          <w:lang w:val="ru-RU"/>
        </w:rPr>
        <w:t xml:space="preserve"> </w:t>
      </w:r>
      <w:r>
        <w:rPr>
          <w:rFonts w:eastAsia="AdvTimes" w:cs="AdvTimes"/>
          <w:noProof w:val="0"/>
          <w:lang w:val="ru-RU"/>
        </w:rPr>
        <w:t xml:space="preserve">децении преовладуваат во словенските јазични истражувања“ </w:t>
      </w:r>
      <w:r>
        <w:rPr>
          <w:rFonts w:eastAsia="AdvTimes" w:cs="AdvTimes"/>
          <w:noProof w:val="0"/>
          <w:lang w:val="mk-MK"/>
        </w:rPr>
        <w:t xml:space="preserve">кога се работи за овие јазични средства. </w:t>
      </w:r>
    </w:p>
    <w:p w:rsidR="0063489E" w:rsidRDefault="0063489E" w:rsidP="00B02FD4">
      <w:pPr>
        <w:spacing w:line="360" w:lineRule="auto"/>
        <w:ind w:firstLine="567"/>
        <w:jc w:val="both"/>
        <w:rPr>
          <w:rFonts w:eastAsia="AdvTimes" w:cs="AdvTimes"/>
          <w:noProof w:val="0"/>
          <w:lang w:val="mk-MK"/>
        </w:rPr>
      </w:pPr>
      <w:r>
        <w:rPr>
          <w:rFonts w:eastAsia="AdvTimes" w:cs="AdvTimes"/>
          <w:noProof w:val="0"/>
          <w:lang w:val="mk-MK"/>
        </w:rPr>
        <w:t>Очигледно е дека дискурсните маркери имаат значајна улога во комуникацијата и пренесувањето на пораката на говорителот според норми општо прифатени во соодветното општество. Од нив во голема мерка зависи начинот на кој соговорникот ќе го декодира значењето на исказот што го слушнал. Изборот на дискурсните маркери што го прави говорителот зависи од многу фактори</w:t>
      </w:r>
      <w:r w:rsidRPr="007E6085">
        <w:rPr>
          <w:rFonts w:eastAsia="AdvTimes" w:cs="AdvTimes"/>
          <w:noProof w:val="0"/>
          <w:lang w:val="mk-MK"/>
        </w:rPr>
        <w:t>:</w:t>
      </w:r>
      <w:r>
        <w:rPr>
          <w:rFonts w:eastAsia="AdvTimes" w:cs="AdvTimes"/>
          <w:noProof w:val="0"/>
          <w:lang w:val="mk-MK"/>
        </w:rPr>
        <w:t xml:space="preserve"> односот меѓу говорителот и неговиот соговорник, формалноста на ситуацијата, итноста на пораката, и сл. Со својата прагматичка функција, дискурсните маркери му овозможуваат на говорителот да го изрази својот став кон </w:t>
      </w:r>
      <w:r w:rsidRPr="008D2A5F">
        <w:rPr>
          <w:rFonts w:eastAsia="AdvTimes" w:cs="AdvTimes"/>
          <w:noProof w:val="0"/>
          <w:lang w:val="mk-MK"/>
        </w:rPr>
        <w:t>лицето</w:t>
      </w:r>
      <w:r w:rsidR="008D2A5F">
        <w:rPr>
          <w:rStyle w:val="FootnoteReference"/>
          <w:rFonts w:eastAsia="AdvTimes" w:cs="AdvTimes"/>
          <w:noProof w:val="0"/>
          <w:lang w:val="mk-MK"/>
        </w:rPr>
        <w:footnoteReference w:id="1"/>
      </w:r>
      <w:r w:rsidRPr="008D2A5F">
        <w:rPr>
          <w:rFonts w:eastAsia="AdvTimes" w:cs="AdvTimes"/>
          <w:noProof w:val="0"/>
          <w:lang w:val="mk-MK"/>
        </w:rPr>
        <w:t xml:space="preserve"> </w:t>
      </w:r>
      <w:r>
        <w:rPr>
          <w:rFonts w:eastAsia="AdvTimes" w:cs="AdvTimes"/>
          <w:noProof w:val="0"/>
          <w:lang w:val="mk-MK"/>
        </w:rPr>
        <w:t>на соговорникот.</w:t>
      </w:r>
    </w:p>
    <w:p w:rsidR="0074220A" w:rsidRPr="0074220A" w:rsidRDefault="0074220A" w:rsidP="00B02FD4">
      <w:pPr>
        <w:autoSpaceDE w:val="0"/>
        <w:autoSpaceDN w:val="0"/>
        <w:adjustRightInd w:val="0"/>
        <w:spacing w:line="360" w:lineRule="auto"/>
        <w:ind w:firstLine="567"/>
        <w:jc w:val="both"/>
        <w:rPr>
          <w:rFonts w:eastAsia="Calibri"/>
          <w:noProof w:val="0"/>
          <w:color w:val="000000"/>
          <w:lang w:val="mk-MK"/>
        </w:rPr>
      </w:pPr>
      <w:r>
        <w:rPr>
          <w:rFonts w:eastAsia="Calibri"/>
          <w:noProof w:val="0"/>
          <w:color w:val="000000"/>
          <w:lang w:val="mk-MK"/>
        </w:rPr>
        <w:t>Според Теоријата на релевантност дискурсните маркери</w:t>
      </w:r>
      <w:r w:rsidRPr="0074220A">
        <w:rPr>
          <w:rFonts w:eastAsia="Calibri"/>
          <w:noProof w:val="0"/>
          <w:color w:val="000000"/>
          <w:lang w:val="mk-MK"/>
        </w:rPr>
        <w:t xml:space="preserve"> можат да ги произведуваат следните когнитивни ефекти</w:t>
      </w:r>
      <w:r w:rsidRPr="0074220A">
        <w:rPr>
          <w:rFonts w:eastAsia="Calibri"/>
          <w:noProof w:val="0"/>
          <w:color w:val="000000"/>
          <w:lang w:val="ru-RU"/>
        </w:rPr>
        <w:t xml:space="preserve">: </w:t>
      </w:r>
    </w:p>
    <w:p w:rsidR="0074220A" w:rsidRPr="0074220A" w:rsidRDefault="0074220A" w:rsidP="00B02FD4">
      <w:pPr>
        <w:autoSpaceDE w:val="0"/>
        <w:autoSpaceDN w:val="0"/>
        <w:adjustRightInd w:val="0"/>
        <w:spacing w:line="360" w:lineRule="auto"/>
        <w:rPr>
          <w:rFonts w:eastAsia="Calibri"/>
          <w:noProof w:val="0"/>
          <w:color w:val="000000"/>
          <w:lang w:val="ru-RU"/>
        </w:rPr>
      </w:pPr>
      <w:r w:rsidRPr="0074220A">
        <w:rPr>
          <w:rFonts w:eastAsia="Calibri"/>
          <w:noProof w:val="0"/>
          <w:color w:val="000000"/>
          <w:lang w:val="mk-MK"/>
        </w:rPr>
        <w:t>1. формулирање на инференцијата, т.е. контекстуалната импликатура</w:t>
      </w:r>
    </w:p>
    <w:p w:rsidR="0074220A" w:rsidRPr="0074220A" w:rsidRDefault="0074220A" w:rsidP="00B02FD4">
      <w:pPr>
        <w:autoSpaceDE w:val="0"/>
        <w:autoSpaceDN w:val="0"/>
        <w:adjustRightInd w:val="0"/>
        <w:spacing w:line="360" w:lineRule="auto"/>
        <w:jc w:val="both"/>
        <w:rPr>
          <w:rFonts w:eastAsia="Calibri"/>
          <w:noProof w:val="0"/>
          <w:color w:val="000000"/>
          <w:lang w:val="ru-RU"/>
        </w:rPr>
      </w:pPr>
      <w:r w:rsidRPr="0074220A">
        <w:rPr>
          <w:rFonts w:eastAsia="Calibri"/>
          <w:noProof w:val="0"/>
          <w:color w:val="000000"/>
          <w:lang w:val="mk-MK"/>
        </w:rPr>
        <w:t>2. засилување на инференција, т.е. контекстуалната импликатура</w:t>
      </w:r>
    </w:p>
    <w:p w:rsidR="0074220A" w:rsidRPr="0074220A" w:rsidRDefault="0074220A" w:rsidP="00B02FD4">
      <w:pPr>
        <w:autoSpaceDE w:val="0"/>
        <w:autoSpaceDN w:val="0"/>
        <w:adjustRightInd w:val="0"/>
        <w:spacing w:line="360" w:lineRule="auto"/>
        <w:jc w:val="both"/>
        <w:rPr>
          <w:rFonts w:eastAsia="Calibri"/>
          <w:noProof w:val="0"/>
          <w:color w:val="000000"/>
          <w:lang w:val="ru-RU"/>
        </w:rPr>
      </w:pPr>
      <w:r w:rsidRPr="0074220A">
        <w:rPr>
          <w:rFonts w:eastAsia="Calibri"/>
          <w:noProof w:val="0"/>
          <w:color w:val="000000"/>
          <w:lang w:val="ru-RU"/>
        </w:rPr>
        <w:t xml:space="preserve">3. </w:t>
      </w:r>
      <w:r w:rsidRPr="0074220A">
        <w:rPr>
          <w:rFonts w:eastAsia="Calibri"/>
          <w:noProof w:val="0"/>
          <w:color w:val="000000"/>
          <w:lang w:val="mk-MK"/>
        </w:rPr>
        <w:t xml:space="preserve">противречност (контрадикција) или елиминација на </w:t>
      </w:r>
      <w:r>
        <w:rPr>
          <w:rFonts w:eastAsia="Calibri"/>
          <w:noProof w:val="0"/>
          <w:color w:val="000000"/>
          <w:lang w:val="mk-MK"/>
        </w:rPr>
        <w:t>инференцијата</w:t>
      </w:r>
    </w:p>
    <w:p w:rsidR="00FF1139" w:rsidRPr="000057DC" w:rsidRDefault="00D63313" w:rsidP="000057DC">
      <w:pPr>
        <w:spacing w:line="360" w:lineRule="auto"/>
        <w:ind w:firstLine="567"/>
        <w:jc w:val="both"/>
        <w:rPr>
          <w:rFonts w:eastAsia="AdvTimes" w:cs="AdvTimes"/>
          <w:noProof w:val="0"/>
          <w:lang w:val="mk-MK"/>
        </w:rPr>
      </w:pPr>
      <w:r>
        <w:rPr>
          <w:rFonts w:eastAsia="AdvTimes" w:cs="AdvTimes"/>
          <w:noProof w:val="0"/>
          <w:lang w:val="mk-MK"/>
        </w:rPr>
        <w:t>Во една друга прилика</w:t>
      </w:r>
      <w:r w:rsidR="0074220A">
        <w:rPr>
          <w:rFonts w:eastAsia="AdvTimes" w:cs="AdvTimes"/>
          <w:noProof w:val="0"/>
          <w:lang w:val="mk-MK"/>
        </w:rPr>
        <w:t xml:space="preserve"> (Кусевска 201</w:t>
      </w:r>
      <w:r w:rsidR="00FF1139">
        <w:rPr>
          <w:rFonts w:eastAsia="AdvTimes" w:cs="AdvTimes"/>
          <w:noProof w:val="0"/>
          <w:lang w:val="mk-MK"/>
        </w:rPr>
        <w:t>3</w:t>
      </w:r>
      <w:r w:rsidR="0074220A">
        <w:rPr>
          <w:rFonts w:eastAsia="AdvTimes" w:cs="AdvTimes"/>
          <w:noProof w:val="0"/>
          <w:lang w:val="mk-MK"/>
        </w:rPr>
        <w:t xml:space="preserve">) веќе ги разгледавме дискурсните маркери </w:t>
      </w:r>
      <w:r w:rsidR="0074220A" w:rsidRPr="0074220A">
        <w:rPr>
          <w:rFonts w:eastAsia="AdvTimes" w:cs="AdvTimes"/>
          <w:i/>
          <w:noProof w:val="0"/>
          <w:lang w:val="mk-MK"/>
        </w:rPr>
        <w:t xml:space="preserve">значи </w:t>
      </w:r>
      <w:r w:rsidR="0074220A">
        <w:rPr>
          <w:rFonts w:eastAsia="AdvTimes" w:cs="AdvTimes"/>
          <w:noProof w:val="0"/>
          <w:lang w:val="mk-MK"/>
        </w:rPr>
        <w:t xml:space="preserve">(формулирање на инференцијата), </w:t>
      </w:r>
      <w:r w:rsidR="0074220A" w:rsidRPr="0074220A">
        <w:rPr>
          <w:rFonts w:eastAsia="AdvTimes" w:cs="AdvTimes"/>
          <w:i/>
          <w:noProof w:val="0"/>
          <w:lang w:val="mk-MK"/>
        </w:rPr>
        <w:t>сепак</w:t>
      </w:r>
      <w:r w:rsidR="0074220A">
        <w:rPr>
          <w:rFonts w:eastAsia="AdvTimes" w:cs="AdvTimes"/>
          <w:noProof w:val="0"/>
          <w:lang w:val="mk-MK"/>
        </w:rPr>
        <w:t xml:space="preserve"> (засилување на инференцијата) и </w:t>
      </w:r>
      <w:r w:rsidR="0074220A" w:rsidRPr="0074220A">
        <w:rPr>
          <w:rFonts w:eastAsia="AdvTimes" w:cs="AdvTimes"/>
          <w:i/>
          <w:noProof w:val="0"/>
          <w:lang w:val="mk-MK"/>
        </w:rPr>
        <w:t>ама</w:t>
      </w:r>
      <w:r w:rsidR="0074220A">
        <w:rPr>
          <w:rFonts w:eastAsia="AdvTimes" w:cs="AdvTimes"/>
          <w:noProof w:val="0"/>
          <w:lang w:val="mk-MK"/>
        </w:rPr>
        <w:t xml:space="preserve"> (противречност или елиминација на инференцијата).</w:t>
      </w:r>
      <w:r w:rsidR="00114E80">
        <w:rPr>
          <w:rFonts w:eastAsia="AdvTimes" w:cs="AdvTimes"/>
          <w:noProof w:val="0"/>
          <w:lang w:val="mk-MK"/>
        </w:rPr>
        <w:t xml:space="preserve"> Сега ќе се обидеме да дадеме преглед на дискурсниот маркер </w:t>
      </w:r>
      <w:r w:rsidR="00114E80" w:rsidRPr="00114E80">
        <w:rPr>
          <w:rFonts w:eastAsia="AdvTimes" w:cs="AdvTimes"/>
          <w:i/>
          <w:noProof w:val="0"/>
          <w:lang w:val="mk-MK"/>
        </w:rPr>
        <w:t>па</w:t>
      </w:r>
      <w:r w:rsidR="00114E80">
        <w:rPr>
          <w:rFonts w:eastAsia="AdvTimes" w:cs="AdvTimes"/>
          <w:noProof w:val="0"/>
          <w:lang w:val="mk-MK"/>
        </w:rPr>
        <w:t xml:space="preserve">, до чие значење е </w:t>
      </w:r>
      <w:r>
        <w:rPr>
          <w:rFonts w:eastAsia="AdvTimes" w:cs="AdvTimes"/>
          <w:noProof w:val="0"/>
          <w:lang w:val="mk-MK"/>
        </w:rPr>
        <w:t>потешко</w:t>
      </w:r>
      <w:r w:rsidR="00114E80">
        <w:rPr>
          <w:rFonts w:eastAsia="AdvTimes" w:cs="AdvTimes"/>
          <w:noProof w:val="0"/>
          <w:lang w:val="mk-MK"/>
        </w:rPr>
        <w:t xml:space="preserve"> да се допре.</w:t>
      </w:r>
      <w:r w:rsidR="00A90525">
        <w:rPr>
          <w:rFonts w:eastAsia="AdvTimes" w:cs="AdvTimes"/>
          <w:noProof w:val="0"/>
          <w:lang w:val="mk-MK"/>
        </w:rPr>
        <w:t xml:space="preserve"> Во овој труд, </w:t>
      </w:r>
      <w:r w:rsidR="00A90525" w:rsidRPr="00A90525">
        <w:rPr>
          <w:rFonts w:eastAsia="AdvTimes" w:cs="AdvTimes"/>
          <w:i/>
          <w:noProof w:val="0"/>
          <w:lang w:val="mk-MK"/>
        </w:rPr>
        <w:t>па</w:t>
      </w:r>
      <w:r w:rsidR="00A90525">
        <w:rPr>
          <w:rFonts w:eastAsia="AdvTimes" w:cs="AdvTimes"/>
          <w:noProof w:val="0"/>
          <w:lang w:val="mk-MK"/>
        </w:rPr>
        <w:t xml:space="preserve"> го разгледуваме како адверсативен дискурсен маркер, па примерите кои ги наведуваме претставуваат говорни чинови на несогласување.</w:t>
      </w:r>
    </w:p>
    <w:p w:rsidR="000057DC" w:rsidRDefault="000057DC" w:rsidP="00B02FD4">
      <w:pPr>
        <w:autoSpaceDE w:val="0"/>
        <w:autoSpaceDN w:val="0"/>
        <w:adjustRightInd w:val="0"/>
        <w:spacing w:line="360" w:lineRule="auto"/>
        <w:rPr>
          <w:b/>
          <w:noProof w:val="0"/>
          <w:lang w:val="mk-MK"/>
        </w:rPr>
      </w:pPr>
    </w:p>
    <w:p w:rsidR="008C0620" w:rsidRPr="00293F39" w:rsidRDefault="00817546" w:rsidP="00B02FD4">
      <w:pPr>
        <w:autoSpaceDE w:val="0"/>
        <w:autoSpaceDN w:val="0"/>
        <w:adjustRightInd w:val="0"/>
        <w:spacing w:line="360" w:lineRule="auto"/>
        <w:rPr>
          <w:b/>
          <w:noProof w:val="0"/>
          <w:lang w:val="ru-RU"/>
        </w:rPr>
      </w:pPr>
      <w:r>
        <w:rPr>
          <w:b/>
          <w:noProof w:val="0"/>
          <w:lang w:val="mk-MK"/>
        </w:rPr>
        <w:t xml:space="preserve">2. </w:t>
      </w:r>
      <w:r w:rsidR="008C0620" w:rsidRPr="001E6691">
        <w:rPr>
          <w:b/>
          <w:noProof w:val="0"/>
          <w:lang w:val="mk-MK"/>
        </w:rPr>
        <w:t xml:space="preserve">За дискурсниот маркер </w:t>
      </w:r>
      <w:r w:rsidR="008C0620" w:rsidRPr="001E6691">
        <w:rPr>
          <w:b/>
          <w:i/>
          <w:noProof w:val="0"/>
          <w:lang w:val="mk-MK"/>
        </w:rPr>
        <w:t>па</w:t>
      </w:r>
    </w:p>
    <w:p w:rsidR="008C0620" w:rsidRDefault="008C0620" w:rsidP="00B02FD4">
      <w:pPr>
        <w:autoSpaceDE w:val="0"/>
        <w:autoSpaceDN w:val="0"/>
        <w:adjustRightInd w:val="0"/>
        <w:spacing w:line="360" w:lineRule="auto"/>
        <w:ind w:firstLine="567"/>
        <w:jc w:val="both"/>
        <w:rPr>
          <w:rFonts w:eastAsia="AdvTimes" w:cs="AdvTimes"/>
          <w:i/>
          <w:noProof w:val="0"/>
          <w:lang w:val="ru-RU"/>
        </w:rPr>
      </w:pPr>
      <w:r w:rsidRPr="002470E5">
        <w:rPr>
          <w:rFonts w:eastAsia="AdvTimes" w:cs="AdvTimes"/>
          <w:noProof w:val="0"/>
          <w:lang w:val="ru-RU"/>
        </w:rPr>
        <w:t xml:space="preserve">Во Толковниот речник на македонскиот јазик (2008:7), </w:t>
      </w:r>
      <w:r w:rsidRPr="002470E5">
        <w:rPr>
          <w:rFonts w:eastAsia="AdvTimes" w:cs="AdvTimes"/>
          <w:i/>
          <w:noProof w:val="0"/>
          <w:lang w:val="ru-RU"/>
        </w:rPr>
        <w:t>па</w:t>
      </w:r>
      <w:r>
        <w:rPr>
          <w:rFonts w:eastAsia="AdvTimes" w:cs="AdvTimes"/>
          <w:noProof w:val="0"/>
          <w:lang w:val="ru-RU"/>
        </w:rPr>
        <w:t xml:space="preserve"> како дискурсен маркер</w:t>
      </w:r>
      <w:r w:rsidRPr="002470E5">
        <w:rPr>
          <w:rFonts w:eastAsia="AdvTimes" w:cs="AdvTimes"/>
          <w:noProof w:val="0"/>
          <w:lang w:val="ru-RU"/>
        </w:rPr>
        <w:t xml:space="preserve"> е опишано на следниот начин: </w:t>
      </w:r>
      <w:r w:rsidRPr="002470E5">
        <w:rPr>
          <w:rFonts w:eastAsia="AdvTimes" w:cs="AdvTimes"/>
          <w:i/>
          <w:noProof w:val="0"/>
          <w:lang w:val="ru-RU"/>
        </w:rPr>
        <w:t>чест</w:t>
      </w:r>
      <w:r w:rsidRPr="002470E5">
        <w:rPr>
          <w:rFonts w:eastAsia="AdvTimes" w:cs="AdvTimes"/>
          <w:noProof w:val="0"/>
          <w:lang w:val="ru-RU"/>
        </w:rPr>
        <w:t xml:space="preserve">. 1. за засилување на исказот. </w:t>
      </w:r>
      <w:r w:rsidRPr="002470E5">
        <w:rPr>
          <w:rFonts w:eastAsia="AdvTimes" w:cs="AdvTimes"/>
          <w:i/>
          <w:noProof w:val="0"/>
          <w:lang w:val="ru-RU"/>
        </w:rPr>
        <w:t>Е, па, не може тоа така</w:t>
      </w:r>
      <w:r w:rsidRPr="002470E5">
        <w:rPr>
          <w:rFonts w:eastAsia="AdvTimes" w:cs="AdvTimes"/>
          <w:noProof w:val="0"/>
          <w:lang w:val="ru-RU"/>
        </w:rPr>
        <w:t xml:space="preserve">. </w:t>
      </w:r>
      <w:r w:rsidRPr="002470E5">
        <w:rPr>
          <w:rFonts w:eastAsia="AdvTimes" w:cs="AdvTimes"/>
          <w:i/>
          <w:noProof w:val="0"/>
          <w:lang w:val="ru-RU"/>
        </w:rPr>
        <w:t>Па и ти најде да зборуваш</w:t>
      </w:r>
      <w:r w:rsidRPr="002470E5">
        <w:rPr>
          <w:rFonts w:eastAsia="AdvTimes" w:cs="AdvTimes"/>
          <w:noProof w:val="0"/>
          <w:lang w:val="ru-RU"/>
        </w:rPr>
        <w:t xml:space="preserve">. </w:t>
      </w:r>
      <w:r w:rsidRPr="002470E5">
        <w:rPr>
          <w:rFonts w:eastAsia="AdvTimes" w:cs="AdvTimes"/>
          <w:i/>
          <w:noProof w:val="0"/>
          <w:lang w:val="ru-RU"/>
        </w:rPr>
        <w:t>Па да пукне човек од мака</w:t>
      </w:r>
      <w:r w:rsidRPr="002470E5">
        <w:rPr>
          <w:rFonts w:eastAsia="AdvTimes" w:cs="AdvTimes"/>
          <w:noProof w:val="0"/>
          <w:lang w:val="ru-RU"/>
        </w:rPr>
        <w:t xml:space="preserve">. 2. Самостојно како израз на неопределена состојба во вид на одговор. </w:t>
      </w:r>
      <w:r w:rsidRPr="002470E5">
        <w:rPr>
          <w:rFonts w:eastAsia="AdvTimes" w:cs="AdvTimes"/>
          <w:i/>
          <w:noProof w:val="0"/>
          <w:lang w:val="ru-RU"/>
        </w:rPr>
        <w:t xml:space="preserve">Како оди на </w:t>
      </w:r>
      <w:r w:rsidRPr="002470E5">
        <w:rPr>
          <w:rFonts w:eastAsia="AdvTimes" w:cs="AdvTimes"/>
          <w:i/>
          <w:noProof w:val="0"/>
          <w:lang w:val="ru-RU"/>
        </w:rPr>
        <w:lastRenderedPageBreak/>
        <w:t>работа? – Па …</w:t>
      </w:r>
      <w:r w:rsidRPr="002470E5">
        <w:rPr>
          <w:rFonts w:eastAsia="AdvTimes" w:cs="AdvTimes"/>
          <w:noProof w:val="0"/>
          <w:lang w:val="ru-RU"/>
        </w:rPr>
        <w:t xml:space="preserve"> 3. Во состав на прашање на почетокот или како самостојно прашање. </w:t>
      </w:r>
      <w:r w:rsidRPr="002470E5">
        <w:rPr>
          <w:rFonts w:eastAsia="AdvTimes" w:cs="AdvTimes"/>
          <w:i/>
          <w:noProof w:val="0"/>
          <w:lang w:val="ru-RU"/>
        </w:rPr>
        <w:t>Па до каде сте? Па …</w:t>
      </w:r>
      <w:r w:rsidRPr="002470E5">
        <w:rPr>
          <w:rFonts w:eastAsia="AdvTimes" w:cs="AdvTimes"/>
          <w:noProof w:val="0"/>
          <w:lang w:val="ru-RU"/>
        </w:rPr>
        <w:t xml:space="preserve"> </w:t>
      </w:r>
      <w:r w:rsidRPr="002470E5">
        <w:rPr>
          <w:rFonts w:eastAsia="AdvTimes" w:cs="AdvTimes"/>
          <w:i/>
          <w:noProof w:val="0"/>
          <w:lang w:val="ru-RU"/>
        </w:rPr>
        <w:t>Па, како си, добра ли си?</w:t>
      </w:r>
    </w:p>
    <w:p w:rsidR="008C0620" w:rsidRPr="0076203B" w:rsidRDefault="008C0620" w:rsidP="00B02FD4">
      <w:pPr>
        <w:autoSpaceDE w:val="0"/>
        <w:autoSpaceDN w:val="0"/>
        <w:adjustRightInd w:val="0"/>
        <w:spacing w:line="360" w:lineRule="auto"/>
        <w:ind w:firstLine="567"/>
        <w:jc w:val="both"/>
        <w:rPr>
          <w:lang w:val="mk-MK"/>
        </w:rPr>
      </w:pPr>
      <w:r w:rsidRPr="003909FE">
        <w:rPr>
          <w:lang w:val="ru-RU"/>
        </w:rPr>
        <w:t>Конески</w:t>
      </w:r>
      <w:r w:rsidR="00A401A1">
        <w:rPr>
          <w:lang w:val="ru-RU"/>
        </w:rPr>
        <w:t xml:space="preserve"> (</w:t>
      </w:r>
      <w:r w:rsidR="0009109D">
        <w:rPr>
          <w:lang w:val="ru-RU"/>
        </w:rPr>
        <w:t>2004</w:t>
      </w:r>
      <w:r w:rsidR="0009109D" w:rsidRPr="0009109D">
        <w:rPr>
          <w:lang w:val="ru-RU"/>
        </w:rPr>
        <w:t>:</w:t>
      </w:r>
      <w:r w:rsidR="0009109D">
        <w:rPr>
          <w:lang w:val="ru-RU"/>
        </w:rPr>
        <w:t>536</w:t>
      </w:r>
      <w:r w:rsidR="00A401A1">
        <w:rPr>
          <w:lang w:val="ru-RU"/>
        </w:rPr>
        <w:t>)</w:t>
      </w:r>
      <w:r w:rsidRPr="003909FE">
        <w:rPr>
          <w:lang w:val="ru-RU"/>
        </w:rPr>
        <w:t xml:space="preserve"> го спомнува </w:t>
      </w:r>
      <w:r w:rsidRPr="00FA768C">
        <w:rPr>
          <w:i/>
          <w:lang w:val="ru-RU"/>
        </w:rPr>
        <w:t>па</w:t>
      </w:r>
      <w:r w:rsidRPr="003909FE">
        <w:rPr>
          <w:lang w:val="ru-RU"/>
        </w:rPr>
        <w:t xml:space="preserve"> </w:t>
      </w:r>
      <w:r>
        <w:rPr>
          <w:lang w:val="ru-RU"/>
        </w:rPr>
        <w:t xml:space="preserve">како составен, копулативен сврзник, во група заедно со сврзникот </w:t>
      </w:r>
      <w:r w:rsidRPr="00FA768C">
        <w:rPr>
          <w:i/>
          <w:lang w:val="ru-RU"/>
        </w:rPr>
        <w:t>и</w:t>
      </w:r>
      <w:r>
        <w:rPr>
          <w:lang w:val="ru-RU"/>
        </w:rPr>
        <w:t xml:space="preserve"> и наведува дека „Околу неговото значење (се однесува на сврзникот </w:t>
      </w:r>
      <w:r w:rsidRPr="00FA768C">
        <w:rPr>
          <w:i/>
          <w:lang w:val="ru-RU"/>
        </w:rPr>
        <w:t>и</w:t>
      </w:r>
      <w:r>
        <w:rPr>
          <w:lang w:val="ru-RU"/>
        </w:rPr>
        <w:t xml:space="preserve">), со различни девијации, се групираат и другите споменати составни сврзници. Тие врзуваат составни приредени реченици, т.е. такви што со самостојна смисла го развиваат исказот во исти правец“. Во групата адверсативни сврзници се споменуваат </w:t>
      </w:r>
      <w:r w:rsidRPr="00FA768C">
        <w:rPr>
          <w:i/>
          <w:lang w:val="ru-RU"/>
        </w:rPr>
        <w:t>а, ама, ами, туку, пак, а пак, но, меѓутоа, само што, камо ли</w:t>
      </w:r>
      <w:r>
        <w:rPr>
          <w:lang w:val="ru-RU"/>
        </w:rPr>
        <w:t xml:space="preserve">, но не и </w:t>
      </w:r>
      <w:r w:rsidRPr="00FA768C">
        <w:rPr>
          <w:i/>
          <w:lang w:val="ru-RU"/>
        </w:rPr>
        <w:t>па</w:t>
      </w:r>
      <w:r>
        <w:rPr>
          <w:lang w:val="ru-RU"/>
        </w:rPr>
        <w:t xml:space="preserve">. Сепак во неа има место и за </w:t>
      </w:r>
      <w:r w:rsidRPr="00FA768C">
        <w:rPr>
          <w:i/>
          <w:lang w:val="ru-RU"/>
        </w:rPr>
        <w:t>па</w:t>
      </w:r>
      <w:r>
        <w:rPr>
          <w:lang w:val="ru-RU"/>
        </w:rPr>
        <w:t>. На пример</w:t>
      </w:r>
      <w:r w:rsidRPr="0076203B">
        <w:rPr>
          <w:lang w:val="ru-RU"/>
        </w:rPr>
        <w:t>:</w:t>
      </w:r>
      <w:r>
        <w:rPr>
          <w:lang w:val="mk-MK"/>
        </w:rPr>
        <w:t xml:space="preserve"> </w:t>
      </w:r>
      <w:r w:rsidRPr="00FA768C">
        <w:rPr>
          <w:i/>
          <w:lang w:val="mk-MK"/>
        </w:rPr>
        <w:t>Рече дека ќе дојде, па не дојде</w:t>
      </w:r>
      <w:r>
        <w:rPr>
          <w:lang w:val="mk-MK"/>
        </w:rPr>
        <w:t xml:space="preserve">. </w:t>
      </w:r>
      <w:r w:rsidRPr="00FA768C">
        <w:rPr>
          <w:i/>
          <w:lang w:val="mk-MK"/>
        </w:rPr>
        <w:t>Сакав да се пријавам на конкурсот, па сепак не се пријавив</w:t>
      </w:r>
      <w:r>
        <w:rPr>
          <w:lang w:val="mk-MK"/>
        </w:rPr>
        <w:t xml:space="preserve">. </w:t>
      </w:r>
      <w:r w:rsidRPr="00FA768C">
        <w:rPr>
          <w:i/>
          <w:lang w:val="mk-MK"/>
        </w:rPr>
        <w:t>Ги поканивме, па не дојдоа</w:t>
      </w:r>
      <w:r>
        <w:rPr>
          <w:lang w:val="mk-MK"/>
        </w:rPr>
        <w:t xml:space="preserve"> (а камао ли да не ги поканевме). </w:t>
      </w:r>
      <w:r w:rsidRPr="00FA768C">
        <w:rPr>
          <w:i/>
          <w:lang w:val="mk-MK"/>
        </w:rPr>
        <w:t>Ако не го легализираме универзитетот, па како ќе одиме напред?</w:t>
      </w:r>
      <w:r>
        <w:rPr>
          <w:lang w:val="mk-MK"/>
        </w:rPr>
        <w:t xml:space="preserve"> </w:t>
      </w:r>
      <w:r w:rsidRPr="00FA768C">
        <w:rPr>
          <w:i/>
          <w:lang w:val="mk-MK"/>
        </w:rPr>
        <w:t>Па</w:t>
      </w:r>
      <w:r>
        <w:rPr>
          <w:lang w:val="mk-MK"/>
        </w:rPr>
        <w:t xml:space="preserve"> не се споменува</w:t>
      </w:r>
      <w:r w:rsidRPr="00FA768C">
        <w:rPr>
          <w:lang w:val="mk-MK"/>
        </w:rPr>
        <w:t xml:space="preserve"> </w:t>
      </w:r>
      <w:r>
        <w:rPr>
          <w:lang w:val="mk-MK"/>
        </w:rPr>
        <w:t xml:space="preserve">ниту во групата честички. </w:t>
      </w:r>
    </w:p>
    <w:p w:rsidR="008C0620" w:rsidRPr="0006423C" w:rsidRDefault="008C0620" w:rsidP="00B02FD4">
      <w:pPr>
        <w:autoSpaceDE w:val="0"/>
        <w:autoSpaceDN w:val="0"/>
        <w:adjustRightInd w:val="0"/>
        <w:spacing w:line="360" w:lineRule="auto"/>
        <w:ind w:firstLine="567"/>
        <w:jc w:val="both"/>
        <w:rPr>
          <w:lang w:val="ru-RU"/>
        </w:rPr>
      </w:pPr>
      <w:r>
        <w:rPr>
          <w:lang w:val="mk-MK"/>
        </w:rPr>
        <w:t>Топо</w:t>
      </w:r>
      <w:r w:rsidR="009C08F8">
        <w:rPr>
          <w:lang w:val="mk-MK"/>
        </w:rPr>
        <w:t>л</w:t>
      </w:r>
      <w:r>
        <w:rPr>
          <w:lang w:val="mk-MK"/>
        </w:rPr>
        <w:t>и</w:t>
      </w:r>
      <w:r w:rsidR="009C08F8">
        <w:rPr>
          <w:lang w:val="mk-MK"/>
        </w:rPr>
        <w:t>њ</w:t>
      </w:r>
      <w:r>
        <w:rPr>
          <w:lang w:val="mk-MK"/>
        </w:rPr>
        <w:t xml:space="preserve">ска (1997), во групата на сврзничките предикати го разгледува и </w:t>
      </w:r>
      <w:r w:rsidRPr="006058AD">
        <w:rPr>
          <w:i/>
          <w:lang w:val="mk-MK"/>
        </w:rPr>
        <w:t>па</w:t>
      </w:r>
      <w:r>
        <w:rPr>
          <w:lang w:val="mk-MK"/>
        </w:rPr>
        <w:t xml:space="preserve"> и наведува дека тоа „не секогаш е синонимно со </w:t>
      </w:r>
      <w:r w:rsidRPr="0099393C">
        <w:rPr>
          <w:i/>
          <w:lang w:val="mk-MK"/>
        </w:rPr>
        <w:t>и</w:t>
      </w:r>
      <w:r>
        <w:rPr>
          <w:lang w:val="mk-MK"/>
        </w:rPr>
        <w:t xml:space="preserve"> и со </w:t>
      </w:r>
      <w:r w:rsidRPr="0099393C">
        <w:rPr>
          <w:i/>
          <w:lang w:val="mk-MK"/>
        </w:rPr>
        <w:t>та</w:t>
      </w:r>
      <w:r w:rsidR="001B1E9B">
        <w:rPr>
          <w:lang w:val="mk-MK"/>
        </w:rPr>
        <w:t>“.</w:t>
      </w:r>
      <w:r>
        <w:rPr>
          <w:lang w:val="mk-MK"/>
        </w:rPr>
        <w:t xml:space="preserve"> И понатаму наведува дека „Слично на другите предикати на конјукција и </w:t>
      </w:r>
      <w:r w:rsidRPr="00637231">
        <w:rPr>
          <w:i/>
          <w:lang w:val="mk-MK"/>
        </w:rPr>
        <w:t>па</w:t>
      </w:r>
      <w:r>
        <w:rPr>
          <w:lang w:val="mk-MK"/>
        </w:rPr>
        <w:t xml:space="preserve"> или се јавува во централна позиција во сложената реченица или дејствува ’преку реченичните граници’, т.е. се јавува во иницијална позиција“. „Исто така во евангелскиот текст“ вели таа „и само таму наоѓаме и едно друго </w:t>
      </w:r>
      <w:r w:rsidRPr="00637231">
        <w:rPr>
          <w:i/>
          <w:lang w:val="mk-MK"/>
        </w:rPr>
        <w:t>па</w:t>
      </w:r>
      <w:r>
        <w:rPr>
          <w:lang w:val="mk-MK"/>
        </w:rPr>
        <w:t xml:space="preserve">, значенски најблиско до стандардното </w:t>
      </w:r>
      <w:r w:rsidRPr="00637231">
        <w:rPr>
          <w:i/>
          <w:lang w:val="mk-MK"/>
        </w:rPr>
        <w:t>ама</w:t>
      </w:r>
      <w:r>
        <w:rPr>
          <w:lang w:val="mk-MK"/>
        </w:rPr>
        <w:t xml:space="preserve">“. Покрај другите употреби на </w:t>
      </w:r>
      <w:r w:rsidRPr="006058AD">
        <w:rPr>
          <w:i/>
          <w:lang w:val="mk-MK"/>
        </w:rPr>
        <w:t>па</w:t>
      </w:r>
      <w:r>
        <w:rPr>
          <w:lang w:val="mk-MK"/>
        </w:rPr>
        <w:t>, Топо</w:t>
      </w:r>
      <w:r w:rsidR="009C08F8">
        <w:rPr>
          <w:lang w:val="mk-MK"/>
        </w:rPr>
        <w:t>лињ</w:t>
      </w:r>
      <w:r>
        <w:rPr>
          <w:lang w:val="mk-MK"/>
        </w:rPr>
        <w:t xml:space="preserve">ска дава пример и каде </w:t>
      </w:r>
      <w:r w:rsidRPr="006058AD">
        <w:rPr>
          <w:i/>
          <w:lang w:val="mk-MK"/>
        </w:rPr>
        <w:t>па</w:t>
      </w:r>
      <w:r>
        <w:rPr>
          <w:lang w:val="mk-MK"/>
        </w:rPr>
        <w:t xml:space="preserve"> е употребено „како конјункција со нијанса на спротиставување, т.е. функција блиска на онаа на сврзникот </w:t>
      </w:r>
      <w:r w:rsidRPr="009606F2">
        <w:rPr>
          <w:i/>
          <w:lang w:val="mk-MK"/>
        </w:rPr>
        <w:t>а</w:t>
      </w:r>
      <w:r w:rsidR="009809F7">
        <w:rPr>
          <w:lang w:val="mk-MK"/>
        </w:rPr>
        <w:t xml:space="preserve"> </w:t>
      </w:r>
      <w:r w:rsidR="001B1E9B">
        <w:rPr>
          <w:lang w:val="mk-MK"/>
        </w:rPr>
        <w:t>“</w:t>
      </w:r>
      <w:r w:rsidR="009809F7">
        <w:rPr>
          <w:lang w:val="mk-MK"/>
        </w:rPr>
        <w:t>.</w:t>
      </w:r>
      <w:r>
        <w:rPr>
          <w:lang w:val="mk-MK"/>
        </w:rPr>
        <w:t xml:space="preserve"> Во примерите од Мегленско, таа го наведува примерот „</w:t>
      </w:r>
      <w:r w:rsidRPr="00F817B2">
        <w:rPr>
          <w:i/>
          <w:lang w:val="mk-MK"/>
        </w:rPr>
        <w:t>И ј</w:t>
      </w:r>
      <w:r w:rsidRPr="00F817B2">
        <w:rPr>
          <w:i/>
          <w:lang w:val="ru-RU"/>
        </w:rPr>
        <w:t>á</w:t>
      </w:r>
      <w:r w:rsidRPr="00F817B2">
        <w:rPr>
          <w:i/>
          <w:lang w:val="mk-MK"/>
        </w:rPr>
        <w:t>с дв</w:t>
      </w:r>
      <w:r w:rsidRPr="00F817B2">
        <w:rPr>
          <w:i/>
          <w:lang w:val="ru-RU"/>
        </w:rPr>
        <w:t>é</w:t>
      </w:r>
      <w:r w:rsidRPr="00F817B2">
        <w:rPr>
          <w:i/>
          <w:lang w:val="mk-MK"/>
        </w:rPr>
        <w:t>т</w:t>
      </w:r>
      <w:r w:rsidRPr="00F817B2">
        <w:rPr>
          <w:i/>
          <w:lang w:val="ru-RU"/>
        </w:rPr>
        <w:t xml:space="preserve">ă </w:t>
      </w:r>
      <w:r w:rsidRPr="00F817B2">
        <w:rPr>
          <w:i/>
          <w:lang w:val="mk-MK"/>
        </w:rPr>
        <w:t>п</w:t>
      </w:r>
      <w:r w:rsidRPr="00F817B2">
        <w:rPr>
          <w:i/>
          <w:lang w:val="ru-RU"/>
        </w:rPr>
        <w:t>ý</w:t>
      </w:r>
      <w:r w:rsidRPr="00F817B2">
        <w:rPr>
          <w:i/>
          <w:lang w:val="mk-MK"/>
        </w:rPr>
        <w:t>шки на-р</w:t>
      </w:r>
      <w:r w:rsidRPr="00F817B2">
        <w:rPr>
          <w:i/>
          <w:lang w:val="ru-RU"/>
        </w:rPr>
        <w:t>á</w:t>
      </w:r>
      <w:r w:rsidRPr="00F817B2">
        <w:rPr>
          <w:i/>
          <w:lang w:val="mk-MK"/>
        </w:rPr>
        <w:t>мо и каз</w:t>
      </w:r>
      <w:r w:rsidRPr="00F817B2">
        <w:rPr>
          <w:i/>
          <w:lang w:val="ru-RU"/>
        </w:rPr>
        <w:t>á</w:t>
      </w:r>
      <w:r w:rsidRPr="00F817B2">
        <w:rPr>
          <w:i/>
          <w:lang w:val="mk-MK"/>
        </w:rPr>
        <w:t>нут на-едно-д</w:t>
      </w:r>
      <w:r w:rsidRPr="00F817B2">
        <w:rPr>
          <w:i/>
          <w:lang w:val="ru-RU"/>
        </w:rPr>
        <w:t>ă</w:t>
      </w:r>
      <w:r w:rsidRPr="00F817B2">
        <w:rPr>
          <w:i/>
          <w:lang w:val="mk-MK"/>
        </w:rPr>
        <w:t>рву, а он, па тóрб</w:t>
      </w:r>
      <w:r w:rsidRPr="00F817B2">
        <w:rPr>
          <w:i/>
          <w:lang w:val="ru-RU"/>
        </w:rPr>
        <w:t>ă</w:t>
      </w:r>
      <w:r w:rsidRPr="00F817B2">
        <w:rPr>
          <w:i/>
          <w:lang w:val="mk-MK"/>
        </w:rPr>
        <w:t>та</w:t>
      </w:r>
      <w:r>
        <w:rPr>
          <w:lang w:val="mk-MK"/>
        </w:rPr>
        <w:t xml:space="preserve">“, и го интерпретира дека „личи на составот </w:t>
      </w:r>
      <w:r w:rsidRPr="00880A2B">
        <w:rPr>
          <w:i/>
          <w:lang w:val="mk-MK"/>
        </w:rPr>
        <w:t>а ... па</w:t>
      </w:r>
      <w:r>
        <w:rPr>
          <w:lang w:val="mk-MK"/>
        </w:rPr>
        <w:t xml:space="preserve">, каде што </w:t>
      </w:r>
      <w:r w:rsidRPr="00880A2B">
        <w:rPr>
          <w:i/>
          <w:lang w:val="mk-MK"/>
        </w:rPr>
        <w:t>па</w:t>
      </w:r>
      <w:r>
        <w:rPr>
          <w:lang w:val="mk-MK"/>
        </w:rPr>
        <w:t xml:space="preserve"> го засилува спротиставеното значење на </w:t>
      </w:r>
      <w:r w:rsidRPr="00880A2B">
        <w:rPr>
          <w:i/>
          <w:lang w:val="mk-MK"/>
        </w:rPr>
        <w:t>а</w:t>
      </w:r>
      <w:r>
        <w:rPr>
          <w:lang w:val="mk-MK"/>
        </w:rPr>
        <w:t xml:space="preserve">“. И во другите говори, </w:t>
      </w:r>
      <w:r w:rsidRPr="0046451F">
        <w:rPr>
          <w:i/>
          <w:lang w:val="mk-MK"/>
        </w:rPr>
        <w:t>па</w:t>
      </w:r>
      <w:r>
        <w:rPr>
          <w:lang w:val="mk-MK"/>
        </w:rPr>
        <w:t xml:space="preserve"> го опишува како бифункционално, како сврзник и како партикула, и дека дозволува двојна интерпретација, </w:t>
      </w:r>
      <w:r w:rsidRPr="006058AD">
        <w:rPr>
          <w:i/>
          <w:lang w:val="mk-MK"/>
        </w:rPr>
        <w:t>па</w:t>
      </w:r>
      <w:r>
        <w:rPr>
          <w:lang w:val="mk-MK"/>
        </w:rPr>
        <w:t xml:space="preserve"> може да се парафразира со </w:t>
      </w:r>
      <w:r w:rsidRPr="009544C2">
        <w:rPr>
          <w:i/>
          <w:lang w:val="mk-MK"/>
        </w:rPr>
        <w:t>и, и пота</w:t>
      </w:r>
      <w:r>
        <w:rPr>
          <w:lang w:val="mk-MK"/>
        </w:rPr>
        <w:t xml:space="preserve"> и со </w:t>
      </w:r>
      <w:r w:rsidRPr="009544C2">
        <w:rPr>
          <w:i/>
          <w:lang w:val="mk-MK"/>
        </w:rPr>
        <w:t>а</w:t>
      </w:r>
      <w:r>
        <w:rPr>
          <w:lang w:val="mk-MK"/>
        </w:rPr>
        <w:t>, за во заклучокот да наведе дека „во западните говори доминира темпоралната значенска компонента, а на останатата територија- адверсативната</w:t>
      </w:r>
      <w:r w:rsidR="009809F7">
        <w:rPr>
          <w:lang w:val="mk-MK"/>
        </w:rPr>
        <w:t>“</w:t>
      </w:r>
      <w:r>
        <w:rPr>
          <w:lang w:val="mk-MK"/>
        </w:rPr>
        <w:t>.</w:t>
      </w:r>
    </w:p>
    <w:p w:rsidR="008C0620" w:rsidRDefault="009C08F8" w:rsidP="00B02FD4">
      <w:pPr>
        <w:autoSpaceDE w:val="0"/>
        <w:autoSpaceDN w:val="0"/>
        <w:adjustRightInd w:val="0"/>
        <w:spacing w:line="360" w:lineRule="auto"/>
        <w:ind w:firstLine="567"/>
        <w:jc w:val="both"/>
        <w:rPr>
          <w:lang w:val="mk-MK"/>
        </w:rPr>
      </w:pPr>
      <w:r>
        <w:rPr>
          <w:lang w:val="mk-MK"/>
        </w:rPr>
        <w:t>Минова-</w:t>
      </w:r>
      <w:r w:rsidR="008C0620" w:rsidRPr="006F3460">
        <w:rPr>
          <w:lang w:val="mk-MK"/>
        </w:rPr>
        <w:t>Ѓ</w:t>
      </w:r>
      <w:r w:rsidR="008C0620">
        <w:rPr>
          <w:lang w:val="mk-MK"/>
        </w:rPr>
        <w:t>уркова</w:t>
      </w:r>
      <w:r w:rsidR="00CE3BD4">
        <w:rPr>
          <w:lang w:val="mk-MK"/>
        </w:rPr>
        <w:t xml:space="preserve"> </w:t>
      </w:r>
      <w:r w:rsidR="00CE3BD4">
        <w:rPr>
          <w:lang w:val="ru-RU"/>
        </w:rPr>
        <w:t>(1994)</w:t>
      </w:r>
      <w:r w:rsidR="008C0620">
        <w:rPr>
          <w:lang w:val="mk-MK"/>
        </w:rPr>
        <w:t xml:space="preserve"> во својата </w:t>
      </w:r>
      <w:r w:rsidR="0080407B" w:rsidRPr="00AF6774">
        <w:rPr>
          <w:i/>
          <w:lang w:val="ru-RU"/>
        </w:rPr>
        <w:t>Синтакса на македонскиот стандарден јазик</w:t>
      </w:r>
      <w:r w:rsidR="0080407B">
        <w:rPr>
          <w:lang w:val="ru-RU"/>
        </w:rPr>
        <w:t xml:space="preserve"> </w:t>
      </w:r>
      <w:r w:rsidR="008C0620">
        <w:rPr>
          <w:lang w:val="mk-MK"/>
        </w:rPr>
        <w:t xml:space="preserve">не го споменува </w:t>
      </w:r>
      <w:r w:rsidR="008C0620" w:rsidRPr="006058AD">
        <w:rPr>
          <w:i/>
          <w:lang w:val="mk-MK"/>
        </w:rPr>
        <w:t>па</w:t>
      </w:r>
      <w:r w:rsidR="008C0620">
        <w:rPr>
          <w:lang w:val="mk-MK"/>
        </w:rPr>
        <w:t xml:space="preserve"> во ниту еден случај.</w:t>
      </w:r>
    </w:p>
    <w:p w:rsidR="00974944" w:rsidRDefault="00BD2767" w:rsidP="00B02FD4">
      <w:pPr>
        <w:spacing w:line="360" w:lineRule="auto"/>
        <w:ind w:firstLine="567"/>
        <w:jc w:val="both"/>
        <w:rPr>
          <w:noProof w:val="0"/>
          <w:color w:val="000000"/>
          <w:lang w:val="mk-MK"/>
        </w:rPr>
      </w:pPr>
      <w:r w:rsidRPr="00817546">
        <w:rPr>
          <w:noProof w:val="0"/>
          <w:color w:val="000000"/>
          <w:lang w:val="mk-MK"/>
        </w:rPr>
        <w:t>За најголемиот број македонск</w:t>
      </w:r>
      <w:r w:rsidR="00CD74E3">
        <w:rPr>
          <w:noProof w:val="0"/>
          <w:color w:val="000000"/>
          <w:lang w:val="mk-MK"/>
        </w:rPr>
        <w:t>и говорители,</w:t>
      </w:r>
      <w:r w:rsidRPr="00817546">
        <w:rPr>
          <w:noProof w:val="0"/>
          <w:color w:val="000000"/>
          <w:lang w:val="mk-MK"/>
        </w:rPr>
        <w:t xml:space="preserve"> </w:t>
      </w:r>
      <w:r w:rsidRPr="006058AD">
        <w:rPr>
          <w:i/>
          <w:noProof w:val="0"/>
          <w:color w:val="000000"/>
          <w:lang w:val="mk-MK"/>
        </w:rPr>
        <w:t>па</w:t>
      </w:r>
      <w:r w:rsidRPr="00817546">
        <w:rPr>
          <w:noProof w:val="0"/>
          <w:color w:val="000000"/>
          <w:lang w:val="mk-MK"/>
        </w:rPr>
        <w:t xml:space="preserve"> не значи ништо</w:t>
      </w:r>
      <w:r w:rsidR="004615CA">
        <w:rPr>
          <w:noProof w:val="0"/>
          <w:color w:val="000000"/>
          <w:lang w:val="mk-MK"/>
        </w:rPr>
        <w:t xml:space="preserve"> или неговото значење зависи од контекстот</w:t>
      </w:r>
      <w:r w:rsidRPr="00817546">
        <w:rPr>
          <w:noProof w:val="0"/>
          <w:color w:val="000000"/>
          <w:lang w:val="mk-MK"/>
        </w:rPr>
        <w:t xml:space="preserve">. </w:t>
      </w:r>
      <w:r w:rsidR="00CD74E3">
        <w:rPr>
          <w:noProof w:val="0"/>
          <w:color w:val="000000"/>
          <w:lang w:val="mk-MK"/>
        </w:rPr>
        <w:t xml:space="preserve">Изјавата на еден од нашите испитаници го </w:t>
      </w:r>
      <w:r w:rsidR="00CD74E3">
        <w:rPr>
          <w:noProof w:val="0"/>
          <w:color w:val="000000"/>
          <w:lang w:val="mk-MK"/>
        </w:rPr>
        <w:lastRenderedPageBreak/>
        <w:t>отсликува мислењето на луѓето за овој маркер</w:t>
      </w:r>
      <w:r w:rsidR="00CD74E3">
        <w:rPr>
          <w:noProof w:val="0"/>
          <w:color w:val="000000"/>
        </w:rPr>
        <w:t>:</w:t>
      </w:r>
      <w:r w:rsidR="00CD74E3">
        <w:rPr>
          <w:noProof w:val="0"/>
          <w:color w:val="000000"/>
          <w:lang w:val="mk-MK"/>
        </w:rPr>
        <w:t xml:space="preserve"> „Досега воопшто не сум размислувала за употребата на </w:t>
      </w:r>
      <w:r w:rsidR="00CD74E3" w:rsidRPr="004615CA">
        <w:rPr>
          <w:i/>
          <w:noProof w:val="0"/>
          <w:color w:val="000000"/>
          <w:lang w:val="mk-MK"/>
        </w:rPr>
        <w:t>па</w:t>
      </w:r>
      <w:r w:rsidR="00CD74E3">
        <w:rPr>
          <w:noProof w:val="0"/>
          <w:color w:val="000000"/>
          <w:lang w:val="mk-MK"/>
        </w:rPr>
        <w:t xml:space="preserve"> во мојот говорен јазик. Но можам да кажам дека многу често го употребувам во секојдневниот говор“.</w:t>
      </w:r>
      <w:r w:rsidR="00CD74E3">
        <w:rPr>
          <w:rStyle w:val="FootnoteReference"/>
          <w:noProof w:val="0"/>
          <w:color w:val="000000"/>
          <w:lang w:val="mk-MK"/>
        </w:rPr>
        <w:footnoteReference w:id="2"/>
      </w:r>
      <w:r w:rsidR="00A73159">
        <w:rPr>
          <w:noProof w:val="0"/>
          <w:color w:val="000000"/>
          <w:lang w:val="mk-MK"/>
        </w:rPr>
        <w:t xml:space="preserve"> Друга интересна изјава е дека „</w:t>
      </w:r>
      <w:r w:rsidR="00D66CDF" w:rsidRPr="00D66CDF">
        <w:rPr>
          <w:i/>
          <w:noProof w:val="0"/>
          <w:color w:val="000000"/>
          <w:lang w:val="mk-MK"/>
        </w:rPr>
        <w:t>па</w:t>
      </w:r>
      <w:r w:rsidR="00A73159" w:rsidRPr="00A73159">
        <w:rPr>
          <w:noProof w:val="0"/>
          <w:color w:val="000000"/>
          <w:lang w:val="mk-MK"/>
        </w:rPr>
        <w:t xml:space="preserve"> </w:t>
      </w:r>
      <w:r w:rsidR="00A73159">
        <w:rPr>
          <w:noProof w:val="0"/>
          <w:color w:val="000000"/>
          <w:lang w:val="mk-MK"/>
        </w:rPr>
        <w:t>е н</w:t>
      </w:r>
      <w:r w:rsidR="00D63313">
        <w:rPr>
          <w:noProof w:val="0"/>
          <w:color w:val="000000"/>
          <w:lang w:val="mk-MK"/>
        </w:rPr>
        <w:t>епотребно во речи</w:t>
      </w:r>
      <w:r w:rsidR="00A73159" w:rsidRPr="00A73159">
        <w:rPr>
          <w:noProof w:val="0"/>
          <w:color w:val="000000"/>
          <w:lang w:val="mk-MK"/>
        </w:rPr>
        <w:t>си сите горенаведени примери, но дури сега станав свес</w:t>
      </w:r>
      <w:r w:rsidR="00D63313">
        <w:rPr>
          <w:noProof w:val="0"/>
          <w:color w:val="000000"/>
          <w:lang w:val="mk-MK"/>
        </w:rPr>
        <w:t>е</w:t>
      </w:r>
      <w:r w:rsidR="00A73159" w:rsidRPr="00A73159">
        <w:rPr>
          <w:noProof w:val="0"/>
          <w:color w:val="000000"/>
          <w:lang w:val="mk-MK"/>
        </w:rPr>
        <w:t xml:space="preserve">н колку често го употребуваме. </w:t>
      </w:r>
      <w:r w:rsidR="00A73159" w:rsidRPr="00A73159">
        <w:rPr>
          <w:i/>
          <w:noProof w:val="0"/>
          <w:color w:val="000000"/>
          <w:lang w:val="mk-MK"/>
        </w:rPr>
        <w:t>Па</w:t>
      </w:r>
      <w:r w:rsidR="00A73159" w:rsidRPr="00A73159">
        <w:rPr>
          <w:noProof w:val="0"/>
          <w:color w:val="000000"/>
          <w:lang w:val="mk-MK"/>
        </w:rPr>
        <w:t xml:space="preserve"> и </w:t>
      </w:r>
      <w:r w:rsidR="00A73159" w:rsidRPr="00A73159">
        <w:rPr>
          <w:i/>
          <w:noProof w:val="0"/>
          <w:color w:val="000000"/>
          <w:lang w:val="mk-MK"/>
        </w:rPr>
        <w:t>ама</w:t>
      </w:r>
      <w:r w:rsidR="00A73159" w:rsidRPr="00A73159">
        <w:rPr>
          <w:noProof w:val="0"/>
          <w:color w:val="000000"/>
          <w:lang w:val="mk-MK"/>
        </w:rPr>
        <w:t xml:space="preserve"> имаат идентично значење</w:t>
      </w:r>
      <w:r w:rsidR="00A73159">
        <w:rPr>
          <w:noProof w:val="0"/>
          <w:color w:val="000000"/>
          <w:lang w:val="mk-MK"/>
        </w:rPr>
        <w:t>“</w:t>
      </w:r>
      <w:r w:rsidR="00A73159" w:rsidRPr="00A73159">
        <w:rPr>
          <w:noProof w:val="0"/>
          <w:color w:val="000000"/>
          <w:lang w:val="mk-MK"/>
        </w:rPr>
        <w:t>.</w:t>
      </w:r>
      <w:r w:rsidR="00A73159">
        <w:rPr>
          <w:noProof w:val="0"/>
          <w:color w:val="000000"/>
          <w:lang w:val="mk-MK"/>
        </w:rPr>
        <w:t xml:space="preserve"> </w:t>
      </w:r>
      <w:r w:rsidR="004615CA">
        <w:rPr>
          <w:noProof w:val="0"/>
          <w:color w:val="000000"/>
          <w:lang w:val="mk-MK"/>
        </w:rPr>
        <w:t xml:space="preserve">Другите наши испитаници наведуваат дека </w:t>
      </w:r>
      <w:r w:rsidR="004615CA" w:rsidRPr="004615CA">
        <w:rPr>
          <w:i/>
          <w:noProof w:val="0"/>
          <w:color w:val="000000"/>
          <w:lang w:val="mk-MK"/>
        </w:rPr>
        <w:t>па</w:t>
      </w:r>
      <w:r w:rsidR="004615CA">
        <w:rPr>
          <w:noProof w:val="0"/>
          <w:color w:val="000000"/>
          <w:lang w:val="mk-MK"/>
        </w:rPr>
        <w:t xml:space="preserve"> го користат во следните случаи</w:t>
      </w:r>
      <w:r w:rsidR="004615CA">
        <w:rPr>
          <w:noProof w:val="0"/>
          <w:color w:val="000000"/>
        </w:rPr>
        <w:t>:</w:t>
      </w:r>
      <w:r w:rsidR="00A73159">
        <w:rPr>
          <w:noProof w:val="0"/>
          <w:color w:val="000000"/>
          <w:lang w:val="mk-MK"/>
        </w:rPr>
        <w:t xml:space="preserve"> </w:t>
      </w:r>
      <w:r w:rsidR="004615CA">
        <w:rPr>
          <w:noProof w:val="0"/>
          <w:color w:val="000000"/>
          <w:lang w:val="mk-MK"/>
        </w:rPr>
        <w:t>во негативен контекст или при двоумење и несигурност</w:t>
      </w:r>
      <w:r w:rsidR="00A73159">
        <w:rPr>
          <w:noProof w:val="0"/>
          <w:color w:val="000000"/>
        </w:rPr>
        <w:t xml:space="preserve">; </w:t>
      </w:r>
      <w:r w:rsidR="00974944">
        <w:rPr>
          <w:noProof w:val="0"/>
          <w:color w:val="000000"/>
          <w:lang w:val="mk-MK"/>
        </w:rPr>
        <w:t>за да се добие време</w:t>
      </w:r>
      <w:r w:rsidR="00A73159">
        <w:rPr>
          <w:noProof w:val="0"/>
          <w:color w:val="000000"/>
        </w:rPr>
        <w:t xml:space="preserve">; </w:t>
      </w:r>
      <w:r w:rsidR="00D31F7C">
        <w:rPr>
          <w:noProof w:val="0"/>
          <w:color w:val="000000"/>
          <w:lang w:val="mk-MK"/>
        </w:rPr>
        <w:t xml:space="preserve">само </w:t>
      </w:r>
      <w:r w:rsidR="004615CA">
        <w:rPr>
          <w:noProof w:val="0"/>
          <w:color w:val="000000"/>
          <w:lang w:val="mk-MK"/>
        </w:rPr>
        <w:t>во неформален говор бидејќи има агресивна конотација</w:t>
      </w:r>
      <w:r w:rsidR="00A73159">
        <w:rPr>
          <w:noProof w:val="0"/>
          <w:color w:val="000000"/>
        </w:rPr>
        <w:t xml:space="preserve">; </w:t>
      </w:r>
      <w:r w:rsidR="00974944">
        <w:rPr>
          <w:noProof w:val="0"/>
          <w:color w:val="000000"/>
          <w:lang w:val="mk-MK"/>
        </w:rPr>
        <w:t>за засилување, потврдување, давање значење на она што е кажано</w:t>
      </w:r>
      <w:r w:rsidR="00A73159">
        <w:rPr>
          <w:noProof w:val="0"/>
          <w:color w:val="000000"/>
        </w:rPr>
        <w:t xml:space="preserve">; </w:t>
      </w:r>
      <w:r w:rsidR="00974944">
        <w:rPr>
          <w:noProof w:val="0"/>
          <w:color w:val="000000"/>
          <w:lang w:val="mk-MK"/>
        </w:rPr>
        <w:t>за искажување несогласување</w:t>
      </w:r>
      <w:r w:rsidR="00A73159">
        <w:rPr>
          <w:noProof w:val="0"/>
          <w:color w:val="000000"/>
        </w:rPr>
        <w:t xml:space="preserve">; </w:t>
      </w:r>
      <w:r w:rsidR="00974944">
        <w:rPr>
          <w:noProof w:val="0"/>
          <w:color w:val="000000"/>
          <w:lang w:val="mk-MK"/>
        </w:rPr>
        <w:t>за искажување зачуденост, револтираност</w:t>
      </w:r>
      <w:r w:rsidR="00A73159">
        <w:rPr>
          <w:noProof w:val="0"/>
          <w:color w:val="000000"/>
        </w:rPr>
        <w:t xml:space="preserve">; </w:t>
      </w:r>
      <w:r w:rsidR="00974944">
        <w:rPr>
          <w:noProof w:val="0"/>
          <w:color w:val="000000"/>
          <w:lang w:val="mk-MK"/>
        </w:rPr>
        <w:t>во ситуации каде нешто се подразбира</w:t>
      </w:r>
      <w:r w:rsidR="000837FD">
        <w:rPr>
          <w:noProof w:val="0"/>
          <w:color w:val="000000"/>
        </w:rPr>
        <w:t>;</w:t>
      </w:r>
      <w:r w:rsidR="00A73159">
        <w:rPr>
          <w:noProof w:val="0"/>
          <w:color w:val="000000"/>
        </w:rPr>
        <w:t xml:space="preserve"> </w:t>
      </w:r>
      <w:r w:rsidR="002D409C">
        <w:rPr>
          <w:noProof w:val="0"/>
          <w:color w:val="000000"/>
          <w:lang w:val="mk-MK"/>
        </w:rPr>
        <w:t>да ги изразиме нашите чувства</w:t>
      </w:r>
      <w:r w:rsidR="002D409C">
        <w:rPr>
          <w:noProof w:val="0"/>
          <w:color w:val="000000"/>
        </w:rPr>
        <w:t>;</w:t>
      </w:r>
      <w:r w:rsidR="002D409C">
        <w:rPr>
          <w:noProof w:val="0"/>
          <w:color w:val="000000"/>
          <w:lang w:val="mk-MK"/>
        </w:rPr>
        <w:t xml:space="preserve"> да покажеме непопустливост</w:t>
      </w:r>
      <w:r w:rsidR="002D409C">
        <w:rPr>
          <w:noProof w:val="0"/>
          <w:color w:val="000000"/>
        </w:rPr>
        <w:t>;</w:t>
      </w:r>
      <w:r w:rsidR="002D409C">
        <w:rPr>
          <w:noProof w:val="0"/>
          <w:color w:val="000000"/>
          <w:lang w:val="mk-MK"/>
        </w:rPr>
        <w:t xml:space="preserve"> </w:t>
      </w:r>
      <w:r w:rsidR="00A73159">
        <w:rPr>
          <w:noProof w:val="0"/>
          <w:color w:val="000000"/>
          <w:lang w:val="mk-MK"/>
        </w:rPr>
        <w:t>и сл.</w:t>
      </w:r>
    </w:p>
    <w:p w:rsidR="00D66CDF" w:rsidRDefault="00D66CDF" w:rsidP="00B02FD4">
      <w:pPr>
        <w:spacing w:line="360" w:lineRule="auto"/>
        <w:ind w:firstLine="567"/>
        <w:jc w:val="both"/>
        <w:rPr>
          <w:noProof w:val="0"/>
          <w:lang w:val="mk-MK"/>
        </w:rPr>
      </w:pPr>
      <w:r>
        <w:rPr>
          <w:noProof w:val="0"/>
          <w:lang w:val="mk-MK"/>
        </w:rPr>
        <w:t xml:space="preserve">Следната секвенца претставува интересна илустрација на употребата на </w:t>
      </w:r>
      <w:r w:rsidRPr="00D66CDF">
        <w:rPr>
          <w:i/>
          <w:noProof w:val="0"/>
          <w:lang w:val="mk-MK"/>
        </w:rPr>
        <w:t>па</w:t>
      </w:r>
      <w:r w:rsidRPr="0089250A">
        <w:rPr>
          <w:noProof w:val="0"/>
          <w:lang w:val="ru-RU"/>
        </w:rPr>
        <w:t>:</w:t>
      </w:r>
    </w:p>
    <w:p w:rsidR="00D66CDF" w:rsidRPr="00B02FD4" w:rsidRDefault="00B02FD4" w:rsidP="00444FD4">
      <w:pPr>
        <w:spacing w:line="360" w:lineRule="auto"/>
        <w:ind w:left="567" w:hanging="567"/>
        <w:jc w:val="both"/>
        <w:rPr>
          <w:lang w:val="ru-RU"/>
        </w:rPr>
      </w:pPr>
      <w:r>
        <w:rPr>
          <w:lang w:val="ru-RU"/>
        </w:rPr>
        <w:t>(1)</w:t>
      </w:r>
      <w:r>
        <w:rPr>
          <w:lang w:val="ru-RU"/>
        </w:rPr>
        <w:tab/>
      </w:r>
      <w:r w:rsidR="00D66CDF" w:rsidRPr="00B02FD4">
        <w:rPr>
          <w:lang w:val="ru-RU"/>
        </w:rPr>
        <w:t xml:space="preserve">А: </w:t>
      </w:r>
      <w:r w:rsidR="00D66CDF" w:rsidRPr="00B02FD4">
        <w:rPr>
          <w:i/>
          <w:lang w:val="mk-MK"/>
        </w:rPr>
        <w:t>А добро</w:t>
      </w:r>
      <w:r w:rsidR="00D66CDF" w:rsidRPr="00B02FD4">
        <w:rPr>
          <w:lang w:val="ru-RU"/>
        </w:rPr>
        <w:t xml:space="preserve"> има ли тестови за ова?</w:t>
      </w:r>
    </w:p>
    <w:p w:rsidR="00D66CDF" w:rsidRPr="002470E5" w:rsidRDefault="00D66CDF" w:rsidP="00444FD4">
      <w:pPr>
        <w:spacing w:line="360" w:lineRule="auto"/>
        <w:ind w:left="567"/>
        <w:jc w:val="both"/>
        <w:rPr>
          <w:lang w:val="ru-RU"/>
        </w:rPr>
      </w:pPr>
      <w:r w:rsidRPr="002470E5">
        <w:rPr>
          <w:lang w:val="ru-RU"/>
        </w:rPr>
        <w:t xml:space="preserve">Б: </w:t>
      </w:r>
      <w:r w:rsidRPr="006058AD">
        <w:rPr>
          <w:i/>
          <w:lang w:val="ru-RU"/>
        </w:rPr>
        <w:t>Па</w:t>
      </w:r>
      <w:r w:rsidRPr="002470E5">
        <w:rPr>
          <w:lang w:val="ru-RU"/>
        </w:rPr>
        <w:t xml:space="preserve"> лани имаше.</w:t>
      </w:r>
    </w:p>
    <w:p w:rsidR="00D66CDF" w:rsidRPr="002470E5" w:rsidRDefault="00D66CDF" w:rsidP="00444FD4">
      <w:pPr>
        <w:spacing w:line="360" w:lineRule="auto"/>
        <w:ind w:left="567"/>
        <w:jc w:val="both"/>
        <w:rPr>
          <w:lang w:val="ru-RU"/>
        </w:rPr>
      </w:pPr>
      <w:r w:rsidRPr="002470E5">
        <w:rPr>
          <w:lang w:val="ru-RU"/>
        </w:rPr>
        <w:t xml:space="preserve">А: </w:t>
      </w:r>
      <w:r w:rsidRPr="006058AD">
        <w:rPr>
          <w:i/>
          <w:lang w:val="ru-RU"/>
        </w:rPr>
        <w:t>Па</w:t>
      </w:r>
      <w:r w:rsidRPr="002470E5">
        <w:rPr>
          <w:lang w:val="ru-RU"/>
        </w:rPr>
        <w:t xml:space="preserve"> не знам лани дали имаше. Тие беа … </w:t>
      </w:r>
    </w:p>
    <w:p w:rsidR="00D66CDF" w:rsidRPr="002470E5" w:rsidRDefault="00D66CDF" w:rsidP="00444FD4">
      <w:pPr>
        <w:spacing w:line="360" w:lineRule="auto"/>
        <w:ind w:left="567"/>
        <w:jc w:val="both"/>
        <w:rPr>
          <w:lang w:val="ru-RU"/>
        </w:rPr>
      </w:pPr>
      <w:r w:rsidRPr="002470E5">
        <w:rPr>
          <w:lang w:val="ru-RU"/>
        </w:rPr>
        <w:t>В</w:t>
      </w:r>
      <w:r>
        <w:rPr>
          <w:lang w:val="ru-RU"/>
        </w:rPr>
        <w:t>:</w:t>
      </w:r>
      <w:r w:rsidRPr="00A53B18">
        <w:rPr>
          <w:lang w:val="ru-RU"/>
        </w:rPr>
        <w:t xml:space="preserve"> </w:t>
      </w:r>
      <w:r w:rsidRPr="006058AD">
        <w:rPr>
          <w:i/>
          <w:lang w:val="ru-RU"/>
        </w:rPr>
        <w:t>Не</w:t>
      </w:r>
      <w:r>
        <w:rPr>
          <w:lang w:val="ru-RU"/>
        </w:rPr>
        <w:t>. Имаше</w:t>
      </w:r>
      <w:r w:rsidRPr="002470E5">
        <w:rPr>
          <w:lang w:val="ru-RU"/>
        </w:rPr>
        <w:t xml:space="preserve"> </w:t>
      </w:r>
      <w:r w:rsidRPr="006058AD">
        <w:rPr>
          <w:i/>
          <w:lang w:val="ru-RU"/>
        </w:rPr>
        <w:t>да</w:t>
      </w:r>
      <w:r w:rsidRPr="002470E5">
        <w:rPr>
          <w:lang w:val="ru-RU"/>
        </w:rPr>
        <w:t>.</w:t>
      </w:r>
    </w:p>
    <w:p w:rsidR="00F832C7" w:rsidRPr="00F832C7" w:rsidRDefault="00D66CDF" w:rsidP="00B02FD4">
      <w:pPr>
        <w:pStyle w:val="CommentText"/>
        <w:spacing w:line="360" w:lineRule="auto"/>
        <w:ind w:firstLine="567"/>
        <w:jc w:val="both"/>
        <w:rPr>
          <w:sz w:val="24"/>
          <w:szCs w:val="24"/>
          <w:lang w:val="mk-MK"/>
        </w:rPr>
      </w:pPr>
      <w:r>
        <w:rPr>
          <w:sz w:val="24"/>
          <w:szCs w:val="24"/>
          <w:lang w:val="mk-MK"/>
        </w:rPr>
        <w:t>Во обраќање</w:t>
      </w:r>
      <w:r w:rsidR="009809F7">
        <w:rPr>
          <w:sz w:val="24"/>
          <w:szCs w:val="24"/>
          <w:lang w:val="mk-MK"/>
        </w:rPr>
        <w:t>то</w:t>
      </w:r>
      <w:r>
        <w:rPr>
          <w:sz w:val="24"/>
          <w:szCs w:val="24"/>
          <w:lang w:val="mk-MK"/>
        </w:rPr>
        <w:t xml:space="preserve"> на Б, </w:t>
      </w:r>
      <w:r w:rsidRPr="00D66CDF">
        <w:rPr>
          <w:i/>
          <w:sz w:val="24"/>
          <w:szCs w:val="24"/>
          <w:lang w:val="mk-MK"/>
        </w:rPr>
        <w:t>па</w:t>
      </w:r>
      <w:r w:rsidRPr="00D66CDF">
        <w:rPr>
          <w:sz w:val="24"/>
          <w:szCs w:val="24"/>
          <w:lang w:val="mk-MK"/>
        </w:rPr>
        <w:t xml:space="preserve"> воведува факт кој е во спротивност со инференцијата на претходното обраќање. Имено, претходното обраќање на А не е обично прашање со кое се бара информација туку изразување сомнеж дека постојат тестови. Со употребата </w:t>
      </w:r>
      <w:r w:rsidRPr="00F832C7">
        <w:rPr>
          <w:sz w:val="24"/>
          <w:szCs w:val="24"/>
          <w:lang w:val="mk-MK"/>
        </w:rPr>
        <w:t xml:space="preserve">на </w:t>
      </w:r>
      <w:r w:rsidR="00BF4602" w:rsidRPr="00F832C7">
        <w:rPr>
          <w:i/>
          <w:sz w:val="24"/>
          <w:szCs w:val="24"/>
          <w:lang w:val="mk-MK"/>
        </w:rPr>
        <w:t>п</w:t>
      </w:r>
      <w:r w:rsidRPr="00F832C7">
        <w:rPr>
          <w:i/>
          <w:sz w:val="24"/>
          <w:szCs w:val="24"/>
          <w:lang w:val="mk-MK"/>
        </w:rPr>
        <w:t>а</w:t>
      </w:r>
      <w:r w:rsidRPr="00F832C7">
        <w:rPr>
          <w:sz w:val="24"/>
          <w:szCs w:val="24"/>
          <w:lang w:val="mk-MK"/>
        </w:rPr>
        <w:t xml:space="preserve">, Б воведува факт кој е спротивен на </w:t>
      </w:r>
      <w:r w:rsidR="00BF4602" w:rsidRPr="00F832C7">
        <w:rPr>
          <w:sz w:val="24"/>
          <w:szCs w:val="24"/>
          <w:lang w:val="mk-MK"/>
        </w:rPr>
        <w:t xml:space="preserve">конверзациската </w:t>
      </w:r>
      <w:r w:rsidRPr="00F832C7">
        <w:rPr>
          <w:sz w:val="24"/>
          <w:szCs w:val="24"/>
          <w:lang w:val="mk-MK"/>
        </w:rPr>
        <w:t>импликатурата на А</w:t>
      </w:r>
      <w:r w:rsidR="00B43258">
        <w:rPr>
          <w:sz w:val="24"/>
          <w:szCs w:val="24"/>
          <w:lang w:val="mk-MK"/>
        </w:rPr>
        <w:t>,</w:t>
      </w:r>
      <w:r w:rsidRPr="00F832C7">
        <w:rPr>
          <w:sz w:val="24"/>
          <w:szCs w:val="24"/>
          <w:lang w:val="mk-MK"/>
        </w:rPr>
        <w:t xml:space="preserve"> со што покажува дека го разбрал инфе</w:t>
      </w:r>
      <w:r w:rsidR="00B43258">
        <w:rPr>
          <w:sz w:val="24"/>
          <w:szCs w:val="24"/>
          <w:lang w:val="mk-MK"/>
        </w:rPr>
        <w:t>рентното значење на соговорникот</w:t>
      </w:r>
      <w:r w:rsidRPr="00F832C7">
        <w:rPr>
          <w:sz w:val="24"/>
          <w:szCs w:val="24"/>
          <w:lang w:val="mk-MK"/>
        </w:rPr>
        <w:t xml:space="preserve"> и го разоткрива неговото прикриено значење</w:t>
      </w:r>
      <w:r w:rsidR="00BF4602" w:rsidRPr="00F832C7">
        <w:rPr>
          <w:sz w:val="24"/>
          <w:szCs w:val="24"/>
          <w:lang w:val="mk-MK"/>
        </w:rPr>
        <w:t>, т.е. инферентното значење го претвора во експлицитно.</w:t>
      </w:r>
    </w:p>
    <w:p w:rsidR="00D66CDF" w:rsidRPr="00F73BE0" w:rsidRDefault="00F832C7" w:rsidP="00B02FD4">
      <w:pPr>
        <w:pStyle w:val="CommentText"/>
        <w:spacing w:line="360" w:lineRule="auto"/>
        <w:ind w:firstLine="567"/>
        <w:jc w:val="both"/>
        <w:rPr>
          <w:sz w:val="24"/>
          <w:szCs w:val="24"/>
          <w:lang w:val="mk-MK"/>
        </w:rPr>
      </w:pPr>
      <w:r w:rsidRPr="00F832C7">
        <w:rPr>
          <w:sz w:val="24"/>
          <w:szCs w:val="24"/>
          <w:lang w:val="mk-MK"/>
        </w:rPr>
        <w:t xml:space="preserve">Употребата на </w:t>
      </w:r>
      <w:r w:rsidRPr="00F832C7">
        <w:rPr>
          <w:i/>
          <w:sz w:val="24"/>
          <w:szCs w:val="24"/>
          <w:lang w:val="mk-MK"/>
        </w:rPr>
        <w:t>па</w:t>
      </w:r>
      <w:r w:rsidRPr="00F832C7">
        <w:rPr>
          <w:sz w:val="24"/>
          <w:szCs w:val="24"/>
          <w:lang w:val="mk-MK"/>
        </w:rPr>
        <w:t xml:space="preserve"> во </w:t>
      </w:r>
      <w:r w:rsidR="009809F7">
        <w:rPr>
          <w:sz w:val="24"/>
          <w:szCs w:val="24"/>
          <w:lang w:val="mk-MK"/>
        </w:rPr>
        <w:t xml:space="preserve">вториот </w:t>
      </w:r>
      <w:r w:rsidRPr="00F832C7">
        <w:rPr>
          <w:sz w:val="24"/>
          <w:szCs w:val="24"/>
          <w:lang w:val="mk-MK"/>
        </w:rPr>
        <w:t>исказ</w:t>
      </w:r>
      <w:r w:rsidR="009809F7">
        <w:rPr>
          <w:sz w:val="24"/>
          <w:szCs w:val="24"/>
          <w:lang w:val="mk-MK"/>
        </w:rPr>
        <w:t xml:space="preserve"> на А</w:t>
      </w:r>
      <w:r w:rsidRPr="00F832C7">
        <w:rPr>
          <w:sz w:val="24"/>
          <w:szCs w:val="24"/>
          <w:lang w:val="mk-MK"/>
        </w:rPr>
        <w:t xml:space="preserve"> не е еднаква со неговата претходна употреба, т.е. не воведува факт со кој се обелоденува импликацијата на претходниот говорител. Во ова обраќање, </w:t>
      </w:r>
      <w:r w:rsidRPr="00F832C7">
        <w:rPr>
          <w:i/>
          <w:sz w:val="24"/>
          <w:szCs w:val="24"/>
          <w:lang w:val="mk-MK"/>
        </w:rPr>
        <w:t>па</w:t>
      </w:r>
      <w:r w:rsidRPr="00F832C7">
        <w:rPr>
          <w:sz w:val="24"/>
          <w:szCs w:val="24"/>
          <w:lang w:val="mk-MK"/>
        </w:rPr>
        <w:t xml:space="preserve"> го потврдува </w:t>
      </w:r>
      <w:r>
        <w:rPr>
          <w:sz w:val="24"/>
          <w:szCs w:val="24"/>
          <w:lang w:val="mk-MK"/>
        </w:rPr>
        <w:t xml:space="preserve">и го засилува </w:t>
      </w:r>
      <w:r w:rsidRPr="00F832C7">
        <w:rPr>
          <w:sz w:val="24"/>
          <w:szCs w:val="24"/>
          <w:lang w:val="mk-MK"/>
        </w:rPr>
        <w:t xml:space="preserve">претходниот став на говорителот А, т.е. дека нема тестови, а кој е во спротивност со </w:t>
      </w:r>
      <w:r w:rsidR="00DD0BD1">
        <w:rPr>
          <w:sz w:val="24"/>
          <w:szCs w:val="24"/>
          <w:lang w:val="mk-MK"/>
        </w:rPr>
        <w:t>ставот на Б.</w:t>
      </w:r>
    </w:p>
    <w:p w:rsidR="00174E3F" w:rsidRDefault="00174E3F" w:rsidP="00B02FD4">
      <w:pPr>
        <w:spacing w:line="360" w:lineRule="auto"/>
        <w:ind w:firstLine="567"/>
        <w:jc w:val="both"/>
        <w:rPr>
          <w:lang w:val="ru-RU"/>
        </w:rPr>
      </w:pPr>
      <w:r>
        <w:rPr>
          <w:lang w:val="ru-RU"/>
        </w:rPr>
        <w:lastRenderedPageBreak/>
        <w:t xml:space="preserve">Ако се обидеме во следниот исказ да го испуштиме </w:t>
      </w:r>
      <w:r w:rsidRPr="00817546">
        <w:rPr>
          <w:i/>
          <w:lang w:val="ru-RU"/>
        </w:rPr>
        <w:t>па</w:t>
      </w:r>
      <w:r>
        <w:rPr>
          <w:lang w:val="ru-RU"/>
        </w:rPr>
        <w:t xml:space="preserve">, значењето </w:t>
      </w:r>
      <w:r w:rsidR="008E5CE0">
        <w:rPr>
          <w:lang w:val="ru-RU"/>
        </w:rPr>
        <w:t>пренесено во овој</w:t>
      </w:r>
      <w:r>
        <w:rPr>
          <w:lang w:val="ru-RU"/>
        </w:rPr>
        <w:t xml:space="preserve"> </w:t>
      </w:r>
      <w:r w:rsidR="008E5CE0">
        <w:rPr>
          <w:lang w:val="ru-RU"/>
        </w:rPr>
        <w:t>разговор</w:t>
      </w:r>
      <w:r>
        <w:rPr>
          <w:lang w:val="ru-RU"/>
        </w:rPr>
        <w:t xml:space="preserve"> ќе се промени. </w:t>
      </w:r>
    </w:p>
    <w:p w:rsidR="00174E3F" w:rsidRPr="009D29D1" w:rsidRDefault="00D66CDF" w:rsidP="00B02FD4">
      <w:pPr>
        <w:spacing w:line="360" w:lineRule="auto"/>
        <w:ind w:left="567" w:hanging="567"/>
        <w:jc w:val="both"/>
        <w:rPr>
          <w:lang w:val="ru-RU"/>
        </w:rPr>
      </w:pPr>
      <w:r>
        <w:rPr>
          <w:lang w:val="ru-RU"/>
        </w:rPr>
        <w:t>(2</w:t>
      </w:r>
      <w:r w:rsidR="00174E3F">
        <w:rPr>
          <w:lang w:val="ru-RU"/>
        </w:rPr>
        <w:t>)</w:t>
      </w:r>
      <w:r w:rsidR="00174E3F">
        <w:rPr>
          <w:lang w:val="ru-RU"/>
        </w:rPr>
        <w:tab/>
        <w:t>А</w:t>
      </w:r>
      <w:r w:rsidR="00174E3F" w:rsidRPr="009D29D1">
        <w:rPr>
          <w:lang w:val="ru-RU"/>
        </w:rPr>
        <w:t>: коишто треба да се префрлат … нели требаше да се префрлат, да се дигитализира сè.</w:t>
      </w:r>
    </w:p>
    <w:p w:rsidR="00174E3F" w:rsidRDefault="00174E3F" w:rsidP="00B02FD4">
      <w:pPr>
        <w:spacing w:line="360" w:lineRule="auto"/>
        <w:ind w:left="567"/>
        <w:jc w:val="both"/>
        <w:rPr>
          <w:lang w:val="ru-RU"/>
        </w:rPr>
      </w:pPr>
      <w:r>
        <w:rPr>
          <w:lang w:val="ru-RU"/>
        </w:rPr>
        <w:t>Б</w:t>
      </w:r>
      <w:r w:rsidRPr="009D29D1">
        <w:rPr>
          <w:lang w:val="ru-RU"/>
        </w:rPr>
        <w:t xml:space="preserve">: </w:t>
      </w:r>
      <w:r w:rsidRPr="006058AD">
        <w:rPr>
          <w:i/>
          <w:lang w:val="ru-RU"/>
        </w:rPr>
        <w:t>Па</w:t>
      </w:r>
      <w:r w:rsidRPr="009D29D1">
        <w:rPr>
          <w:lang w:val="ru-RU"/>
        </w:rPr>
        <w:t xml:space="preserve"> напраено е.</w:t>
      </w:r>
      <w:r>
        <w:rPr>
          <w:lang w:val="ru-RU"/>
        </w:rPr>
        <w:t xml:space="preserve"> </w:t>
      </w:r>
    </w:p>
    <w:p w:rsidR="00265CD5" w:rsidRPr="00B57642" w:rsidRDefault="00B754B9" w:rsidP="00B02FD4">
      <w:pPr>
        <w:autoSpaceDE w:val="0"/>
        <w:autoSpaceDN w:val="0"/>
        <w:adjustRightInd w:val="0"/>
        <w:spacing w:line="360" w:lineRule="auto"/>
        <w:ind w:firstLine="567"/>
        <w:jc w:val="both"/>
        <w:rPr>
          <w:lang w:val="ru-RU"/>
        </w:rPr>
      </w:pPr>
      <w:r>
        <w:rPr>
          <w:lang w:val="ru-RU"/>
        </w:rPr>
        <w:t xml:space="preserve">Со испуштањето на </w:t>
      </w:r>
      <w:r w:rsidRPr="00075906">
        <w:rPr>
          <w:i/>
          <w:lang w:val="ru-RU"/>
        </w:rPr>
        <w:t>па</w:t>
      </w:r>
      <w:r>
        <w:rPr>
          <w:lang w:val="ru-RU"/>
        </w:rPr>
        <w:t>, ова</w:t>
      </w:r>
      <w:r w:rsidR="00075906">
        <w:rPr>
          <w:lang w:val="ru-RU"/>
        </w:rPr>
        <w:t>а</w:t>
      </w:r>
      <w:r>
        <w:rPr>
          <w:lang w:val="ru-RU"/>
        </w:rPr>
        <w:t xml:space="preserve"> конверзациска секвенца би претставувала поставување прашање и давање одговор, т.е. соопштување информација. Со внесувањето на </w:t>
      </w:r>
      <w:r w:rsidRPr="00075906">
        <w:rPr>
          <w:i/>
          <w:lang w:val="ru-RU"/>
        </w:rPr>
        <w:t>па</w:t>
      </w:r>
      <w:r>
        <w:rPr>
          <w:lang w:val="ru-RU"/>
        </w:rPr>
        <w:t xml:space="preserve">, се менува илокуциската сила на претходниот исказ. Тој веќе не се сфаќа како прашање на кое се очекува одговор, туку како индиректен говорен чин со кој имплицитно се врши прекорување за нешто што не е направено. Употребата на </w:t>
      </w:r>
      <w:r w:rsidR="00AF5EF5" w:rsidRPr="00385E89">
        <w:rPr>
          <w:i/>
          <w:lang w:val="ru-RU"/>
        </w:rPr>
        <w:t xml:space="preserve">па </w:t>
      </w:r>
      <w:r>
        <w:rPr>
          <w:lang w:val="ru-RU"/>
        </w:rPr>
        <w:t xml:space="preserve">во вториот исказ </w:t>
      </w:r>
      <w:r w:rsidR="00AF5EF5">
        <w:rPr>
          <w:lang w:val="ru-RU"/>
        </w:rPr>
        <w:t>укажува дека и двајцата говорители биле запознаени со ситуацијата, го обелоденува имплицитното значење на А дека тоа не е направено</w:t>
      </w:r>
      <w:r w:rsidR="00385E89">
        <w:rPr>
          <w:lang w:val="ru-RU"/>
        </w:rPr>
        <w:t>,</w:t>
      </w:r>
      <w:r w:rsidR="00AF5EF5">
        <w:rPr>
          <w:lang w:val="ru-RU"/>
        </w:rPr>
        <w:t xml:space="preserve"> му се спротиставува </w:t>
      </w:r>
      <w:r w:rsidR="00385E89">
        <w:rPr>
          <w:lang w:val="ru-RU"/>
        </w:rPr>
        <w:t xml:space="preserve">и ја елиминира неговата претпоставка. Дополнително, </w:t>
      </w:r>
      <w:r w:rsidR="00385E89" w:rsidRPr="00075906">
        <w:rPr>
          <w:i/>
          <w:lang w:val="ru-RU"/>
        </w:rPr>
        <w:t>па</w:t>
      </w:r>
      <w:r w:rsidR="00385E89">
        <w:rPr>
          <w:lang w:val="ru-RU"/>
        </w:rPr>
        <w:t xml:space="preserve"> </w:t>
      </w:r>
      <w:r>
        <w:rPr>
          <w:lang w:val="ru-RU"/>
        </w:rPr>
        <w:t>врши</w:t>
      </w:r>
      <w:r w:rsidR="00385E89">
        <w:rPr>
          <w:lang w:val="ru-RU"/>
        </w:rPr>
        <w:t xml:space="preserve"> засилува</w:t>
      </w:r>
      <w:r>
        <w:rPr>
          <w:lang w:val="ru-RU"/>
        </w:rPr>
        <w:t>ње и потенцирање на</w:t>
      </w:r>
      <w:r w:rsidR="00385E89">
        <w:rPr>
          <w:lang w:val="ru-RU"/>
        </w:rPr>
        <w:t xml:space="preserve"> исказот</w:t>
      </w:r>
      <w:r>
        <w:rPr>
          <w:lang w:val="ru-RU"/>
        </w:rPr>
        <w:t>.</w:t>
      </w:r>
    </w:p>
    <w:p w:rsidR="00174E3F" w:rsidRPr="00555B38" w:rsidRDefault="00174E3F" w:rsidP="00B02FD4">
      <w:pPr>
        <w:autoSpaceDE w:val="0"/>
        <w:autoSpaceDN w:val="0"/>
        <w:adjustRightInd w:val="0"/>
        <w:spacing w:line="360" w:lineRule="auto"/>
        <w:ind w:firstLine="567"/>
        <w:jc w:val="both"/>
        <w:rPr>
          <w:noProof w:val="0"/>
          <w:spacing w:val="-4"/>
          <w:lang w:val="mk-MK"/>
        </w:rPr>
      </w:pPr>
      <w:r w:rsidRPr="00174E3F">
        <w:rPr>
          <w:noProof w:val="0"/>
          <w:lang w:val="ru-RU"/>
        </w:rPr>
        <w:tab/>
      </w:r>
      <w:r w:rsidRPr="00555B38">
        <w:rPr>
          <w:noProof w:val="0"/>
          <w:spacing w:val="-4"/>
          <w:lang w:val="mk-MK"/>
        </w:rPr>
        <w:t>Како што беше покажано погоре, дискурсните маркери секако дека влијаат врз креирањето на значењето и иако кога ќе се избришат содр</w:t>
      </w:r>
      <w:r w:rsidR="005C7EC5" w:rsidRPr="00555B38">
        <w:rPr>
          <w:noProof w:val="0"/>
          <w:spacing w:val="-4"/>
          <w:lang w:val="mk-MK"/>
        </w:rPr>
        <w:t>жинското значење не се губи, ило</w:t>
      </w:r>
      <w:r w:rsidRPr="00555B38">
        <w:rPr>
          <w:noProof w:val="0"/>
          <w:spacing w:val="-4"/>
          <w:lang w:val="mk-MK"/>
        </w:rPr>
        <w:t>к</w:t>
      </w:r>
      <w:r w:rsidR="005C7EC5" w:rsidRPr="00555B38">
        <w:rPr>
          <w:noProof w:val="0"/>
          <w:spacing w:val="-4"/>
          <w:lang w:val="mk-MK"/>
        </w:rPr>
        <w:t>уциската</w:t>
      </w:r>
      <w:r w:rsidRPr="00555B38">
        <w:rPr>
          <w:noProof w:val="0"/>
          <w:spacing w:val="-4"/>
          <w:lang w:val="mk-MK"/>
        </w:rPr>
        <w:t xml:space="preserve"> сила на исказот се менува. Сепак, дефинициите за основното значење на дискурсните маркери се многу </w:t>
      </w:r>
      <w:r w:rsidR="005A60BA">
        <w:rPr>
          <w:noProof w:val="0"/>
          <w:spacing w:val="-4"/>
          <w:lang w:val="mk-MK"/>
        </w:rPr>
        <w:t>општи</w:t>
      </w:r>
      <w:r w:rsidRPr="00555B38">
        <w:rPr>
          <w:noProof w:val="0"/>
          <w:spacing w:val="-4"/>
          <w:lang w:val="mk-MK"/>
        </w:rPr>
        <w:t xml:space="preserve"> и не ги опфаќаат сите нивни појавувања. </w:t>
      </w:r>
    </w:p>
    <w:p w:rsidR="00AE31DF" w:rsidRPr="00455643" w:rsidRDefault="00AE31DF" w:rsidP="00B02FD4">
      <w:pPr>
        <w:autoSpaceDE w:val="0"/>
        <w:autoSpaceDN w:val="0"/>
        <w:adjustRightInd w:val="0"/>
        <w:spacing w:line="360" w:lineRule="auto"/>
        <w:ind w:firstLine="567"/>
        <w:jc w:val="both"/>
        <w:rPr>
          <w:rFonts w:eastAsia="AdvTimes" w:cs="AdvTimes"/>
          <w:noProof w:val="0"/>
        </w:rPr>
      </w:pPr>
    </w:p>
    <w:p w:rsidR="00174E3F" w:rsidRPr="008A1376" w:rsidRDefault="00817546" w:rsidP="00B02FD4">
      <w:pPr>
        <w:autoSpaceDE w:val="0"/>
        <w:autoSpaceDN w:val="0"/>
        <w:adjustRightInd w:val="0"/>
        <w:spacing w:line="360" w:lineRule="auto"/>
        <w:jc w:val="both"/>
        <w:rPr>
          <w:rFonts w:eastAsia="AdvTimes" w:cs="AdvTimes"/>
          <w:b/>
          <w:noProof w:val="0"/>
          <w:lang w:val="mk-MK"/>
        </w:rPr>
      </w:pPr>
      <w:r>
        <w:rPr>
          <w:rFonts w:eastAsia="AdvTimes" w:cs="AdvTimes"/>
          <w:b/>
          <w:noProof w:val="0"/>
          <w:lang w:val="mk-MK"/>
        </w:rPr>
        <w:t xml:space="preserve">3. </w:t>
      </w:r>
      <w:r w:rsidR="00174E3F" w:rsidRPr="00817546">
        <w:rPr>
          <w:rFonts w:eastAsia="AdvTimes" w:cs="AdvTimes"/>
          <w:b/>
          <w:i/>
          <w:noProof w:val="0"/>
          <w:lang w:val="mk-MK"/>
        </w:rPr>
        <w:t>Па</w:t>
      </w:r>
      <w:r w:rsidR="00174E3F" w:rsidRPr="00ED0490">
        <w:rPr>
          <w:rFonts w:eastAsia="AdvTimes" w:cs="AdvTimes"/>
          <w:b/>
          <w:noProof w:val="0"/>
          <w:lang w:val="mk-MK"/>
        </w:rPr>
        <w:t xml:space="preserve"> како адверсативен дискурсен маркер</w:t>
      </w:r>
    </w:p>
    <w:p w:rsidR="00455643" w:rsidRPr="00455643" w:rsidRDefault="00F91D83" w:rsidP="005A60BA">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mk-MK"/>
        </w:rPr>
        <w:t xml:space="preserve">Како што покажуваат одговорите на нашите испитаници наведени погоре, </w:t>
      </w:r>
      <w:r w:rsidRPr="00F91D83">
        <w:rPr>
          <w:rFonts w:eastAsia="AdvTimes" w:cs="AdvTimes"/>
          <w:i/>
          <w:noProof w:val="0"/>
          <w:lang w:val="mk-MK"/>
        </w:rPr>
        <w:t>па</w:t>
      </w:r>
      <w:r>
        <w:rPr>
          <w:rFonts w:eastAsia="AdvTimes" w:cs="AdvTimes"/>
          <w:noProof w:val="0"/>
          <w:lang w:val="mk-MK"/>
        </w:rPr>
        <w:t xml:space="preserve"> изгледа дека извршува повеќе функции во градењето на дискурсот. Неговата полисемичност ги отежнува обидите за негово </w:t>
      </w:r>
      <w:r w:rsidR="005A60BA">
        <w:rPr>
          <w:rFonts w:eastAsia="AdvTimes" w:cs="AdvTimes"/>
          <w:noProof w:val="0"/>
          <w:lang w:val="mk-MK"/>
        </w:rPr>
        <w:t xml:space="preserve">прецизно </w:t>
      </w:r>
      <w:r>
        <w:rPr>
          <w:rFonts w:eastAsia="AdvTimes" w:cs="AdvTimes"/>
          <w:noProof w:val="0"/>
          <w:lang w:val="mk-MK"/>
        </w:rPr>
        <w:t xml:space="preserve">дефинирање. </w:t>
      </w:r>
      <w:r w:rsidR="00174E3F">
        <w:rPr>
          <w:lang w:val="mk-MK"/>
        </w:rPr>
        <w:t xml:space="preserve">И покрај неговото нејасно значење, </w:t>
      </w:r>
      <w:r w:rsidR="00174E3F" w:rsidRPr="006058AD">
        <w:rPr>
          <w:i/>
          <w:lang w:val="mk-MK"/>
        </w:rPr>
        <w:t>па</w:t>
      </w:r>
      <w:r w:rsidR="00174E3F">
        <w:rPr>
          <w:lang w:val="mk-MK"/>
        </w:rPr>
        <w:t xml:space="preserve"> има голема фрекфренција на употреба во македонскиот јазик. </w:t>
      </w:r>
      <w:r>
        <w:rPr>
          <w:lang w:val="mk-MK"/>
        </w:rPr>
        <w:t xml:space="preserve">Во овој труд, ги разгледуваме само неговите функции како адверсативен дискурсен маркер. </w:t>
      </w:r>
      <w:r w:rsidR="00174E3F">
        <w:rPr>
          <w:lang w:val="mk-MK"/>
        </w:rPr>
        <w:t xml:space="preserve">Во </w:t>
      </w:r>
      <w:r w:rsidR="00555B38">
        <w:rPr>
          <w:lang w:val="mk-MK"/>
        </w:rPr>
        <w:t>нашиот</w:t>
      </w:r>
      <w:r w:rsidR="005C7EC5">
        <w:rPr>
          <w:lang w:val="mk-MK"/>
        </w:rPr>
        <w:t xml:space="preserve"> корпус на</w:t>
      </w:r>
      <w:r w:rsidR="00174E3F">
        <w:rPr>
          <w:lang w:val="mk-MK"/>
        </w:rPr>
        <w:t xml:space="preserve"> говорни чинови на несогласување (вкупно 500), најфрекфрентен е </w:t>
      </w:r>
      <w:r w:rsidR="00174E3F" w:rsidRPr="00DE03F5">
        <w:rPr>
          <w:i/>
          <w:lang w:val="mk-MK"/>
        </w:rPr>
        <w:t xml:space="preserve">ама </w:t>
      </w:r>
      <w:r w:rsidR="00174E3F">
        <w:rPr>
          <w:lang w:val="mk-MK"/>
        </w:rPr>
        <w:t xml:space="preserve">со 174 појавувања, а по него е </w:t>
      </w:r>
      <w:r w:rsidR="00174E3F" w:rsidRPr="00DE03F5">
        <w:rPr>
          <w:i/>
          <w:lang w:val="mk-MK"/>
        </w:rPr>
        <w:t>па</w:t>
      </w:r>
      <w:r w:rsidR="00174E3F">
        <w:rPr>
          <w:lang w:val="mk-MK"/>
        </w:rPr>
        <w:t xml:space="preserve"> со 106 појавувања.</w:t>
      </w:r>
      <w:r w:rsidR="00174E3F">
        <w:rPr>
          <w:rFonts w:eastAsia="AdvTimes" w:cs="AdvTimes"/>
          <w:noProof w:val="0"/>
          <w:lang w:val="ru-RU"/>
        </w:rPr>
        <w:t xml:space="preserve"> Од овие 106 појавувања, во 51 случај </w:t>
      </w:r>
      <w:r w:rsidR="00174E3F" w:rsidRPr="003001B6">
        <w:rPr>
          <w:rFonts w:eastAsia="AdvTimes" w:cs="AdvTimes"/>
          <w:i/>
          <w:noProof w:val="0"/>
          <w:lang w:val="ru-RU"/>
        </w:rPr>
        <w:t>па</w:t>
      </w:r>
      <w:r w:rsidR="00174E3F">
        <w:rPr>
          <w:rFonts w:eastAsia="AdvTimes" w:cs="AdvTimes"/>
          <w:noProof w:val="0"/>
          <w:lang w:val="ru-RU"/>
        </w:rPr>
        <w:t xml:space="preserve"> се појавува само, а во 55 случаи се појавува </w:t>
      </w:r>
      <w:r w:rsidR="00C11832">
        <w:rPr>
          <w:rFonts w:eastAsia="AdvTimes" w:cs="AdvTimes"/>
          <w:noProof w:val="0"/>
          <w:lang w:val="ru-RU"/>
        </w:rPr>
        <w:t xml:space="preserve">во низи </w:t>
      </w:r>
      <w:r w:rsidR="00174E3F">
        <w:rPr>
          <w:rFonts w:eastAsia="AdvTimes" w:cs="AdvTimes"/>
          <w:noProof w:val="0"/>
          <w:lang w:val="ru-RU"/>
        </w:rPr>
        <w:t xml:space="preserve">со други дискурсни маркери. Еве неколку претпоставки за употребата на </w:t>
      </w:r>
      <w:r w:rsidR="00174E3F" w:rsidRPr="006058AD">
        <w:rPr>
          <w:rFonts w:eastAsia="AdvTimes" w:cs="AdvTimes"/>
          <w:i/>
          <w:noProof w:val="0"/>
          <w:lang w:val="ru-RU"/>
        </w:rPr>
        <w:t>па</w:t>
      </w:r>
      <w:r w:rsidR="00174E3F">
        <w:rPr>
          <w:rFonts w:eastAsia="AdvTimes" w:cs="AdvTimes"/>
          <w:noProof w:val="0"/>
          <w:lang w:val="ru-RU"/>
        </w:rPr>
        <w:t xml:space="preserve"> </w:t>
      </w:r>
      <w:r w:rsidR="003E454F">
        <w:rPr>
          <w:rFonts w:eastAsia="AdvTimes" w:cs="AdvTimes"/>
          <w:noProof w:val="0"/>
          <w:lang w:val="ru-RU"/>
        </w:rPr>
        <w:t>како адверсативен дискурсен маркер.</w:t>
      </w:r>
    </w:p>
    <w:p w:rsidR="00DA650C" w:rsidRDefault="00DA650C" w:rsidP="00B02FD4">
      <w:pPr>
        <w:autoSpaceDE w:val="0"/>
        <w:autoSpaceDN w:val="0"/>
        <w:adjustRightInd w:val="0"/>
        <w:spacing w:line="360" w:lineRule="auto"/>
        <w:jc w:val="both"/>
        <w:rPr>
          <w:rFonts w:eastAsia="AdvTimes" w:cs="AdvTimes"/>
          <w:b/>
          <w:noProof w:val="0"/>
          <w:lang w:val="ru-RU"/>
        </w:rPr>
      </w:pPr>
    </w:p>
    <w:p w:rsidR="004445E0" w:rsidRDefault="004445E0" w:rsidP="00B02FD4">
      <w:pPr>
        <w:autoSpaceDE w:val="0"/>
        <w:autoSpaceDN w:val="0"/>
        <w:adjustRightInd w:val="0"/>
        <w:spacing w:line="360" w:lineRule="auto"/>
        <w:jc w:val="both"/>
        <w:rPr>
          <w:rFonts w:eastAsia="AdvTimes" w:cs="AdvTimes"/>
          <w:b/>
          <w:noProof w:val="0"/>
          <w:lang w:val="ru-RU"/>
        </w:rPr>
      </w:pPr>
    </w:p>
    <w:p w:rsidR="004445E0" w:rsidRDefault="004445E0" w:rsidP="00B02FD4">
      <w:pPr>
        <w:autoSpaceDE w:val="0"/>
        <w:autoSpaceDN w:val="0"/>
        <w:adjustRightInd w:val="0"/>
        <w:spacing w:line="360" w:lineRule="auto"/>
        <w:jc w:val="both"/>
        <w:rPr>
          <w:rFonts w:eastAsia="AdvTimes" w:cs="AdvTimes"/>
          <w:b/>
          <w:noProof w:val="0"/>
          <w:lang w:val="ru-RU"/>
        </w:rPr>
      </w:pPr>
    </w:p>
    <w:p w:rsidR="005A60BA" w:rsidRDefault="00817546" w:rsidP="00B02FD4">
      <w:pPr>
        <w:autoSpaceDE w:val="0"/>
        <w:autoSpaceDN w:val="0"/>
        <w:adjustRightInd w:val="0"/>
        <w:spacing w:line="360" w:lineRule="auto"/>
        <w:jc w:val="both"/>
        <w:rPr>
          <w:rFonts w:eastAsia="AdvTimes" w:cs="AdvTimes"/>
          <w:b/>
          <w:noProof w:val="0"/>
          <w:lang w:val="ru-RU"/>
        </w:rPr>
      </w:pPr>
      <w:r>
        <w:rPr>
          <w:rFonts w:eastAsia="AdvTimes" w:cs="AdvTimes"/>
          <w:b/>
          <w:noProof w:val="0"/>
          <w:lang w:val="ru-RU"/>
        </w:rPr>
        <w:t>3.</w:t>
      </w:r>
      <w:r w:rsidR="00174E3F">
        <w:rPr>
          <w:rFonts w:eastAsia="AdvTimes" w:cs="AdvTimes"/>
          <w:b/>
          <w:noProof w:val="0"/>
          <w:lang w:val="ru-RU"/>
        </w:rPr>
        <w:t>1</w:t>
      </w:r>
      <w:r w:rsidR="00EA6382" w:rsidRPr="0092618E">
        <w:rPr>
          <w:rFonts w:eastAsia="AdvTimes" w:cs="AdvTimes"/>
          <w:b/>
          <w:noProof w:val="0"/>
          <w:lang w:val="ru-RU"/>
        </w:rPr>
        <w:t xml:space="preserve"> </w:t>
      </w:r>
      <w:r w:rsidR="00B02FD4">
        <w:rPr>
          <w:rFonts w:eastAsia="AdvTimes" w:cs="AdvTimes"/>
          <w:b/>
          <w:i/>
          <w:noProof w:val="0"/>
          <w:lang w:val="ru-RU"/>
        </w:rPr>
        <w:t>п</w:t>
      </w:r>
      <w:r w:rsidR="00174E3F" w:rsidRPr="006058AD">
        <w:rPr>
          <w:rFonts w:eastAsia="AdvTimes" w:cs="AdvTimes"/>
          <w:b/>
          <w:i/>
          <w:noProof w:val="0"/>
          <w:lang w:val="ru-RU"/>
        </w:rPr>
        <w:t>а</w:t>
      </w:r>
      <w:r w:rsidR="00174E3F">
        <w:rPr>
          <w:rFonts w:eastAsia="AdvTimes" w:cs="AdvTimes"/>
          <w:b/>
          <w:noProof w:val="0"/>
          <w:lang w:val="ru-RU"/>
        </w:rPr>
        <w:t xml:space="preserve"> внесува знаење</w:t>
      </w:r>
      <w:r w:rsidR="00253FE3">
        <w:rPr>
          <w:rFonts w:eastAsia="AdvTimes" w:cs="AdvTimes"/>
          <w:b/>
          <w:noProof w:val="0"/>
          <w:lang w:val="ru-RU"/>
        </w:rPr>
        <w:t xml:space="preserve"> </w:t>
      </w:r>
    </w:p>
    <w:p w:rsidR="00174E3F" w:rsidRPr="007945EA" w:rsidRDefault="00B638EB" w:rsidP="00B02FD4">
      <w:pPr>
        <w:autoSpaceDE w:val="0"/>
        <w:autoSpaceDN w:val="0"/>
        <w:adjustRightInd w:val="0"/>
        <w:spacing w:line="360" w:lineRule="auto"/>
        <w:ind w:firstLine="567"/>
        <w:jc w:val="both"/>
        <w:rPr>
          <w:rFonts w:eastAsia="AdvTimes" w:cs="AdvTimes"/>
          <w:noProof w:val="0"/>
          <w:lang w:val="mk-MK"/>
        </w:rPr>
      </w:pPr>
      <w:r>
        <w:rPr>
          <w:rFonts w:eastAsia="AdvTimes" w:cs="AdvTimes"/>
          <w:noProof w:val="0"/>
          <w:lang w:val="ru-RU"/>
        </w:rPr>
        <w:t xml:space="preserve">Знаењето што се внесува со </w:t>
      </w:r>
      <w:r w:rsidRPr="00B638EB">
        <w:rPr>
          <w:rFonts w:eastAsia="AdvTimes" w:cs="AdvTimes"/>
          <w:i/>
          <w:noProof w:val="0"/>
          <w:lang w:val="ru-RU"/>
        </w:rPr>
        <w:t>па</w:t>
      </w:r>
      <w:r>
        <w:rPr>
          <w:rFonts w:eastAsia="AdvTimes" w:cs="AdvTimes"/>
          <w:noProof w:val="0"/>
          <w:lang w:val="ru-RU"/>
        </w:rPr>
        <w:t xml:space="preserve"> во примерите (3) и (4) е </w:t>
      </w:r>
      <w:r w:rsidR="00253FE3" w:rsidRPr="00DA66E0">
        <w:rPr>
          <w:rFonts w:eastAsia="AdvTimes" w:cs="AdvTimes"/>
          <w:noProof w:val="0"/>
          <w:lang w:val="ru-RU"/>
        </w:rPr>
        <w:t>заедничко знаење</w:t>
      </w:r>
      <w:r>
        <w:rPr>
          <w:rFonts w:eastAsia="AdvTimes" w:cs="AdvTimes"/>
          <w:noProof w:val="0"/>
          <w:lang w:val="ru-RU"/>
        </w:rPr>
        <w:t xml:space="preserve"> на говорителот и неговиот соговорник</w:t>
      </w:r>
      <w:r w:rsidR="007945EA">
        <w:rPr>
          <w:rFonts w:eastAsia="AdvTimes" w:cs="AdvTimes"/>
          <w:noProof w:val="0"/>
          <w:lang w:val="ru-RU"/>
        </w:rPr>
        <w:t xml:space="preserve"> за ситуацијата</w:t>
      </w:r>
      <w:r w:rsidR="00253FE3" w:rsidRPr="00DA66E0">
        <w:rPr>
          <w:rFonts w:eastAsia="AdvTimes" w:cs="AdvTimes"/>
          <w:noProof w:val="0"/>
          <w:lang w:val="ru-RU"/>
        </w:rPr>
        <w:t xml:space="preserve">, </w:t>
      </w:r>
      <w:r w:rsidR="00555B38">
        <w:rPr>
          <w:rFonts w:eastAsia="AdvTimes" w:cs="AdvTimes"/>
          <w:noProof w:val="0"/>
          <w:lang w:val="ru-RU"/>
        </w:rPr>
        <w:t>некое</w:t>
      </w:r>
      <w:r w:rsidR="00253FE3" w:rsidRPr="00DA66E0">
        <w:rPr>
          <w:rFonts w:eastAsia="AdvTimes" w:cs="AdvTimes"/>
          <w:noProof w:val="0"/>
          <w:lang w:val="ru-RU"/>
        </w:rPr>
        <w:t xml:space="preserve"> </w:t>
      </w:r>
      <w:r>
        <w:rPr>
          <w:rFonts w:eastAsia="AdvTimes" w:cs="AdvTimes"/>
          <w:noProof w:val="0"/>
          <w:lang w:val="ru-RU"/>
        </w:rPr>
        <w:t xml:space="preserve">заедничко искуство. </w:t>
      </w:r>
      <w:r w:rsidR="007945EA">
        <w:rPr>
          <w:rFonts w:eastAsia="AdvTimes" w:cs="AdvTimes"/>
          <w:noProof w:val="0"/>
          <w:lang w:val="ru-RU"/>
        </w:rPr>
        <w:t>И во двата примери има дополнителни елементи кои укажуваат на заедничкото знаење</w:t>
      </w:r>
      <w:r w:rsidR="00FB222D">
        <w:rPr>
          <w:rFonts w:eastAsia="AdvTimes" w:cs="AdvTimes"/>
          <w:noProof w:val="0"/>
        </w:rPr>
        <w:t>. И</w:t>
      </w:r>
      <w:r w:rsidR="007945EA">
        <w:rPr>
          <w:rFonts w:eastAsia="AdvTimes" w:cs="AdvTimes"/>
          <w:noProof w:val="0"/>
          <w:lang w:val="mk-MK"/>
        </w:rPr>
        <w:t xml:space="preserve"> двајцата говорители користат прво лице множина како знак на заедничка инволвираност</w:t>
      </w:r>
      <w:r w:rsidR="00FB222D">
        <w:rPr>
          <w:rFonts w:eastAsia="AdvTimes" w:cs="AdvTimes"/>
          <w:noProof w:val="0"/>
        </w:rPr>
        <w:t xml:space="preserve"> </w:t>
      </w:r>
      <w:r w:rsidR="00FB222D">
        <w:rPr>
          <w:rFonts w:eastAsia="AdvTimes" w:cs="AdvTimes"/>
          <w:noProof w:val="0"/>
          <w:lang w:val="mk-MK"/>
        </w:rPr>
        <w:t xml:space="preserve">и и двата примера </w:t>
      </w:r>
      <w:r w:rsidR="007F5502">
        <w:rPr>
          <w:rFonts w:eastAsia="AdvTimes" w:cs="AdvTimes"/>
          <w:noProof w:val="0"/>
          <w:lang w:val="mk-MK"/>
        </w:rPr>
        <w:t>укажува</w:t>
      </w:r>
      <w:r w:rsidR="00FB222D">
        <w:rPr>
          <w:rFonts w:eastAsia="AdvTimes" w:cs="AdvTimes"/>
          <w:noProof w:val="0"/>
          <w:lang w:val="mk-MK"/>
        </w:rPr>
        <w:t>ат</w:t>
      </w:r>
      <w:r w:rsidR="007F5502">
        <w:rPr>
          <w:rFonts w:eastAsia="AdvTimes" w:cs="AdvTimes"/>
          <w:noProof w:val="0"/>
          <w:lang w:val="mk-MK"/>
        </w:rPr>
        <w:t xml:space="preserve"> на искуство низ кое соговорници </w:t>
      </w:r>
      <w:r w:rsidR="00FB222D">
        <w:rPr>
          <w:rFonts w:eastAsia="AdvTimes" w:cs="AdvTimes"/>
          <w:noProof w:val="0"/>
          <w:lang w:val="mk-MK"/>
        </w:rPr>
        <w:t xml:space="preserve">заеднички </w:t>
      </w:r>
      <w:r w:rsidR="007F5502">
        <w:rPr>
          <w:rFonts w:eastAsia="AdvTimes" w:cs="AdvTimes"/>
          <w:noProof w:val="0"/>
          <w:lang w:val="mk-MK"/>
        </w:rPr>
        <w:t>поминале.</w:t>
      </w:r>
      <w:r w:rsidR="00FB222D" w:rsidRPr="00FB222D">
        <w:rPr>
          <w:lang w:val="mk-MK"/>
        </w:rPr>
        <w:t xml:space="preserve"> </w:t>
      </w:r>
    </w:p>
    <w:p w:rsidR="00174E3F" w:rsidRPr="00967464" w:rsidRDefault="00366A49" w:rsidP="00444FD4">
      <w:pPr>
        <w:spacing w:line="360" w:lineRule="auto"/>
        <w:ind w:left="567" w:hanging="567"/>
        <w:rPr>
          <w:lang w:val="ru-RU"/>
        </w:rPr>
      </w:pPr>
      <w:r>
        <w:rPr>
          <w:lang w:val="ru-RU"/>
        </w:rPr>
        <w:t>(3)</w:t>
      </w:r>
      <w:r>
        <w:rPr>
          <w:lang w:val="ru-RU"/>
        </w:rPr>
        <w:tab/>
      </w:r>
      <w:r w:rsidR="00174E3F" w:rsidRPr="00967464">
        <w:rPr>
          <w:lang w:val="ru-RU"/>
        </w:rPr>
        <w:t xml:space="preserve">А: </w:t>
      </w:r>
      <w:r w:rsidR="00174E3F">
        <w:rPr>
          <w:lang w:val="mk-MK"/>
        </w:rPr>
        <w:t>Марија</w:t>
      </w:r>
      <w:r w:rsidR="00174E3F" w:rsidRPr="00967464">
        <w:rPr>
          <w:lang w:val="ru-RU"/>
        </w:rPr>
        <w:t>, останува ти да го спроведеш и да видиш.</w:t>
      </w:r>
    </w:p>
    <w:p w:rsidR="00174E3F" w:rsidRPr="002D5B6D" w:rsidRDefault="00174E3F" w:rsidP="00444FD4">
      <w:pPr>
        <w:spacing w:line="360" w:lineRule="auto"/>
        <w:ind w:left="567"/>
        <w:rPr>
          <w:lang w:val="ru-RU"/>
        </w:rPr>
      </w:pPr>
      <w:r w:rsidRPr="00967464">
        <w:rPr>
          <w:lang w:val="ru-RU"/>
        </w:rPr>
        <w:t xml:space="preserve">Б: </w:t>
      </w:r>
      <w:r w:rsidRPr="006058AD">
        <w:rPr>
          <w:i/>
          <w:lang w:val="ru-RU"/>
        </w:rPr>
        <w:t>Па</w:t>
      </w:r>
      <w:r w:rsidRPr="00967464">
        <w:rPr>
          <w:lang w:val="ru-RU"/>
        </w:rPr>
        <w:t>, еве</w:t>
      </w:r>
      <w:r w:rsidR="00253FE3">
        <w:rPr>
          <w:lang w:val="ru-RU"/>
        </w:rPr>
        <w:t>,</w:t>
      </w:r>
      <w:r w:rsidRPr="00967464">
        <w:rPr>
          <w:lang w:val="ru-RU"/>
        </w:rPr>
        <w:t xml:space="preserve"> видовме. Ви кажувам. </w:t>
      </w:r>
    </w:p>
    <w:p w:rsidR="00174E3F" w:rsidRPr="00967464" w:rsidRDefault="00174E3F" w:rsidP="00444FD4">
      <w:pPr>
        <w:spacing w:line="360" w:lineRule="auto"/>
        <w:ind w:left="567" w:hanging="567"/>
        <w:jc w:val="both"/>
        <w:rPr>
          <w:lang w:val="ru-RU"/>
        </w:rPr>
      </w:pPr>
      <w:r>
        <w:rPr>
          <w:lang w:val="ru-RU"/>
        </w:rPr>
        <w:t>(4)</w:t>
      </w:r>
      <w:r>
        <w:rPr>
          <w:lang w:val="ru-RU"/>
        </w:rPr>
        <w:tab/>
      </w:r>
      <w:r w:rsidRPr="00967464">
        <w:rPr>
          <w:lang w:val="ru-RU"/>
        </w:rPr>
        <w:t xml:space="preserve">А: </w:t>
      </w:r>
      <w:r w:rsidRPr="006058AD">
        <w:rPr>
          <w:i/>
          <w:lang w:val="ru-RU"/>
        </w:rPr>
        <w:t>Па</w:t>
      </w:r>
      <w:r w:rsidR="00253FE3">
        <w:rPr>
          <w:lang w:val="ru-RU"/>
        </w:rPr>
        <w:t xml:space="preserve"> добро</w:t>
      </w:r>
      <w:r w:rsidRPr="00967464">
        <w:rPr>
          <w:lang w:val="ru-RU"/>
        </w:rPr>
        <w:t xml:space="preserve"> сега. Сто пати ќе го збо</w:t>
      </w:r>
      <w:r>
        <w:rPr>
          <w:lang w:val="ru-RU"/>
        </w:rPr>
        <w:t>риме додека нешто конкретно да н</w:t>
      </w:r>
      <w:r w:rsidRPr="00967464">
        <w:rPr>
          <w:lang w:val="ru-RU"/>
        </w:rPr>
        <w:t xml:space="preserve">и текне. Не може одма конкретно. </w:t>
      </w:r>
    </w:p>
    <w:p w:rsidR="00174E3F" w:rsidRPr="00967464" w:rsidRDefault="00174E3F" w:rsidP="00444FD4">
      <w:pPr>
        <w:spacing w:line="360" w:lineRule="auto"/>
        <w:ind w:left="567"/>
        <w:jc w:val="both"/>
        <w:rPr>
          <w:lang w:val="ru-RU"/>
        </w:rPr>
      </w:pPr>
      <w:r w:rsidRPr="00967464">
        <w:rPr>
          <w:lang w:val="ru-RU"/>
        </w:rPr>
        <w:t xml:space="preserve">Б: </w:t>
      </w:r>
      <w:r w:rsidRPr="006058AD">
        <w:rPr>
          <w:i/>
          <w:lang w:val="ru-RU"/>
        </w:rPr>
        <w:t>Па</w:t>
      </w:r>
      <w:r w:rsidRPr="00967464">
        <w:rPr>
          <w:lang w:val="ru-RU"/>
        </w:rPr>
        <w:t xml:space="preserve"> нема да ни текне. Јас не верувам во тоа. </w:t>
      </w:r>
    </w:p>
    <w:p w:rsidR="00174E3F" w:rsidRPr="00D635FB" w:rsidRDefault="007945EA" w:rsidP="00B02FD4">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ru-RU"/>
        </w:rPr>
        <w:t xml:space="preserve">А и Б заедно учествувале во проблемот кој го дискутираат, но можеби нивната перцепција на ситуацијата е различна. </w:t>
      </w:r>
      <w:r w:rsidR="00D635FB">
        <w:rPr>
          <w:rFonts w:eastAsia="AdvTimes" w:cs="AdvTimes"/>
          <w:noProof w:val="0"/>
          <w:lang w:val="ru-RU"/>
        </w:rPr>
        <w:t>Своето несогласување</w:t>
      </w:r>
      <w:r w:rsidR="00174E3F">
        <w:rPr>
          <w:rFonts w:eastAsia="AdvTimes" w:cs="AdvTimes"/>
          <w:noProof w:val="0"/>
          <w:lang w:val="ru-RU"/>
        </w:rPr>
        <w:t xml:space="preserve"> и</w:t>
      </w:r>
      <w:r w:rsidR="00174E3F" w:rsidRPr="002470E5">
        <w:rPr>
          <w:rFonts w:eastAsia="AdvTimes" w:cs="AdvTimes"/>
          <w:noProof w:val="0"/>
          <w:lang w:val="ru-RU"/>
        </w:rPr>
        <w:t xml:space="preserve"> дополнително го потврдуваат</w:t>
      </w:r>
      <w:r w:rsidR="00174E3F" w:rsidRPr="00693003">
        <w:rPr>
          <w:rFonts w:eastAsia="AdvTimes" w:cs="AdvTimes"/>
          <w:noProof w:val="0"/>
          <w:lang w:val="ru-RU"/>
        </w:rPr>
        <w:t>:</w:t>
      </w:r>
      <w:r w:rsidR="001E6700">
        <w:rPr>
          <w:rFonts w:eastAsia="AdvTimes" w:cs="AdvTimes"/>
          <w:noProof w:val="0"/>
          <w:lang w:val="mk-MK"/>
        </w:rPr>
        <w:t xml:space="preserve"> првиот со</w:t>
      </w:r>
      <w:r w:rsidR="00174E3F" w:rsidRPr="002470E5">
        <w:rPr>
          <w:rFonts w:eastAsia="AdvTimes" w:cs="AdvTimes"/>
          <w:noProof w:val="0"/>
          <w:lang w:val="ru-RU"/>
        </w:rPr>
        <w:t xml:space="preserve"> </w:t>
      </w:r>
      <w:r w:rsidR="00174E3F" w:rsidRPr="00693003">
        <w:rPr>
          <w:rFonts w:eastAsia="AdvTimes" w:cs="AdvTimes"/>
          <w:i/>
          <w:noProof w:val="0"/>
          <w:lang w:val="ru-RU"/>
        </w:rPr>
        <w:t>Јас не верувам во тоа</w:t>
      </w:r>
      <w:r w:rsidR="00174E3F" w:rsidRPr="00693003">
        <w:rPr>
          <w:rFonts w:eastAsia="AdvTimes" w:cs="AdvTimes"/>
          <w:noProof w:val="0"/>
          <w:lang w:val="ru-RU"/>
        </w:rPr>
        <w:t xml:space="preserve">, </w:t>
      </w:r>
      <w:r w:rsidR="00174E3F">
        <w:rPr>
          <w:rFonts w:eastAsia="AdvTimes" w:cs="AdvTimes"/>
          <w:noProof w:val="0"/>
          <w:lang w:val="ru-RU"/>
        </w:rPr>
        <w:t xml:space="preserve">а вториот со </w:t>
      </w:r>
      <w:r w:rsidR="00174E3F" w:rsidRPr="00693003">
        <w:rPr>
          <w:rFonts w:eastAsia="AdvTimes" w:cs="AdvTimes"/>
          <w:i/>
          <w:noProof w:val="0"/>
          <w:lang w:val="ru-RU"/>
        </w:rPr>
        <w:t>Ви кажувам</w:t>
      </w:r>
      <w:r w:rsidR="00174E3F">
        <w:rPr>
          <w:rFonts w:eastAsia="AdvTimes" w:cs="AdvTimes"/>
          <w:noProof w:val="0"/>
          <w:lang w:val="ru-RU"/>
        </w:rPr>
        <w:t xml:space="preserve">. </w:t>
      </w:r>
      <w:r w:rsidR="00174E3F" w:rsidRPr="00693003">
        <w:rPr>
          <w:rFonts w:eastAsia="AdvTimes" w:cs="AdvTimes"/>
          <w:noProof w:val="0"/>
          <w:lang w:val="ru-RU"/>
        </w:rPr>
        <w:t>Во (</w:t>
      </w:r>
      <w:r w:rsidR="00174E3F">
        <w:rPr>
          <w:rFonts w:eastAsia="AdvTimes" w:cs="AdvTimes"/>
          <w:noProof w:val="0"/>
          <w:lang w:val="ru-RU"/>
        </w:rPr>
        <w:t>3</w:t>
      </w:r>
      <w:r w:rsidR="00174E3F" w:rsidRPr="00693003">
        <w:rPr>
          <w:rFonts w:eastAsia="AdvTimes" w:cs="AdvTimes"/>
          <w:noProof w:val="0"/>
          <w:lang w:val="ru-RU"/>
        </w:rPr>
        <w:t xml:space="preserve">) говорителот го засилува својот исказ </w:t>
      </w:r>
      <w:r w:rsidR="00174E3F">
        <w:rPr>
          <w:rFonts w:eastAsia="AdvTimes" w:cs="AdvTimes"/>
          <w:noProof w:val="0"/>
          <w:lang w:val="ru-RU"/>
        </w:rPr>
        <w:t xml:space="preserve">и </w:t>
      </w:r>
      <w:r w:rsidR="00174E3F" w:rsidRPr="00693003">
        <w:rPr>
          <w:rFonts w:eastAsia="AdvTimes" w:cs="AdvTimes"/>
          <w:noProof w:val="0"/>
          <w:lang w:val="ru-RU"/>
        </w:rPr>
        <w:t xml:space="preserve">со </w:t>
      </w:r>
      <w:r w:rsidR="00174E3F" w:rsidRPr="00693003">
        <w:rPr>
          <w:rFonts w:eastAsia="AdvTimes" w:cs="AdvTimes"/>
          <w:i/>
          <w:noProof w:val="0"/>
          <w:lang w:val="ru-RU"/>
        </w:rPr>
        <w:t>еве</w:t>
      </w:r>
      <w:r w:rsidR="00174E3F" w:rsidRPr="00693003">
        <w:rPr>
          <w:rFonts w:eastAsia="AdvTimes" w:cs="AdvTimes"/>
          <w:noProof w:val="0"/>
          <w:lang w:val="ru-RU"/>
        </w:rPr>
        <w:t xml:space="preserve">, со што се повикува на некои претходно изнесени факти </w:t>
      </w:r>
      <w:r w:rsidR="00D635FB">
        <w:rPr>
          <w:rFonts w:eastAsia="AdvTimes" w:cs="AdvTimes"/>
          <w:noProof w:val="0"/>
          <w:lang w:val="ru-RU"/>
        </w:rPr>
        <w:t>или искуства за коишто верува дека му се познати и на неговиот соговорник</w:t>
      </w:r>
      <w:r w:rsidR="00174E3F" w:rsidRPr="00693003">
        <w:rPr>
          <w:rFonts w:eastAsia="AdvTimes" w:cs="AdvTimes"/>
          <w:noProof w:val="0"/>
          <w:lang w:val="ru-RU"/>
        </w:rPr>
        <w:t>.</w:t>
      </w:r>
      <w:r w:rsidR="00174E3F" w:rsidRPr="002470E5">
        <w:rPr>
          <w:rFonts w:eastAsia="AdvTimes" w:cs="AdvTimes"/>
          <w:noProof w:val="0"/>
          <w:lang w:val="ru-RU"/>
        </w:rPr>
        <w:t xml:space="preserve"> </w:t>
      </w:r>
      <w:r w:rsidR="00D635FB">
        <w:rPr>
          <w:rFonts w:eastAsia="AdvTimes" w:cs="AdvTimes"/>
          <w:noProof w:val="0"/>
          <w:lang w:val="ru-RU"/>
        </w:rPr>
        <w:t xml:space="preserve">Значи, </w:t>
      </w:r>
      <w:r w:rsidR="00D635FB" w:rsidRPr="00D635FB">
        <w:rPr>
          <w:rFonts w:eastAsia="AdvTimes" w:cs="AdvTimes"/>
          <w:i/>
          <w:noProof w:val="0"/>
          <w:lang w:val="ru-RU"/>
        </w:rPr>
        <w:t>п</w:t>
      </w:r>
      <w:r w:rsidR="00174E3F" w:rsidRPr="00A91349">
        <w:rPr>
          <w:rFonts w:eastAsia="AdvTimes" w:cs="AdvTimes"/>
          <w:i/>
          <w:noProof w:val="0"/>
          <w:lang w:val="ru-RU"/>
        </w:rPr>
        <w:t xml:space="preserve">а </w:t>
      </w:r>
      <w:r w:rsidR="00174E3F" w:rsidRPr="00A91349">
        <w:rPr>
          <w:rFonts w:eastAsia="AdvTimes" w:cs="AdvTimes"/>
          <w:noProof w:val="0"/>
          <w:lang w:val="ru-RU"/>
        </w:rPr>
        <w:t>укажува дека говорителот има извесно знаење за дадената ситуација</w:t>
      </w:r>
      <w:r w:rsidR="00D635FB">
        <w:rPr>
          <w:rFonts w:eastAsia="AdvTimes" w:cs="AdvTimes"/>
          <w:noProof w:val="0"/>
          <w:lang w:val="ru-RU"/>
        </w:rPr>
        <w:t xml:space="preserve"> и дека тоа знаење е заедничко знаење на говорителот и соговорникот. </w:t>
      </w:r>
    </w:p>
    <w:p w:rsidR="00174E3F" w:rsidRPr="00455643" w:rsidRDefault="00174E3F" w:rsidP="00B02FD4">
      <w:pPr>
        <w:autoSpaceDE w:val="0"/>
        <w:autoSpaceDN w:val="0"/>
        <w:adjustRightInd w:val="0"/>
        <w:spacing w:line="360" w:lineRule="auto"/>
        <w:ind w:firstLine="567"/>
        <w:jc w:val="both"/>
        <w:rPr>
          <w:rFonts w:eastAsia="AdvTimes" w:cs="AdvTimes"/>
          <w:noProof w:val="0"/>
          <w:lang w:val="ru-RU"/>
        </w:rPr>
      </w:pPr>
      <w:r w:rsidRPr="002D2F99">
        <w:rPr>
          <w:rFonts w:eastAsia="AdvTimes" w:cs="AdvTimes"/>
          <w:noProof w:val="0"/>
          <w:lang w:val="mk-MK"/>
        </w:rPr>
        <w:t>При изнесување на индивидуалниот став</w:t>
      </w:r>
      <w:r w:rsidR="00FB222D">
        <w:rPr>
          <w:rFonts w:eastAsia="AdvTimes" w:cs="AdvTimes"/>
          <w:noProof w:val="0"/>
          <w:lang w:val="mk-MK"/>
        </w:rPr>
        <w:t xml:space="preserve"> кон заедничкото искуство</w:t>
      </w:r>
      <w:r w:rsidRPr="002D2F99">
        <w:rPr>
          <w:rFonts w:eastAsia="AdvTimes" w:cs="AdvTimes"/>
          <w:noProof w:val="0"/>
          <w:lang w:val="mk-MK"/>
        </w:rPr>
        <w:t xml:space="preserve">, говорителот може да сака прилично да </w:t>
      </w:r>
      <w:r w:rsidR="007F5502">
        <w:rPr>
          <w:rFonts w:eastAsia="AdvTimes" w:cs="AdvTimes"/>
          <w:noProof w:val="0"/>
          <w:lang w:val="mk-MK"/>
        </w:rPr>
        <w:t>ја</w:t>
      </w:r>
      <w:r w:rsidRPr="002D2F99">
        <w:rPr>
          <w:rFonts w:eastAsia="AdvTimes" w:cs="AdvTimes"/>
          <w:noProof w:val="0"/>
          <w:lang w:val="mk-MK"/>
        </w:rPr>
        <w:t xml:space="preserve"> потенцира свој</w:t>
      </w:r>
      <w:r w:rsidR="007F5502">
        <w:rPr>
          <w:rFonts w:eastAsia="AdvTimes" w:cs="AdvTimes"/>
          <w:noProof w:val="0"/>
          <w:lang w:val="mk-MK"/>
        </w:rPr>
        <w:t>ата перцепција за ситуацијата</w:t>
      </w:r>
      <w:r w:rsidRPr="002D2F99">
        <w:rPr>
          <w:rFonts w:eastAsia="AdvTimes" w:cs="AdvTimes"/>
          <w:noProof w:val="0"/>
          <w:lang w:val="mk-MK"/>
        </w:rPr>
        <w:t xml:space="preserve">, како во примерите погоре. Во тие случаи </w:t>
      </w:r>
      <w:r w:rsidRPr="002D2F99">
        <w:rPr>
          <w:rFonts w:eastAsia="AdvTimes" w:cs="AdvTimes"/>
          <w:i/>
          <w:noProof w:val="0"/>
          <w:lang w:val="mk-MK"/>
        </w:rPr>
        <w:t>па</w:t>
      </w:r>
      <w:r w:rsidRPr="002D2F99">
        <w:rPr>
          <w:rFonts w:eastAsia="AdvTimes" w:cs="AdvTimes"/>
          <w:noProof w:val="0"/>
          <w:lang w:val="mk-MK"/>
        </w:rPr>
        <w:t xml:space="preserve"> е многу блиску до </w:t>
      </w:r>
      <w:r w:rsidRPr="002D2F99">
        <w:rPr>
          <w:rFonts w:eastAsia="AdvTimes" w:cs="AdvTimes"/>
          <w:i/>
          <w:noProof w:val="0"/>
          <w:lang w:val="mk-MK"/>
        </w:rPr>
        <w:t>ама</w:t>
      </w:r>
      <w:r w:rsidRPr="002D2F99">
        <w:rPr>
          <w:rFonts w:eastAsia="AdvTimes" w:cs="AdvTimes"/>
          <w:noProof w:val="0"/>
          <w:lang w:val="mk-MK"/>
        </w:rPr>
        <w:t xml:space="preserve">. Сепак говорителот го избрал </w:t>
      </w:r>
      <w:r w:rsidRPr="002D2F99">
        <w:rPr>
          <w:rFonts w:eastAsia="AdvTimes" w:cs="AdvTimes"/>
          <w:i/>
          <w:noProof w:val="0"/>
          <w:lang w:val="mk-MK"/>
        </w:rPr>
        <w:t>па</w:t>
      </w:r>
      <w:r w:rsidRPr="002D2F99">
        <w:rPr>
          <w:rFonts w:eastAsia="AdvTimes" w:cs="AdvTimes"/>
          <w:noProof w:val="0"/>
          <w:lang w:val="mk-MK"/>
        </w:rPr>
        <w:t xml:space="preserve">, а не </w:t>
      </w:r>
      <w:r w:rsidRPr="002D2F99">
        <w:rPr>
          <w:rFonts w:eastAsia="AdvTimes" w:cs="AdvTimes"/>
          <w:i/>
          <w:noProof w:val="0"/>
          <w:lang w:val="mk-MK"/>
        </w:rPr>
        <w:t>ама</w:t>
      </w:r>
      <w:r w:rsidRPr="002D2F99">
        <w:rPr>
          <w:rFonts w:eastAsia="AdvTimes" w:cs="AdvTimes"/>
          <w:noProof w:val="0"/>
          <w:lang w:val="mk-MK"/>
        </w:rPr>
        <w:t xml:space="preserve">. Ваквиот избор би можел да сугерира дека целта на говорителот не е </w:t>
      </w:r>
      <w:r w:rsidR="00555B38">
        <w:rPr>
          <w:rFonts w:eastAsia="AdvTimes" w:cs="AdvTimes"/>
          <w:noProof w:val="0"/>
          <w:lang w:val="mk-MK"/>
        </w:rPr>
        <w:t>само</w:t>
      </w:r>
      <w:r w:rsidR="007F5502">
        <w:rPr>
          <w:rFonts w:eastAsia="AdvTimes" w:cs="AdvTimes"/>
          <w:noProof w:val="0"/>
          <w:lang w:val="mk-MK"/>
        </w:rPr>
        <w:t xml:space="preserve"> </w:t>
      </w:r>
      <w:r w:rsidRPr="002D2F99">
        <w:rPr>
          <w:rFonts w:eastAsia="AdvTimes" w:cs="AdvTimes"/>
          <w:noProof w:val="0"/>
          <w:lang w:val="mk-MK"/>
        </w:rPr>
        <w:t xml:space="preserve">да </w:t>
      </w:r>
      <w:r w:rsidR="007F5502">
        <w:rPr>
          <w:rFonts w:eastAsia="AdvTimes" w:cs="AdvTimes"/>
          <w:noProof w:val="0"/>
          <w:lang w:val="mk-MK"/>
        </w:rPr>
        <w:t>го истакне своето несогласување</w:t>
      </w:r>
      <w:r w:rsidR="00555B38">
        <w:rPr>
          <w:rFonts w:eastAsia="AdvTimes" w:cs="AdvTimes"/>
          <w:noProof w:val="0"/>
          <w:lang w:val="mk-MK"/>
        </w:rPr>
        <w:t xml:space="preserve"> </w:t>
      </w:r>
      <w:r w:rsidRPr="002D2F99">
        <w:rPr>
          <w:rFonts w:eastAsia="AdvTimes" w:cs="AdvTimes"/>
          <w:noProof w:val="0"/>
          <w:lang w:val="mk-MK"/>
        </w:rPr>
        <w:t xml:space="preserve">туку </w:t>
      </w:r>
      <w:r w:rsidR="00555B38">
        <w:rPr>
          <w:rFonts w:eastAsia="AdvTimes" w:cs="AdvTimes"/>
          <w:noProof w:val="0"/>
          <w:lang w:val="mk-MK"/>
        </w:rPr>
        <w:t xml:space="preserve">и </w:t>
      </w:r>
      <w:r w:rsidRPr="002D2F99">
        <w:rPr>
          <w:rFonts w:eastAsia="AdvTimes" w:cs="AdvTimes"/>
          <w:noProof w:val="0"/>
          <w:lang w:val="mk-MK"/>
        </w:rPr>
        <w:t xml:space="preserve">да </w:t>
      </w:r>
      <w:r w:rsidR="00FB222D">
        <w:rPr>
          <w:rFonts w:eastAsia="AdvTimes" w:cs="AdvTimes"/>
          <w:noProof w:val="0"/>
          <w:lang w:val="mk-MK"/>
        </w:rPr>
        <w:t>го нагласи својот став за кој смета дека</w:t>
      </w:r>
      <w:r w:rsidRPr="002D2F99">
        <w:rPr>
          <w:rFonts w:eastAsia="AdvTimes" w:cs="AdvTimes"/>
          <w:noProof w:val="0"/>
          <w:lang w:val="mk-MK"/>
        </w:rPr>
        <w:t xml:space="preserve"> е релевант</w:t>
      </w:r>
      <w:r w:rsidR="00FB222D">
        <w:rPr>
          <w:rFonts w:eastAsia="AdvTimes" w:cs="AdvTimes"/>
          <w:noProof w:val="0"/>
          <w:lang w:val="mk-MK"/>
        </w:rPr>
        <w:t>ен</w:t>
      </w:r>
      <w:r w:rsidRPr="002D2F99">
        <w:rPr>
          <w:rFonts w:eastAsia="AdvTimes" w:cs="AdvTimes"/>
          <w:noProof w:val="0"/>
          <w:lang w:val="mk-MK"/>
        </w:rPr>
        <w:t xml:space="preserve"> во таа ситуација и дека соговорникот треба тоа да го земе во </w:t>
      </w:r>
      <w:r w:rsidR="00B638EB">
        <w:rPr>
          <w:rFonts w:eastAsia="AdvTimes" w:cs="AdvTimes"/>
          <w:noProof w:val="0"/>
          <w:lang w:val="mk-MK"/>
        </w:rPr>
        <w:t>предвид</w:t>
      </w:r>
      <w:r w:rsidRPr="002D2F99">
        <w:rPr>
          <w:rFonts w:eastAsia="AdvTimes" w:cs="AdvTimes"/>
          <w:noProof w:val="0"/>
          <w:lang w:val="mk-MK"/>
        </w:rPr>
        <w:t>.</w:t>
      </w:r>
    </w:p>
    <w:p w:rsidR="00DA650C" w:rsidRDefault="00DA650C" w:rsidP="00444FD4">
      <w:pPr>
        <w:autoSpaceDE w:val="0"/>
        <w:autoSpaceDN w:val="0"/>
        <w:adjustRightInd w:val="0"/>
        <w:spacing w:line="360" w:lineRule="auto"/>
        <w:jc w:val="both"/>
        <w:rPr>
          <w:rFonts w:eastAsia="AdvTimes" w:cs="AdvTimes"/>
          <w:b/>
          <w:noProof w:val="0"/>
          <w:lang w:val="ru-RU"/>
        </w:rPr>
      </w:pPr>
    </w:p>
    <w:p w:rsidR="00174E3F" w:rsidRPr="004026EA" w:rsidRDefault="00ED2643" w:rsidP="00444FD4">
      <w:pPr>
        <w:autoSpaceDE w:val="0"/>
        <w:autoSpaceDN w:val="0"/>
        <w:adjustRightInd w:val="0"/>
        <w:spacing w:line="360" w:lineRule="auto"/>
        <w:jc w:val="both"/>
        <w:rPr>
          <w:rFonts w:eastAsia="AdvTimes" w:cs="AdvTimes"/>
          <w:b/>
          <w:noProof w:val="0"/>
          <w:lang w:val="ru-RU"/>
        </w:rPr>
      </w:pPr>
      <w:r w:rsidRPr="00ED2643">
        <w:rPr>
          <w:rFonts w:eastAsia="AdvTimes" w:cs="AdvTimes"/>
          <w:b/>
          <w:noProof w:val="0"/>
          <w:lang w:val="ru-RU"/>
        </w:rPr>
        <w:lastRenderedPageBreak/>
        <w:t>3.</w:t>
      </w:r>
      <w:r w:rsidR="00174E3F">
        <w:rPr>
          <w:rFonts w:eastAsia="AdvTimes" w:cs="AdvTimes"/>
          <w:b/>
          <w:noProof w:val="0"/>
          <w:lang w:val="ru-RU"/>
        </w:rPr>
        <w:t xml:space="preserve">2 </w:t>
      </w:r>
      <w:r w:rsidR="00444FD4">
        <w:rPr>
          <w:rFonts w:eastAsia="AdvTimes" w:cs="AdvTimes"/>
          <w:b/>
          <w:i/>
          <w:noProof w:val="0"/>
          <w:lang w:val="ru-RU"/>
        </w:rPr>
        <w:t>п</w:t>
      </w:r>
      <w:r w:rsidR="00174E3F" w:rsidRPr="006058AD">
        <w:rPr>
          <w:rFonts w:eastAsia="AdvTimes" w:cs="AdvTimes"/>
          <w:b/>
          <w:i/>
          <w:noProof w:val="0"/>
          <w:lang w:val="ru-RU"/>
        </w:rPr>
        <w:t>а</w:t>
      </w:r>
      <w:r w:rsidR="00174E3F">
        <w:rPr>
          <w:rFonts w:eastAsia="AdvTimes" w:cs="AdvTimes"/>
          <w:b/>
          <w:noProof w:val="0"/>
          <w:lang w:val="ru-RU"/>
        </w:rPr>
        <w:t xml:space="preserve"> </w:t>
      </w:r>
      <w:r w:rsidR="006058AD">
        <w:rPr>
          <w:rFonts w:eastAsia="AdvTimes" w:cs="AdvTimes"/>
          <w:b/>
          <w:noProof w:val="0"/>
          <w:lang w:val="ru-RU"/>
        </w:rPr>
        <w:t>го прави ставот на говорителот експлицитен</w:t>
      </w:r>
      <w:r w:rsidR="00174E3F">
        <w:rPr>
          <w:rFonts w:eastAsia="AdvTimes" w:cs="AdvTimes"/>
          <w:b/>
          <w:noProof w:val="0"/>
          <w:lang w:val="ru-RU"/>
        </w:rPr>
        <w:t xml:space="preserve"> </w:t>
      </w:r>
    </w:p>
    <w:p w:rsidR="00174E3F" w:rsidRPr="009913B2" w:rsidRDefault="00174E3F" w:rsidP="00444FD4">
      <w:pPr>
        <w:spacing w:line="360" w:lineRule="auto"/>
        <w:ind w:left="567" w:hanging="567"/>
        <w:rPr>
          <w:lang w:val="ru-RU"/>
        </w:rPr>
      </w:pPr>
      <w:r>
        <w:rPr>
          <w:lang w:val="ru-RU"/>
        </w:rPr>
        <w:t>(5)</w:t>
      </w:r>
      <w:r>
        <w:rPr>
          <w:lang w:val="ru-RU"/>
        </w:rPr>
        <w:tab/>
        <w:t>А</w:t>
      </w:r>
      <w:r w:rsidRPr="009913B2">
        <w:rPr>
          <w:lang w:val="ru-RU"/>
        </w:rPr>
        <w:t>: Значи петнаесет по сто, значи илјада денари.</w:t>
      </w:r>
    </w:p>
    <w:p w:rsidR="00174E3F" w:rsidRPr="009913B2" w:rsidRDefault="00174E3F" w:rsidP="00444FD4">
      <w:pPr>
        <w:spacing w:line="360" w:lineRule="auto"/>
        <w:ind w:left="567"/>
        <w:rPr>
          <w:lang w:val="ru-RU"/>
        </w:rPr>
      </w:pPr>
      <w:r>
        <w:rPr>
          <w:lang w:val="ru-RU"/>
        </w:rPr>
        <w:t>Б</w:t>
      </w:r>
      <w:r w:rsidRPr="009913B2">
        <w:rPr>
          <w:lang w:val="ru-RU"/>
        </w:rPr>
        <w:t>: илјада и седумсто денари … отприлика.</w:t>
      </w:r>
    </w:p>
    <w:p w:rsidR="00174E3F" w:rsidRDefault="00174E3F" w:rsidP="00444FD4">
      <w:pPr>
        <w:spacing w:line="360" w:lineRule="auto"/>
        <w:ind w:left="567"/>
        <w:rPr>
          <w:lang w:val="ru-RU"/>
        </w:rPr>
      </w:pPr>
      <w:r>
        <w:rPr>
          <w:lang w:val="ru-RU"/>
        </w:rPr>
        <w:t>В</w:t>
      </w:r>
      <w:r w:rsidRPr="00351F81">
        <w:rPr>
          <w:lang w:val="ru-RU"/>
        </w:rPr>
        <w:t xml:space="preserve">: </w:t>
      </w:r>
      <w:r w:rsidRPr="006058AD">
        <w:rPr>
          <w:i/>
          <w:lang w:val="ru-RU"/>
        </w:rPr>
        <w:t>Па</w:t>
      </w:r>
      <w:r w:rsidRPr="00351F81">
        <w:rPr>
          <w:lang w:val="ru-RU"/>
        </w:rPr>
        <w:t xml:space="preserve"> </w:t>
      </w:r>
      <w:r w:rsidRPr="009913B2">
        <w:rPr>
          <w:lang w:val="ru-RU"/>
        </w:rPr>
        <w:t xml:space="preserve">не е малце. </w:t>
      </w:r>
    </w:p>
    <w:p w:rsidR="00174E3F" w:rsidRDefault="00174E3F" w:rsidP="00B02FD4">
      <w:pPr>
        <w:autoSpaceDE w:val="0"/>
        <w:autoSpaceDN w:val="0"/>
        <w:adjustRightInd w:val="0"/>
        <w:spacing w:line="360" w:lineRule="auto"/>
        <w:ind w:firstLine="567"/>
        <w:jc w:val="both"/>
        <w:rPr>
          <w:rFonts w:eastAsia="AdvTimes" w:cs="AdvTimes"/>
          <w:noProof w:val="0"/>
          <w:lang w:val="ru-RU"/>
        </w:rPr>
      </w:pPr>
      <w:r w:rsidRPr="00010706">
        <w:rPr>
          <w:rFonts w:eastAsia="AdvTimes" w:cs="AdvTimes"/>
          <w:noProof w:val="0"/>
          <w:lang w:val="ru-RU"/>
        </w:rPr>
        <w:t>Говорителот можел да каже и:</w:t>
      </w:r>
      <w:r w:rsidRPr="00010706">
        <w:rPr>
          <w:rFonts w:eastAsia="AdvTimes" w:cs="AdvTimes"/>
          <w:noProof w:val="0"/>
          <w:lang w:val="mk-MK"/>
        </w:rPr>
        <w:t xml:space="preserve"> </w:t>
      </w:r>
      <w:r w:rsidRPr="00010706">
        <w:rPr>
          <w:rFonts w:eastAsia="AdvTimes" w:cs="AdvTimes"/>
          <w:i/>
          <w:noProof w:val="0"/>
          <w:lang w:val="mk-MK"/>
        </w:rPr>
        <w:t>Не е малце</w:t>
      </w:r>
      <w:r w:rsidRPr="00010706">
        <w:rPr>
          <w:rFonts w:eastAsia="AdvTimes" w:cs="AdvTimes"/>
          <w:noProof w:val="0"/>
          <w:lang w:val="mk-MK"/>
        </w:rPr>
        <w:t xml:space="preserve"> – како фактички заклучок на претходно кажаното. Но со додавањето на </w:t>
      </w:r>
      <w:r w:rsidRPr="00010706">
        <w:rPr>
          <w:rFonts w:eastAsia="AdvTimes" w:cs="AdvTimes"/>
          <w:i/>
          <w:noProof w:val="0"/>
          <w:lang w:val="mk-MK"/>
        </w:rPr>
        <w:t>па</w:t>
      </w:r>
      <w:r w:rsidRPr="00010706">
        <w:rPr>
          <w:rFonts w:eastAsia="AdvTimes" w:cs="AdvTimes"/>
          <w:noProof w:val="0"/>
          <w:lang w:val="mk-MK"/>
        </w:rPr>
        <w:t xml:space="preserve"> се додава д</w:t>
      </w:r>
      <w:r w:rsidR="00576AE0">
        <w:rPr>
          <w:rFonts w:eastAsia="AdvTimes" w:cs="AdvTimes"/>
          <w:noProof w:val="0"/>
          <w:lang w:val="mk-MK"/>
        </w:rPr>
        <w:t>ополнителен контекст на исказот</w:t>
      </w:r>
      <w:r w:rsidR="00576AE0">
        <w:rPr>
          <w:rFonts w:eastAsia="AdvTimes" w:cs="AdvTimes"/>
          <w:noProof w:val="0"/>
        </w:rPr>
        <w:t xml:space="preserve">: </w:t>
      </w:r>
      <w:r w:rsidR="00576AE0">
        <w:rPr>
          <w:rFonts w:eastAsia="AdvTimes" w:cs="AdvTimes"/>
          <w:noProof w:val="0"/>
          <w:lang w:val="mk-MK"/>
        </w:rPr>
        <w:t>исказот се формулира как</w:t>
      </w:r>
      <w:r w:rsidR="005A60BA">
        <w:rPr>
          <w:rFonts w:eastAsia="AdvTimes" w:cs="AdvTimes"/>
          <w:noProof w:val="0"/>
          <w:lang w:val="mk-MK"/>
        </w:rPr>
        <w:t>о говорен чин на несогласување,</w:t>
      </w:r>
      <w:r w:rsidRPr="00010706">
        <w:rPr>
          <w:rFonts w:eastAsia="AdvTimes" w:cs="AdvTimes"/>
          <w:noProof w:val="0"/>
          <w:lang w:val="mk-MK"/>
        </w:rPr>
        <w:t xml:space="preserve"> </w:t>
      </w:r>
      <w:r w:rsidR="00576AE0">
        <w:rPr>
          <w:rFonts w:eastAsia="AdvTimes" w:cs="AdvTimes"/>
          <w:noProof w:val="0"/>
          <w:lang w:val="mk-MK"/>
        </w:rPr>
        <w:t>се обелоденува интенцијата на А на имплицитен начин да н</w:t>
      </w:r>
      <w:r w:rsidR="00576AE0">
        <w:rPr>
          <w:rFonts w:eastAsia="AdvTimes"/>
          <w:noProof w:val="0"/>
          <w:lang w:val="mk-MK"/>
        </w:rPr>
        <w:t>è</w:t>
      </w:r>
      <w:r w:rsidR="00576AE0">
        <w:rPr>
          <w:rFonts w:eastAsia="AdvTimes" w:cs="AdvTimes"/>
          <w:noProof w:val="0"/>
          <w:lang w:val="mk-MK"/>
        </w:rPr>
        <w:t xml:space="preserve"> убеди дека </w:t>
      </w:r>
      <w:r w:rsidR="00576AE0" w:rsidRPr="00576AE0">
        <w:rPr>
          <w:rFonts w:eastAsia="AdvTimes" w:cs="AdvTimes"/>
          <w:i/>
          <w:noProof w:val="0"/>
          <w:lang w:val="mk-MK"/>
        </w:rPr>
        <w:t>илјада денари</w:t>
      </w:r>
      <w:r w:rsidR="00576AE0">
        <w:rPr>
          <w:rFonts w:eastAsia="AdvTimes" w:cs="AdvTimes"/>
          <w:noProof w:val="0"/>
          <w:lang w:val="mk-MK"/>
        </w:rPr>
        <w:t xml:space="preserve"> не е многу и </w:t>
      </w:r>
      <w:r w:rsidR="00B96946">
        <w:rPr>
          <w:rFonts w:eastAsia="AdvTimes" w:cs="AdvTimes"/>
          <w:noProof w:val="0"/>
          <w:lang w:val="mk-MK"/>
        </w:rPr>
        <w:t>се</w:t>
      </w:r>
      <w:r w:rsidR="00576AE0">
        <w:rPr>
          <w:rFonts w:eastAsia="AdvTimes" w:cs="AdvTimes"/>
          <w:noProof w:val="0"/>
          <w:lang w:val="mk-MK"/>
        </w:rPr>
        <w:t xml:space="preserve"> </w:t>
      </w:r>
      <w:r w:rsidR="00B96946">
        <w:rPr>
          <w:rFonts w:eastAsia="AdvTimes" w:cs="AdvTimes"/>
          <w:noProof w:val="0"/>
          <w:lang w:val="mk-MK"/>
        </w:rPr>
        <w:t>потенцира</w:t>
      </w:r>
      <w:r w:rsidR="00576AE0">
        <w:rPr>
          <w:rFonts w:eastAsia="AdvTimes" w:cs="AdvTimes"/>
          <w:noProof w:val="0"/>
          <w:lang w:val="mk-MK"/>
        </w:rPr>
        <w:t xml:space="preserve"> став</w:t>
      </w:r>
      <w:r w:rsidR="00B96946">
        <w:rPr>
          <w:rFonts w:eastAsia="AdvTimes" w:cs="AdvTimes"/>
          <w:noProof w:val="0"/>
          <w:lang w:val="mk-MK"/>
        </w:rPr>
        <w:t>от</w:t>
      </w:r>
      <w:r w:rsidR="00576AE0">
        <w:rPr>
          <w:rFonts w:eastAsia="AdvTimes" w:cs="AdvTimes"/>
          <w:noProof w:val="0"/>
          <w:lang w:val="mk-MK"/>
        </w:rPr>
        <w:t xml:space="preserve"> </w:t>
      </w:r>
      <w:r w:rsidR="00B96946">
        <w:rPr>
          <w:rFonts w:eastAsia="AdvTimes" w:cs="AdvTimes"/>
          <w:noProof w:val="0"/>
          <w:lang w:val="mk-MK"/>
        </w:rPr>
        <w:t>на говорителот</w:t>
      </w:r>
      <w:r w:rsidR="00191F4E">
        <w:rPr>
          <w:rFonts w:eastAsia="AdvTimes" w:cs="AdvTimes"/>
          <w:noProof w:val="0"/>
          <w:lang w:val="mk-MK"/>
        </w:rPr>
        <w:t>, формулиран во вид на заклучок</w:t>
      </w:r>
      <w:r w:rsidRPr="00010706">
        <w:rPr>
          <w:rFonts w:eastAsia="AdvTimes" w:cs="AdvTimes"/>
          <w:noProof w:val="0"/>
          <w:lang w:val="ru-RU"/>
        </w:rPr>
        <w:t xml:space="preserve">. </w:t>
      </w:r>
      <w:r w:rsidR="00555B38">
        <w:rPr>
          <w:rFonts w:eastAsia="AdvTimes" w:cs="AdvTimes"/>
          <w:noProof w:val="0"/>
          <w:lang w:val="ru-RU"/>
        </w:rPr>
        <w:t>Покрај</w:t>
      </w:r>
      <w:r w:rsidR="005A60BA">
        <w:rPr>
          <w:rFonts w:eastAsia="AdvTimes" w:cs="AdvTimes"/>
          <w:noProof w:val="0"/>
          <w:lang w:val="ru-RU"/>
        </w:rPr>
        <w:t xml:space="preserve"> </w:t>
      </w:r>
      <w:r w:rsidR="00B96946">
        <w:rPr>
          <w:rFonts w:eastAsia="AdvTimes" w:cs="AdvTimes"/>
          <w:noProof w:val="0"/>
          <w:lang w:val="ru-RU"/>
        </w:rPr>
        <w:t>несогласувањето</w:t>
      </w:r>
      <w:r w:rsidRPr="00010706">
        <w:rPr>
          <w:rFonts w:eastAsia="AdvTimes" w:cs="AdvTimes"/>
          <w:noProof w:val="0"/>
          <w:lang w:val="ru-RU"/>
        </w:rPr>
        <w:t xml:space="preserve"> и </w:t>
      </w:r>
      <w:r w:rsidR="00B96946">
        <w:rPr>
          <w:rFonts w:eastAsia="AdvTimes" w:cs="AdvTimes"/>
          <w:noProof w:val="0"/>
          <w:lang w:val="ru-RU"/>
        </w:rPr>
        <w:t>нагласувањето на индивидуалниот став</w:t>
      </w:r>
      <w:r w:rsidRPr="00010706">
        <w:rPr>
          <w:rFonts w:eastAsia="AdvTimes" w:cs="AdvTimes"/>
          <w:noProof w:val="0"/>
          <w:lang w:val="ru-RU"/>
        </w:rPr>
        <w:t xml:space="preserve">, </w:t>
      </w:r>
      <w:r w:rsidR="00555B38" w:rsidRPr="00555B38">
        <w:rPr>
          <w:rFonts w:eastAsia="AdvTimes" w:cs="AdvTimes"/>
          <w:i/>
          <w:noProof w:val="0"/>
          <w:lang w:val="ru-RU"/>
        </w:rPr>
        <w:t>па</w:t>
      </w:r>
      <w:r w:rsidR="00555B38">
        <w:rPr>
          <w:rFonts w:eastAsia="AdvTimes" w:cs="AdvTimes"/>
          <w:noProof w:val="0"/>
          <w:lang w:val="ru-RU"/>
        </w:rPr>
        <w:t xml:space="preserve"> врши и</w:t>
      </w:r>
      <w:r w:rsidR="00B96946">
        <w:rPr>
          <w:rFonts w:eastAsia="AdvTimes" w:cs="AdvTimes"/>
          <w:noProof w:val="0"/>
          <w:lang w:val="ru-RU"/>
        </w:rPr>
        <w:t xml:space="preserve"> </w:t>
      </w:r>
      <w:r w:rsidR="005A60BA">
        <w:rPr>
          <w:rFonts w:eastAsia="AdvTimes" w:cs="AdvTimes"/>
          <w:noProof w:val="0"/>
          <w:lang w:val="ru-RU"/>
        </w:rPr>
        <w:t>о</w:t>
      </w:r>
      <w:r w:rsidR="00B96946">
        <w:rPr>
          <w:rFonts w:eastAsia="AdvTimes" w:cs="AdvTimes"/>
          <w:noProof w:val="0"/>
          <w:lang w:val="ru-RU"/>
        </w:rPr>
        <w:t>белоденувањето на имплицитното значење кое го креира соговорникот</w:t>
      </w:r>
      <w:r w:rsidRPr="00010706">
        <w:rPr>
          <w:rFonts w:eastAsia="AdvTimes" w:cs="AdvTimes"/>
          <w:noProof w:val="0"/>
          <w:lang w:val="ru-RU"/>
        </w:rPr>
        <w:t>.</w:t>
      </w:r>
    </w:p>
    <w:p w:rsidR="00DA650C" w:rsidRDefault="00DA650C" w:rsidP="00444FD4">
      <w:pPr>
        <w:autoSpaceDE w:val="0"/>
        <w:autoSpaceDN w:val="0"/>
        <w:adjustRightInd w:val="0"/>
        <w:spacing w:line="360" w:lineRule="auto"/>
        <w:jc w:val="both"/>
        <w:rPr>
          <w:rFonts w:eastAsia="AdvTimes" w:cs="AdvTimes"/>
          <w:b/>
          <w:noProof w:val="0"/>
          <w:lang w:val="ru-RU"/>
        </w:rPr>
      </w:pPr>
    </w:p>
    <w:p w:rsidR="002D2F99" w:rsidRPr="002D2F99" w:rsidRDefault="002D2F99" w:rsidP="00444FD4">
      <w:pPr>
        <w:autoSpaceDE w:val="0"/>
        <w:autoSpaceDN w:val="0"/>
        <w:adjustRightInd w:val="0"/>
        <w:spacing w:line="360" w:lineRule="auto"/>
        <w:jc w:val="both"/>
        <w:rPr>
          <w:rFonts w:eastAsia="AdvTimes" w:cs="AdvTimes"/>
          <w:b/>
          <w:noProof w:val="0"/>
          <w:lang w:val="ru-RU"/>
        </w:rPr>
      </w:pPr>
      <w:r>
        <w:rPr>
          <w:rFonts w:eastAsia="AdvTimes" w:cs="AdvTimes"/>
          <w:b/>
          <w:noProof w:val="0"/>
          <w:lang w:val="ru-RU"/>
        </w:rPr>
        <w:t>3.</w:t>
      </w:r>
      <w:r w:rsidR="00ED2643">
        <w:rPr>
          <w:rFonts w:eastAsia="AdvTimes" w:cs="AdvTimes"/>
          <w:b/>
          <w:noProof w:val="0"/>
          <w:lang w:val="ru-RU"/>
        </w:rPr>
        <w:t>3</w:t>
      </w:r>
      <w:r>
        <w:rPr>
          <w:rFonts w:eastAsia="AdvTimes" w:cs="AdvTimes"/>
          <w:b/>
          <w:noProof w:val="0"/>
          <w:lang w:val="ru-RU"/>
        </w:rPr>
        <w:t xml:space="preserve"> </w:t>
      </w:r>
      <w:r w:rsidR="00444FD4">
        <w:rPr>
          <w:rFonts w:eastAsia="AdvTimes" w:cs="AdvTimes"/>
          <w:b/>
          <w:i/>
          <w:noProof w:val="0"/>
          <w:lang w:val="ru-RU"/>
        </w:rPr>
        <w:t>па</w:t>
      </w:r>
      <w:r>
        <w:rPr>
          <w:rFonts w:eastAsia="AdvTimes" w:cs="AdvTimes"/>
          <w:b/>
          <w:noProof w:val="0"/>
          <w:lang w:val="ru-RU"/>
        </w:rPr>
        <w:t xml:space="preserve"> внесува личен став на неексплицитен начин</w:t>
      </w:r>
    </w:p>
    <w:p w:rsidR="009D54F3" w:rsidRPr="009D54F3" w:rsidRDefault="00174E3F" w:rsidP="009D54F3">
      <w:pPr>
        <w:spacing w:line="360" w:lineRule="auto"/>
        <w:ind w:firstLine="567"/>
        <w:rPr>
          <w:lang w:val="mk-MK"/>
        </w:rPr>
      </w:pPr>
      <w:r>
        <w:rPr>
          <w:lang w:val="ru-RU"/>
        </w:rPr>
        <w:t xml:space="preserve">Малку поинаква е функцијата на </w:t>
      </w:r>
      <w:r w:rsidRPr="00FE0478">
        <w:rPr>
          <w:i/>
          <w:lang w:val="ru-RU"/>
        </w:rPr>
        <w:t>па</w:t>
      </w:r>
      <w:r>
        <w:rPr>
          <w:lang w:val="ru-RU"/>
        </w:rPr>
        <w:t xml:space="preserve"> во следните искази во кои </w:t>
      </w:r>
      <w:r w:rsidRPr="006058AD">
        <w:rPr>
          <w:i/>
          <w:lang w:val="ru-RU"/>
        </w:rPr>
        <w:t>па</w:t>
      </w:r>
      <w:r>
        <w:rPr>
          <w:lang w:val="ru-RU"/>
        </w:rPr>
        <w:t xml:space="preserve"> го воведува мислењето, т.е. несогласувањето на говорителот, на еден поиндиректен начин</w:t>
      </w:r>
      <w:r w:rsidRPr="004B370C">
        <w:rPr>
          <w:lang w:val="ru-RU"/>
        </w:rPr>
        <w:t>:</w:t>
      </w:r>
    </w:p>
    <w:p w:rsidR="00174E3F" w:rsidRPr="00877F63" w:rsidRDefault="00174E3F" w:rsidP="00444FD4">
      <w:pPr>
        <w:spacing w:line="360" w:lineRule="auto"/>
        <w:rPr>
          <w:b/>
          <w:lang w:val="mk-MK"/>
        </w:rPr>
      </w:pPr>
      <w:r w:rsidRPr="00877F63">
        <w:rPr>
          <w:b/>
          <w:lang w:val="mk-MK"/>
        </w:rPr>
        <w:t xml:space="preserve">а. </w:t>
      </w:r>
      <w:r w:rsidR="001E6700">
        <w:rPr>
          <w:b/>
          <w:lang w:val="mk-MK"/>
        </w:rPr>
        <w:t xml:space="preserve">со </w:t>
      </w:r>
      <w:r>
        <w:rPr>
          <w:b/>
          <w:lang w:val="mk-MK"/>
        </w:rPr>
        <w:t>поставување</w:t>
      </w:r>
      <w:r w:rsidRPr="00877F63">
        <w:rPr>
          <w:b/>
          <w:lang w:val="mk-MK"/>
        </w:rPr>
        <w:t xml:space="preserve"> на прашање </w:t>
      </w:r>
    </w:p>
    <w:p w:rsidR="00174E3F" w:rsidRPr="006B03F5" w:rsidRDefault="00174E3F" w:rsidP="00444FD4">
      <w:pPr>
        <w:spacing w:line="360" w:lineRule="auto"/>
        <w:ind w:left="567" w:hanging="567"/>
        <w:rPr>
          <w:lang w:val="ru-RU"/>
        </w:rPr>
      </w:pPr>
      <w:r>
        <w:rPr>
          <w:lang w:val="ru-RU"/>
        </w:rPr>
        <w:t>(6)</w:t>
      </w:r>
      <w:r>
        <w:rPr>
          <w:lang w:val="ru-RU"/>
        </w:rPr>
        <w:tab/>
        <w:t>Б</w:t>
      </w:r>
      <w:r w:rsidRPr="006B03F5">
        <w:rPr>
          <w:lang w:val="ru-RU"/>
        </w:rPr>
        <w:t>: коишто треба да се префрлат … нели требаше да се префрлат, да се дигитализира сè.</w:t>
      </w:r>
    </w:p>
    <w:p w:rsidR="00174E3F" w:rsidRPr="006B03F5" w:rsidRDefault="00174E3F" w:rsidP="00444FD4">
      <w:pPr>
        <w:spacing w:line="360" w:lineRule="auto"/>
        <w:ind w:left="567"/>
        <w:rPr>
          <w:lang w:val="ru-RU"/>
        </w:rPr>
      </w:pPr>
      <w:r>
        <w:rPr>
          <w:lang w:val="ru-RU"/>
        </w:rPr>
        <w:t>А</w:t>
      </w:r>
      <w:r w:rsidRPr="006B03F5">
        <w:rPr>
          <w:lang w:val="ru-RU"/>
        </w:rPr>
        <w:t xml:space="preserve">: </w:t>
      </w:r>
      <w:r w:rsidRPr="006058AD">
        <w:rPr>
          <w:i/>
          <w:lang w:val="ru-RU"/>
        </w:rPr>
        <w:t>Па</w:t>
      </w:r>
      <w:r w:rsidRPr="00FE0478">
        <w:rPr>
          <w:b/>
          <w:lang w:val="ru-RU"/>
        </w:rPr>
        <w:t xml:space="preserve"> </w:t>
      </w:r>
      <w:r w:rsidRPr="006B03F5">
        <w:rPr>
          <w:lang w:val="ru-RU"/>
        </w:rPr>
        <w:t>напраено е.</w:t>
      </w:r>
    </w:p>
    <w:p w:rsidR="009D54F3" w:rsidRPr="009D54F3" w:rsidRDefault="00174E3F" w:rsidP="009D54F3">
      <w:pPr>
        <w:spacing w:line="360" w:lineRule="auto"/>
        <w:ind w:left="567"/>
        <w:rPr>
          <w:lang w:val="ru-RU"/>
        </w:rPr>
      </w:pPr>
      <w:r>
        <w:rPr>
          <w:lang w:val="ru-RU"/>
        </w:rPr>
        <w:t>Б</w:t>
      </w:r>
      <w:r w:rsidRPr="006B03F5">
        <w:rPr>
          <w:lang w:val="ru-RU"/>
        </w:rPr>
        <w:t xml:space="preserve">: </w:t>
      </w:r>
      <w:r w:rsidRPr="006058AD">
        <w:rPr>
          <w:i/>
          <w:lang w:val="ru-RU"/>
        </w:rPr>
        <w:t>Па</w:t>
      </w:r>
      <w:r w:rsidRPr="00FE0478">
        <w:rPr>
          <w:lang w:val="ru-RU"/>
        </w:rPr>
        <w:t xml:space="preserve"> зашто ни требаат тогаш касетофони?</w:t>
      </w:r>
    </w:p>
    <w:p w:rsidR="00174E3F" w:rsidRPr="00877F63" w:rsidRDefault="00174E3F" w:rsidP="00444FD4">
      <w:pPr>
        <w:spacing w:line="360" w:lineRule="auto"/>
        <w:rPr>
          <w:b/>
          <w:lang w:val="ru-RU"/>
        </w:rPr>
      </w:pPr>
      <w:r w:rsidRPr="00877F63">
        <w:rPr>
          <w:b/>
          <w:lang w:val="ru-RU"/>
        </w:rPr>
        <w:t xml:space="preserve">б. </w:t>
      </w:r>
      <w:r w:rsidR="001E6700">
        <w:rPr>
          <w:b/>
          <w:lang w:val="ru-RU"/>
        </w:rPr>
        <w:t xml:space="preserve">со </w:t>
      </w:r>
      <w:r w:rsidRPr="00AD322E">
        <w:rPr>
          <w:b/>
          <w:lang w:val="ru-RU"/>
        </w:rPr>
        <w:t>правење алузија</w:t>
      </w:r>
    </w:p>
    <w:p w:rsidR="00174E3F" w:rsidRPr="006B03F5" w:rsidRDefault="00174E3F" w:rsidP="00444FD4">
      <w:pPr>
        <w:spacing w:line="360" w:lineRule="auto"/>
        <w:ind w:left="567" w:hanging="567"/>
        <w:rPr>
          <w:lang w:val="ru-RU"/>
        </w:rPr>
      </w:pPr>
      <w:r>
        <w:rPr>
          <w:lang w:val="ru-RU"/>
        </w:rPr>
        <w:t>(7)</w:t>
      </w:r>
      <w:r>
        <w:rPr>
          <w:lang w:val="ru-RU"/>
        </w:rPr>
        <w:tab/>
        <w:t>А</w:t>
      </w:r>
      <w:r w:rsidRPr="006B03F5">
        <w:rPr>
          <w:lang w:val="ru-RU"/>
        </w:rPr>
        <w:t>: Што е тотално непопуларно и сме го разговарале тоа.</w:t>
      </w:r>
    </w:p>
    <w:p w:rsidR="009D54F3" w:rsidRPr="009D54F3" w:rsidRDefault="00174E3F" w:rsidP="009D54F3">
      <w:pPr>
        <w:spacing w:line="360" w:lineRule="auto"/>
        <w:ind w:left="567"/>
        <w:rPr>
          <w:lang w:val="mk-MK"/>
        </w:rPr>
      </w:pPr>
      <w:r>
        <w:rPr>
          <w:lang w:val="ru-RU"/>
        </w:rPr>
        <w:t>Б</w:t>
      </w:r>
      <w:r w:rsidRPr="006B03F5">
        <w:rPr>
          <w:lang w:val="ru-RU"/>
        </w:rPr>
        <w:t xml:space="preserve">: </w:t>
      </w:r>
      <w:r w:rsidRPr="006058AD">
        <w:rPr>
          <w:i/>
          <w:lang w:val="ru-RU"/>
        </w:rPr>
        <w:t>Па</w:t>
      </w:r>
      <w:r w:rsidRPr="00FE0478">
        <w:rPr>
          <w:lang w:val="ru-RU"/>
        </w:rPr>
        <w:t xml:space="preserve"> не е популарн</w:t>
      </w:r>
      <w:r>
        <w:rPr>
          <w:lang w:val="ru-RU"/>
        </w:rPr>
        <w:t>о да продолжам да работам во јул</w:t>
      </w:r>
      <w:r w:rsidRPr="00FE0478">
        <w:rPr>
          <w:lang w:val="ru-RU"/>
        </w:rPr>
        <w:t>и</w:t>
      </w:r>
      <w:r w:rsidRPr="006B03F5">
        <w:rPr>
          <w:lang w:val="ru-RU"/>
        </w:rPr>
        <w:t xml:space="preserve">. Вистина, не е популарно, ама ако мора, мора. </w:t>
      </w:r>
      <w:r>
        <w:rPr>
          <w:lang w:val="ru-RU"/>
        </w:rPr>
        <w:t>И за тие групи.</w:t>
      </w:r>
    </w:p>
    <w:p w:rsidR="00174E3F" w:rsidRPr="00817546" w:rsidRDefault="00174E3F" w:rsidP="00444FD4">
      <w:pPr>
        <w:autoSpaceDE w:val="0"/>
        <w:autoSpaceDN w:val="0"/>
        <w:adjustRightInd w:val="0"/>
        <w:spacing w:line="360" w:lineRule="auto"/>
        <w:rPr>
          <w:b/>
          <w:lang w:val="mk-MK"/>
        </w:rPr>
      </w:pPr>
      <w:r w:rsidRPr="00877F63">
        <w:rPr>
          <w:b/>
          <w:lang w:val="mk-MK"/>
        </w:rPr>
        <w:t>в.</w:t>
      </w:r>
      <w:r w:rsidR="001E6700">
        <w:rPr>
          <w:b/>
          <w:lang w:val="mk-MK"/>
        </w:rPr>
        <w:t xml:space="preserve"> со</w:t>
      </w:r>
      <w:r w:rsidRPr="00877F63">
        <w:rPr>
          <w:b/>
          <w:lang w:val="mk-MK"/>
        </w:rPr>
        <w:t xml:space="preserve"> </w:t>
      </w:r>
      <w:r>
        <w:rPr>
          <w:b/>
          <w:lang w:val="mk-MK"/>
        </w:rPr>
        <w:t xml:space="preserve">укажување дека соговорникот треба да си го промени ставот </w:t>
      </w:r>
    </w:p>
    <w:p w:rsidR="00174E3F" w:rsidRPr="00F2487B" w:rsidRDefault="00174E3F" w:rsidP="00444FD4">
      <w:pPr>
        <w:spacing w:line="360" w:lineRule="auto"/>
        <w:ind w:left="567" w:hanging="567"/>
        <w:rPr>
          <w:lang w:val="mk-MK"/>
        </w:rPr>
      </w:pPr>
      <w:r>
        <w:rPr>
          <w:lang w:val="mk-MK"/>
        </w:rPr>
        <w:t>(8)</w:t>
      </w:r>
      <w:r>
        <w:rPr>
          <w:lang w:val="mk-MK"/>
        </w:rPr>
        <w:tab/>
        <w:t>А</w:t>
      </w:r>
      <w:r w:rsidRPr="00AD322E">
        <w:rPr>
          <w:lang w:val="mk-MK"/>
        </w:rPr>
        <w:t xml:space="preserve">: Ама </w:t>
      </w:r>
      <w:r w:rsidRPr="00F2487B">
        <w:rPr>
          <w:lang w:val="mk-MK"/>
        </w:rPr>
        <w:t xml:space="preserve">што сакаш </w:t>
      </w:r>
      <w:r>
        <w:rPr>
          <w:lang w:val="mk-MK"/>
        </w:rPr>
        <w:t>Марија</w:t>
      </w:r>
      <w:r w:rsidRPr="00F2487B">
        <w:rPr>
          <w:lang w:val="mk-MK"/>
        </w:rPr>
        <w:t xml:space="preserve"> да кажеш да си купуваме сами завеси? </w:t>
      </w:r>
    </w:p>
    <w:p w:rsidR="00174E3F" w:rsidRPr="006B03F5" w:rsidRDefault="00174E3F" w:rsidP="00444FD4">
      <w:pPr>
        <w:spacing w:line="360" w:lineRule="auto"/>
        <w:ind w:left="567"/>
        <w:rPr>
          <w:lang w:val="mk-MK"/>
        </w:rPr>
      </w:pPr>
      <w:r>
        <w:rPr>
          <w:lang w:val="mk-MK"/>
        </w:rPr>
        <w:t>Б</w:t>
      </w:r>
      <w:r w:rsidRPr="00F2487B">
        <w:rPr>
          <w:lang w:val="mk-MK"/>
        </w:rPr>
        <w:t xml:space="preserve">: </w:t>
      </w:r>
      <w:r w:rsidRPr="006058AD">
        <w:rPr>
          <w:i/>
          <w:lang w:val="mk-MK"/>
        </w:rPr>
        <w:t>Па</w:t>
      </w:r>
      <w:r w:rsidRPr="00F2487B">
        <w:rPr>
          <w:lang w:val="mk-MK"/>
        </w:rPr>
        <w:t xml:space="preserve"> не се скапи. </w:t>
      </w:r>
    </w:p>
    <w:p w:rsidR="00174E3F" w:rsidRPr="00294D55" w:rsidRDefault="00174E3F" w:rsidP="00444FD4">
      <w:pPr>
        <w:spacing w:line="360" w:lineRule="auto"/>
        <w:ind w:left="567" w:hanging="567"/>
        <w:rPr>
          <w:lang w:val="ru-RU"/>
        </w:rPr>
      </w:pPr>
      <w:r>
        <w:rPr>
          <w:lang w:val="mk-MK"/>
        </w:rPr>
        <w:t>(9)</w:t>
      </w:r>
      <w:r>
        <w:rPr>
          <w:lang w:val="mk-MK"/>
        </w:rPr>
        <w:tab/>
      </w:r>
      <w:r>
        <w:rPr>
          <w:lang w:val="ru-RU"/>
        </w:rPr>
        <w:t>А</w:t>
      </w:r>
      <w:r w:rsidRPr="00294D55">
        <w:rPr>
          <w:lang w:val="ru-RU"/>
        </w:rPr>
        <w:t>: Јас не сум видела ни една реклама во АБВ.</w:t>
      </w:r>
    </w:p>
    <w:p w:rsidR="009D54F3" w:rsidRPr="009D54F3" w:rsidRDefault="00174E3F" w:rsidP="009D54F3">
      <w:pPr>
        <w:spacing w:line="360" w:lineRule="auto"/>
        <w:ind w:left="567"/>
        <w:rPr>
          <w:lang w:val="ru-RU"/>
        </w:rPr>
      </w:pPr>
      <w:r>
        <w:rPr>
          <w:lang w:val="ru-RU"/>
        </w:rPr>
        <w:t>Б</w:t>
      </w:r>
      <w:r w:rsidRPr="00294D55">
        <w:rPr>
          <w:lang w:val="ru-RU"/>
        </w:rPr>
        <w:t xml:space="preserve">: </w:t>
      </w:r>
      <w:r w:rsidRPr="006058AD">
        <w:rPr>
          <w:i/>
          <w:lang w:val="ru-RU"/>
        </w:rPr>
        <w:t>Па</w:t>
      </w:r>
      <w:r w:rsidRPr="00294D55">
        <w:rPr>
          <w:lang w:val="ru-RU"/>
        </w:rPr>
        <w:t xml:space="preserve"> не си купила именик. </w:t>
      </w:r>
    </w:p>
    <w:p w:rsidR="00174E3F" w:rsidRPr="00AD322E" w:rsidRDefault="00174E3F" w:rsidP="00444FD4">
      <w:pPr>
        <w:autoSpaceDE w:val="0"/>
        <w:autoSpaceDN w:val="0"/>
        <w:adjustRightInd w:val="0"/>
        <w:spacing w:line="360" w:lineRule="auto"/>
        <w:jc w:val="both"/>
        <w:rPr>
          <w:rFonts w:eastAsia="AdvTimes" w:cs="AdvTimes"/>
          <w:b/>
          <w:noProof w:val="0"/>
          <w:lang w:val="mk-MK"/>
        </w:rPr>
      </w:pPr>
      <w:r w:rsidRPr="00AD322E">
        <w:rPr>
          <w:rFonts w:eastAsia="AdvTimes" w:cs="AdvTimes"/>
          <w:b/>
          <w:noProof w:val="0"/>
          <w:lang w:val="mk-MK"/>
        </w:rPr>
        <w:t xml:space="preserve">г. </w:t>
      </w:r>
      <w:r w:rsidR="001E6700">
        <w:rPr>
          <w:rFonts w:eastAsia="AdvTimes" w:cs="AdvTimes"/>
          <w:b/>
          <w:noProof w:val="0"/>
          <w:lang w:val="mk-MK"/>
        </w:rPr>
        <w:t xml:space="preserve">со </w:t>
      </w:r>
      <w:r>
        <w:rPr>
          <w:rFonts w:eastAsia="AdvTimes" w:cs="AdvTimes"/>
          <w:b/>
          <w:noProof w:val="0"/>
          <w:lang w:val="mk-MK"/>
        </w:rPr>
        <w:t>н</w:t>
      </w:r>
      <w:r w:rsidRPr="00AD322E">
        <w:rPr>
          <w:rFonts w:eastAsia="AdvTimes" w:cs="AdvTimes"/>
          <w:b/>
          <w:noProof w:val="0"/>
          <w:lang w:val="mk-MK"/>
        </w:rPr>
        <w:t>еексплицитно</w:t>
      </w:r>
      <w:r>
        <w:rPr>
          <w:rFonts w:eastAsia="AdvTimes" w:cs="AdvTimes"/>
          <w:b/>
          <w:noProof w:val="0"/>
          <w:lang w:val="mk-MK"/>
        </w:rPr>
        <w:t xml:space="preserve"> несогласување</w:t>
      </w:r>
    </w:p>
    <w:p w:rsidR="00174E3F" w:rsidRPr="00AD322E" w:rsidRDefault="00174E3F" w:rsidP="00444FD4">
      <w:pPr>
        <w:spacing w:line="360" w:lineRule="auto"/>
        <w:ind w:left="567" w:hanging="567"/>
        <w:rPr>
          <w:lang w:val="ru-RU"/>
        </w:rPr>
      </w:pPr>
      <w:r>
        <w:rPr>
          <w:lang w:val="ru-RU"/>
        </w:rPr>
        <w:lastRenderedPageBreak/>
        <w:t>(10)</w:t>
      </w:r>
      <w:r>
        <w:rPr>
          <w:lang w:val="ru-RU"/>
        </w:rPr>
        <w:tab/>
      </w:r>
      <w:r w:rsidRPr="00AD322E">
        <w:rPr>
          <w:lang w:val="ru-RU"/>
        </w:rPr>
        <w:t>А: Во моментот кога … бидејќи отворил за мебел за да ги опреми факултетите … ќе рече, па чекај овие ми сметаат. Зошто јас да немам.</w:t>
      </w:r>
    </w:p>
    <w:p w:rsidR="00DA650C" w:rsidRPr="00555B38" w:rsidRDefault="00174E3F" w:rsidP="00555B38">
      <w:pPr>
        <w:spacing w:line="360" w:lineRule="auto"/>
        <w:ind w:left="567"/>
        <w:rPr>
          <w:lang w:val="ru-RU"/>
        </w:rPr>
      </w:pPr>
      <w:r w:rsidRPr="00AD322E">
        <w:rPr>
          <w:lang w:val="ru-RU"/>
        </w:rPr>
        <w:t xml:space="preserve">Б: </w:t>
      </w:r>
      <w:r w:rsidRPr="006058AD">
        <w:rPr>
          <w:i/>
          <w:lang w:val="ru-RU"/>
        </w:rPr>
        <w:t>Па</w:t>
      </w:r>
      <w:r w:rsidRPr="00AD322E">
        <w:rPr>
          <w:lang w:val="ru-RU"/>
        </w:rPr>
        <w:t xml:space="preserve"> додека да направат …</w:t>
      </w:r>
    </w:p>
    <w:p w:rsidR="00174E3F" w:rsidRPr="00AD322E" w:rsidRDefault="00174E3F" w:rsidP="00444FD4">
      <w:pPr>
        <w:spacing w:line="360" w:lineRule="auto"/>
        <w:rPr>
          <w:b/>
          <w:lang w:val="ru-RU"/>
        </w:rPr>
      </w:pPr>
      <w:r w:rsidRPr="00AD322E">
        <w:rPr>
          <w:b/>
          <w:lang w:val="ru-RU"/>
        </w:rPr>
        <w:t xml:space="preserve">д. </w:t>
      </w:r>
      <w:r w:rsidR="001E6700">
        <w:rPr>
          <w:b/>
          <w:lang w:val="ru-RU"/>
        </w:rPr>
        <w:t xml:space="preserve">со </w:t>
      </w:r>
      <w:r w:rsidRPr="00AD322E">
        <w:rPr>
          <w:b/>
          <w:lang w:val="ru-RU"/>
        </w:rPr>
        <w:t>давање сугестија</w:t>
      </w:r>
    </w:p>
    <w:p w:rsidR="00174E3F" w:rsidRPr="00AD322E" w:rsidRDefault="00174E3F" w:rsidP="00444FD4">
      <w:pPr>
        <w:spacing w:line="360" w:lineRule="auto"/>
        <w:ind w:left="567" w:hanging="567"/>
        <w:rPr>
          <w:lang w:val="ru-RU"/>
        </w:rPr>
      </w:pPr>
      <w:r>
        <w:rPr>
          <w:lang w:val="ru-RU"/>
        </w:rPr>
        <w:t>(11)</w:t>
      </w:r>
      <w:r>
        <w:rPr>
          <w:lang w:val="ru-RU"/>
        </w:rPr>
        <w:tab/>
      </w:r>
      <w:r w:rsidRPr="00AD322E">
        <w:rPr>
          <w:lang w:val="ru-RU"/>
        </w:rPr>
        <w:t>А: Не, јас се плашам дека нема да ни дозволат.</w:t>
      </w:r>
    </w:p>
    <w:p w:rsidR="00555B38" w:rsidRDefault="00174E3F" w:rsidP="005A60BA">
      <w:pPr>
        <w:spacing w:line="360" w:lineRule="auto"/>
        <w:ind w:left="567"/>
        <w:rPr>
          <w:lang w:val="ru-RU"/>
        </w:rPr>
      </w:pPr>
      <w:r>
        <w:rPr>
          <w:lang w:val="ru-RU"/>
        </w:rPr>
        <w:t>Б</w:t>
      </w:r>
      <w:r w:rsidRPr="00AD322E">
        <w:rPr>
          <w:lang w:val="ru-RU"/>
        </w:rPr>
        <w:t xml:space="preserve">: </w:t>
      </w:r>
      <w:r w:rsidRPr="006058AD">
        <w:rPr>
          <w:i/>
          <w:lang w:val="ru-RU"/>
        </w:rPr>
        <w:t>Па</w:t>
      </w:r>
      <w:r w:rsidRPr="00AD322E">
        <w:rPr>
          <w:lang w:val="ru-RU"/>
        </w:rPr>
        <w:t xml:space="preserve"> ќе прашаме, де.</w:t>
      </w:r>
    </w:p>
    <w:p w:rsidR="005A60BA" w:rsidRPr="005A60BA" w:rsidRDefault="005A60BA" w:rsidP="005A60BA">
      <w:pPr>
        <w:spacing w:line="360" w:lineRule="auto"/>
        <w:ind w:left="567"/>
        <w:rPr>
          <w:lang w:val="ru-RU"/>
        </w:rPr>
      </w:pPr>
    </w:p>
    <w:p w:rsidR="000E34AF" w:rsidRDefault="00421370" w:rsidP="00444FD4">
      <w:pPr>
        <w:autoSpaceDE w:val="0"/>
        <w:autoSpaceDN w:val="0"/>
        <w:adjustRightInd w:val="0"/>
        <w:spacing w:line="360" w:lineRule="auto"/>
        <w:jc w:val="both"/>
        <w:rPr>
          <w:rFonts w:eastAsia="AdvTimes" w:cs="AdvTimes"/>
          <w:b/>
          <w:noProof w:val="0"/>
          <w:lang w:val="mk-MK"/>
        </w:rPr>
      </w:pPr>
      <w:r>
        <w:rPr>
          <w:rFonts w:eastAsia="AdvTimes" w:cs="AdvTimes"/>
          <w:b/>
          <w:noProof w:val="0"/>
          <w:lang w:val="mk-MK"/>
        </w:rPr>
        <w:t xml:space="preserve">3.4 </w:t>
      </w:r>
      <w:r w:rsidR="00444FD4">
        <w:rPr>
          <w:rFonts w:eastAsia="AdvTimes" w:cs="AdvTimes"/>
          <w:b/>
          <w:i/>
          <w:noProof w:val="0"/>
          <w:lang w:val="mk-MK"/>
        </w:rPr>
        <w:t>п</w:t>
      </w:r>
      <w:r w:rsidRPr="00421370">
        <w:rPr>
          <w:rFonts w:eastAsia="AdvTimes" w:cs="AdvTimes"/>
          <w:b/>
          <w:i/>
          <w:noProof w:val="0"/>
          <w:lang w:val="mk-MK"/>
        </w:rPr>
        <w:t>а</w:t>
      </w:r>
      <w:r>
        <w:rPr>
          <w:rFonts w:eastAsia="AdvTimes" w:cs="AdvTimes"/>
          <w:b/>
          <w:noProof w:val="0"/>
          <w:lang w:val="mk-MK"/>
        </w:rPr>
        <w:t xml:space="preserve"> изразуваа емоци</w:t>
      </w:r>
      <w:r w:rsidR="000E34AF">
        <w:rPr>
          <w:rFonts w:eastAsia="AdvTimes" w:cs="AdvTimes"/>
          <w:b/>
          <w:noProof w:val="0"/>
          <w:lang w:val="mk-MK"/>
        </w:rPr>
        <w:t>и</w:t>
      </w:r>
    </w:p>
    <w:p w:rsidR="00421370" w:rsidRPr="00691C7C" w:rsidRDefault="000E34AF" w:rsidP="00B02FD4">
      <w:pPr>
        <w:autoSpaceDE w:val="0"/>
        <w:autoSpaceDN w:val="0"/>
        <w:adjustRightInd w:val="0"/>
        <w:spacing w:line="360" w:lineRule="auto"/>
        <w:ind w:firstLine="567"/>
        <w:jc w:val="both"/>
        <w:rPr>
          <w:rFonts w:eastAsia="AdvTimes" w:cs="AdvTimes"/>
          <w:b/>
          <w:noProof w:val="0"/>
          <w:lang w:val="mk-MK"/>
        </w:rPr>
      </w:pPr>
      <w:r w:rsidRPr="000E34AF">
        <w:rPr>
          <w:rFonts w:eastAsia="AdvTimes" w:cs="AdvTimes"/>
          <w:noProof w:val="0"/>
          <w:lang w:val="mk-MK"/>
        </w:rPr>
        <w:t xml:space="preserve">При пополнување на прашалникот за </w:t>
      </w:r>
      <w:r w:rsidRPr="000E34AF">
        <w:rPr>
          <w:rFonts w:eastAsia="AdvTimes" w:cs="AdvTimes"/>
          <w:i/>
          <w:noProof w:val="0"/>
          <w:lang w:val="mk-MK"/>
        </w:rPr>
        <w:t>па</w:t>
      </w:r>
      <w:r w:rsidRPr="000E34AF">
        <w:rPr>
          <w:rFonts w:eastAsia="AdvTimes" w:cs="AdvTimes"/>
          <w:noProof w:val="0"/>
          <w:lang w:val="mk-MK"/>
        </w:rPr>
        <w:t xml:space="preserve">, </w:t>
      </w:r>
      <w:r>
        <w:rPr>
          <w:rFonts w:eastAsia="AdvTimes" w:cs="AdvTimes"/>
          <w:noProof w:val="0"/>
          <w:lang w:val="mk-MK"/>
        </w:rPr>
        <w:t xml:space="preserve">еден од нашите испитаници </w:t>
      </w:r>
      <w:r w:rsidR="00691C7C">
        <w:rPr>
          <w:rFonts w:eastAsia="AdvTimes" w:cs="AdvTimes"/>
          <w:noProof w:val="0"/>
          <w:lang w:val="mk-MK"/>
        </w:rPr>
        <w:t>вели</w:t>
      </w:r>
      <w:r>
        <w:rPr>
          <w:rFonts w:eastAsia="AdvTimes" w:cs="AdvTimes"/>
          <w:noProof w:val="0"/>
        </w:rPr>
        <w:t>:</w:t>
      </w:r>
      <w:r>
        <w:rPr>
          <w:rFonts w:eastAsia="AdvTimes" w:cs="AdvTimes"/>
          <w:noProof w:val="0"/>
          <w:lang w:val="mk-MK"/>
        </w:rPr>
        <w:t xml:space="preserve"> „</w:t>
      </w:r>
      <w:r w:rsidRPr="000E34AF">
        <w:rPr>
          <w:lang w:val="ru-RU"/>
        </w:rPr>
        <w:t xml:space="preserve">Мислам дека употребата на </w:t>
      </w:r>
      <w:r w:rsidRPr="000E34AF">
        <w:rPr>
          <w:i/>
          <w:lang w:val="ru-RU"/>
        </w:rPr>
        <w:t>па</w:t>
      </w:r>
      <w:r w:rsidRPr="000E34AF">
        <w:rPr>
          <w:lang w:val="ru-RU"/>
        </w:rPr>
        <w:t xml:space="preserve"> е широко</w:t>
      </w:r>
      <w:r>
        <w:rPr>
          <w:lang w:val="ru-RU"/>
        </w:rPr>
        <w:t xml:space="preserve"> распространета во нашиот јазик и дека ни овозможува на разни начини да ги изразиме нашите чувства“. Чувставата кои најчесто се изразуваат со </w:t>
      </w:r>
      <w:r w:rsidRPr="000E34AF">
        <w:rPr>
          <w:i/>
          <w:lang w:val="ru-RU"/>
        </w:rPr>
        <w:t>па</w:t>
      </w:r>
      <w:r>
        <w:rPr>
          <w:lang w:val="ru-RU"/>
        </w:rPr>
        <w:t xml:space="preserve"> како адверсативен дискурсен маркер се изненаденост и зачуденост (</w:t>
      </w:r>
      <w:r w:rsidRPr="00691C7C">
        <w:rPr>
          <w:i/>
          <w:lang w:val="ru-RU"/>
        </w:rPr>
        <w:t>Па ти дојде!</w:t>
      </w:r>
      <w:r>
        <w:rPr>
          <w:lang w:val="ru-RU"/>
        </w:rPr>
        <w:t>), нервоза и лутина (</w:t>
      </w:r>
      <w:r w:rsidRPr="00691C7C">
        <w:rPr>
          <w:i/>
          <w:lang w:val="ru-RU"/>
        </w:rPr>
        <w:t>Па нема да дојде!</w:t>
      </w:r>
      <w:r>
        <w:rPr>
          <w:lang w:val="ru-RU"/>
        </w:rPr>
        <w:t xml:space="preserve"> – Извика </w:t>
      </w:r>
      <w:r w:rsidR="003756D5">
        <w:rPr>
          <w:lang w:val="ru-RU"/>
        </w:rPr>
        <w:t>таа со блага нервоза)</w:t>
      </w:r>
      <w:r w:rsidR="00691C7C">
        <w:rPr>
          <w:lang w:val="ru-RU"/>
        </w:rPr>
        <w:t xml:space="preserve">. Често обраќањата со </w:t>
      </w:r>
      <w:r w:rsidR="00691C7C" w:rsidRPr="00691C7C">
        <w:rPr>
          <w:i/>
          <w:lang w:val="ru-RU"/>
        </w:rPr>
        <w:t>па</w:t>
      </w:r>
      <w:r w:rsidR="00691C7C">
        <w:rPr>
          <w:lang w:val="ru-RU"/>
        </w:rPr>
        <w:t xml:space="preserve"> звучат како препирање и непопуштање (</w:t>
      </w:r>
      <w:r w:rsidR="00691C7C" w:rsidRPr="00691C7C">
        <w:rPr>
          <w:i/>
          <w:lang w:val="ru-RU"/>
        </w:rPr>
        <w:t>А</w:t>
      </w:r>
      <w:r w:rsidR="00691C7C" w:rsidRPr="00691C7C">
        <w:rPr>
          <w:i/>
        </w:rPr>
        <w:t>:</w:t>
      </w:r>
      <w:r w:rsidR="00691C7C" w:rsidRPr="00691C7C">
        <w:rPr>
          <w:i/>
          <w:lang w:val="mk-MK"/>
        </w:rPr>
        <w:t xml:space="preserve"> Па ќе одам Б</w:t>
      </w:r>
      <w:r w:rsidR="00691C7C" w:rsidRPr="00691C7C">
        <w:rPr>
          <w:i/>
        </w:rPr>
        <w:t>:</w:t>
      </w:r>
      <w:r w:rsidR="00691C7C" w:rsidRPr="00691C7C">
        <w:rPr>
          <w:i/>
          <w:lang w:val="mk-MK"/>
        </w:rPr>
        <w:t xml:space="preserve"> Па нема да одиш</w:t>
      </w:r>
      <w:r w:rsidR="00691C7C">
        <w:rPr>
          <w:lang w:val="mk-MK"/>
        </w:rPr>
        <w:t>).</w:t>
      </w:r>
    </w:p>
    <w:p w:rsidR="00DA650C" w:rsidRDefault="00DA650C" w:rsidP="00444FD4">
      <w:pPr>
        <w:autoSpaceDE w:val="0"/>
        <w:autoSpaceDN w:val="0"/>
        <w:adjustRightInd w:val="0"/>
        <w:spacing w:line="360" w:lineRule="auto"/>
        <w:jc w:val="both"/>
        <w:rPr>
          <w:rFonts w:eastAsia="AdvTimes" w:cs="AdvTimes"/>
          <w:b/>
          <w:noProof w:val="0"/>
          <w:lang w:val="mk-MK"/>
        </w:rPr>
      </w:pPr>
    </w:p>
    <w:p w:rsidR="00D078C8" w:rsidRPr="00E1378F" w:rsidRDefault="00D078C8" w:rsidP="00444FD4">
      <w:pPr>
        <w:autoSpaceDE w:val="0"/>
        <w:autoSpaceDN w:val="0"/>
        <w:adjustRightInd w:val="0"/>
        <w:spacing w:line="360" w:lineRule="auto"/>
        <w:jc w:val="both"/>
        <w:rPr>
          <w:rFonts w:eastAsia="AdvTimes" w:cs="AdvTimes"/>
          <w:b/>
          <w:noProof w:val="0"/>
          <w:lang w:val="mk-MK"/>
        </w:rPr>
      </w:pPr>
      <w:r>
        <w:rPr>
          <w:rFonts w:eastAsia="AdvTimes" w:cs="AdvTimes"/>
          <w:b/>
          <w:noProof w:val="0"/>
          <w:lang w:val="mk-MK"/>
        </w:rPr>
        <w:t>3.</w:t>
      </w:r>
      <w:r w:rsidR="00636E75">
        <w:rPr>
          <w:rFonts w:eastAsia="AdvTimes" w:cs="AdvTimes"/>
          <w:b/>
          <w:noProof w:val="0"/>
          <w:lang w:val="mk-MK"/>
        </w:rPr>
        <w:t>5</w:t>
      </w:r>
      <w:r w:rsidRPr="00E1378F">
        <w:rPr>
          <w:rFonts w:eastAsia="AdvTimes" w:cs="AdvTimes"/>
          <w:b/>
          <w:noProof w:val="0"/>
          <w:lang w:val="mk-MK"/>
        </w:rPr>
        <w:t xml:space="preserve"> </w:t>
      </w:r>
      <w:r w:rsidR="000057DC">
        <w:rPr>
          <w:rFonts w:eastAsia="AdvTimes" w:cs="AdvTimes"/>
          <w:b/>
          <w:i/>
          <w:noProof w:val="0"/>
          <w:lang w:val="mk-MK"/>
        </w:rPr>
        <w:t>п</w:t>
      </w:r>
      <w:r w:rsidRPr="00ED2643">
        <w:rPr>
          <w:rFonts w:eastAsia="AdvTimes" w:cs="AdvTimes"/>
          <w:b/>
          <w:i/>
          <w:noProof w:val="0"/>
          <w:lang w:val="mk-MK"/>
        </w:rPr>
        <w:t>а</w:t>
      </w:r>
      <w:r w:rsidRPr="00E1378F">
        <w:rPr>
          <w:rFonts w:eastAsia="AdvTimes" w:cs="AdvTimes"/>
          <w:b/>
          <w:noProof w:val="0"/>
          <w:lang w:val="mk-MK"/>
        </w:rPr>
        <w:t xml:space="preserve"> го засилува несогласувањето</w:t>
      </w:r>
    </w:p>
    <w:p w:rsidR="00D078C8" w:rsidRPr="002470E5" w:rsidRDefault="00924F75" w:rsidP="00B02FD4">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ru-RU"/>
        </w:rPr>
        <w:t xml:space="preserve">Сите погоре наведени примери покажуваат дека со </w:t>
      </w:r>
      <w:r w:rsidRPr="00924F75">
        <w:rPr>
          <w:rFonts w:eastAsia="AdvTimes" w:cs="AdvTimes"/>
          <w:i/>
          <w:noProof w:val="0"/>
          <w:lang w:val="ru-RU"/>
        </w:rPr>
        <w:t>па</w:t>
      </w:r>
      <w:r>
        <w:rPr>
          <w:rFonts w:eastAsia="AdvTimes" w:cs="AdvTimes"/>
          <w:noProof w:val="0"/>
          <w:lang w:val="ru-RU"/>
        </w:rPr>
        <w:t xml:space="preserve"> се засилува или се потенцира исказот на говорителот. На тоа наведуваат и исказите на нашите испитаници. </w:t>
      </w:r>
      <w:r w:rsidR="00D078C8">
        <w:rPr>
          <w:rFonts w:eastAsia="AdvTimes" w:cs="AdvTimes"/>
          <w:noProof w:val="0"/>
          <w:lang w:val="ru-RU"/>
        </w:rPr>
        <w:t>И</w:t>
      </w:r>
      <w:r w:rsidR="00D078C8" w:rsidRPr="002470E5">
        <w:rPr>
          <w:rFonts w:eastAsia="AdvTimes" w:cs="AdvTimes"/>
          <w:noProof w:val="0"/>
          <w:lang w:val="ru-RU"/>
        </w:rPr>
        <w:t xml:space="preserve">сказите со </w:t>
      </w:r>
      <w:r w:rsidR="00D078C8" w:rsidRPr="002470E5">
        <w:rPr>
          <w:rFonts w:eastAsia="AdvTimes" w:cs="AdvTimes"/>
          <w:i/>
          <w:noProof w:val="0"/>
          <w:lang w:val="ru-RU"/>
        </w:rPr>
        <w:t>па</w:t>
      </w:r>
      <w:r w:rsidR="00D078C8" w:rsidRPr="002470E5">
        <w:rPr>
          <w:rFonts w:eastAsia="AdvTimes" w:cs="AdvTimes"/>
          <w:noProof w:val="0"/>
          <w:lang w:val="ru-RU"/>
        </w:rPr>
        <w:t xml:space="preserve"> се често дополнително</w:t>
      </w:r>
      <w:r w:rsidR="00D078C8">
        <w:rPr>
          <w:rFonts w:eastAsia="AdvTimes" w:cs="AdvTimes"/>
          <w:noProof w:val="0"/>
          <w:lang w:val="ru-RU"/>
        </w:rPr>
        <w:t xml:space="preserve"> </w:t>
      </w:r>
      <w:r w:rsidR="00D078C8" w:rsidRPr="002470E5">
        <w:rPr>
          <w:rFonts w:eastAsia="AdvTimes" w:cs="AdvTimes"/>
          <w:noProof w:val="0"/>
          <w:lang w:val="ru-RU"/>
        </w:rPr>
        <w:t>засилени со други средства за засилување. Така во (</w:t>
      </w:r>
      <w:r w:rsidR="00702BA3">
        <w:rPr>
          <w:rFonts w:eastAsia="AdvTimes" w:cs="AdvTimes"/>
          <w:noProof w:val="0"/>
          <w:lang w:val="ru-RU"/>
        </w:rPr>
        <w:t>12</w:t>
      </w:r>
      <w:r w:rsidR="00D078C8" w:rsidRPr="002470E5">
        <w:rPr>
          <w:rFonts w:eastAsia="AdvTimes" w:cs="AdvTimes"/>
          <w:noProof w:val="0"/>
          <w:lang w:val="ru-RU"/>
        </w:rPr>
        <w:t xml:space="preserve">) засилувањето е </w:t>
      </w:r>
      <w:r w:rsidR="00766669">
        <w:rPr>
          <w:rFonts w:eastAsia="AdvTimes" w:cs="AdvTimes"/>
          <w:noProof w:val="0"/>
          <w:lang w:val="ru-RU"/>
        </w:rPr>
        <w:t>дополнето</w:t>
      </w:r>
      <w:r w:rsidR="00D078C8" w:rsidRPr="002470E5">
        <w:rPr>
          <w:rFonts w:eastAsia="AdvTimes" w:cs="AdvTimes"/>
          <w:noProof w:val="0"/>
          <w:lang w:val="ru-RU"/>
        </w:rPr>
        <w:t xml:space="preserve"> со негативното </w:t>
      </w:r>
      <w:r w:rsidR="00D078C8" w:rsidRPr="002470E5">
        <w:rPr>
          <w:rFonts w:eastAsia="AdvTimes" w:cs="AdvTimes"/>
          <w:i/>
          <w:noProof w:val="0"/>
          <w:lang w:val="ru-RU"/>
        </w:rPr>
        <w:t>немојте</w:t>
      </w:r>
      <w:r w:rsidR="00D078C8">
        <w:rPr>
          <w:rFonts w:eastAsia="AdvTimes" w:cs="AdvTimes"/>
          <w:noProof w:val="0"/>
          <w:lang w:val="ru-RU"/>
        </w:rPr>
        <w:t xml:space="preserve">, </w:t>
      </w:r>
      <w:r w:rsidR="00D078C8" w:rsidRPr="002470E5">
        <w:rPr>
          <w:rFonts w:eastAsia="AdvTimes" w:cs="AdvTimes"/>
          <w:noProof w:val="0"/>
          <w:lang w:val="ru-RU"/>
        </w:rPr>
        <w:t>во (</w:t>
      </w:r>
      <w:r w:rsidR="00702BA3">
        <w:rPr>
          <w:rFonts w:eastAsia="AdvTimes" w:cs="AdvTimes"/>
          <w:noProof w:val="0"/>
          <w:lang w:val="ru-RU"/>
        </w:rPr>
        <w:t>13</w:t>
      </w:r>
      <w:r w:rsidR="00D078C8" w:rsidRPr="002470E5">
        <w:rPr>
          <w:rFonts w:eastAsia="AdvTimes" w:cs="AdvTimes"/>
          <w:noProof w:val="0"/>
          <w:lang w:val="ru-RU"/>
        </w:rPr>
        <w:t xml:space="preserve">) тоа се постигнува со лексеми </w:t>
      </w:r>
      <w:r w:rsidR="00D078C8">
        <w:rPr>
          <w:rFonts w:eastAsia="AdvTimes" w:cs="AdvTimes"/>
          <w:noProof w:val="0"/>
          <w:lang w:val="ru-RU"/>
        </w:rPr>
        <w:t xml:space="preserve">за </w:t>
      </w:r>
      <w:r w:rsidR="00D078C8" w:rsidRPr="002470E5">
        <w:rPr>
          <w:rFonts w:eastAsia="AdvTimes" w:cs="AdvTimes"/>
          <w:noProof w:val="0"/>
          <w:lang w:val="ru-RU"/>
        </w:rPr>
        <w:t>засилува</w:t>
      </w:r>
      <w:r w:rsidR="00D078C8">
        <w:rPr>
          <w:rFonts w:eastAsia="AdvTimes" w:cs="AdvTimes"/>
          <w:noProof w:val="0"/>
          <w:lang w:val="ru-RU"/>
        </w:rPr>
        <w:t xml:space="preserve">ње </w:t>
      </w:r>
      <w:r w:rsidR="00D078C8" w:rsidRPr="001C0A9B">
        <w:rPr>
          <w:rFonts w:eastAsia="AdvTimes" w:cs="AdvTimes"/>
          <w:i/>
          <w:noProof w:val="0"/>
          <w:lang w:val="ru-RU"/>
        </w:rPr>
        <w:t>(токму, стопати)</w:t>
      </w:r>
      <w:r w:rsidR="00D078C8" w:rsidRPr="002470E5">
        <w:rPr>
          <w:rFonts w:eastAsia="AdvTimes" w:cs="AdvTimes"/>
          <w:noProof w:val="0"/>
          <w:lang w:val="ru-RU"/>
        </w:rPr>
        <w:t>, а во (</w:t>
      </w:r>
      <w:r w:rsidR="00702BA3">
        <w:rPr>
          <w:rFonts w:eastAsia="AdvTimes" w:cs="AdvTimes"/>
          <w:noProof w:val="0"/>
          <w:lang w:val="ru-RU"/>
        </w:rPr>
        <w:t>14</w:t>
      </w:r>
      <w:r w:rsidR="00D078C8" w:rsidRPr="002470E5">
        <w:rPr>
          <w:rFonts w:eastAsia="AdvTimes" w:cs="AdvTimes"/>
          <w:noProof w:val="0"/>
          <w:lang w:val="ru-RU"/>
        </w:rPr>
        <w:t>)</w:t>
      </w:r>
      <w:r w:rsidR="00D078C8">
        <w:rPr>
          <w:rFonts w:eastAsia="AdvTimes" w:cs="AdvTimes"/>
          <w:noProof w:val="0"/>
          <w:lang w:val="ru-RU"/>
        </w:rPr>
        <w:t xml:space="preserve"> со модален глагол </w:t>
      </w:r>
      <w:r w:rsidR="00D078C8" w:rsidRPr="001C0A9B">
        <w:rPr>
          <w:rFonts w:eastAsia="AdvTimes" w:cs="AdvTimes"/>
          <w:i/>
          <w:noProof w:val="0"/>
          <w:lang w:val="ru-RU"/>
        </w:rPr>
        <w:t>(мора)</w:t>
      </w:r>
      <w:r w:rsidR="00D078C8">
        <w:rPr>
          <w:rFonts w:eastAsia="AdvTimes" w:cs="AdvTimes"/>
          <w:noProof w:val="0"/>
          <w:lang w:val="ru-RU"/>
        </w:rPr>
        <w:t xml:space="preserve"> и со лексема за засилување </w:t>
      </w:r>
      <w:r w:rsidR="00D078C8" w:rsidRPr="001C0A9B">
        <w:rPr>
          <w:rFonts w:eastAsia="AdvTimes" w:cs="AdvTimes"/>
          <w:i/>
          <w:noProof w:val="0"/>
          <w:lang w:val="ru-RU"/>
        </w:rPr>
        <w:t>(стопати)</w:t>
      </w:r>
      <w:r w:rsidR="00D078C8" w:rsidRPr="002470E5">
        <w:rPr>
          <w:rFonts w:eastAsia="AdvTimes" w:cs="AdvTimes"/>
          <w:noProof w:val="0"/>
          <w:lang w:val="ru-RU"/>
        </w:rPr>
        <w:t>.</w:t>
      </w:r>
    </w:p>
    <w:p w:rsidR="00D078C8" w:rsidRPr="002470E5" w:rsidRDefault="00D078C8" w:rsidP="00444FD4">
      <w:pPr>
        <w:spacing w:line="360" w:lineRule="auto"/>
        <w:ind w:left="567" w:hanging="567"/>
        <w:rPr>
          <w:lang w:val="ru-RU"/>
        </w:rPr>
      </w:pPr>
      <w:r w:rsidRPr="002470E5">
        <w:rPr>
          <w:lang w:val="ru-RU"/>
        </w:rPr>
        <w:t>(</w:t>
      </w:r>
      <w:r w:rsidR="0070437C">
        <w:rPr>
          <w:lang w:val="ru-RU"/>
        </w:rPr>
        <w:t>12</w:t>
      </w:r>
      <w:r w:rsidRPr="002470E5">
        <w:rPr>
          <w:lang w:val="ru-RU"/>
        </w:rPr>
        <w:t>)</w:t>
      </w:r>
      <w:r w:rsidRPr="002470E5">
        <w:rPr>
          <w:lang w:val="ru-RU"/>
        </w:rPr>
        <w:tab/>
        <w:t>Б</w:t>
      </w:r>
      <w:r w:rsidRPr="00BC343F">
        <w:rPr>
          <w:lang w:val="mk-MK"/>
        </w:rPr>
        <w:t xml:space="preserve">: </w:t>
      </w:r>
      <w:r w:rsidRPr="006058AD">
        <w:rPr>
          <w:i/>
          <w:lang w:val="ru-RU"/>
        </w:rPr>
        <w:t>П</w:t>
      </w:r>
      <w:r w:rsidRPr="006058AD">
        <w:rPr>
          <w:i/>
          <w:lang w:val="mk-MK"/>
        </w:rPr>
        <w:t>а</w:t>
      </w:r>
      <w:r w:rsidRPr="00FA1ACA">
        <w:rPr>
          <w:lang w:val="mk-MK"/>
        </w:rPr>
        <w:t xml:space="preserve"> немојте</w:t>
      </w:r>
      <w:r w:rsidRPr="00BC343F">
        <w:rPr>
          <w:lang w:val="mk-MK"/>
        </w:rPr>
        <w:t xml:space="preserve"> од овде не избркавте, </w:t>
      </w:r>
      <w:r>
        <w:rPr>
          <w:lang w:val="mk-MK"/>
        </w:rPr>
        <w:t>надвор</w:t>
      </w:r>
      <w:r w:rsidRPr="00BC343F">
        <w:rPr>
          <w:lang w:val="mk-MK"/>
        </w:rPr>
        <w:t xml:space="preserve"> не ставивте, ...</w:t>
      </w:r>
      <w:r w:rsidRPr="002470E5">
        <w:rPr>
          <w:lang w:val="ru-RU"/>
        </w:rPr>
        <w:t xml:space="preserve"> </w:t>
      </w:r>
    </w:p>
    <w:p w:rsidR="00D078C8" w:rsidRPr="002470E5" w:rsidRDefault="00D078C8" w:rsidP="00444FD4">
      <w:pPr>
        <w:spacing w:line="360" w:lineRule="auto"/>
        <w:ind w:left="567" w:hanging="567"/>
        <w:rPr>
          <w:lang w:val="ru-RU"/>
        </w:rPr>
      </w:pPr>
      <w:r w:rsidRPr="002470E5">
        <w:rPr>
          <w:lang w:val="ru-RU"/>
        </w:rPr>
        <w:t>(</w:t>
      </w:r>
      <w:r>
        <w:rPr>
          <w:lang w:val="ru-RU"/>
        </w:rPr>
        <w:t>1</w:t>
      </w:r>
      <w:r w:rsidR="0070437C">
        <w:rPr>
          <w:lang w:val="ru-RU"/>
        </w:rPr>
        <w:t>3</w:t>
      </w:r>
      <w:r w:rsidRPr="002470E5">
        <w:rPr>
          <w:lang w:val="ru-RU"/>
        </w:rPr>
        <w:t>)</w:t>
      </w:r>
      <w:r w:rsidRPr="002470E5">
        <w:rPr>
          <w:lang w:val="ru-RU"/>
        </w:rPr>
        <w:tab/>
        <w:t>Б</w:t>
      </w:r>
      <w:r w:rsidRPr="00BC343F">
        <w:rPr>
          <w:lang w:val="mk-MK"/>
        </w:rPr>
        <w:t xml:space="preserve">: </w:t>
      </w:r>
      <w:r w:rsidRPr="006058AD">
        <w:rPr>
          <w:i/>
          <w:lang w:val="mk-MK"/>
        </w:rPr>
        <w:t>Па</w:t>
      </w:r>
      <w:r w:rsidRPr="00FA1ACA">
        <w:rPr>
          <w:lang w:val="mk-MK"/>
        </w:rPr>
        <w:t xml:space="preserve"> токму тоа велам. </w:t>
      </w:r>
      <w:r w:rsidRPr="00FA1ACA">
        <w:rPr>
          <w:lang w:val="ru-RU"/>
        </w:rPr>
        <w:t>Н</w:t>
      </w:r>
      <w:r w:rsidRPr="00FA1ACA">
        <w:rPr>
          <w:lang w:val="mk-MK"/>
        </w:rPr>
        <w:t xml:space="preserve">е може </w:t>
      </w:r>
      <w:r w:rsidRPr="00FA1ACA">
        <w:rPr>
          <w:lang w:val="ru-RU"/>
        </w:rPr>
        <w:t>тие две работи</w:t>
      </w:r>
      <w:r w:rsidRPr="00FA1ACA">
        <w:rPr>
          <w:lang w:val="mk-MK"/>
        </w:rPr>
        <w:t xml:space="preserve"> исто да бидат</w:t>
      </w:r>
      <w:r w:rsidRPr="00BC343F">
        <w:rPr>
          <w:lang w:val="mk-MK"/>
        </w:rPr>
        <w:t>.</w:t>
      </w:r>
      <w:r w:rsidRPr="002470E5">
        <w:rPr>
          <w:lang w:val="ru-RU"/>
        </w:rPr>
        <w:t xml:space="preserve"> </w:t>
      </w:r>
    </w:p>
    <w:p w:rsidR="00D078C8" w:rsidRPr="002470E5" w:rsidRDefault="00D078C8" w:rsidP="00444FD4">
      <w:pPr>
        <w:spacing w:line="360" w:lineRule="auto"/>
        <w:ind w:left="567" w:hanging="567"/>
        <w:rPr>
          <w:lang w:val="ru-RU"/>
        </w:rPr>
      </w:pPr>
      <w:r w:rsidRPr="002470E5">
        <w:rPr>
          <w:lang w:val="ru-RU"/>
        </w:rPr>
        <w:t>(</w:t>
      </w:r>
      <w:r w:rsidR="0070437C">
        <w:rPr>
          <w:lang w:val="ru-RU"/>
        </w:rPr>
        <w:t>14</w:t>
      </w:r>
      <w:r w:rsidRPr="002470E5">
        <w:rPr>
          <w:lang w:val="ru-RU"/>
        </w:rPr>
        <w:t>)</w:t>
      </w:r>
      <w:r w:rsidRPr="002470E5">
        <w:rPr>
          <w:lang w:val="ru-RU"/>
        </w:rPr>
        <w:tab/>
        <w:t>А: Сега пак ќе го менуваме тоа?</w:t>
      </w:r>
      <w:r>
        <w:rPr>
          <w:lang w:val="ru-RU"/>
        </w:rPr>
        <w:t xml:space="preserve"> </w:t>
      </w:r>
    </w:p>
    <w:p w:rsidR="00D078C8" w:rsidRPr="002470E5" w:rsidRDefault="00D078C8" w:rsidP="00444FD4">
      <w:pPr>
        <w:spacing w:line="360" w:lineRule="auto"/>
        <w:ind w:left="567"/>
        <w:rPr>
          <w:lang w:val="ru-RU"/>
        </w:rPr>
      </w:pPr>
      <w:r w:rsidRPr="002470E5">
        <w:rPr>
          <w:lang w:val="ru-RU"/>
        </w:rPr>
        <w:t xml:space="preserve">Б: </w:t>
      </w:r>
      <w:r w:rsidRPr="006058AD">
        <w:rPr>
          <w:i/>
          <w:lang w:val="ru-RU"/>
        </w:rPr>
        <w:t>Па</w:t>
      </w:r>
      <w:r w:rsidRPr="002470E5">
        <w:rPr>
          <w:lang w:val="ru-RU"/>
        </w:rPr>
        <w:t xml:space="preserve"> мораме да го формулираме точно.</w:t>
      </w:r>
    </w:p>
    <w:p w:rsidR="00F34FAB" w:rsidRPr="000057DC" w:rsidRDefault="00444FD4" w:rsidP="000057DC">
      <w:pPr>
        <w:spacing w:line="360" w:lineRule="auto"/>
        <w:ind w:left="567"/>
        <w:rPr>
          <w:lang w:val="ru-RU"/>
        </w:rPr>
      </w:pPr>
      <w:r>
        <w:rPr>
          <w:lang w:val="ru-RU"/>
        </w:rPr>
        <w:t>А</w:t>
      </w:r>
      <w:r w:rsidR="00D078C8" w:rsidRPr="002470E5">
        <w:rPr>
          <w:lang w:val="ru-RU"/>
        </w:rPr>
        <w:t xml:space="preserve">: </w:t>
      </w:r>
      <w:r w:rsidR="00D078C8" w:rsidRPr="006058AD">
        <w:rPr>
          <w:i/>
          <w:lang w:val="ru-RU"/>
        </w:rPr>
        <w:t>Па</w:t>
      </w:r>
      <w:r w:rsidR="00D078C8">
        <w:rPr>
          <w:lang w:val="ru-RU"/>
        </w:rPr>
        <w:t xml:space="preserve"> сто</w:t>
      </w:r>
      <w:r w:rsidR="00D078C8" w:rsidRPr="002470E5">
        <w:rPr>
          <w:lang w:val="ru-RU"/>
        </w:rPr>
        <w:t>пати веќе го сменивме.</w:t>
      </w:r>
    </w:p>
    <w:p w:rsidR="00DA650C" w:rsidRDefault="00DA650C" w:rsidP="00444FD4">
      <w:pPr>
        <w:autoSpaceDE w:val="0"/>
        <w:autoSpaceDN w:val="0"/>
        <w:adjustRightInd w:val="0"/>
        <w:spacing w:line="360" w:lineRule="auto"/>
        <w:jc w:val="both"/>
        <w:rPr>
          <w:rFonts w:eastAsia="AdvTimes" w:cs="AdvTimes"/>
          <w:b/>
          <w:noProof w:val="0"/>
          <w:lang w:val="ru-RU"/>
        </w:rPr>
      </w:pPr>
    </w:p>
    <w:p w:rsidR="00174E3F" w:rsidRDefault="00ED2643" w:rsidP="00444FD4">
      <w:pPr>
        <w:autoSpaceDE w:val="0"/>
        <w:autoSpaceDN w:val="0"/>
        <w:adjustRightInd w:val="0"/>
        <w:spacing w:line="360" w:lineRule="auto"/>
        <w:jc w:val="both"/>
        <w:rPr>
          <w:rFonts w:eastAsia="AdvTimes" w:cs="AdvTimes"/>
          <w:b/>
          <w:noProof w:val="0"/>
          <w:lang w:val="ru-RU"/>
        </w:rPr>
      </w:pPr>
      <w:r>
        <w:rPr>
          <w:rFonts w:eastAsia="AdvTimes" w:cs="AdvTimes"/>
          <w:b/>
          <w:noProof w:val="0"/>
          <w:lang w:val="ru-RU"/>
        </w:rPr>
        <w:t>3.</w:t>
      </w:r>
      <w:r w:rsidR="00636E75">
        <w:rPr>
          <w:rFonts w:eastAsia="AdvTimes" w:cs="AdvTimes"/>
          <w:b/>
          <w:noProof w:val="0"/>
          <w:lang w:val="ru-RU"/>
        </w:rPr>
        <w:t>6</w:t>
      </w:r>
      <w:r w:rsidR="00174E3F">
        <w:rPr>
          <w:rFonts w:eastAsia="AdvTimes" w:cs="AdvTimes"/>
          <w:b/>
          <w:noProof w:val="0"/>
          <w:lang w:val="ru-RU"/>
        </w:rPr>
        <w:t xml:space="preserve"> </w:t>
      </w:r>
      <w:r w:rsidR="000057DC">
        <w:rPr>
          <w:rFonts w:eastAsia="AdvTimes" w:cs="AdvTimes"/>
          <w:b/>
          <w:i/>
          <w:noProof w:val="0"/>
          <w:lang w:val="ru-RU"/>
        </w:rPr>
        <w:t>п</w:t>
      </w:r>
      <w:r w:rsidR="00174E3F" w:rsidRPr="006058AD">
        <w:rPr>
          <w:rFonts w:eastAsia="AdvTimes" w:cs="AdvTimes"/>
          <w:b/>
          <w:i/>
          <w:noProof w:val="0"/>
          <w:lang w:val="ru-RU"/>
        </w:rPr>
        <w:t>а</w:t>
      </w:r>
      <w:r w:rsidR="00174E3F">
        <w:rPr>
          <w:rFonts w:eastAsia="AdvTimes" w:cs="AdvTimes"/>
          <w:b/>
          <w:noProof w:val="0"/>
          <w:lang w:val="ru-RU"/>
        </w:rPr>
        <w:t xml:space="preserve"> го ублажува несогласувањето </w:t>
      </w:r>
    </w:p>
    <w:p w:rsidR="00174E3F" w:rsidRPr="0020092A" w:rsidRDefault="00174E3F" w:rsidP="00B02FD4">
      <w:pPr>
        <w:autoSpaceDE w:val="0"/>
        <w:autoSpaceDN w:val="0"/>
        <w:adjustRightInd w:val="0"/>
        <w:spacing w:line="360" w:lineRule="auto"/>
        <w:ind w:firstLine="567"/>
        <w:jc w:val="both"/>
        <w:rPr>
          <w:lang w:val="mk-MK"/>
        </w:rPr>
      </w:pPr>
      <w:r w:rsidRPr="00164F00">
        <w:rPr>
          <w:lang w:val="mk-MK"/>
        </w:rPr>
        <w:lastRenderedPageBreak/>
        <w:t>Дискурсните маркери често се ставаат во врска со принципот на учтивост и со заштита</w:t>
      </w:r>
      <w:r>
        <w:rPr>
          <w:lang w:val="mk-MK"/>
        </w:rPr>
        <w:t>та</w:t>
      </w:r>
      <w:r w:rsidRPr="00164F00">
        <w:rPr>
          <w:lang w:val="mk-MK"/>
        </w:rPr>
        <w:t xml:space="preserve"> на лицето на говорителот или на соговорникот</w:t>
      </w:r>
      <w:r w:rsidR="00766669">
        <w:rPr>
          <w:lang w:val="mk-MK"/>
        </w:rPr>
        <w:t xml:space="preserve"> (</w:t>
      </w:r>
      <w:r w:rsidR="00766669">
        <w:t>Brown &amp; Levinson 1987)</w:t>
      </w:r>
      <w:r w:rsidRPr="00164F00">
        <w:rPr>
          <w:lang w:val="mk-MK"/>
        </w:rPr>
        <w:t xml:space="preserve">, па и </w:t>
      </w:r>
      <w:r w:rsidRPr="002E0898">
        <w:rPr>
          <w:i/>
          <w:lang w:val="mk-MK"/>
        </w:rPr>
        <w:t>па</w:t>
      </w:r>
      <w:r w:rsidRPr="00164F00">
        <w:rPr>
          <w:lang w:val="mk-MK"/>
        </w:rPr>
        <w:t xml:space="preserve"> можеме да го сретнеме </w:t>
      </w:r>
      <w:r w:rsidR="00EA6382">
        <w:rPr>
          <w:lang w:val="mk-MK"/>
        </w:rPr>
        <w:t>во такви искази</w:t>
      </w:r>
      <w:r w:rsidRPr="00164F00">
        <w:rPr>
          <w:lang w:val="mk-MK"/>
        </w:rPr>
        <w:t xml:space="preserve">. </w:t>
      </w:r>
      <w:r w:rsidR="00EA6382">
        <w:rPr>
          <w:lang w:val="mk-MK"/>
        </w:rPr>
        <w:t>Во исказите во кои постои можност да се</w:t>
      </w:r>
      <w:r w:rsidRPr="00164F00">
        <w:rPr>
          <w:lang w:val="mk-MK"/>
        </w:rPr>
        <w:t xml:space="preserve"> загроз</w:t>
      </w:r>
      <w:r w:rsidR="00EA6382">
        <w:rPr>
          <w:lang w:val="mk-MK"/>
        </w:rPr>
        <w:t xml:space="preserve">и лицето </w:t>
      </w:r>
      <w:r w:rsidRPr="00164F00">
        <w:rPr>
          <w:lang w:val="mk-MK"/>
        </w:rPr>
        <w:t xml:space="preserve">на соговорниците, </w:t>
      </w:r>
      <w:r w:rsidR="001C0A9B" w:rsidRPr="001C0A9B">
        <w:rPr>
          <w:lang w:val="mk-MK"/>
        </w:rPr>
        <w:t>се</w:t>
      </w:r>
      <w:r w:rsidRPr="001C0A9B">
        <w:rPr>
          <w:lang w:val="mk-MK"/>
        </w:rPr>
        <w:t xml:space="preserve"> </w:t>
      </w:r>
      <w:r w:rsidRPr="00164F00">
        <w:rPr>
          <w:lang w:val="mk-MK"/>
        </w:rPr>
        <w:t xml:space="preserve">укажува на некој проблем на интерперсонално ниво – </w:t>
      </w:r>
      <w:r w:rsidR="001C0A9B">
        <w:rPr>
          <w:lang w:val="mk-MK"/>
        </w:rPr>
        <w:t xml:space="preserve">постои </w:t>
      </w:r>
      <w:r w:rsidRPr="00164F00">
        <w:rPr>
          <w:lang w:val="mk-MK"/>
        </w:rPr>
        <w:t>сигнализира</w:t>
      </w:r>
      <w:r w:rsidR="001C0A9B">
        <w:rPr>
          <w:lang w:val="mk-MK"/>
        </w:rPr>
        <w:t>ње</w:t>
      </w:r>
      <w:r w:rsidRPr="00164F00">
        <w:rPr>
          <w:lang w:val="mk-MK"/>
        </w:rPr>
        <w:t xml:space="preserve"> дека постои некакво несогласување и обид</w:t>
      </w:r>
      <w:r w:rsidR="001C0A9B">
        <w:rPr>
          <w:lang w:val="mk-MK"/>
        </w:rPr>
        <w:t xml:space="preserve"> исказот</w:t>
      </w:r>
      <w:r w:rsidRPr="00164F00">
        <w:rPr>
          <w:lang w:val="mk-MK"/>
        </w:rPr>
        <w:t xml:space="preserve"> да </w:t>
      </w:r>
      <w:r w:rsidR="001C0A9B">
        <w:rPr>
          <w:lang w:val="mk-MK"/>
        </w:rPr>
        <w:t>се</w:t>
      </w:r>
      <w:r w:rsidRPr="00164F00">
        <w:rPr>
          <w:lang w:val="mk-MK"/>
        </w:rPr>
        <w:t xml:space="preserve"> ублажи. </w:t>
      </w:r>
      <w:r w:rsidR="001C0A9B">
        <w:rPr>
          <w:lang w:val="mk-MK"/>
        </w:rPr>
        <w:t>Во тие искази</w:t>
      </w:r>
      <w:r w:rsidRPr="00164F00">
        <w:rPr>
          <w:lang w:val="mk-MK"/>
        </w:rPr>
        <w:t xml:space="preserve"> </w:t>
      </w:r>
      <w:r w:rsidRPr="002E0898">
        <w:rPr>
          <w:i/>
          <w:lang w:val="mk-MK"/>
        </w:rPr>
        <w:t>па</w:t>
      </w:r>
      <w:r w:rsidRPr="00164F00">
        <w:rPr>
          <w:lang w:val="mk-MK"/>
        </w:rPr>
        <w:t xml:space="preserve"> се среќава во комбинација со други дискурсни маркери</w:t>
      </w:r>
      <w:r>
        <w:rPr>
          <w:lang w:val="mk-MK"/>
        </w:rPr>
        <w:t>. Најчесто тоа е</w:t>
      </w:r>
      <w:r w:rsidRPr="00164F00">
        <w:rPr>
          <w:lang w:val="ru-RU"/>
        </w:rPr>
        <w:t xml:space="preserve"> </w:t>
      </w:r>
      <w:r>
        <w:rPr>
          <w:i/>
          <w:lang w:val="mk-MK"/>
        </w:rPr>
        <w:t>Па</w:t>
      </w:r>
      <w:r w:rsidRPr="00FB0DAB">
        <w:rPr>
          <w:i/>
          <w:lang w:val="mk-MK"/>
        </w:rPr>
        <w:t xml:space="preserve"> не</w:t>
      </w:r>
      <w:r w:rsidRPr="00164F00">
        <w:rPr>
          <w:lang w:val="ru-RU"/>
        </w:rPr>
        <w:t>,</w:t>
      </w:r>
      <w:r w:rsidRPr="00164F00">
        <w:rPr>
          <w:lang w:val="mk-MK"/>
        </w:rPr>
        <w:t xml:space="preserve"> </w:t>
      </w:r>
      <w:r w:rsidR="00702BA3">
        <w:rPr>
          <w:lang w:val="mk-MK"/>
        </w:rPr>
        <w:t>како во примерите (15) и (16), додека во (17</w:t>
      </w:r>
      <w:r>
        <w:rPr>
          <w:lang w:val="mk-MK"/>
        </w:rPr>
        <w:t>) говорителот дал поголем напор да го подготви соговорникот дека не се согласува со него.</w:t>
      </w:r>
    </w:p>
    <w:p w:rsidR="00174E3F" w:rsidRDefault="00702BA3" w:rsidP="00444FD4">
      <w:pPr>
        <w:spacing w:line="360" w:lineRule="auto"/>
        <w:ind w:left="567" w:hanging="567"/>
        <w:rPr>
          <w:lang w:val="ru-RU"/>
        </w:rPr>
      </w:pPr>
      <w:r>
        <w:rPr>
          <w:lang w:val="ru-RU"/>
        </w:rPr>
        <w:t>(15</w:t>
      </w:r>
      <w:r w:rsidR="00174E3F">
        <w:rPr>
          <w:lang w:val="ru-RU"/>
        </w:rPr>
        <w:t>)</w:t>
      </w:r>
      <w:r w:rsidR="00174E3F">
        <w:rPr>
          <w:lang w:val="ru-RU"/>
        </w:rPr>
        <w:tab/>
        <w:t>А</w:t>
      </w:r>
      <w:r w:rsidR="00174E3F" w:rsidRPr="00E31BBF">
        <w:rPr>
          <w:lang w:val="ru-RU"/>
        </w:rPr>
        <w:t xml:space="preserve">: </w:t>
      </w:r>
      <w:r w:rsidR="00174E3F" w:rsidRPr="006058AD">
        <w:rPr>
          <w:i/>
          <w:lang w:val="ru-RU"/>
        </w:rPr>
        <w:t>Па</w:t>
      </w:r>
      <w:r w:rsidR="00174E3F">
        <w:rPr>
          <w:lang w:val="ru-RU"/>
        </w:rPr>
        <w:t xml:space="preserve"> не сме ние за ова луѓе.</w:t>
      </w:r>
      <w:r w:rsidR="00174E3F" w:rsidRPr="000F61E4">
        <w:rPr>
          <w:lang w:val="ru-RU"/>
        </w:rPr>
        <w:t xml:space="preserve"> </w:t>
      </w:r>
    </w:p>
    <w:p w:rsidR="00174E3F" w:rsidRPr="000F61E4" w:rsidRDefault="00174E3F" w:rsidP="00444FD4">
      <w:pPr>
        <w:spacing w:line="360" w:lineRule="auto"/>
        <w:ind w:left="567"/>
        <w:rPr>
          <w:lang w:val="ru-RU"/>
        </w:rPr>
      </w:pPr>
      <w:r>
        <w:rPr>
          <w:lang w:val="ru-RU"/>
        </w:rPr>
        <w:t>Б</w:t>
      </w:r>
      <w:r w:rsidRPr="000F61E4">
        <w:rPr>
          <w:lang w:val="ru-RU"/>
        </w:rPr>
        <w:t>: Иии, и да не се обидуваме?</w:t>
      </w:r>
    </w:p>
    <w:p w:rsidR="00174E3F" w:rsidRDefault="00174E3F" w:rsidP="00444FD4">
      <w:pPr>
        <w:spacing w:line="360" w:lineRule="auto"/>
        <w:ind w:left="567"/>
        <w:rPr>
          <w:lang w:val="ru-RU"/>
        </w:rPr>
      </w:pPr>
      <w:r>
        <w:rPr>
          <w:lang w:val="ru-RU"/>
        </w:rPr>
        <w:t>А</w:t>
      </w:r>
      <w:r w:rsidRPr="000F61E4">
        <w:rPr>
          <w:lang w:val="ru-RU"/>
        </w:rPr>
        <w:t xml:space="preserve">: </w:t>
      </w:r>
      <w:r w:rsidRPr="006058AD">
        <w:rPr>
          <w:i/>
          <w:lang w:val="ru-RU"/>
        </w:rPr>
        <w:t>Па</w:t>
      </w:r>
      <w:r w:rsidRPr="0020092A">
        <w:rPr>
          <w:lang w:val="ru-RU"/>
        </w:rPr>
        <w:t xml:space="preserve"> не,</w:t>
      </w:r>
      <w:r w:rsidRPr="000F61E4">
        <w:rPr>
          <w:lang w:val="ru-RU"/>
        </w:rPr>
        <w:t xml:space="preserve"> можеби треба да побараме помош. </w:t>
      </w:r>
    </w:p>
    <w:p w:rsidR="00174E3F" w:rsidRPr="00321509" w:rsidRDefault="00174E3F" w:rsidP="00444FD4">
      <w:pPr>
        <w:spacing w:line="360" w:lineRule="auto"/>
        <w:ind w:left="567" w:hanging="567"/>
        <w:rPr>
          <w:lang w:val="ru-RU"/>
        </w:rPr>
      </w:pPr>
      <w:r>
        <w:rPr>
          <w:lang w:val="ru-RU"/>
        </w:rPr>
        <w:t xml:space="preserve"> (1</w:t>
      </w:r>
      <w:r w:rsidR="00702BA3">
        <w:rPr>
          <w:lang w:val="ru-RU"/>
        </w:rPr>
        <w:t>6</w:t>
      </w:r>
      <w:r>
        <w:rPr>
          <w:lang w:val="ru-RU"/>
        </w:rPr>
        <w:t>)</w:t>
      </w:r>
      <w:r>
        <w:rPr>
          <w:lang w:val="ru-RU"/>
        </w:rPr>
        <w:tab/>
        <w:t>А</w:t>
      </w:r>
      <w:r w:rsidRPr="00321509">
        <w:rPr>
          <w:lang w:val="ru-RU"/>
        </w:rPr>
        <w:t>: Доста е. Тие се три-четири …</w:t>
      </w:r>
    </w:p>
    <w:p w:rsidR="00174E3F" w:rsidRPr="00321509" w:rsidRDefault="00174E3F" w:rsidP="00444FD4">
      <w:pPr>
        <w:spacing w:line="360" w:lineRule="auto"/>
        <w:ind w:left="567"/>
        <w:rPr>
          <w:lang w:val="ru-RU"/>
        </w:rPr>
      </w:pPr>
      <w:r>
        <w:rPr>
          <w:lang w:val="ru-RU"/>
        </w:rPr>
        <w:t>Б</w:t>
      </w:r>
      <w:r w:rsidRPr="00321509">
        <w:rPr>
          <w:lang w:val="ru-RU"/>
        </w:rPr>
        <w:t xml:space="preserve">: Добро, ако се сетам уште … </w:t>
      </w:r>
    </w:p>
    <w:p w:rsidR="00174E3F" w:rsidRPr="00321509" w:rsidRDefault="00174E3F" w:rsidP="00444FD4">
      <w:pPr>
        <w:spacing w:line="360" w:lineRule="auto"/>
        <w:ind w:left="567"/>
        <w:rPr>
          <w:lang w:val="ru-RU"/>
        </w:rPr>
      </w:pPr>
      <w:r>
        <w:rPr>
          <w:lang w:val="ru-RU"/>
        </w:rPr>
        <w:t>А</w:t>
      </w:r>
      <w:r w:rsidRPr="00321509">
        <w:rPr>
          <w:lang w:val="ru-RU"/>
        </w:rPr>
        <w:t>: Секогаш треба да има …</w:t>
      </w:r>
    </w:p>
    <w:p w:rsidR="00174E3F" w:rsidRPr="00321509" w:rsidRDefault="00174E3F" w:rsidP="00444FD4">
      <w:pPr>
        <w:spacing w:line="360" w:lineRule="auto"/>
        <w:ind w:left="567"/>
        <w:rPr>
          <w:lang w:val="ru-RU"/>
        </w:rPr>
      </w:pPr>
      <w:r>
        <w:rPr>
          <w:lang w:val="ru-RU"/>
        </w:rPr>
        <w:t>Б</w:t>
      </w:r>
      <w:r w:rsidRPr="00321509">
        <w:rPr>
          <w:lang w:val="ru-RU"/>
        </w:rPr>
        <w:t xml:space="preserve">: </w:t>
      </w:r>
      <w:r w:rsidRPr="006058AD">
        <w:rPr>
          <w:i/>
          <w:lang w:val="ru-RU"/>
        </w:rPr>
        <w:t>Па</w:t>
      </w:r>
      <w:r w:rsidRPr="0020092A">
        <w:rPr>
          <w:lang w:val="ru-RU"/>
        </w:rPr>
        <w:t xml:space="preserve"> не.</w:t>
      </w:r>
      <w:r>
        <w:rPr>
          <w:lang w:val="ru-RU"/>
        </w:rPr>
        <w:t xml:space="preserve"> Обично бараат по десетина.</w:t>
      </w:r>
    </w:p>
    <w:p w:rsidR="00174E3F" w:rsidRPr="009F1FC8" w:rsidRDefault="00702BA3" w:rsidP="00444FD4">
      <w:pPr>
        <w:spacing w:line="360" w:lineRule="auto"/>
        <w:ind w:left="567" w:hanging="567"/>
        <w:rPr>
          <w:lang w:val="ru-RU"/>
        </w:rPr>
      </w:pPr>
      <w:r>
        <w:rPr>
          <w:lang w:val="ru-RU"/>
        </w:rPr>
        <w:t>(17</w:t>
      </w:r>
      <w:r w:rsidR="00174E3F">
        <w:rPr>
          <w:lang w:val="ru-RU"/>
        </w:rPr>
        <w:t>)</w:t>
      </w:r>
      <w:r w:rsidR="00174E3F">
        <w:rPr>
          <w:lang w:val="ru-RU"/>
        </w:rPr>
        <w:tab/>
        <w:t>А</w:t>
      </w:r>
      <w:r w:rsidR="00174E3F" w:rsidRPr="00E31BBF">
        <w:rPr>
          <w:lang w:val="ru-RU"/>
        </w:rPr>
        <w:t>:</w:t>
      </w:r>
      <w:r w:rsidR="00174E3F">
        <w:rPr>
          <w:lang w:val="ru-RU"/>
        </w:rPr>
        <w:t xml:space="preserve"> </w:t>
      </w:r>
      <w:r w:rsidR="00174E3F" w:rsidRPr="0020092A">
        <w:rPr>
          <w:lang w:val="ru-RU"/>
        </w:rPr>
        <w:t>А бе чекај малце. Друго сакав да ти кажам</w:t>
      </w:r>
      <w:r w:rsidR="00174E3F" w:rsidRPr="000F61E4">
        <w:rPr>
          <w:lang w:val="ru-RU"/>
        </w:rPr>
        <w:t xml:space="preserve">. </w:t>
      </w:r>
      <w:r w:rsidR="00174E3F" w:rsidRPr="006058AD">
        <w:rPr>
          <w:i/>
          <w:lang w:val="ru-RU"/>
        </w:rPr>
        <w:t>Па</w:t>
      </w:r>
      <w:r w:rsidR="00174E3F" w:rsidRPr="006A246E">
        <w:rPr>
          <w:lang w:val="ru-RU"/>
        </w:rPr>
        <w:t xml:space="preserve"> ќе си земе друга </w:t>
      </w:r>
      <w:r w:rsidR="00174E3F">
        <w:rPr>
          <w:lang w:val="ru-RU"/>
        </w:rPr>
        <w:t>група.</w:t>
      </w:r>
    </w:p>
    <w:p w:rsidR="00174E3F" w:rsidRDefault="00174E3F" w:rsidP="00B02FD4">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ru-RU"/>
        </w:rPr>
        <w:t xml:space="preserve">Во горните конверзациски секвенци </w:t>
      </w:r>
      <w:r w:rsidRPr="008052AA">
        <w:rPr>
          <w:rFonts w:eastAsia="AdvTimes" w:cs="AdvTimes"/>
          <w:i/>
          <w:noProof w:val="0"/>
          <w:lang w:val="ru-RU"/>
        </w:rPr>
        <w:t>Па не</w:t>
      </w:r>
      <w:r>
        <w:rPr>
          <w:rFonts w:eastAsia="AdvTimes" w:cs="AdvTimes"/>
          <w:noProof w:val="0"/>
          <w:lang w:val="ru-RU"/>
        </w:rPr>
        <w:t>, пропратено со мала пауза, сигнализира дека постои несогласување, но ил</w:t>
      </w:r>
      <w:r w:rsidR="001D25D3">
        <w:rPr>
          <w:rFonts w:eastAsia="AdvTimes" w:cs="AdvTimes"/>
          <w:noProof w:val="0"/>
          <w:lang w:val="ru-RU"/>
        </w:rPr>
        <w:t>окуциската</w:t>
      </w:r>
      <w:r>
        <w:rPr>
          <w:rFonts w:eastAsia="AdvTimes" w:cs="AdvTimes"/>
          <w:noProof w:val="0"/>
          <w:lang w:val="ru-RU"/>
        </w:rPr>
        <w:t xml:space="preserve"> сила на говорниот чин е многу намалена. Постои навестување дека она што ќе следи нема да биде задоволително за соговорникот, но исказот е многу поблаг и понеагресивен</w:t>
      </w:r>
      <w:r w:rsidRPr="008052AA">
        <w:rPr>
          <w:rFonts w:eastAsia="AdvTimes" w:cs="AdvTimes"/>
          <w:noProof w:val="0"/>
          <w:lang w:val="ru-RU"/>
        </w:rPr>
        <w:t>;</w:t>
      </w:r>
      <w:r>
        <w:rPr>
          <w:rFonts w:eastAsia="AdvTimes" w:cs="AdvTimes"/>
          <w:noProof w:val="0"/>
          <w:lang w:val="ru-RU"/>
        </w:rPr>
        <w:t xml:space="preserve"> општиот впечаток е дека постои колебање и несигурност и дека постои можност за преговарање. </w:t>
      </w:r>
    </w:p>
    <w:p w:rsidR="002D2F99" w:rsidRPr="00455643" w:rsidRDefault="00174E3F" w:rsidP="00B02FD4">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ru-RU"/>
        </w:rPr>
        <w:t xml:space="preserve">Може да се забележи дека во овие говорни чинови се употребени </w:t>
      </w:r>
      <w:r w:rsidRPr="002470E5">
        <w:rPr>
          <w:rFonts w:eastAsia="AdvTimes" w:cs="AdvTimes"/>
          <w:noProof w:val="0"/>
          <w:lang w:val="ru-RU"/>
        </w:rPr>
        <w:t xml:space="preserve">и други средства за </w:t>
      </w:r>
      <w:r>
        <w:rPr>
          <w:rFonts w:eastAsia="AdvTimes" w:cs="AdvTimes"/>
          <w:noProof w:val="0"/>
          <w:lang w:val="ru-RU"/>
        </w:rPr>
        <w:t>ублажување</w:t>
      </w:r>
      <w:r w:rsidRPr="002470E5">
        <w:rPr>
          <w:rFonts w:eastAsia="AdvTimes" w:cs="AdvTimes"/>
          <w:noProof w:val="0"/>
          <w:lang w:val="ru-RU"/>
        </w:rPr>
        <w:t>. Така во примерот (</w:t>
      </w:r>
      <w:r w:rsidR="001D25D3">
        <w:rPr>
          <w:rFonts w:eastAsia="AdvTimes" w:cs="AdvTimes"/>
          <w:noProof w:val="0"/>
          <w:lang w:val="ru-RU"/>
        </w:rPr>
        <w:t>15</w:t>
      </w:r>
      <w:r w:rsidRPr="002470E5">
        <w:rPr>
          <w:rFonts w:eastAsia="AdvTimes" w:cs="AdvTimes"/>
          <w:noProof w:val="0"/>
          <w:lang w:val="ru-RU"/>
        </w:rPr>
        <w:t xml:space="preserve">) </w:t>
      </w:r>
      <w:r>
        <w:rPr>
          <w:rFonts w:eastAsia="AdvTimes" w:cs="AdvTimes"/>
          <w:noProof w:val="0"/>
          <w:lang w:val="ru-RU"/>
        </w:rPr>
        <w:t>ублажувањето</w:t>
      </w:r>
      <w:r w:rsidRPr="002470E5">
        <w:rPr>
          <w:rFonts w:eastAsia="AdvTimes" w:cs="AdvTimes"/>
          <w:noProof w:val="0"/>
          <w:lang w:val="ru-RU"/>
        </w:rPr>
        <w:t xml:space="preserve"> дополнително се постигнува со </w:t>
      </w:r>
      <w:r w:rsidRPr="002470E5">
        <w:rPr>
          <w:rFonts w:eastAsia="AdvTimes" w:cs="AdvTimes"/>
          <w:i/>
          <w:noProof w:val="0"/>
          <w:lang w:val="ru-RU"/>
        </w:rPr>
        <w:t>можеби</w:t>
      </w:r>
      <w:r w:rsidRPr="002470E5">
        <w:rPr>
          <w:rFonts w:eastAsia="AdvTimes" w:cs="AdvTimes"/>
          <w:noProof w:val="0"/>
          <w:lang w:val="ru-RU"/>
        </w:rPr>
        <w:t>, во (</w:t>
      </w:r>
      <w:r>
        <w:rPr>
          <w:rFonts w:eastAsia="AdvTimes" w:cs="AdvTimes"/>
          <w:noProof w:val="0"/>
          <w:lang w:val="ru-RU"/>
        </w:rPr>
        <w:t>1</w:t>
      </w:r>
      <w:r w:rsidR="001D25D3">
        <w:rPr>
          <w:rFonts w:eastAsia="AdvTimes" w:cs="AdvTimes"/>
          <w:noProof w:val="0"/>
          <w:lang w:val="ru-RU"/>
        </w:rPr>
        <w:t>6</w:t>
      </w:r>
      <w:r w:rsidRPr="002470E5">
        <w:rPr>
          <w:rFonts w:eastAsia="AdvTimes" w:cs="AdvTimes"/>
          <w:noProof w:val="0"/>
          <w:lang w:val="ru-RU"/>
        </w:rPr>
        <w:t xml:space="preserve">) со непрецизното определување со </w:t>
      </w:r>
      <w:r w:rsidRPr="002470E5">
        <w:rPr>
          <w:rFonts w:eastAsia="AdvTimes" w:cs="AdvTimes"/>
          <w:i/>
          <w:noProof w:val="0"/>
          <w:lang w:val="ru-RU"/>
        </w:rPr>
        <w:t>десетина</w:t>
      </w:r>
      <w:r w:rsidRPr="002470E5">
        <w:rPr>
          <w:rFonts w:eastAsia="AdvTimes" w:cs="AdvTimes"/>
          <w:noProof w:val="0"/>
          <w:lang w:val="ru-RU"/>
        </w:rPr>
        <w:t>, а во (</w:t>
      </w:r>
      <w:r>
        <w:rPr>
          <w:rFonts w:eastAsia="AdvTimes" w:cs="AdvTimes"/>
          <w:noProof w:val="0"/>
          <w:lang w:val="ru-RU"/>
        </w:rPr>
        <w:t>1</w:t>
      </w:r>
      <w:r w:rsidR="001D25D3">
        <w:rPr>
          <w:rFonts w:eastAsia="AdvTimes" w:cs="AdvTimes"/>
          <w:noProof w:val="0"/>
          <w:lang w:val="ru-RU"/>
        </w:rPr>
        <w:t>7</w:t>
      </w:r>
      <w:r w:rsidRPr="002470E5">
        <w:rPr>
          <w:rFonts w:eastAsia="AdvTimes" w:cs="AdvTimes"/>
          <w:noProof w:val="0"/>
          <w:lang w:val="ru-RU"/>
        </w:rPr>
        <w:t>) со предлог кој би требало да биде прифатлив</w:t>
      </w:r>
      <w:r>
        <w:rPr>
          <w:rFonts w:eastAsia="AdvTimes" w:cs="AdvTimes"/>
          <w:noProof w:val="0"/>
          <w:lang w:val="ru-RU"/>
        </w:rPr>
        <w:t>.</w:t>
      </w:r>
    </w:p>
    <w:p w:rsidR="00174E3F" w:rsidRDefault="00174E3F" w:rsidP="00B02FD4">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ru-RU"/>
        </w:rPr>
        <w:t xml:space="preserve">Едно мало истражување на низа дискурсни маркери </w:t>
      </w:r>
      <w:r w:rsidR="001D25D3">
        <w:rPr>
          <w:rFonts w:eastAsia="AdvTimes" w:cs="AdvTimes"/>
          <w:noProof w:val="0"/>
          <w:lang w:val="ru-RU"/>
        </w:rPr>
        <w:t xml:space="preserve">(Кусевска 2012) </w:t>
      </w:r>
      <w:r>
        <w:rPr>
          <w:rFonts w:eastAsia="AdvTimes" w:cs="AdvTimes"/>
          <w:noProof w:val="0"/>
          <w:lang w:val="ru-RU"/>
        </w:rPr>
        <w:t xml:space="preserve">и ефектот што тие го произведуваат врз говорителот покажа дека </w:t>
      </w:r>
      <w:r w:rsidR="00766669">
        <w:rPr>
          <w:rFonts w:eastAsia="AdvTimes" w:cs="AdvTimes"/>
          <w:noProof w:val="0"/>
          <w:lang w:val="mk-MK"/>
        </w:rPr>
        <w:t xml:space="preserve">од дадените секвенци </w:t>
      </w:r>
      <w:r>
        <w:rPr>
          <w:rFonts w:eastAsia="AdvTimes" w:cs="AdvTimes"/>
          <w:noProof w:val="0"/>
          <w:lang w:val="ru-RU"/>
        </w:rPr>
        <w:t xml:space="preserve">македонските говорители интуитивно го издвојуваат </w:t>
      </w:r>
      <w:r w:rsidR="00766669" w:rsidRPr="0097232E">
        <w:rPr>
          <w:rFonts w:eastAsia="AdvTimes" w:cs="AdvTimes"/>
          <w:i/>
          <w:noProof w:val="0"/>
          <w:lang w:val="ru-RU"/>
        </w:rPr>
        <w:t>Па н</w:t>
      </w:r>
      <w:r w:rsidR="00766669">
        <w:rPr>
          <w:rFonts w:eastAsia="AdvTimes" w:cs="AdvTimes"/>
          <w:i/>
          <w:noProof w:val="0"/>
          <w:lang w:val="ru-RU"/>
        </w:rPr>
        <w:t>е</w:t>
      </w:r>
      <w:r w:rsidR="00766669">
        <w:rPr>
          <w:rFonts w:eastAsia="AdvTimes" w:cs="AdvTimes"/>
          <w:noProof w:val="0"/>
          <w:lang w:val="ru-RU"/>
        </w:rPr>
        <w:t xml:space="preserve"> </w:t>
      </w:r>
      <w:r>
        <w:rPr>
          <w:rFonts w:eastAsia="AdvTimes" w:cs="AdvTimes"/>
          <w:noProof w:val="0"/>
          <w:lang w:val="ru-RU"/>
        </w:rPr>
        <w:t xml:space="preserve">како маркер со најголемо ублажување. Истражувањето беше спроведено врз дискурсните </w:t>
      </w:r>
      <w:r>
        <w:rPr>
          <w:rFonts w:eastAsia="AdvTimes" w:cs="AdvTimes"/>
          <w:noProof w:val="0"/>
          <w:lang w:val="ru-RU"/>
        </w:rPr>
        <w:lastRenderedPageBreak/>
        <w:t>маркери во речениците дадени подолу, а од испитаниците беше побарано да ги рангираат исказите по нивната јачина, со 1 најсилниот. Индексот во заграда го покажува индексот на јачина, добиен од збирот на сите рангирања, поделен со бројот на испитаници.</w:t>
      </w:r>
    </w:p>
    <w:p w:rsidR="00174E3F" w:rsidRPr="002470E5" w:rsidRDefault="00174E3F" w:rsidP="00444FD4">
      <w:pPr>
        <w:spacing w:line="360" w:lineRule="auto"/>
        <w:ind w:left="567" w:hanging="567"/>
        <w:rPr>
          <w:noProof w:val="0"/>
          <w:color w:val="000000"/>
          <w:lang w:val="ru-RU"/>
        </w:rPr>
      </w:pPr>
      <w:r>
        <w:rPr>
          <w:noProof w:val="0"/>
          <w:color w:val="000000"/>
          <w:lang w:val="ru-RU"/>
        </w:rPr>
        <w:t>(1</w:t>
      </w:r>
      <w:r w:rsidR="00702BA3">
        <w:rPr>
          <w:noProof w:val="0"/>
          <w:color w:val="000000"/>
          <w:lang w:val="ru-RU"/>
        </w:rPr>
        <w:t>8</w:t>
      </w:r>
      <w:r>
        <w:rPr>
          <w:noProof w:val="0"/>
          <w:color w:val="000000"/>
          <w:lang w:val="ru-RU"/>
        </w:rPr>
        <w:t>)</w:t>
      </w:r>
      <w:r w:rsidRPr="002470E5">
        <w:rPr>
          <w:noProof w:val="0"/>
          <w:color w:val="000000"/>
          <w:lang w:val="ru-RU"/>
        </w:rPr>
        <w:tab/>
      </w:r>
      <w:r>
        <w:rPr>
          <w:noProof w:val="0"/>
          <w:color w:val="000000"/>
          <w:lang w:val="ru-RU"/>
        </w:rPr>
        <w:t>А:</w:t>
      </w:r>
      <w:r w:rsidRPr="002470E5">
        <w:rPr>
          <w:noProof w:val="0"/>
          <w:color w:val="000000"/>
          <w:lang w:val="ru-RU"/>
        </w:rPr>
        <w:t xml:space="preserve"> </w:t>
      </w:r>
      <w:r w:rsidRPr="003F4E59">
        <w:rPr>
          <w:noProof w:val="0"/>
          <w:color w:val="000000"/>
          <w:lang w:val="ru-RU"/>
        </w:rPr>
        <w:t>Ќе ни треба компјутер. Барем еден голем к</w:t>
      </w:r>
      <w:r>
        <w:rPr>
          <w:noProof w:val="0"/>
          <w:color w:val="000000"/>
          <w:lang w:val="ru-RU"/>
        </w:rPr>
        <w:t>омпјутер каде што ќе ја ставаме</w:t>
      </w:r>
      <w:r w:rsidRPr="002470E5">
        <w:rPr>
          <w:noProof w:val="0"/>
          <w:color w:val="000000"/>
          <w:lang w:val="ru-RU"/>
        </w:rPr>
        <w:t xml:space="preserve"> </w:t>
      </w:r>
      <w:r w:rsidRPr="003F4E59">
        <w:rPr>
          <w:noProof w:val="0"/>
          <w:color w:val="000000"/>
          <w:lang w:val="ru-RU"/>
        </w:rPr>
        <w:t xml:space="preserve">базата. </w:t>
      </w:r>
    </w:p>
    <w:p w:rsidR="00174E3F" w:rsidRPr="002470E5" w:rsidRDefault="00174E3F" w:rsidP="00B02FD4">
      <w:pPr>
        <w:spacing w:line="360" w:lineRule="auto"/>
        <w:ind w:firstLine="567"/>
        <w:rPr>
          <w:noProof w:val="0"/>
          <w:color w:val="000000"/>
          <w:lang w:val="ru-RU"/>
        </w:rPr>
      </w:pPr>
      <w:r>
        <w:rPr>
          <w:noProof w:val="0"/>
          <w:color w:val="000000"/>
          <w:lang w:val="ru-RU"/>
        </w:rPr>
        <w:t>Б:</w:t>
      </w:r>
      <w:r w:rsidRPr="002470E5">
        <w:rPr>
          <w:noProof w:val="0"/>
          <w:color w:val="000000"/>
          <w:lang w:val="ru-RU"/>
        </w:rPr>
        <w:t xml:space="preserve"> 1. </w:t>
      </w:r>
      <w:r w:rsidRPr="00A53EB2">
        <w:rPr>
          <w:noProof w:val="0"/>
          <w:color w:val="000000"/>
          <w:lang w:val="ru-RU"/>
        </w:rPr>
        <w:t>Ама, не, каков компјутер. Лаптоп ни треба.</w:t>
      </w:r>
      <w:r w:rsidRPr="002470E5">
        <w:rPr>
          <w:noProof w:val="0"/>
          <w:color w:val="000000"/>
          <w:lang w:val="ru-RU"/>
        </w:rPr>
        <w:t xml:space="preserve"> (2,68)</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2. </w:t>
      </w:r>
      <w:r w:rsidRPr="00A53EB2">
        <w:rPr>
          <w:noProof w:val="0"/>
          <w:color w:val="000000"/>
          <w:lang w:val="ru-RU"/>
        </w:rPr>
        <w:t>Ама, не, компјутер не ни треба. Лаптоп ни треба.</w:t>
      </w:r>
      <w:r w:rsidRPr="002470E5">
        <w:rPr>
          <w:noProof w:val="0"/>
          <w:color w:val="000000"/>
          <w:lang w:val="ru-RU"/>
        </w:rPr>
        <w:t xml:space="preserve"> (4,7)</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3. </w:t>
      </w:r>
      <w:r w:rsidRPr="00A53EB2">
        <w:rPr>
          <w:noProof w:val="0"/>
          <w:color w:val="000000"/>
          <w:lang w:val="ru-RU"/>
        </w:rPr>
        <w:t>А, не. Компјутер не ни треба. Лаптоп ни треба</w:t>
      </w:r>
      <w:r w:rsidRPr="002470E5">
        <w:rPr>
          <w:noProof w:val="0"/>
          <w:color w:val="000000"/>
          <w:lang w:val="ru-RU"/>
        </w:rPr>
        <w:t xml:space="preserve"> (4,9)</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4.</w:t>
      </w:r>
      <w:r w:rsidRPr="00A53EB2">
        <w:rPr>
          <w:noProof w:val="0"/>
          <w:color w:val="000000"/>
          <w:lang w:val="ru-RU"/>
        </w:rPr>
        <w:t xml:space="preserve"> Не, не. Компјутер не ни треба. Лаптоп ни треба.</w:t>
      </w:r>
      <w:r w:rsidRPr="002470E5">
        <w:rPr>
          <w:noProof w:val="0"/>
          <w:color w:val="000000"/>
          <w:lang w:val="ru-RU"/>
        </w:rPr>
        <w:t xml:space="preserve"> (5,1)</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5. </w:t>
      </w:r>
      <w:r w:rsidRPr="00A53EB2">
        <w:rPr>
          <w:noProof w:val="0"/>
          <w:color w:val="000000"/>
          <w:lang w:val="ru-RU"/>
        </w:rPr>
        <w:t>Не, компјутер не ни треба. Лаптоп ни треба.</w:t>
      </w:r>
      <w:r w:rsidRPr="002470E5">
        <w:rPr>
          <w:noProof w:val="0"/>
          <w:color w:val="000000"/>
          <w:lang w:val="ru-RU"/>
        </w:rPr>
        <w:t xml:space="preserve"> (5,5)</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6.</w:t>
      </w:r>
      <w:r w:rsidRPr="00A53EB2">
        <w:rPr>
          <w:noProof w:val="0"/>
          <w:color w:val="000000"/>
          <w:lang w:val="ru-RU"/>
        </w:rPr>
        <w:t xml:space="preserve"> Не, не, Маре. Компјутер не ни треба. Лаптоп ни треба.</w:t>
      </w:r>
      <w:r w:rsidRPr="002470E5">
        <w:rPr>
          <w:noProof w:val="0"/>
          <w:color w:val="000000"/>
          <w:lang w:val="ru-RU"/>
        </w:rPr>
        <w:t xml:space="preserve"> (5,6)</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7. </w:t>
      </w:r>
      <w:r w:rsidRPr="00A53EB2">
        <w:rPr>
          <w:noProof w:val="0"/>
          <w:color w:val="000000"/>
          <w:lang w:val="ru-RU"/>
        </w:rPr>
        <w:t>Не, бе, Маре. Компјутер не ни треба. Лаптоп ни треба.</w:t>
      </w:r>
      <w:r w:rsidRPr="002470E5">
        <w:rPr>
          <w:noProof w:val="0"/>
          <w:color w:val="000000"/>
          <w:lang w:val="ru-RU"/>
        </w:rPr>
        <w:t xml:space="preserve"> (5,9)</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8. </w:t>
      </w:r>
      <w:r w:rsidRPr="00A53EB2">
        <w:rPr>
          <w:noProof w:val="0"/>
          <w:color w:val="000000"/>
          <w:lang w:val="ru-RU"/>
        </w:rPr>
        <w:t>Не, извини, компјутер не ни треба. Лаптоп ни треба</w:t>
      </w:r>
      <w:r w:rsidRPr="002470E5">
        <w:rPr>
          <w:noProof w:val="0"/>
          <w:color w:val="000000"/>
          <w:lang w:val="ru-RU"/>
        </w:rPr>
        <w:t xml:space="preserve"> (6,8)</w:t>
      </w:r>
    </w:p>
    <w:p w:rsidR="00174E3F" w:rsidRPr="002470E5" w:rsidRDefault="00174E3F" w:rsidP="00B02FD4">
      <w:pPr>
        <w:spacing w:line="360" w:lineRule="auto"/>
        <w:ind w:firstLine="567"/>
        <w:rPr>
          <w:noProof w:val="0"/>
          <w:color w:val="000000"/>
          <w:lang w:val="ru-RU"/>
        </w:rPr>
      </w:pPr>
      <w:r w:rsidRPr="002470E5">
        <w:rPr>
          <w:noProof w:val="0"/>
          <w:color w:val="000000"/>
          <w:lang w:val="ru-RU"/>
        </w:rPr>
        <w:t xml:space="preserve">    9. </w:t>
      </w:r>
      <w:r w:rsidRPr="00A53EB2">
        <w:rPr>
          <w:noProof w:val="0"/>
          <w:color w:val="000000"/>
          <w:lang w:val="ru-RU"/>
        </w:rPr>
        <w:t>Не, Маре. Компјутер не ни треба. Лаптоп ни треба.</w:t>
      </w:r>
      <w:r w:rsidRPr="002470E5">
        <w:rPr>
          <w:noProof w:val="0"/>
          <w:color w:val="000000"/>
          <w:lang w:val="ru-RU"/>
        </w:rPr>
        <w:t xml:space="preserve"> (7,0)</w:t>
      </w:r>
    </w:p>
    <w:p w:rsidR="00174E3F" w:rsidRDefault="00174E3F" w:rsidP="00B02FD4">
      <w:pPr>
        <w:spacing w:line="360" w:lineRule="auto"/>
        <w:ind w:firstLine="567"/>
        <w:rPr>
          <w:noProof w:val="0"/>
          <w:color w:val="000000"/>
          <w:lang w:val="ru-RU"/>
        </w:rPr>
      </w:pPr>
      <w:r w:rsidRPr="002470E5">
        <w:rPr>
          <w:noProof w:val="0"/>
          <w:color w:val="000000"/>
          <w:lang w:val="ru-RU"/>
        </w:rPr>
        <w:t xml:space="preserve">    </w:t>
      </w:r>
      <w:r w:rsidRPr="00BE6B66">
        <w:rPr>
          <w:noProof w:val="0"/>
          <w:color w:val="000000"/>
          <w:lang w:val="ru-RU"/>
        </w:rPr>
        <w:t>10. Не, види, компјутер не ни треба. Лаптоп ни треба. (7,3)</w:t>
      </w:r>
    </w:p>
    <w:p w:rsidR="00174E3F" w:rsidRPr="002470E5" w:rsidRDefault="00174E3F" w:rsidP="00B02FD4">
      <w:pPr>
        <w:spacing w:line="360" w:lineRule="auto"/>
        <w:ind w:firstLine="567"/>
        <w:rPr>
          <w:noProof w:val="0"/>
          <w:color w:val="000000"/>
          <w:lang w:val="ru-RU"/>
        </w:rPr>
      </w:pPr>
      <w:r w:rsidRPr="0020092A">
        <w:rPr>
          <w:noProof w:val="0"/>
          <w:color w:val="000000"/>
          <w:lang w:val="ru-RU"/>
        </w:rPr>
        <w:t xml:space="preserve">    11. </w:t>
      </w:r>
      <w:r w:rsidRPr="006058AD">
        <w:rPr>
          <w:i/>
          <w:noProof w:val="0"/>
          <w:color w:val="000000"/>
          <w:lang w:val="ru-RU"/>
        </w:rPr>
        <w:t>Па</w:t>
      </w:r>
      <w:r w:rsidRPr="0020092A">
        <w:rPr>
          <w:noProof w:val="0"/>
          <w:color w:val="000000"/>
          <w:lang w:val="ru-RU"/>
        </w:rPr>
        <w:t xml:space="preserve"> </w:t>
      </w:r>
      <w:r w:rsidRPr="006058AD">
        <w:rPr>
          <w:i/>
          <w:noProof w:val="0"/>
          <w:color w:val="000000"/>
          <w:lang w:val="ru-RU"/>
        </w:rPr>
        <w:t>не</w:t>
      </w:r>
      <w:r w:rsidRPr="0020092A">
        <w:rPr>
          <w:noProof w:val="0"/>
          <w:color w:val="000000"/>
          <w:lang w:val="ru-RU"/>
        </w:rPr>
        <w:t>. Не ни треба компјутер. Лаптоп ни треба. (8,0)</w:t>
      </w:r>
      <w:r>
        <w:rPr>
          <w:noProof w:val="0"/>
          <w:color w:val="000000"/>
          <w:lang w:val="ru-RU"/>
        </w:rPr>
        <w:t xml:space="preserve"> </w:t>
      </w:r>
    </w:p>
    <w:p w:rsidR="001E6700" w:rsidRPr="000057DC" w:rsidRDefault="00174E3F" w:rsidP="000057DC">
      <w:pPr>
        <w:spacing w:line="360" w:lineRule="auto"/>
        <w:ind w:firstLine="567"/>
        <w:jc w:val="both"/>
        <w:rPr>
          <w:noProof w:val="0"/>
          <w:color w:val="000000"/>
          <w:lang w:val="ru-RU"/>
        </w:rPr>
      </w:pPr>
      <w:r w:rsidRPr="002470E5">
        <w:rPr>
          <w:noProof w:val="0"/>
          <w:color w:val="000000"/>
          <w:lang w:val="ru-RU"/>
        </w:rPr>
        <w:t xml:space="preserve">Како најсилен недвосмислено се издвојува изразот бр.1. За ваквата негова позиција веројатно најмногу придонесува негативниот коментар </w:t>
      </w:r>
      <w:r w:rsidRPr="002470E5">
        <w:rPr>
          <w:i/>
          <w:noProof w:val="0"/>
          <w:color w:val="000000"/>
          <w:lang w:val="ru-RU"/>
        </w:rPr>
        <w:t>каков компјутер</w:t>
      </w:r>
      <w:r w:rsidRPr="002470E5">
        <w:rPr>
          <w:noProof w:val="0"/>
          <w:color w:val="000000"/>
          <w:lang w:val="ru-RU"/>
        </w:rPr>
        <w:t>. Општо земено, негативните коментари најмногу г</w:t>
      </w:r>
      <w:r w:rsidR="00A54926">
        <w:rPr>
          <w:noProof w:val="0"/>
          <w:color w:val="000000"/>
          <w:lang w:val="ru-RU"/>
        </w:rPr>
        <w:t>и</w:t>
      </w:r>
      <w:r w:rsidRPr="002470E5">
        <w:rPr>
          <w:noProof w:val="0"/>
          <w:color w:val="000000"/>
          <w:lang w:val="ru-RU"/>
        </w:rPr>
        <w:t xml:space="preserve"> засилуваат </w:t>
      </w:r>
      <w:r w:rsidR="00A54926">
        <w:rPr>
          <w:noProof w:val="0"/>
          <w:color w:val="000000"/>
          <w:lang w:val="ru-RU"/>
        </w:rPr>
        <w:t>говорните чинови</w:t>
      </w:r>
      <w:r w:rsidRPr="002470E5">
        <w:rPr>
          <w:noProof w:val="0"/>
          <w:color w:val="000000"/>
          <w:lang w:val="ru-RU"/>
        </w:rPr>
        <w:t>. Каква б</w:t>
      </w:r>
      <w:r>
        <w:rPr>
          <w:noProof w:val="0"/>
          <w:color w:val="000000"/>
          <w:lang w:val="ru-RU"/>
        </w:rPr>
        <w:t>ило употре</w:t>
      </w:r>
      <w:r w:rsidRPr="002470E5">
        <w:rPr>
          <w:noProof w:val="0"/>
          <w:color w:val="000000"/>
          <w:lang w:val="ru-RU"/>
        </w:rPr>
        <w:t>ба на средства за смекнување не придонесува за нивна значителна промена. Негативниот коментар е многу веројатно да се најде во многу од другите опкружувања наведени во другите примери, но како се оди подолу на листата, неговата употреба станува с</w:t>
      </w:r>
      <w:r>
        <w:rPr>
          <w:noProof w:val="0"/>
          <w:color w:val="000000"/>
          <w:lang w:val="ru-RU"/>
        </w:rPr>
        <w:t>è</w:t>
      </w:r>
      <w:r w:rsidRPr="002470E5">
        <w:rPr>
          <w:noProof w:val="0"/>
          <w:color w:val="000000"/>
          <w:lang w:val="ru-RU"/>
        </w:rPr>
        <w:t xml:space="preserve"> помалку веројатна, а во последните две, во комбинација со </w:t>
      </w:r>
      <w:r w:rsidRPr="002470E5">
        <w:rPr>
          <w:i/>
          <w:noProof w:val="0"/>
          <w:color w:val="000000"/>
          <w:lang w:val="ru-RU"/>
        </w:rPr>
        <w:t>Па</w:t>
      </w:r>
      <w:r w:rsidRPr="002470E5">
        <w:rPr>
          <w:noProof w:val="0"/>
          <w:color w:val="000000"/>
          <w:lang w:val="ru-RU"/>
        </w:rPr>
        <w:t>,</w:t>
      </w:r>
      <w:r w:rsidRPr="002836FD">
        <w:rPr>
          <w:i/>
          <w:noProof w:val="0"/>
          <w:color w:val="000000"/>
          <w:lang w:val="ru-RU"/>
        </w:rPr>
        <w:t xml:space="preserve"> не</w:t>
      </w:r>
      <w:r w:rsidRPr="002470E5">
        <w:rPr>
          <w:noProof w:val="0"/>
          <w:color w:val="000000"/>
          <w:lang w:val="ru-RU"/>
        </w:rPr>
        <w:t xml:space="preserve"> (</w:t>
      </w:r>
      <w:r w:rsidRPr="002470E5">
        <w:rPr>
          <w:i/>
          <w:noProof w:val="0"/>
          <w:color w:val="000000"/>
          <w:lang w:val="ru-RU"/>
        </w:rPr>
        <w:t>каков компјутер</w:t>
      </w:r>
      <w:r w:rsidRPr="002470E5">
        <w:rPr>
          <w:noProof w:val="0"/>
          <w:color w:val="000000"/>
          <w:lang w:val="ru-RU"/>
        </w:rPr>
        <w:t xml:space="preserve">), или </w:t>
      </w:r>
      <w:r w:rsidRPr="002470E5">
        <w:rPr>
          <w:i/>
          <w:noProof w:val="0"/>
          <w:color w:val="000000"/>
          <w:lang w:val="ru-RU"/>
        </w:rPr>
        <w:t>Не, види</w:t>
      </w:r>
      <w:r w:rsidRPr="002470E5">
        <w:rPr>
          <w:noProof w:val="0"/>
          <w:color w:val="000000"/>
          <w:lang w:val="ru-RU"/>
        </w:rPr>
        <w:t>, (</w:t>
      </w:r>
      <w:r w:rsidRPr="002470E5">
        <w:rPr>
          <w:i/>
          <w:noProof w:val="0"/>
          <w:color w:val="000000"/>
          <w:lang w:val="ru-RU"/>
        </w:rPr>
        <w:t>каков компјутер</w:t>
      </w:r>
      <w:r w:rsidRPr="002470E5">
        <w:rPr>
          <w:noProof w:val="0"/>
          <w:color w:val="000000"/>
          <w:lang w:val="ru-RU"/>
        </w:rPr>
        <w:t xml:space="preserve">), звучи неприфатливо. Според резултатите од прашалникот, овие изрази се наоѓаат на дното на табелата, како изрази кои најмногу го </w:t>
      </w:r>
      <w:r>
        <w:rPr>
          <w:noProof w:val="0"/>
          <w:color w:val="000000"/>
          <w:lang w:val="ru-RU"/>
        </w:rPr>
        <w:t>ублажуваат</w:t>
      </w:r>
      <w:r w:rsidRPr="002470E5">
        <w:rPr>
          <w:noProof w:val="0"/>
          <w:color w:val="000000"/>
          <w:lang w:val="ru-RU"/>
        </w:rPr>
        <w:t xml:space="preserve"> несогласувањето. Како изрази кои се стремат да постигнат поголема релаксираност во поглед на несогласувањето, помалку е веројатно да бидат придружени со негативен коментар.</w:t>
      </w:r>
    </w:p>
    <w:p w:rsidR="00DA650C" w:rsidRDefault="00DA650C" w:rsidP="00444FD4">
      <w:pPr>
        <w:autoSpaceDE w:val="0"/>
        <w:autoSpaceDN w:val="0"/>
        <w:adjustRightInd w:val="0"/>
        <w:spacing w:line="360" w:lineRule="auto"/>
        <w:jc w:val="both"/>
        <w:rPr>
          <w:b/>
          <w:bCs/>
          <w:noProof w:val="0"/>
        </w:rPr>
      </w:pPr>
    </w:p>
    <w:p w:rsidR="00C76AEA" w:rsidRPr="00C76AEA" w:rsidRDefault="00C76AEA" w:rsidP="00444FD4">
      <w:pPr>
        <w:autoSpaceDE w:val="0"/>
        <w:autoSpaceDN w:val="0"/>
        <w:adjustRightInd w:val="0"/>
        <w:spacing w:line="360" w:lineRule="auto"/>
        <w:jc w:val="both"/>
        <w:rPr>
          <w:b/>
          <w:bCs/>
          <w:noProof w:val="0"/>
        </w:rPr>
      </w:pPr>
    </w:p>
    <w:p w:rsidR="001E6700" w:rsidRPr="001E6700" w:rsidRDefault="00DA650C" w:rsidP="00444FD4">
      <w:pPr>
        <w:autoSpaceDE w:val="0"/>
        <w:autoSpaceDN w:val="0"/>
        <w:adjustRightInd w:val="0"/>
        <w:spacing w:line="360" w:lineRule="auto"/>
        <w:jc w:val="both"/>
        <w:rPr>
          <w:b/>
          <w:bCs/>
          <w:noProof w:val="0"/>
          <w:lang w:val="mk-MK"/>
        </w:rPr>
      </w:pPr>
      <w:r>
        <w:rPr>
          <w:b/>
          <w:bCs/>
          <w:noProof w:val="0"/>
          <w:lang w:val="mk-MK"/>
        </w:rPr>
        <w:lastRenderedPageBreak/>
        <w:t>3.7</w:t>
      </w:r>
      <w:r w:rsidR="001E6700" w:rsidRPr="001E6700">
        <w:rPr>
          <w:b/>
          <w:bCs/>
          <w:noProof w:val="0"/>
          <w:lang w:val="mk-MK"/>
        </w:rPr>
        <w:t xml:space="preserve"> Опкружувања на </w:t>
      </w:r>
      <w:r w:rsidR="001E6700" w:rsidRPr="000057DC">
        <w:rPr>
          <w:b/>
          <w:bCs/>
          <w:i/>
          <w:noProof w:val="0"/>
          <w:lang w:val="mk-MK"/>
        </w:rPr>
        <w:t>па</w:t>
      </w:r>
      <w:r w:rsidR="001E6700" w:rsidRPr="001E6700">
        <w:rPr>
          <w:b/>
          <w:bCs/>
          <w:noProof w:val="0"/>
          <w:lang w:val="mk-MK"/>
        </w:rPr>
        <w:t xml:space="preserve"> со други дискурсни маркери</w:t>
      </w:r>
    </w:p>
    <w:p w:rsidR="002D2F99" w:rsidRPr="00455643" w:rsidRDefault="00174E3F" w:rsidP="00B02FD4">
      <w:pPr>
        <w:autoSpaceDE w:val="0"/>
        <w:autoSpaceDN w:val="0"/>
        <w:adjustRightInd w:val="0"/>
        <w:spacing w:line="360" w:lineRule="auto"/>
        <w:ind w:firstLine="567"/>
        <w:jc w:val="both"/>
        <w:rPr>
          <w:noProof w:val="0"/>
        </w:rPr>
      </w:pPr>
      <w:r w:rsidRPr="006058AD">
        <w:rPr>
          <w:bCs/>
          <w:i/>
          <w:noProof w:val="0"/>
          <w:lang w:val="mk-MK"/>
        </w:rPr>
        <w:t>Па</w:t>
      </w:r>
      <w:r w:rsidRPr="00E1378F">
        <w:rPr>
          <w:bCs/>
          <w:noProof w:val="0"/>
          <w:lang w:val="mk-MK"/>
        </w:rPr>
        <w:t xml:space="preserve"> учествува во градењето на</w:t>
      </w:r>
      <w:r>
        <w:rPr>
          <w:bCs/>
          <w:noProof w:val="0"/>
          <w:lang w:val="mk-MK"/>
        </w:rPr>
        <w:t xml:space="preserve"> рамката на говорните чинови на </w:t>
      </w:r>
      <w:r w:rsidRPr="00E1378F">
        <w:rPr>
          <w:bCs/>
          <w:noProof w:val="0"/>
          <w:lang w:val="mk-MK"/>
        </w:rPr>
        <w:t>несогласување, како составен дела на карактеристични сложени конвенционализирани дискурсни маркери</w:t>
      </w:r>
      <w:r>
        <w:rPr>
          <w:bCs/>
          <w:noProof w:val="0"/>
          <w:lang w:val="mk-MK"/>
        </w:rPr>
        <w:t xml:space="preserve">. Најчесто се среќава во комбинација со </w:t>
      </w:r>
      <w:r w:rsidRPr="006F769A">
        <w:rPr>
          <w:bCs/>
          <w:i/>
          <w:noProof w:val="0"/>
          <w:lang w:val="mk-MK"/>
        </w:rPr>
        <w:t>Е па</w:t>
      </w:r>
      <w:r w:rsidR="00641458">
        <w:rPr>
          <w:bCs/>
          <w:i/>
          <w:noProof w:val="0"/>
          <w:lang w:val="mk-MK"/>
        </w:rPr>
        <w:t xml:space="preserve"> </w:t>
      </w:r>
      <w:r w:rsidR="00641458" w:rsidRPr="00641458">
        <w:rPr>
          <w:bCs/>
          <w:noProof w:val="0"/>
          <w:lang w:val="mk-MK"/>
        </w:rPr>
        <w:t>и</w:t>
      </w:r>
      <w:r w:rsidR="00641458">
        <w:rPr>
          <w:bCs/>
          <w:i/>
          <w:noProof w:val="0"/>
          <w:lang w:val="mk-MK"/>
        </w:rPr>
        <w:t xml:space="preserve"> добро</w:t>
      </w:r>
      <w:r w:rsidRPr="006B2918">
        <w:rPr>
          <w:bCs/>
          <w:noProof w:val="0"/>
          <w:lang w:val="ru-RU"/>
        </w:rPr>
        <w:t>:</w:t>
      </w:r>
    </w:p>
    <w:p w:rsidR="00641458" w:rsidRDefault="00641458" w:rsidP="00B02FD4">
      <w:pPr>
        <w:spacing w:line="360" w:lineRule="auto"/>
        <w:ind w:firstLine="567"/>
        <w:jc w:val="both"/>
        <w:rPr>
          <w:i/>
          <w:lang w:val="mk-MK"/>
        </w:rPr>
        <w:sectPr w:rsidR="00641458" w:rsidSect="00641458">
          <w:headerReference w:type="default" r:id="rId10"/>
          <w:pgSz w:w="12240" w:h="15840"/>
          <w:pgMar w:top="1440" w:right="1800" w:bottom="1440" w:left="1800" w:header="720" w:footer="720" w:gutter="0"/>
          <w:cols w:space="720"/>
          <w:docGrid w:linePitch="360"/>
        </w:sectPr>
      </w:pPr>
    </w:p>
    <w:p w:rsidR="00174E3F" w:rsidRPr="006058AD" w:rsidRDefault="00174E3F" w:rsidP="00B02FD4">
      <w:pPr>
        <w:spacing w:line="360" w:lineRule="auto"/>
        <w:ind w:firstLine="567"/>
        <w:jc w:val="both"/>
        <w:rPr>
          <w:i/>
          <w:lang w:val="mk-MK"/>
        </w:rPr>
      </w:pPr>
      <w:r w:rsidRPr="006058AD">
        <w:rPr>
          <w:i/>
          <w:lang w:val="mk-MK"/>
        </w:rPr>
        <w:lastRenderedPageBreak/>
        <w:t>Е па ...</w:t>
      </w:r>
    </w:p>
    <w:p w:rsidR="00174E3F" w:rsidRPr="006058AD" w:rsidRDefault="00174E3F" w:rsidP="00B02FD4">
      <w:pPr>
        <w:spacing w:line="360" w:lineRule="auto"/>
        <w:ind w:firstLine="567"/>
        <w:jc w:val="both"/>
        <w:rPr>
          <w:i/>
          <w:lang w:val="mk-MK"/>
        </w:rPr>
      </w:pPr>
      <w:r w:rsidRPr="006058AD">
        <w:rPr>
          <w:i/>
          <w:lang w:val="mk-MK"/>
        </w:rPr>
        <w:t xml:space="preserve">Е па види. </w:t>
      </w:r>
    </w:p>
    <w:p w:rsidR="00174E3F" w:rsidRPr="006058AD" w:rsidRDefault="00174E3F" w:rsidP="00B02FD4">
      <w:pPr>
        <w:spacing w:line="360" w:lineRule="auto"/>
        <w:ind w:firstLine="567"/>
        <w:jc w:val="both"/>
        <w:rPr>
          <w:i/>
          <w:lang w:val="mk-MK"/>
        </w:rPr>
      </w:pPr>
      <w:r w:rsidRPr="006058AD">
        <w:rPr>
          <w:i/>
          <w:lang w:val="mk-MK"/>
        </w:rPr>
        <w:t xml:space="preserve">Е па сега. </w:t>
      </w:r>
    </w:p>
    <w:p w:rsidR="00174E3F" w:rsidRPr="006058AD" w:rsidRDefault="00174E3F" w:rsidP="00B02FD4">
      <w:pPr>
        <w:spacing w:line="360" w:lineRule="auto"/>
        <w:ind w:firstLine="567"/>
        <w:jc w:val="both"/>
        <w:rPr>
          <w:i/>
          <w:lang w:val="mk-MK"/>
        </w:rPr>
      </w:pPr>
      <w:r w:rsidRPr="006058AD">
        <w:rPr>
          <w:i/>
          <w:lang w:val="mk-MK"/>
        </w:rPr>
        <w:t xml:space="preserve">Е па добро сега. </w:t>
      </w:r>
    </w:p>
    <w:p w:rsidR="00455643" w:rsidRPr="006058AD" w:rsidRDefault="00174E3F" w:rsidP="00B02FD4">
      <w:pPr>
        <w:spacing w:line="360" w:lineRule="auto"/>
        <w:ind w:firstLine="567"/>
        <w:jc w:val="both"/>
        <w:rPr>
          <w:i/>
          <w:lang w:val="ru-RU"/>
        </w:rPr>
      </w:pPr>
      <w:r w:rsidRPr="006058AD">
        <w:rPr>
          <w:i/>
          <w:lang w:val="mk-MK"/>
        </w:rPr>
        <w:t>Е па извини де.</w:t>
      </w:r>
    </w:p>
    <w:p w:rsidR="00455643" w:rsidRPr="00641458" w:rsidRDefault="00174E3F" w:rsidP="00B02FD4">
      <w:pPr>
        <w:spacing w:line="360" w:lineRule="auto"/>
        <w:ind w:firstLine="567"/>
        <w:jc w:val="both"/>
        <w:rPr>
          <w:i/>
          <w:lang w:val="mk-MK"/>
        </w:rPr>
      </w:pPr>
      <w:r w:rsidRPr="006058AD">
        <w:rPr>
          <w:i/>
          <w:lang w:val="mk-MK"/>
        </w:rPr>
        <w:lastRenderedPageBreak/>
        <w:t>Е па извини бе Марија.</w:t>
      </w:r>
    </w:p>
    <w:p w:rsidR="00174E3F" w:rsidRPr="006058AD" w:rsidRDefault="00174E3F" w:rsidP="00B02FD4">
      <w:pPr>
        <w:spacing w:line="360" w:lineRule="auto"/>
        <w:ind w:firstLine="567"/>
        <w:jc w:val="both"/>
        <w:rPr>
          <w:i/>
          <w:lang w:val="mk-MK"/>
        </w:rPr>
      </w:pPr>
      <w:r w:rsidRPr="006058AD">
        <w:rPr>
          <w:i/>
          <w:lang w:val="mk-MK"/>
        </w:rPr>
        <w:t>Па добро.</w:t>
      </w:r>
    </w:p>
    <w:p w:rsidR="00174E3F" w:rsidRPr="006058AD" w:rsidRDefault="00174E3F" w:rsidP="00B02FD4">
      <w:pPr>
        <w:spacing w:line="360" w:lineRule="auto"/>
        <w:ind w:firstLine="567"/>
        <w:jc w:val="both"/>
        <w:rPr>
          <w:i/>
          <w:lang w:val="mk-MK"/>
        </w:rPr>
      </w:pPr>
      <w:r w:rsidRPr="006058AD">
        <w:rPr>
          <w:i/>
          <w:lang w:val="mk-MK"/>
        </w:rPr>
        <w:t>Па добро де/бе.</w:t>
      </w:r>
    </w:p>
    <w:p w:rsidR="00455643" w:rsidRPr="001E6700" w:rsidRDefault="00A54926" w:rsidP="00B02FD4">
      <w:pPr>
        <w:spacing w:line="360" w:lineRule="auto"/>
        <w:ind w:firstLine="567"/>
        <w:jc w:val="both"/>
        <w:rPr>
          <w:i/>
          <w:lang w:val="mk-MK"/>
        </w:rPr>
        <w:sectPr w:rsidR="00455643" w:rsidRPr="001E6700" w:rsidSect="00641458">
          <w:type w:val="continuous"/>
          <w:pgSz w:w="12240" w:h="15840"/>
          <w:pgMar w:top="1440" w:right="1800" w:bottom="1440" w:left="1800" w:header="720" w:footer="720" w:gutter="0"/>
          <w:cols w:num="2" w:space="720"/>
          <w:docGrid w:linePitch="360"/>
        </w:sectPr>
      </w:pPr>
      <w:r>
        <w:rPr>
          <w:i/>
          <w:lang w:val="ru-RU"/>
        </w:rPr>
        <w:t>Па добро сега</w:t>
      </w:r>
    </w:p>
    <w:p w:rsidR="00641458" w:rsidRDefault="00641458" w:rsidP="00A54926">
      <w:pPr>
        <w:autoSpaceDE w:val="0"/>
        <w:autoSpaceDN w:val="0"/>
        <w:adjustRightInd w:val="0"/>
        <w:spacing w:line="360" w:lineRule="auto"/>
        <w:jc w:val="both"/>
        <w:rPr>
          <w:rFonts w:eastAsia="AdvTimes" w:cs="AdvTimes"/>
          <w:noProof w:val="0"/>
          <w:lang w:val="mk-MK"/>
        </w:rPr>
        <w:sectPr w:rsidR="00641458" w:rsidSect="00641458">
          <w:type w:val="continuous"/>
          <w:pgSz w:w="12240" w:h="15840"/>
          <w:pgMar w:top="1440" w:right="1800" w:bottom="1440" w:left="1800" w:header="720" w:footer="720" w:gutter="0"/>
          <w:cols w:space="720"/>
          <w:docGrid w:linePitch="360"/>
        </w:sectPr>
      </w:pPr>
    </w:p>
    <w:p w:rsidR="00174E3F" w:rsidRDefault="00174E3F" w:rsidP="00B02FD4">
      <w:pPr>
        <w:autoSpaceDE w:val="0"/>
        <w:autoSpaceDN w:val="0"/>
        <w:adjustRightInd w:val="0"/>
        <w:spacing w:line="360" w:lineRule="auto"/>
        <w:ind w:firstLine="567"/>
        <w:jc w:val="both"/>
        <w:rPr>
          <w:rFonts w:eastAsia="AdvTimes" w:cs="AdvTimes"/>
          <w:noProof w:val="0"/>
          <w:lang w:val="mk-MK"/>
        </w:rPr>
      </w:pPr>
      <w:r>
        <w:rPr>
          <w:rFonts w:eastAsia="AdvTimes" w:cs="AdvTimes"/>
          <w:noProof w:val="0"/>
          <w:lang w:val="mk-MK"/>
        </w:rPr>
        <w:lastRenderedPageBreak/>
        <w:t>Во основа</w:t>
      </w:r>
      <w:r w:rsidR="00C8582D">
        <w:rPr>
          <w:rFonts w:eastAsia="AdvTimes" w:cs="AdvTimes"/>
          <w:noProof w:val="0"/>
          <w:lang w:val="mk-MK"/>
        </w:rPr>
        <w:t>та на изразите од првата група</w:t>
      </w:r>
      <w:r>
        <w:rPr>
          <w:rFonts w:eastAsia="AdvTimes" w:cs="AdvTimes"/>
          <w:noProof w:val="0"/>
          <w:lang w:val="mk-MK"/>
        </w:rPr>
        <w:t xml:space="preserve"> е </w:t>
      </w:r>
      <w:r w:rsidRPr="00504020">
        <w:rPr>
          <w:rFonts w:eastAsia="AdvTimes" w:cs="AdvTimes"/>
          <w:i/>
          <w:noProof w:val="0"/>
          <w:lang w:val="mk-MK"/>
        </w:rPr>
        <w:t>Е па</w:t>
      </w:r>
      <w:r>
        <w:rPr>
          <w:rFonts w:eastAsia="AdvTimes" w:cs="AdvTimes"/>
          <w:noProof w:val="0"/>
          <w:lang w:val="mk-MK"/>
        </w:rPr>
        <w:t>, а другите додадени маркери го надополнуваат неговото значење</w:t>
      </w:r>
      <w:r w:rsidRPr="00504020">
        <w:rPr>
          <w:rFonts w:eastAsia="AdvTimes" w:cs="AdvTimes"/>
          <w:noProof w:val="0"/>
          <w:lang w:val="ru-RU"/>
        </w:rPr>
        <w:t>:</w:t>
      </w:r>
      <w:r>
        <w:rPr>
          <w:rFonts w:eastAsia="AdvTimes" w:cs="AdvTimes"/>
          <w:noProof w:val="0"/>
          <w:lang w:val="mk-MK"/>
        </w:rPr>
        <w:t xml:space="preserve"> </w:t>
      </w:r>
      <w:r w:rsidRPr="00504020">
        <w:rPr>
          <w:rFonts w:eastAsia="AdvTimes" w:cs="AdvTimes"/>
          <w:i/>
          <w:noProof w:val="0"/>
          <w:lang w:val="mk-MK"/>
        </w:rPr>
        <w:t>Е па види</w:t>
      </w:r>
      <w:r>
        <w:rPr>
          <w:rFonts w:eastAsia="AdvTimes" w:cs="AdvTimes"/>
          <w:noProof w:val="0"/>
          <w:lang w:val="mk-MK"/>
        </w:rPr>
        <w:t xml:space="preserve"> навестува дека следи објаснување. И порај тоа што </w:t>
      </w:r>
      <w:r w:rsidR="00703AA2">
        <w:rPr>
          <w:rFonts w:eastAsia="AdvTimes" w:cs="AdvTimes"/>
          <w:noProof w:val="0"/>
          <w:lang w:val="mk-MK"/>
        </w:rPr>
        <w:t xml:space="preserve">со </w:t>
      </w:r>
      <w:r>
        <w:rPr>
          <w:rFonts w:eastAsia="AdvTimes" w:cs="AdvTimes"/>
          <w:noProof w:val="0"/>
          <w:lang w:val="mk-MK"/>
        </w:rPr>
        <w:t xml:space="preserve">употребата на </w:t>
      </w:r>
      <w:r w:rsidRPr="009F686F">
        <w:rPr>
          <w:rFonts w:eastAsia="AdvTimes" w:cs="AdvTimes"/>
          <w:i/>
          <w:noProof w:val="0"/>
          <w:lang w:val="mk-MK"/>
        </w:rPr>
        <w:t>добро</w:t>
      </w:r>
      <w:r>
        <w:rPr>
          <w:rFonts w:eastAsia="AdvTimes" w:cs="AdvTimes"/>
          <w:noProof w:val="0"/>
          <w:lang w:val="mk-MK"/>
        </w:rPr>
        <w:t xml:space="preserve"> и </w:t>
      </w:r>
      <w:r w:rsidRPr="009F686F">
        <w:rPr>
          <w:rFonts w:eastAsia="AdvTimes" w:cs="AdvTimes"/>
          <w:i/>
          <w:noProof w:val="0"/>
          <w:lang w:val="mk-MK"/>
        </w:rPr>
        <w:t xml:space="preserve">извини </w:t>
      </w:r>
      <w:r w:rsidR="00703AA2" w:rsidRPr="00703AA2">
        <w:rPr>
          <w:rFonts w:eastAsia="AdvTimes" w:cs="AdvTimes"/>
          <w:noProof w:val="0"/>
          <w:lang w:val="mk-MK"/>
        </w:rPr>
        <w:t>се</w:t>
      </w:r>
      <w:r w:rsidR="00703AA2">
        <w:rPr>
          <w:rFonts w:eastAsia="AdvTimes" w:cs="AdvTimes"/>
          <w:i/>
          <w:noProof w:val="0"/>
          <w:lang w:val="mk-MK"/>
        </w:rPr>
        <w:t xml:space="preserve"> </w:t>
      </w:r>
      <w:r>
        <w:rPr>
          <w:rFonts w:eastAsia="AdvTimes" w:cs="AdvTimes"/>
          <w:noProof w:val="0"/>
          <w:lang w:val="mk-MK"/>
        </w:rPr>
        <w:t>алудира на наводно прифаќање, тие не ја намалуваат илоку</w:t>
      </w:r>
      <w:r w:rsidR="00703AA2">
        <w:rPr>
          <w:rFonts w:eastAsia="AdvTimes" w:cs="AdvTimes"/>
          <w:noProof w:val="0"/>
          <w:lang w:val="mk-MK"/>
        </w:rPr>
        <w:t>циската</w:t>
      </w:r>
      <w:r>
        <w:rPr>
          <w:rFonts w:eastAsia="AdvTimes" w:cs="AdvTimes"/>
          <w:noProof w:val="0"/>
          <w:lang w:val="mk-MK"/>
        </w:rPr>
        <w:t xml:space="preserve"> сила на  говорниот чин. Напротив, илоку</w:t>
      </w:r>
      <w:r w:rsidR="00703AA2">
        <w:rPr>
          <w:rFonts w:eastAsia="AdvTimes" w:cs="AdvTimes"/>
          <w:noProof w:val="0"/>
          <w:lang w:val="mk-MK"/>
        </w:rPr>
        <w:t>циската</w:t>
      </w:r>
      <w:r>
        <w:rPr>
          <w:rFonts w:eastAsia="AdvTimes" w:cs="AdvTimes"/>
          <w:noProof w:val="0"/>
          <w:lang w:val="mk-MK"/>
        </w:rPr>
        <w:t xml:space="preserve"> сила во овие говорни чинови е најсилна. </w:t>
      </w:r>
    </w:p>
    <w:p w:rsidR="00704DEA" w:rsidRPr="00C85F96" w:rsidRDefault="00174E3F" w:rsidP="000057DC">
      <w:pPr>
        <w:autoSpaceDE w:val="0"/>
        <w:autoSpaceDN w:val="0"/>
        <w:adjustRightInd w:val="0"/>
        <w:spacing w:line="360" w:lineRule="auto"/>
        <w:ind w:firstLine="567"/>
        <w:jc w:val="both"/>
        <w:rPr>
          <w:rFonts w:eastAsia="AdvTimes" w:cs="AdvTimes"/>
          <w:noProof w:val="0"/>
          <w:lang w:val="ru-RU"/>
        </w:rPr>
      </w:pPr>
      <w:r>
        <w:rPr>
          <w:rFonts w:eastAsia="AdvTimes" w:cs="AdvTimes"/>
          <w:noProof w:val="0"/>
          <w:lang w:val="mk-MK"/>
        </w:rPr>
        <w:t xml:space="preserve">Во втората група изрази </w:t>
      </w:r>
      <w:r w:rsidRPr="009F686F">
        <w:rPr>
          <w:rFonts w:eastAsia="AdvTimes" w:cs="AdvTimes"/>
          <w:i/>
          <w:noProof w:val="0"/>
          <w:lang w:val="mk-MK"/>
        </w:rPr>
        <w:t>па</w:t>
      </w:r>
      <w:r>
        <w:rPr>
          <w:rFonts w:eastAsia="AdvTimes" w:cs="AdvTimes"/>
          <w:noProof w:val="0"/>
          <w:lang w:val="mk-MK"/>
        </w:rPr>
        <w:t xml:space="preserve"> се јавува во придружба на </w:t>
      </w:r>
      <w:r w:rsidRPr="009F686F">
        <w:rPr>
          <w:rFonts w:eastAsia="AdvTimes" w:cs="AdvTimes"/>
          <w:i/>
          <w:noProof w:val="0"/>
          <w:lang w:val="mk-MK"/>
        </w:rPr>
        <w:t>добро</w:t>
      </w:r>
      <w:r>
        <w:rPr>
          <w:rFonts w:eastAsia="AdvTimes" w:cs="AdvTimes"/>
          <w:noProof w:val="0"/>
          <w:lang w:val="mk-MK"/>
        </w:rPr>
        <w:t xml:space="preserve">. Според основното значење на </w:t>
      </w:r>
      <w:r w:rsidRPr="009F686F">
        <w:rPr>
          <w:rFonts w:eastAsia="AdvTimes" w:cs="AdvTimes"/>
          <w:i/>
          <w:noProof w:val="0"/>
          <w:lang w:val="mk-MK"/>
        </w:rPr>
        <w:t>добро</w:t>
      </w:r>
      <w:r>
        <w:rPr>
          <w:rFonts w:eastAsia="AdvTimes" w:cs="AdvTimes"/>
          <w:noProof w:val="0"/>
          <w:lang w:val="mk-MK"/>
        </w:rPr>
        <w:t xml:space="preserve">, и за нив би се очекувало да го ублажуваат несогласувањето. Но и тие го засилуваат. Како најсилен дополнителен засилувач и во двете групи се истакнува </w:t>
      </w:r>
      <w:r w:rsidRPr="00BE7CFA">
        <w:rPr>
          <w:rFonts w:eastAsia="AdvTimes" w:cs="AdvTimes"/>
          <w:i/>
          <w:noProof w:val="0"/>
          <w:lang w:val="mk-MK"/>
        </w:rPr>
        <w:t>сега</w:t>
      </w:r>
      <w:r>
        <w:rPr>
          <w:rFonts w:eastAsia="AdvTimes" w:cs="AdvTimes"/>
          <w:noProof w:val="0"/>
          <w:lang w:val="mk-MK"/>
        </w:rPr>
        <w:t xml:space="preserve">. </w:t>
      </w:r>
    </w:p>
    <w:p w:rsidR="000057DC" w:rsidRDefault="000057DC" w:rsidP="00444FD4">
      <w:pPr>
        <w:autoSpaceDE w:val="0"/>
        <w:autoSpaceDN w:val="0"/>
        <w:adjustRightInd w:val="0"/>
        <w:spacing w:line="360" w:lineRule="auto"/>
        <w:rPr>
          <w:rFonts w:eastAsia="MinionPro-Regular" w:cs="MinionPro-Regular"/>
          <w:b/>
          <w:noProof w:val="0"/>
          <w:lang w:val="mk-MK"/>
        </w:rPr>
      </w:pPr>
    </w:p>
    <w:p w:rsidR="00174E3F" w:rsidRDefault="00ED2643" w:rsidP="00444FD4">
      <w:pPr>
        <w:autoSpaceDE w:val="0"/>
        <w:autoSpaceDN w:val="0"/>
        <w:adjustRightInd w:val="0"/>
        <w:spacing w:line="360" w:lineRule="auto"/>
        <w:rPr>
          <w:rFonts w:eastAsia="MinionPro-Regular" w:cs="MinionPro-Regular"/>
          <w:b/>
          <w:noProof w:val="0"/>
          <w:lang w:val="mk-MK"/>
        </w:rPr>
      </w:pPr>
      <w:r>
        <w:rPr>
          <w:rFonts w:eastAsia="MinionPro-Regular" w:cs="MinionPro-Regular"/>
          <w:b/>
          <w:noProof w:val="0"/>
          <w:lang w:val="mk-MK"/>
        </w:rPr>
        <w:t xml:space="preserve">4. </w:t>
      </w:r>
      <w:r w:rsidR="00174E3F" w:rsidRPr="00656C9D">
        <w:rPr>
          <w:rFonts w:eastAsia="MinionPro-Regular" w:cs="MinionPro-Regular"/>
          <w:b/>
          <w:noProof w:val="0"/>
          <w:lang w:val="mk-MK"/>
        </w:rPr>
        <w:t>Заклучок</w:t>
      </w:r>
    </w:p>
    <w:p w:rsidR="00502431" w:rsidRPr="00D44ACA" w:rsidRDefault="00502431" w:rsidP="00B02FD4">
      <w:pPr>
        <w:autoSpaceDE w:val="0"/>
        <w:autoSpaceDN w:val="0"/>
        <w:adjustRightInd w:val="0"/>
        <w:spacing w:line="360" w:lineRule="auto"/>
        <w:ind w:firstLine="567"/>
        <w:jc w:val="both"/>
        <w:rPr>
          <w:rFonts w:eastAsia="MinionPro-Regular" w:cs="MinionPro-Regular"/>
          <w:noProof w:val="0"/>
          <w:lang w:val="mk-MK"/>
        </w:rPr>
      </w:pPr>
      <w:r>
        <w:rPr>
          <w:lang w:val="ru-RU"/>
        </w:rPr>
        <w:t xml:space="preserve">Во овој труд дадовме преглед на употребата на </w:t>
      </w:r>
      <w:r w:rsidRPr="00502431">
        <w:rPr>
          <w:i/>
          <w:lang w:val="ru-RU"/>
        </w:rPr>
        <w:t>па</w:t>
      </w:r>
      <w:r>
        <w:rPr>
          <w:lang w:val="ru-RU"/>
        </w:rPr>
        <w:t xml:space="preserve"> како адверсативен дискурсен маркер. Ја истакнавме неговата улога во говорниот дискурс и укажавме на комплексноста на неговот значење до кое не е едноставно да се допре. </w:t>
      </w:r>
      <w:r>
        <w:rPr>
          <w:rFonts w:eastAsia="MinionPro-Regular" w:cs="MinionPro-Regular"/>
          <w:noProof w:val="0"/>
          <w:lang w:val="mk-MK"/>
        </w:rPr>
        <w:t xml:space="preserve">Нашите согледувања наведуваат </w:t>
      </w:r>
      <w:r w:rsidR="00D44ACA">
        <w:rPr>
          <w:rFonts w:eastAsia="MinionPro-Regular" w:cs="MinionPro-Regular"/>
          <w:noProof w:val="0"/>
          <w:lang w:val="mk-MK"/>
        </w:rPr>
        <w:t>дека</w:t>
      </w:r>
      <w:r>
        <w:rPr>
          <w:rFonts w:eastAsia="AdvTimes" w:cs="AdvTimes"/>
          <w:noProof w:val="0"/>
          <w:lang w:val="mk-MK"/>
        </w:rPr>
        <w:t xml:space="preserve"> </w:t>
      </w:r>
      <w:r w:rsidRPr="00502431">
        <w:rPr>
          <w:rFonts w:eastAsia="AdvTimes" w:cs="AdvTimes"/>
          <w:i/>
          <w:noProof w:val="0"/>
          <w:lang w:val="mk-MK"/>
        </w:rPr>
        <w:t>па</w:t>
      </w:r>
      <w:r>
        <w:rPr>
          <w:rFonts w:eastAsia="AdvTimes" w:cs="AdvTimes"/>
          <w:noProof w:val="0"/>
          <w:lang w:val="mk-MK"/>
        </w:rPr>
        <w:t xml:space="preserve"> </w:t>
      </w:r>
      <w:r w:rsidR="00D44ACA">
        <w:rPr>
          <w:rFonts w:eastAsia="AdvTimes" w:cs="AdvTimes"/>
          <w:noProof w:val="0"/>
          <w:lang w:val="mk-MK"/>
        </w:rPr>
        <w:t>нема</w:t>
      </w:r>
      <w:r>
        <w:rPr>
          <w:rFonts w:eastAsia="AdvTimes" w:cs="AdvTimes"/>
          <w:noProof w:val="0"/>
          <w:lang w:val="mk-MK"/>
        </w:rPr>
        <w:t xml:space="preserve"> едно основно значење со кое говорителите интуитивно би го поврзувале. Неговата функција е пред с</w:t>
      </w:r>
      <w:r>
        <w:rPr>
          <w:rFonts w:eastAsia="AdvTimes"/>
          <w:noProof w:val="0"/>
          <w:lang w:val="mk-MK"/>
        </w:rPr>
        <w:t>é</w:t>
      </w:r>
      <w:r>
        <w:rPr>
          <w:rFonts w:eastAsia="AdvTimes" w:cs="AdvTimes"/>
          <w:noProof w:val="0"/>
          <w:lang w:val="mk-MK"/>
        </w:rPr>
        <w:t xml:space="preserve"> во поглед на градење на рамката на конверзацијата</w:t>
      </w:r>
      <w:r w:rsidRPr="00D956EB">
        <w:rPr>
          <w:rFonts w:eastAsia="AdvTimes" w:cs="AdvTimes"/>
          <w:noProof w:val="0"/>
          <w:lang w:val="ru-RU"/>
        </w:rPr>
        <w:t>:</w:t>
      </w:r>
      <w:r>
        <w:rPr>
          <w:rFonts w:eastAsia="AdvTimes" w:cs="AdvTimes"/>
          <w:noProof w:val="0"/>
          <w:lang w:val="mk-MK"/>
        </w:rPr>
        <w:t xml:space="preserve"> учествува во обликувањето на говорните чинов</w:t>
      </w:r>
      <w:r w:rsidR="00D44ACA">
        <w:rPr>
          <w:rFonts w:eastAsia="AdvTimes" w:cs="AdvTimes"/>
          <w:noProof w:val="0"/>
          <w:lang w:val="mk-MK"/>
        </w:rPr>
        <w:t>и и им овозможува на говорителите да се поврзуваат со одредени аспекти на контекстот врз кој се темели дискурсот</w:t>
      </w:r>
      <w:r>
        <w:rPr>
          <w:rFonts w:eastAsia="AdvTimes" w:cs="AdvTimes"/>
          <w:noProof w:val="0"/>
          <w:lang w:val="mk-MK"/>
        </w:rPr>
        <w:t xml:space="preserve">. </w:t>
      </w:r>
    </w:p>
    <w:p w:rsidR="00502431" w:rsidRDefault="00502431" w:rsidP="00B02FD4">
      <w:pPr>
        <w:spacing w:line="360" w:lineRule="auto"/>
        <w:ind w:firstLine="567"/>
        <w:jc w:val="both"/>
        <w:rPr>
          <w:lang w:val="mk-MK"/>
        </w:rPr>
      </w:pPr>
      <w:r>
        <w:rPr>
          <w:lang w:val="ru-RU"/>
        </w:rPr>
        <w:t xml:space="preserve">Според примерите наведени </w:t>
      </w:r>
      <w:r w:rsidR="00D44ACA">
        <w:rPr>
          <w:lang w:val="ru-RU"/>
        </w:rPr>
        <w:t xml:space="preserve">погоре се истакнуваат следните функции на </w:t>
      </w:r>
      <w:r w:rsidR="00D44ACA" w:rsidRPr="00D44ACA">
        <w:rPr>
          <w:i/>
          <w:lang w:val="ru-RU"/>
        </w:rPr>
        <w:t>па</w:t>
      </w:r>
      <w:r>
        <w:t>:</w:t>
      </w:r>
    </w:p>
    <w:p w:rsidR="00502431" w:rsidRPr="0035561F" w:rsidRDefault="00D44ACA" w:rsidP="00A54926">
      <w:pPr>
        <w:spacing w:line="360" w:lineRule="auto"/>
        <w:jc w:val="both"/>
      </w:pPr>
      <w:r>
        <w:rPr>
          <w:lang w:val="mk-MK"/>
        </w:rPr>
        <w:t>- укажува на заедничкото искуство на говорителот и на соговорникот</w:t>
      </w:r>
      <w:r w:rsidR="0035561F">
        <w:t>;</w:t>
      </w:r>
    </w:p>
    <w:p w:rsidR="00D44ACA" w:rsidRPr="0035561F" w:rsidRDefault="00D44ACA" w:rsidP="00A54926">
      <w:pPr>
        <w:spacing w:line="360" w:lineRule="auto"/>
        <w:jc w:val="both"/>
      </w:pPr>
      <w:r>
        <w:rPr>
          <w:lang w:val="mk-MK"/>
        </w:rPr>
        <w:lastRenderedPageBreak/>
        <w:t>- ја обелоденува намерата на соговорникот, т.е. имплицитното значење го прави експлицитно</w:t>
      </w:r>
      <w:r w:rsidR="0035561F">
        <w:t>;</w:t>
      </w:r>
    </w:p>
    <w:p w:rsidR="00D44ACA" w:rsidRPr="0035561F" w:rsidRDefault="00D44ACA" w:rsidP="00A54926">
      <w:pPr>
        <w:spacing w:line="360" w:lineRule="auto"/>
        <w:jc w:val="both"/>
      </w:pPr>
      <w:r>
        <w:rPr>
          <w:lang w:val="mk-MK"/>
        </w:rPr>
        <w:t>- изразува спротивно мислење, несогласување</w:t>
      </w:r>
      <w:r w:rsidR="0035561F">
        <w:t>;</w:t>
      </w:r>
    </w:p>
    <w:p w:rsidR="00D44ACA" w:rsidRPr="0035561F" w:rsidRDefault="00D44ACA" w:rsidP="00A54926">
      <w:pPr>
        <w:spacing w:line="360" w:lineRule="auto"/>
        <w:jc w:val="both"/>
      </w:pPr>
      <w:r>
        <w:rPr>
          <w:lang w:val="mk-MK"/>
        </w:rPr>
        <w:t xml:space="preserve">- </w:t>
      </w:r>
      <w:r w:rsidR="0035561F">
        <w:rPr>
          <w:lang w:val="mk-MK"/>
        </w:rPr>
        <w:t>го нагласува мислењето, ставот и сл. на говорителот</w:t>
      </w:r>
      <w:r w:rsidR="0035561F">
        <w:t>;</w:t>
      </w:r>
    </w:p>
    <w:p w:rsidR="00502431" w:rsidRDefault="0035561F" w:rsidP="00A54926">
      <w:pPr>
        <w:spacing w:line="360" w:lineRule="auto"/>
        <w:jc w:val="both"/>
        <w:rPr>
          <w:lang w:val="mk-MK"/>
        </w:rPr>
      </w:pPr>
      <w:r>
        <w:rPr>
          <w:lang w:val="mk-MK"/>
        </w:rPr>
        <w:t>- внесува емоции, и сл.</w:t>
      </w:r>
    </w:p>
    <w:p w:rsidR="00174E3F" w:rsidRPr="00D66518" w:rsidRDefault="0035561F" w:rsidP="00B02FD4">
      <w:pPr>
        <w:spacing w:line="360" w:lineRule="auto"/>
        <w:ind w:firstLine="567"/>
        <w:jc w:val="both"/>
      </w:pPr>
      <w:r>
        <w:rPr>
          <w:lang w:val="mk-MK"/>
        </w:rPr>
        <w:t xml:space="preserve">Анализата на </w:t>
      </w:r>
      <w:r w:rsidRPr="0035561F">
        <w:rPr>
          <w:i/>
          <w:lang w:val="mk-MK"/>
        </w:rPr>
        <w:t>па</w:t>
      </w:r>
      <w:r>
        <w:rPr>
          <w:lang w:val="mk-MK"/>
        </w:rPr>
        <w:t xml:space="preserve"> во други видови дискурс сигурно ќе покаже постоење и на други функции. Тоа ја </w:t>
      </w:r>
      <w:r w:rsidR="00A54926">
        <w:rPr>
          <w:lang w:val="mk-MK"/>
        </w:rPr>
        <w:t>по</w:t>
      </w:r>
      <w:r>
        <w:rPr>
          <w:lang w:val="mk-MK"/>
        </w:rPr>
        <w:t xml:space="preserve">тврдува позицијата за полисемичноста на дискурсните маркери. Во различни контексти тие може да пренесуваат дури и сосема спротивни значења. Така, во некои искази </w:t>
      </w:r>
      <w:r w:rsidRPr="0035561F">
        <w:rPr>
          <w:i/>
          <w:lang w:val="mk-MK"/>
        </w:rPr>
        <w:t>па</w:t>
      </w:r>
      <w:r>
        <w:rPr>
          <w:lang w:val="mk-MK"/>
        </w:rPr>
        <w:t xml:space="preserve"> изразува помирување со ситуацијата, а во некои инсистирање и неоткажување</w:t>
      </w:r>
      <w:r w:rsidR="00766669">
        <w:t>;</w:t>
      </w:r>
      <w:r>
        <w:rPr>
          <w:lang w:val="mk-MK"/>
        </w:rPr>
        <w:t xml:space="preserve"> понекогаш пренесува емоции на иритираност, а понекогаш на смирување</w:t>
      </w:r>
      <w:r w:rsidR="00766669">
        <w:t>;</w:t>
      </w:r>
      <w:r>
        <w:rPr>
          <w:lang w:val="mk-MK"/>
        </w:rPr>
        <w:t xml:space="preserve"> понекогаш изразува увереност, а понекогаш двоумење</w:t>
      </w:r>
      <w:r w:rsidR="00766669">
        <w:t>;</w:t>
      </w:r>
      <w:r>
        <w:rPr>
          <w:lang w:val="mk-MK"/>
        </w:rPr>
        <w:t xml:space="preserve"> понекогаш го засилува, а понекогаш го ублажува </w:t>
      </w:r>
      <w:r w:rsidR="00F21CA1">
        <w:rPr>
          <w:lang w:val="mk-MK"/>
        </w:rPr>
        <w:t>исказот.</w:t>
      </w:r>
    </w:p>
    <w:p w:rsidR="00D65098" w:rsidRDefault="00766669" w:rsidP="00B02FD4">
      <w:pPr>
        <w:autoSpaceDE w:val="0"/>
        <w:autoSpaceDN w:val="0"/>
        <w:adjustRightInd w:val="0"/>
        <w:spacing w:line="360" w:lineRule="auto"/>
        <w:ind w:firstLine="567"/>
        <w:jc w:val="both"/>
        <w:rPr>
          <w:rFonts w:eastAsia="MinionPro-Regular" w:cs="MinionPro-Regular"/>
          <w:noProof w:val="0"/>
          <w:lang w:val="mk-MK"/>
        </w:rPr>
      </w:pPr>
      <w:r>
        <w:rPr>
          <w:rFonts w:eastAsia="MinionPro-Regular" w:cs="MinionPro-Regular"/>
          <w:noProof w:val="0"/>
          <w:lang w:val="mk-MK"/>
        </w:rPr>
        <w:t>О</w:t>
      </w:r>
      <w:r w:rsidR="00D65098">
        <w:rPr>
          <w:rFonts w:eastAsia="MinionPro-Regular" w:cs="MinionPro-Regular"/>
          <w:noProof w:val="0"/>
          <w:lang w:val="mk-MK"/>
        </w:rPr>
        <w:t xml:space="preserve">ва излагање </w:t>
      </w:r>
      <w:r>
        <w:rPr>
          <w:rFonts w:eastAsia="MinionPro-Regular" w:cs="MinionPro-Regular"/>
          <w:noProof w:val="0"/>
          <w:lang w:val="mk-MK"/>
        </w:rPr>
        <w:t xml:space="preserve">за </w:t>
      </w:r>
      <w:r w:rsidRPr="00D65098">
        <w:rPr>
          <w:rFonts w:eastAsia="MinionPro-Regular" w:cs="MinionPro-Regular"/>
          <w:i/>
          <w:noProof w:val="0"/>
          <w:lang w:val="mk-MK"/>
        </w:rPr>
        <w:t>па</w:t>
      </w:r>
      <w:r>
        <w:rPr>
          <w:rFonts w:eastAsia="MinionPro-Regular" w:cs="MinionPro-Regular"/>
          <w:noProof w:val="0"/>
          <w:lang w:val="mk-MK"/>
        </w:rPr>
        <w:t xml:space="preserve"> ќе го завршиме </w:t>
      </w:r>
      <w:r w:rsidR="00D65098">
        <w:rPr>
          <w:rFonts w:eastAsia="MinionPro-Regular" w:cs="MinionPro-Regular"/>
          <w:noProof w:val="0"/>
          <w:lang w:val="mk-MK"/>
        </w:rPr>
        <w:t>со мислењето на еден од нашите испитаници кој вели дека „</w:t>
      </w:r>
      <w:r w:rsidR="00D65098" w:rsidRPr="00D65098">
        <w:rPr>
          <w:rFonts w:eastAsia="MinionPro-Regular" w:cs="MinionPro-Regular"/>
          <w:i/>
          <w:noProof w:val="0"/>
          <w:lang w:val="mk-MK"/>
        </w:rPr>
        <w:t>па</w:t>
      </w:r>
      <w:r w:rsidR="00D65098">
        <w:rPr>
          <w:rFonts w:eastAsia="MinionPro-Regular" w:cs="MinionPro-Regular"/>
          <w:noProof w:val="0"/>
          <w:lang w:val="mk-MK"/>
        </w:rPr>
        <w:t xml:space="preserve"> се користи во различни ситуации за искажување на зачуденост, револтираност, двоумење и во ситуации каде нешто се подразбира“. Изјавата на овој говорител покажува дека </w:t>
      </w:r>
      <w:r w:rsidR="00D65098" w:rsidRPr="00D66518">
        <w:rPr>
          <w:rFonts w:eastAsia="MinionPro-Regular" w:cs="MinionPro-Regular"/>
          <w:i/>
          <w:noProof w:val="0"/>
          <w:lang w:val="mk-MK"/>
        </w:rPr>
        <w:t>па</w:t>
      </w:r>
      <w:r w:rsidR="00D65098">
        <w:rPr>
          <w:rFonts w:eastAsia="MinionPro-Regular" w:cs="MinionPro-Regular"/>
          <w:noProof w:val="0"/>
          <w:lang w:val="mk-MK"/>
        </w:rPr>
        <w:t xml:space="preserve"> е извонреден пример дека јазичните средства имаат потенцијал да пренесуваат значења, но дека говорителите ги модифицираат и ги пренесуваат овие значења во зависност од нивните претходни искуства, контекстот во кој ги употребуваат и соговорниците со кои комуницираат.</w:t>
      </w:r>
    </w:p>
    <w:p w:rsidR="00ED2643" w:rsidRDefault="00ED2643" w:rsidP="004445E0">
      <w:pPr>
        <w:autoSpaceDE w:val="0"/>
        <w:autoSpaceDN w:val="0"/>
        <w:adjustRightInd w:val="0"/>
        <w:spacing w:after="120"/>
        <w:rPr>
          <w:rFonts w:eastAsia="MinionPro-Regular" w:cs="MinionPro-Regular"/>
          <w:noProof w:val="0"/>
          <w:lang w:val="mk-MK"/>
        </w:rPr>
      </w:pPr>
    </w:p>
    <w:p w:rsidR="004445E0" w:rsidRDefault="004445E0" w:rsidP="004445E0">
      <w:pPr>
        <w:pStyle w:val="NormalWeb"/>
        <w:spacing w:before="0" w:beforeAutospacing="0" w:after="0" w:afterAutospacing="0" w:line="360" w:lineRule="auto"/>
        <w:jc w:val="center"/>
      </w:pPr>
      <w:r>
        <w:t>SUMMARY</w:t>
      </w:r>
    </w:p>
    <w:p w:rsidR="004445E0" w:rsidRDefault="004445E0" w:rsidP="004445E0">
      <w:pPr>
        <w:pStyle w:val="NormalWeb"/>
        <w:spacing w:before="0" w:beforeAutospacing="0" w:after="0" w:afterAutospacing="0" w:line="360" w:lineRule="auto"/>
        <w:ind w:firstLine="720"/>
        <w:jc w:val="both"/>
      </w:pPr>
      <w:r>
        <w:t xml:space="preserve">This paper looks at </w:t>
      </w:r>
      <w:r w:rsidRPr="00E30EE0">
        <w:rPr>
          <w:i/>
          <w:lang w:val="mk-MK"/>
        </w:rPr>
        <w:t>па</w:t>
      </w:r>
      <w:r>
        <w:t xml:space="preserve"> as an adversative discourse marker. The analysis was conducted on a corpus of 500 speech acts of disagreement collected during more or less informal meetings among colleagues. Therefore, the social distance among participants was irrelevant. Our analysis was based on the Theory of relevance (</w:t>
      </w:r>
      <w:proofErr w:type="spellStart"/>
      <w:r>
        <w:t>Sperber</w:t>
      </w:r>
      <w:proofErr w:type="spellEnd"/>
      <w:r>
        <w:t xml:space="preserve"> &amp; Wilson, 1986) according to which linguistic means convey either conceptual or procedural meaning. The theory classifies discourse markers as linguistic means conveying procedural meaning, which means that they contain information relevant for decoding the message. </w:t>
      </w:r>
    </w:p>
    <w:p w:rsidR="004445E0" w:rsidRPr="004936F5" w:rsidRDefault="004445E0" w:rsidP="004445E0">
      <w:pPr>
        <w:pStyle w:val="NormalWeb"/>
        <w:spacing w:before="0" w:beforeAutospacing="0" w:after="0" w:afterAutospacing="0" w:line="360" w:lineRule="auto"/>
        <w:ind w:firstLine="720"/>
        <w:jc w:val="both"/>
      </w:pPr>
      <w:r>
        <w:t xml:space="preserve">Our analysis showed that </w:t>
      </w:r>
      <w:r w:rsidRPr="006A7FDD">
        <w:rPr>
          <w:i/>
          <w:lang w:val="mk-MK"/>
        </w:rPr>
        <w:t>па</w:t>
      </w:r>
      <w:r>
        <w:t xml:space="preserve"> does not have one core meaning. Its functions are mainly related to building up conversation frames by participating in framing speech acts </w:t>
      </w:r>
      <w:r>
        <w:lastRenderedPageBreak/>
        <w:t xml:space="preserve">and providing an input to pragmatic inference. One of the problems in defining its meaning is its polysemy. </w:t>
      </w:r>
      <w:r w:rsidRPr="00B5364A">
        <w:rPr>
          <w:i/>
          <w:lang w:val="mk-MK"/>
        </w:rPr>
        <w:t>П</w:t>
      </w:r>
      <w:r>
        <w:rPr>
          <w:i/>
          <w:lang w:val="mk-MK"/>
        </w:rPr>
        <w:t>а</w:t>
      </w:r>
      <w:r>
        <w:t xml:space="preserve"> has multiple functions such as expressing different kinds of disagreement, changing the illocutionary force of the speech act, intensifying the illocutionary force, making inferences, expressing emotions, etc. It also participates in sequences of discourse markers such as </w:t>
      </w:r>
      <w:r w:rsidRPr="006058AD">
        <w:rPr>
          <w:i/>
          <w:lang w:val="mk-MK"/>
        </w:rPr>
        <w:t>Е па види</w:t>
      </w:r>
      <w:r>
        <w:rPr>
          <w:i/>
          <w:lang w:val="mk-MK"/>
        </w:rPr>
        <w:t>,</w:t>
      </w:r>
      <w:r w:rsidRPr="002E7846">
        <w:rPr>
          <w:i/>
          <w:lang w:val="mk-MK"/>
        </w:rPr>
        <w:t xml:space="preserve"> </w:t>
      </w:r>
      <w:r w:rsidRPr="006058AD">
        <w:rPr>
          <w:i/>
          <w:lang w:val="mk-MK"/>
        </w:rPr>
        <w:t>Е па сега</w:t>
      </w:r>
      <w:r>
        <w:rPr>
          <w:i/>
          <w:lang w:val="mk-MK"/>
        </w:rPr>
        <w:t xml:space="preserve">, </w:t>
      </w:r>
      <w:r w:rsidRPr="006058AD">
        <w:rPr>
          <w:i/>
          <w:lang w:val="mk-MK"/>
        </w:rPr>
        <w:t>Па добро</w:t>
      </w:r>
      <w:r>
        <w:rPr>
          <w:i/>
          <w:lang w:val="mk-MK"/>
        </w:rPr>
        <w:t xml:space="preserve">, </w:t>
      </w:r>
      <w:r w:rsidRPr="004936F5">
        <w:t>etc.</w:t>
      </w:r>
    </w:p>
    <w:p w:rsidR="004445E0" w:rsidRDefault="004445E0" w:rsidP="004445E0">
      <w:pPr>
        <w:autoSpaceDE w:val="0"/>
        <w:autoSpaceDN w:val="0"/>
        <w:adjustRightInd w:val="0"/>
        <w:spacing w:after="120"/>
        <w:rPr>
          <w:rFonts w:eastAsia="MinionPro-Regular" w:cs="MinionPro-Regular"/>
          <w:noProof w:val="0"/>
          <w:lang w:val="mk-MK"/>
        </w:rPr>
      </w:pPr>
    </w:p>
    <w:p w:rsidR="004445E0" w:rsidRDefault="004445E0" w:rsidP="004445E0">
      <w:pPr>
        <w:autoSpaceDE w:val="0"/>
        <w:autoSpaceDN w:val="0"/>
        <w:adjustRightInd w:val="0"/>
        <w:spacing w:after="120"/>
        <w:rPr>
          <w:rFonts w:eastAsia="MinionPro-Regular" w:cs="MinionPro-Regular"/>
          <w:noProof w:val="0"/>
          <w:lang w:val="mk-MK"/>
        </w:rPr>
      </w:pPr>
    </w:p>
    <w:p w:rsidR="004445E0" w:rsidRDefault="004445E0" w:rsidP="004445E0">
      <w:pPr>
        <w:autoSpaceDE w:val="0"/>
        <w:autoSpaceDN w:val="0"/>
        <w:adjustRightInd w:val="0"/>
        <w:spacing w:after="120"/>
        <w:rPr>
          <w:rFonts w:eastAsia="MinionPro-Regular" w:cs="MinionPro-Regular"/>
          <w:noProof w:val="0"/>
          <w:lang w:val="mk-MK"/>
        </w:rPr>
      </w:pPr>
    </w:p>
    <w:p w:rsidR="00293F39" w:rsidRDefault="00293F39" w:rsidP="008E6373">
      <w:pPr>
        <w:spacing w:line="360" w:lineRule="auto"/>
        <w:jc w:val="center"/>
        <w:rPr>
          <w:b/>
          <w:lang w:val="mk-MK"/>
        </w:rPr>
      </w:pPr>
      <w:r w:rsidRPr="00A401A1">
        <w:rPr>
          <w:b/>
          <w:lang w:val="mk-MK"/>
        </w:rPr>
        <w:t>Литература</w:t>
      </w:r>
    </w:p>
    <w:p w:rsidR="00D66518" w:rsidRDefault="00D66518" w:rsidP="008E6373">
      <w:pPr>
        <w:spacing w:line="360" w:lineRule="auto"/>
        <w:jc w:val="both"/>
        <w:rPr>
          <w:lang w:val="mk-MK"/>
        </w:rPr>
      </w:pPr>
      <w:r>
        <w:t>Конески Б</w:t>
      </w:r>
      <w:r>
        <w:rPr>
          <w:lang w:val="mk-MK"/>
        </w:rPr>
        <w:t>лаже</w:t>
      </w:r>
      <w:r>
        <w:t xml:space="preserve"> 1967: </w:t>
      </w:r>
      <w:r>
        <w:rPr>
          <w:i/>
          <w:iCs/>
        </w:rPr>
        <w:t>Граматика на македонскиот литературен јазик</w:t>
      </w:r>
      <w:r w:rsidR="002F32BA">
        <w:rPr>
          <w:i/>
          <w:iCs/>
          <w:lang w:val="mk-MK"/>
        </w:rPr>
        <w:t>,</w:t>
      </w:r>
      <w:r>
        <w:t xml:space="preserve"> </w:t>
      </w:r>
      <w:r w:rsidRPr="00607D9A">
        <w:rPr>
          <w:lang w:val="mk-MK"/>
        </w:rPr>
        <w:t>Култура, Скопје.</w:t>
      </w:r>
    </w:p>
    <w:p w:rsidR="00D66518" w:rsidRDefault="002F32BA" w:rsidP="008E6373">
      <w:pPr>
        <w:pStyle w:val="Bibliography"/>
        <w:spacing w:line="360" w:lineRule="auto"/>
        <w:jc w:val="both"/>
      </w:pPr>
      <w:r>
        <w:t>Кусевска</w:t>
      </w:r>
      <w:r w:rsidR="00D66518">
        <w:t xml:space="preserve"> М</w:t>
      </w:r>
      <w:r>
        <w:rPr>
          <w:lang w:val="mk-MK"/>
        </w:rPr>
        <w:t>арија</w:t>
      </w:r>
      <w:r w:rsidR="00D66518">
        <w:t xml:space="preserve"> 2012</w:t>
      </w:r>
      <w:r>
        <w:t>:</w:t>
      </w:r>
      <w:r w:rsidR="00D66518">
        <w:t xml:space="preserve"> </w:t>
      </w:r>
      <w:r w:rsidR="00D66518">
        <w:rPr>
          <w:i/>
          <w:iCs/>
        </w:rPr>
        <w:t>Меѓукултурна праг</w:t>
      </w:r>
      <w:r>
        <w:rPr>
          <w:i/>
          <w:iCs/>
        </w:rPr>
        <w:t xml:space="preserve">матика. Несогласување во усната </w:t>
      </w:r>
      <w:r w:rsidR="00D66518">
        <w:rPr>
          <w:i/>
          <w:iCs/>
        </w:rPr>
        <w:t>комуникација: англиски и македонски</w:t>
      </w:r>
      <w:r>
        <w:rPr>
          <w:iCs/>
          <w:lang w:val="mk-MK"/>
        </w:rPr>
        <w:t>,</w:t>
      </w:r>
      <w:r w:rsidR="00D66518">
        <w:t xml:space="preserve"> Академски печат</w:t>
      </w:r>
      <w:r>
        <w:rPr>
          <w:lang w:val="mk-MK"/>
        </w:rPr>
        <w:t>, Скопје</w:t>
      </w:r>
      <w:r w:rsidR="00D66518">
        <w:t>.</w:t>
      </w:r>
    </w:p>
    <w:p w:rsidR="00D66518" w:rsidRPr="00D63C69" w:rsidRDefault="00D66518" w:rsidP="008E6373">
      <w:pPr>
        <w:spacing w:line="360" w:lineRule="auto"/>
        <w:jc w:val="both"/>
        <w:rPr>
          <w:lang w:val="mk-MK"/>
        </w:rPr>
      </w:pPr>
      <w:r>
        <w:t>Кусевска М</w:t>
      </w:r>
      <w:r w:rsidR="00647F03">
        <w:rPr>
          <w:lang w:val="mk-MK"/>
        </w:rPr>
        <w:t>арија</w:t>
      </w:r>
      <w:r>
        <w:t xml:space="preserve"> 2013а</w:t>
      </w:r>
      <w:r w:rsidR="00647F03">
        <w:t>:</w:t>
      </w:r>
      <w:r>
        <w:t xml:space="preserve"> </w:t>
      </w:r>
      <w:r w:rsidR="00647F03">
        <w:rPr>
          <w:lang w:val="mk-MK"/>
        </w:rPr>
        <w:t>„</w:t>
      </w:r>
      <w:r>
        <w:t>Принципи на усната комуникација</w:t>
      </w:r>
      <w:r w:rsidR="00647F03">
        <w:rPr>
          <w:lang w:val="mk-MK"/>
        </w:rPr>
        <w:t>“,</w:t>
      </w:r>
      <w:r>
        <w:t xml:space="preserve"> </w:t>
      </w:r>
      <w:r>
        <w:rPr>
          <w:i/>
          <w:iCs/>
        </w:rPr>
        <w:t>Зборник на трудови од научниот собир Македонскиот јазик како средство на комуникација и како израз на културата</w:t>
      </w:r>
      <w:r w:rsidR="00647F03">
        <w:t xml:space="preserve">, </w:t>
      </w:r>
      <w:r w:rsidR="00647F03">
        <w:rPr>
          <w:lang w:val="mk-MK"/>
        </w:rPr>
        <w:t>Институт за македонски јазик „Крсте Мисирков“, Скопје.</w:t>
      </w:r>
    </w:p>
    <w:p w:rsidR="005D5880" w:rsidRDefault="00D66518" w:rsidP="008E6373">
      <w:pPr>
        <w:pStyle w:val="Bibliography"/>
        <w:spacing w:line="360" w:lineRule="auto"/>
        <w:jc w:val="both"/>
      </w:pPr>
      <w:r>
        <w:t>Кусевска</w:t>
      </w:r>
      <w:r w:rsidR="00647F03">
        <w:t xml:space="preserve"> Марија</w:t>
      </w:r>
      <w:r>
        <w:t xml:space="preserve"> 2013б</w:t>
      </w:r>
      <w:r w:rsidR="00647F03">
        <w:t>:</w:t>
      </w:r>
      <w:r>
        <w:t xml:space="preserve"> </w:t>
      </w:r>
      <w:r w:rsidR="00647F03">
        <w:rPr>
          <w:lang w:val="mk-MK"/>
        </w:rPr>
        <w:t>„</w:t>
      </w:r>
      <w:r>
        <w:t>Патот до значењето: улогата на дискурсните маркери при декодирање на пораката</w:t>
      </w:r>
      <w:r w:rsidR="00647F03">
        <w:rPr>
          <w:lang w:val="mk-MK"/>
        </w:rPr>
        <w:t>“,</w:t>
      </w:r>
      <w:r>
        <w:t xml:space="preserve"> </w:t>
      </w:r>
      <w:r>
        <w:rPr>
          <w:i/>
          <w:iCs/>
        </w:rPr>
        <w:t>Научен собир Значењето низ времето и просторот.</w:t>
      </w:r>
      <w:r>
        <w:t xml:space="preserve"> </w:t>
      </w:r>
      <w:r w:rsidR="005D5880">
        <w:rPr>
          <w:lang w:val="mk-MK"/>
        </w:rPr>
        <w:t>Институт за македонски јазик „Крсте Мисирков“, Скопје</w:t>
      </w:r>
      <w:r w:rsidR="005D5880">
        <w:t>.</w:t>
      </w:r>
    </w:p>
    <w:p w:rsidR="00D66518" w:rsidRDefault="00D66518" w:rsidP="008E6373">
      <w:pPr>
        <w:pStyle w:val="Bibliography"/>
        <w:spacing w:line="360" w:lineRule="auto"/>
        <w:jc w:val="both"/>
      </w:pPr>
      <w:r>
        <w:t>Минова-Ѓуркова Л</w:t>
      </w:r>
      <w:r w:rsidR="00304E44">
        <w:rPr>
          <w:lang w:val="mk-MK"/>
        </w:rPr>
        <w:t>илјана</w:t>
      </w:r>
      <w:r>
        <w:t xml:space="preserve"> 1994</w:t>
      </w:r>
      <w:r w:rsidR="00304E44">
        <w:t>:</w:t>
      </w:r>
      <w:r>
        <w:t xml:space="preserve"> </w:t>
      </w:r>
      <w:r>
        <w:rPr>
          <w:i/>
          <w:iCs/>
        </w:rPr>
        <w:t>Синтакса на македонскиот стандарден јазик.</w:t>
      </w:r>
      <w:r>
        <w:t xml:space="preserve"> Радинг</w:t>
      </w:r>
      <w:r w:rsidR="00304E44">
        <w:rPr>
          <w:lang w:val="mk-MK"/>
        </w:rPr>
        <w:t>, Скопје</w:t>
      </w:r>
      <w:r>
        <w:t>.</w:t>
      </w:r>
    </w:p>
    <w:p w:rsidR="007F65BA" w:rsidRPr="007F65BA" w:rsidRDefault="007F65BA" w:rsidP="008E6373">
      <w:pPr>
        <w:spacing w:line="360" w:lineRule="auto"/>
        <w:jc w:val="both"/>
        <w:rPr>
          <w:lang w:val="mk-MK"/>
        </w:rPr>
      </w:pPr>
      <w:r>
        <w:rPr>
          <w:i/>
          <w:iCs/>
        </w:rPr>
        <w:t>Толковен речник на македонскиот јазик</w:t>
      </w:r>
      <w:r>
        <w:rPr>
          <w:i/>
          <w:iCs/>
          <w:lang w:val="mk-MK"/>
        </w:rPr>
        <w:t xml:space="preserve"> </w:t>
      </w:r>
      <w:r w:rsidRPr="00B21FC7">
        <w:rPr>
          <w:iCs/>
        </w:rPr>
        <w:t>IV</w:t>
      </w:r>
      <w:r>
        <w:rPr>
          <w:iCs/>
          <w:lang w:val="mk-MK"/>
        </w:rPr>
        <w:t>,</w:t>
      </w:r>
      <w:r>
        <w:t xml:space="preserve"> </w:t>
      </w:r>
      <w:r>
        <w:rPr>
          <w:lang w:val="mk-MK"/>
        </w:rPr>
        <w:t>2003</w:t>
      </w:r>
      <w:r>
        <w:t xml:space="preserve">: </w:t>
      </w:r>
      <w:r>
        <w:rPr>
          <w:lang w:val="mk-MK"/>
        </w:rPr>
        <w:t>Институт за македонски јазик „Крсте Мисирков“, Скопје.</w:t>
      </w:r>
    </w:p>
    <w:p w:rsidR="00D66518" w:rsidRDefault="00304E44" w:rsidP="008E6373">
      <w:pPr>
        <w:pStyle w:val="Bibliography"/>
        <w:spacing w:line="360" w:lineRule="auto"/>
        <w:ind w:left="720" w:hanging="720"/>
      </w:pPr>
      <w:r>
        <w:t>Топол</w:t>
      </w:r>
      <w:r w:rsidR="00D66518">
        <w:t>и</w:t>
      </w:r>
      <w:r>
        <w:rPr>
          <w:lang w:val="mk-MK"/>
        </w:rPr>
        <w:t>њ</w:t>
      </w:r>
      <w:r w:rsidR="00D66518">
        <w:t>ска З</w:t>
      </w:r>
      <w:r>
        <w:rPr>
          <w:lang w:val="mk-MK"/>
        </w:rPr>
        <w:t>узана</w:t>
      </w:r>
      <w:r w:rsidR="00D66518">
        <w:t xml:space="preserve"> 1997</w:t>
      </w:r>
      <w:r>
        <w:t>:</w:t>
      </w:r>
      <w:r w:rsidR="00D66518">
        <w:t xml:space="preserve"> </w:t>
      </w:r>
      <w:r w:rsidR="00D66518">
        <w:rPr>
          <w:i/>
          <w:iCs/>
        </w:rPr>
        <w:t xml:space="preserve">Синтакса на македонските дијалекти </w:t>
      </w:r>
      <w:r w:rsidR="00D66518" w:rsidRPr="00304E44">
        <w:rPr>
          <w:iCs/>
        </w:rPr>
        <w:t>II</w:t>
      </w:r>
      <w:r w:rsidR="00D66518">
        <w:rPr>
          <w:i/>
          <w:iCs/>
        </w:rPr>
        <w:t>.</w:t>
      </w:r>
      <w:r w:rsidR="00D66518">
        <w:t xml:space="preserve"> МАНУ</w:t>
      </w:r>
      <w:r>
        <w:t xml:space="preserve">, </w:t>
      </w:r>
      <w:r>
        <w:rPr>
          <w:lang w:val="mk-MK"/>
        </w:rPr>
        <w:t>Скопје</w:t>
      </w:r>
      <w:r w:rsidR="00D66518">
        <w:t>.</w:t>
      </w:r>
    </w:p>
    <w:p w:rsidR="00D66518" w:rsidRDefault="00D66518" w:rsidP="008E6373">
      <w:pPr>
        <w:autoSpaceDE w:val="0"/>
        <w:autoSpaceDN w:val="0"/>
        <w:adjustRightInd w:val="0"/>
        <w:spacing w:line="360" w:lineRule="auto"/>
        <w:rPr>
          <w:b/>
          <w:noProof w:val="0"/>
          <w:lang w:val="mk-MK"/>
        </w:rPr>
      </w:pPr>
    </w:p>
    <w:p w:rsidR="00D66518" w:rsidRDefault="00410615" w:rsidP="008E6373">
      <w:pPr>
        <w:pStyle w:val="Bibliography"/>
        <w:spacing w:line="360" w:lineRule="auto"/>
      </w:pPr>
      <w:r>
        <w:t>Brown</w:t>
      </w:r>
      <w:r w:rsidR="00D66518">
        <w:t xml:space="preserve"> P</w:t>
      </w:r>
      <w:r>
        <w:t xml:space="preserve">enelope and </w:t>
      </w:r>
      <w:r w:rsidR="00D66518">
        <w:t>Levinson S</w:t>
      </w:r>
      <w:r>
        <w:t>teven</w:t>
      </w:r>
      <w:r w:rsidR="00D66518">
        <w:t xml:space="preserve"> 1987</w:t>
      </w:r>
      <w:r>
        <w:t>:</w:t>
      </w:r>
      <w:r w:rsidR="00D66518">
        <w:t xml:space="preserve"> </w:t>
      </w:r>
      <w:r w:rsidR="00D66518">
        <w:rPr>
          <w:i/>
          <w:iCs/>
        </w:rPr>
        <w:t>Politeness. Some universals in language usage.</w:t>
      </w:r>
      <w:r w:rsidR="00D66518">
        <w:t xml:space="preserve"> Cambridge University Press</w:t>
      </w:r>
      <w:r>
        <w:t>, Cambridge</w:t>
      </w:r>
      <w:r w:rsidR="00D66518">
        <w:t>.</w:t>
      </w:r>
    </w:p>
    <w:p w:rsidR="00D66518" w:rsidRDefault="00D66518" w:rsidP="008E6373">
      <w:pPr>
        <w:pStyle w:val="Bibliography"/>
        <w:spacing w:line="360" w:lineRule="auto"/>
      </w:pPr>
      <w:r>
        <w:t>Cohen E</w:t>
      </w:r>
      <w:r w:rsidR="00410615">
        <w:t>ster</w:t>
      </w:r>
      <w:r>
        <w:t xml:space="preserve"> 2007</w:t>
      </w:r>
      <w:r w:rsidR="00410615">
        <w:t>:</w:t>
      </w:r>
      <w:r>
        <w:t xml:space="preserve"> </w:t>
      </w:r>
      <w:r w:rsidR="00410615">
        <w:rPr>
          <w:lang w:val="mk-MK"/>
        </w:rPr>
        <w:t>„</w:t>
      </w:r>
      <w:r>
        <w:t>Discoursе мarkers: Context and context sensitivity</w:t>
      </w:r>
      <w:r w:rsidR="00410615">
        <w:rPr>
          <w:lang w:val="mk-MK"/>
        </w:rPr>
        <w:t>“,</w:t>
      </w:r>
      <w:r>
        <w:t xml:space="preserve"> </w:t>
      </w:r>
      <w:r>
        <w:rPr>
          <w:i/>
          <w:iCs/>
        </w:rPr>
        <w:t>Proceedings of the Israeli Linguistic Society 16</w:t>
      </w:r>
      <w:r>
        <w:t>, v-xxiii.</w:t>
      </w:r>
    </w:p>
    <w:p w:rsidR="00D66518" w:rsidRDefault="00792AB2" w:rsidP="008E6373">
      <w:pPr>
        <w:pStyle w:val="Bibliography"/>
        <w:spacing w:line="360" w:lineRule="auto"/>
      </w:pPr>
      <w:r>
        <w:t>Blakemore Diane</w:t>
      </w:r>
      <w:r w:rsidR="00D66518">
        <w:t xml:space="preserve"> 2002</w:t>
      </w:r>
      <w:r>
        <w:t>:</w:t>
      </w:r>
      <w:r w:rsidR="00D66518">
        <w:t xml:space="preserve"> </w:t>
      </w:r>
      <w:r w:rsidR="00D66518">
        <w:rPr>
          <w:i/>
          <w:iCs/>
        </w:rPr>
        <w:t>Relevance and linguistic meaning: The semantics and pragmatics of discourse markers</w:t>
      </w:r>
      <w:r>
        <w:rPr>
          <w:iCs/>
        </w:rPr>
        <w:t>,</w:t>
      </w:r>
      <w:r w:rsidR="00D66518">
        <w:t xml:space="preserve"> Cambridge University Press</w:t>
      </w:r>
      <w:r>
        <w:t>,</w:t>
      </w:r>
      <w:r w:rsidRPr="00792AB2">
        <w:t xml:space="preserve"> </w:t>
      </w:r>
      <w:r>
        <w:t>Cambridge</w:t>
      </w:r>
      <w:r w:rsidR="00D66518">
        <w:t>.</w:t>
      </w:r>
    </w:p>
    <w:p w:rsidR="00D66518" w:rsidRDefault="00D66518" w:rsidP="008E6373">
      <w:pPr>
        <w:pStyle w:val="Bibliography"/>
        <w:spacing w:line="360" w:lineRule="auto"/>
      </w:pPr>
      <w:r>
        <w:lastRenderedPageBreak/>
        <w:t>Dedaiќ M</w:t>
      </w:r>
      <w:r w:rsidR="00EA5FD4">
        <w:t>irjana</w:t>
      </w:r>
      <w:r>
        <w:t xml:space="preserve"> </w:t>
      </w:r>
      <w:r w:rsidR="00EA5FD4">
        <w:t>and</w:t>
      </w:r>
      <w:r>
        <w:t xml:space="preserve"> Miсkoviќ-Lukoviќ M</w:t>
      </w:r>
      <w:r w:rsidR="00EA5FD4">
        <w:t>irjana</w:t>
      </w:r>
      <w:r>
        <w:t xml:space="preserve"> 2010</w:t>
      </w:r>
      <w:r w:rsidR="00EA5FD4">
        <w:t>:</w:t>
      </w:r>
      <w:r>
        <w:t xml:space="preserve"> </w:t>
      </w:r>
      <w:r>
        <w:rPr>
          <w:i/>
          <w:iCs/>
        </w:rPr>
        <w:t>South Slavic Discourse Particles</w:t>
      </w:r>
      <w:r w:rsidR="00EA5FD4">
        <w:rPr>
          <w:iCs/>
        </w:rPr>
        <w:t>,</w:t>
      </w:r>
      <w:r>
        <w:t xml:space="preserve"> John Benjamins Publishing Company</w:t>
      </w:r>
      <w:r w:rsidR="00EA5FD4">
        <w:t>,</w:t>
      </w:r>
      <w:r w:rsidR="00EA5FD4" w:rsidRPr="00EA5FD4">
        <w:t xml:space="preserve"> </w:t>
      </w:r>
      <w:r w:rsidR="00EA5FD4">
        <w:t>Amsterdam</w:t>
      </w:r>
      <w:r>
        <w:t>.</w:t>
      </w:r>
    </w:p>
    <w:p w:rsidR="00D66518" w:rsidRDefault="00D66518" w:rsidP="008E6373">
      <w:pPr>
        <w:pStyle w:val="Bibliography"/>
        <w:spacing w:line="360" w:lineRule="auto"/>
      </w:pPr>
      <w:r>
        <w:t>Fielder G</w:t>
      </w:r>
      <w:r w:rsidR="00C114E6">
        <w:t>race</w:t>
      </w:r>
      <w:r>
        <w:t xml:space="preserve"> 2008a</w:t>
      </w:r>
      <w:r w:rsidR="00C114E6">
        <w:t>:</w:t>
      </w:r>
      <w:r>
        <w:t xml:space="preserve"> </w:t>
      </w:r>
      <w:r w:rsidR="00C114E6">
        <w:rPr>
          <w:lang w:val="mk-MK"/>
        </w:rPr>
        <w:t>„</w:t>
      </w:r>
      <w:r>
        <w:t>The Status of Discourse Markers as Balkanisms in South Slavic</w:t>
      </w:r>
      <w:r w:rsidR="00C114E6">
        <w:rPr>
          <w:lang w:val="mk-MK"/>
        </w:rPr>
        <w:t>“</w:t>
      </w:r>
      <w:r w:rsidR="00C114E6">
        <w:t xml:space="preserve">, </w:t>
      </w:r>
      <w:r>
        <w:t>C. Y. Bethin</w:t>
      </w:r>
      <w:r w:rsidR="001D0AA9">
        <w:t xml:space="preserve"> (Ed.)</w:t>
      </w:r>
      <w:r>
        <w:t xml:space="preserve">, </w:t>
      </w:r>
      <w:r>
        <w:rPr>
          <w:i/>
          <w:iCs/>
        </w:rPr>
        <w:t>American contributions to the 14th International Congress of Slavists, Ohrid, Vol 1: Linguistics</w:t>
      </w:r>
      <w:r w:rsidR="006C77CF">
        <w:rPr>
          <w:iCs/>
        </w:rPr>
        <w:t>,</w:t>
      </w:r>
      <w:r>
        <w:t xml:space="preserve"> Slavica</w:t>
      </w:r>
      <w:r w:rsidR="005B68C9">
        <w:t>,</w:t>
      </w:r>
      <w:r w:rsidR="005B68C9" w:rsidRPr="005B68C9">
        <w:t xml:space="preserve"> </w:t>
      </w:r>
      <w:r w:rsidR="005B68C9">
        <w:t>Bloomington, IN</w:t>
      </w:r>
      <w:r w:rsidR="006C77CF">
        <w:t>,</w:t>
      </w:r>
      <w:r w:rsidR="006C77CF" w:rsidRPr="006C77CF">
        <w:t xml:space="preserve"> </w:t>
      </w:r>
      <w:r w:rsidR="006C77CF">
        <w:t>1-19</w:t>
      </w:r>
      <w:r>
        <w:t>.</w:t>
      </w:r>
    </w:p>
    <w:p w:rsidR="00D66518" w:rsidRDefault="00D66518" w:rsidP="008E6373">
      <w:pPr>
        <w:pStyle w:val="Bibliography"/>
        <w:spacing w:line="360" w:lineRule="auto"/>
      </w:pPr>
      <w:r>
        <w:t>Fielder G</w:t>
      </w:r>
      <w:r w:rsidR="001D0AA9">
        <w:t>race</w:t>
      </w:r>
      <w:r>
        <w:t xml:space="preserve"> 2008b</w:t>
      </w:r>
      <w:r w:rsidR="001D0AA9">
        <w:t>:</w:t>
      </w:r>
      <w:r>
        <w:t xml:space="preserve"> </w:t>
      </w:r>
      <w:r w:rsidR="001D0AA9">
        <w:rPr>
          <w:lang w:val="mk-MK"/>
        </w:rPr>
        <w:t>„</w:t>
      </w:r>
      <w:r>
        <w:t>The Status of Discourse Markers as Balkanisms in South Slavic</w:t>
      </w:r>
      <w:r w:rsidR="001D0AA9">
        <w:rPr>
          <w:lang w:val="mk-MK"/>
        </w:rPr>
        <w:t>“,</w:t>
      </w:r>
      <w:r>
        <w:t xml:space="preserve"> </w:t>
      </w:r>
      <w:r>
        <w:rPr>
          <w:i/>
          <w:iCs/>
        </w:rPr>
        <w:t>Proceedings of the Sixth North American - Macedonian Conference</w:t>
      </w:r>
      <w:r>
        <w:t>. University of Ss Cyril and Methodius, Skopje</w:t>
      </w:r>
      <w:r w:rsidR="001D0AA9">
        <w:t>, 27-36</w:t>
      </w:r>
      <w:r>
        <w:t>.</w:t>
      </w:r>
    </w:p>
    <w:p w:rsidR="00D66518" w:rsidRDefault="00D66518" w:rsidP="008E6373">
      <w:pPr>
        <w:pStyle w:val="Bibliography"/>
        <w:spacing w:line="360" w:lineRule="auto"/>
      </w:pPr>
      <w:r>
        <w:t>Fielder G</w:t>
      </w:r>
      <w:r w:rsidR="001D0AA9">
        <w:t>race</w:t>
      </w:r>
      <w:r>
        <w:t xml:space="preserve"> 2008c</w:t>
      </w:r>
      <w:r w:rsidR="001D0AA9">
        <w:t>:</w:t>
      </w:r>
      <w:r>
        <w:t xml:space="preserve"> </w:t>
      </w:r>
      <w:r w:rsidR="001D0AA9">
        <w:rPr>
          <w:lang w:val="mk-MK"/>
        </w:rPr>
        <w:t>„</w:t>
      </w:r>
      <w:r>
        <w:t>Adversative connectives in Bulgarian: Conjunctions or discourse</w:t>
      </w:r>
      <w:r w:rsidR="001D0AA9">
        <w:rPr>
          <w:lang w:val="mk-MK"/>
        </w:rPr>
        <w:t>“</w:t>
      </w:r>
      <w:r>
        <w:t>. R. Laury</w:t>
      </w:r>
      <w:r w:rsidR="001D0AA9">
        <w:rPr>
          <w:lang w:val="mk-MK"/>
        </w:rPr>
        <w:t xml:space="preserve"> (</w:t>
      </w:r>
      <w:r w:rsidR="001D0AA9">
        <w:t>Ed.)</w:t>
      </w:r>
      <w:r>
        <w:t xml:space="preserve">, </w:t>
      </w:r>
      <w:r>
        <w:rPr>
          <w:i/>
          <w:iCs/>
        </w:rPr>
        <w:t>Crosslinguistic Studies of Clause Combining: The multifuncionality of conjunctions</w:t>
      </w:r>
      <w:r w:rsidR="001D0AA9">
        <w:rPr>
          <w:iCs/>
        </w:rPr>
        <w:t>,</w:t>
      </w:r>
      <w:r>
        <w:t xml:space="preserve"> John Benjumins Publishing Company</w:t>
      </w:r>
      <w:r w:rsidR="001D0AA9" w:rsidRPr="001D0AA9">
        <w:t xml:space="preserve"> </w:t>
      </w:r>
      <w:r w:rsidR="001D0AA9">
        <w:t>Amsterdam,</w:t>
      </w:r>
      <w:r w:rsidR="001D0AA9" w:rsidRPr="001D0AA9">
        <w:t xml:space="preserve"> </w:t>
      </w:r>
      <w:r w:rsidR="001D0AA9">
        <w:t>79-97.</w:t>
      </w:r>
    </w:p>
    <w:p w:rsidR="00D66518" w:rsidRDefault="001D0AA9" w:rsidP="008E6373">
      <w:pPr>
        <w:pStyle w:val="Bibliography"/>
        <w:spacing w:line="360" w:lineRule="auto"/>
      </w:pPr>
      <w:r>
        <w:t>Fielder Grace</w:t>
      </w:r>
      <w:r w:rsidR="00D66518">
        <w:t xml:space="preserve"> 2008d</w:t>
      </w:r>
      <w:r>
        <w:t>:</w:t>
      </w:r>
      <w:r w:rsidR="00D66518">
        <w:t xml:space="preserve"> </w:t>
      </w:r>
      <w:r>
        <w:rPr>
          <w:lang w:val="mk-MK"/>
        </w:rPr>
        <w:t>„</w:t>
      </w:r>
      <w:r w:rsidR="00D66518">
        <w:t>Macedonian Discourse Markers in the Balkan Sprachbund</w:t>
      </w:r>
      <w:r>
        <w:rPr>
          <w:lang w:val="mk-MK"/>
        </w:rPr>
        <w:t>“</w:t>
      </w:r>
      <w:r>
        <w:t>,</w:t>
      </w:r>
      <w:r w:rsidR="00D66518">
        <w:t xml:space="preserve"> </w:t>
      </w:r>
      <w:r>
        <w:t xml:space="preserve"> Topolinjska Zuzana</w:t>
      </w:r>
      <w:r w:rsidR="00D66518">
        <w:t xml:space="preserve"> </w:t>
      </w:r>
      <w:r>
        <w:t>and</w:t>
      </w:r>
      <w:r w:rsidR="00D66518">
        <w:t xml:space="preserve"> Buzarovska</w:t>
      </w:r>
      <w:r>
        <w:t xml:space="preserve"> Eleni</w:t>
      </w:r>
      <w:r w:rsidR="00D66518">
        <w:t xml:space="preserve">, </w:t>
      </w:r>
      <w:r w:rsidR="00D66518">
        <w:rPr>
          <w:i/>
          <w:iCs/>
        </w:rPr>
        <w:t>Sprachtypol</w:t>
      </w:r>
      <w:r w:rsidR="005601A8">
        <w:rPr>
          <w:i/>
          <w:iCs/>
        </w:rPr>
        <w:t>ogie und Universalienforschung, S</w:t>
      </w:r>
      <w:r w:rsidR="00D66518">
        <w:rPr>
          <w:i/>
          <w:iCs/>
        </w:rPr>
        <w:t>TUF</w:t>
      </w:r>
      <w:r w:rsidR="00F074F9">
        <w:rPr>
          <w:i/>
          <w:iCs/>
        </w:rPr>
        <w:t xml:space="preserve"> </w:t>
      </w:r>
      <w:r w:rsidR="00F074F9">
        <w:rPr>
          <w:iCs/>
        </w:rPr>
        <w:t>61</w:t>
      </w:r>
      <w:r w:rsidR="00C76908">
        <w:rPr>
          <w:iCs/>
        </w:rPr>
        <w:t xml:space="preserve"> (2)</w:t>
      </w:r>
      <w:r w:rsidR="005601A8">
        <w:rPr>
          <w:i/>
          <w:iCs/>
        </w:rPr>
        <w:t>,</w:t>
      </w:r>
      <w:r w:rsidR="00D66518">
        <w:t xml:space="preserve"> 120-127.</w:t>
      </w:r>
    </w:p>
    <w:p w:rsidR="00D66518" w:rsidRDefault="00D66518" w:rsidP="008E6373">
      <w:pPr>
        <w:pStyle w:val="Bibliography"/>
        <w:spacing w:line="360" w:lineRule="auto"/>
        <w:ind w:left="720" w:hanging="720"/>
      </w:pPr>
      <w:r>
        <w:t>Fraser B</w:t>
      </w:r>
      <w:r w:rsidR="00197BA3">
        <w:t>ruce</w:t>
      </w:r>
      <w:r>
        <w:t xml:space="preserve"> 1991</w:t>
      </w:r>
      <w:r w:rsidR="00197BA3">
        <w:t>:</w:t>
      </w:r>
      <w:r>
        <w:t xml:space="preserve"> </w:t>
      </w:r>
      <w:r w:rsidR="00197BA3">
        <w:rPr>
          <w:lang w:val="mk-MK"/>
        </w:rPr>
        <w:t>„</w:t>
      </w:r>
      <w:r>
        <w:t>What are discourse markers?</w:t>
      </w:r>
      <w:r w:rsidR="00197BA3">
        <w:rPr>
          <w:lang w:val="mk-MK"/>
        </w:rPr>
        <w:t>“</w:t>
      </w:r>
      <w:r w:rsidR="00197BA3">
        <w:t>,</w:t>
      </w:r>
      <w:r>
        <w:t xml:space="preserve"> </w:t>
      </w:r>
      <w:r>
        <w:rPr>
          <w:i/>
          <w:iCs/>
        </w:rPr>
        <w:t>Journal of Pragmatics 31</w:t>
      </w:r>
      <w:r>
        <w:t>, 931-952.</w:t>
      </w:r>
    </w:p>
    <w:p w:rsidR="00D66518" w:rsidRPr="00197BA3" w:rsidRDefault="00D66518" w:rsidP="008E6373">
      <w:pPr>
        <w:pStyle w:val="Bibliography"/>
        <w:spacing w:line="360" w:lineRule="auto"/>
        <w:rPr>
          <w:lang w:val="mk-MK"/>
        </w:rPr>
      </w:pPr>
      <w:r>
        <w:t>Goffman E</w:t>
      </w:r>
      <w:r w:rsidR="00197BA3">
        <w:t>rving</w:t>
      </w:r>
      <w:r>
        <w:t xml:space="preserve"> 1967</w:t>
      </w:r>
      <w:r w:rsidR="00197BA3">
        <w:t>:</w:t>
      </w:r>
      <w:r>
        <w:t xml:space="preserve"> </w:t>
      </w:r>
      <w:r w:rsidR="00197BA3">
        <w:rPr>
          <w:lang w:val="mk-MK"/>
        </w:rPr>
        <w:t>„</w:t>
      </w:r>
      <w:r>
        <w:t>On face-work: an analysis of ritual elements in soci</w:t>
      </w:r>
      <w:r w:rsidR="00197BA3">
        <w:t xml:space="preserve">al </w:t>
      </w:r>
      <w:r>
        <w:t>interaction</w:t>
      </w:r>
      <w:r w:rsidR="00197BA3">
        <w:rPr>
          <w:lang w:val="mk-MK"/>
        </w:rPr>
        <w:t>“,</w:t>
      </w:r>
      <w:r>
        <w:t xml:space="preserve"> </w:t>
      </w:r>
      <w:r>
        <w:rPr>
          <w:i/>
          <w:iCs/>
        </w:rPr>
        <w:t xml:space="preserve">Interactional </w:t>
      </w:r>
      <w:r w:rsidR="00A17512">
        <w:rPr>
          <w:i/>
          <w:iCs/>
        </w:rPr>
        <w:t>r</w:t>
      </w:r>
      <w:r>
        <w:rPr>
          <w:i/>
          <w:iCs/>
        </w:rPr>
        <w:t>itual: Essays on face-to-face behaviour.</w:t>
      </w:r>
      <w:r w:rsidR="00197BA3">
        <w:t xml:space="preserve"> Penguin Books Ltd, New York</w:t>
      </w:r>
      <w:r w:rsidR="00197BA3">
        <w:rPr>
          <w:lang w:val="mk-MK"/>
        </w:rPr>
        <w:t>.</w:t>
      </w:r>
    </w:p>
    <w:p w:rsidR="00D66518" w:rsidRDefault="00197BA3" w:rsidP="008E6373">
      <w:pPr>
        <w:pStyle w:val="Bibliography"/>
        <w:spacing w:line="360" w:lineRule="auto"/>
        <w:ind w:left="720" w:hanging="720"/>
      </w:pPr>
      <w:r>
        <w:t>Schiffrin</w:t>
      </w:r>
      <w:r w:rsidR="00D66518">
        <w:t xml:space="preserve"> D</w:t>
      </w:r>
      <w:r>
        <w:t>eborah</w:t>
      </w:r>
      <w:r w:rsidR="00D66518">
        <w:t xml:space="preserve"> 1987</w:t>
      </w:r>
      <w:r>
        <w:t>:</w:t>
      </w:r>
      <w:r w:rsidR="00D66518">
        <w:t xml:space="preserve"> </w:t>
      </w:r>
      <w:r w:rsidR="00D66518">
        <w:rPr>
          <w:i/>
          <w:iCs/>
        </w:rPr>
        <w:t>Discourse markers</w:t>
      </w:r>
      <w:r>
        <w:t>,</w:t>
      </w:r>
      <w:r w:rsidR="00D66518">
        <w:t xml:space="preserve"> Cambridge University Press</w:t>
      </w:r>
      <w:r>
        <w:t>,</w:t>
      </w:r>
      <w:r w:rsidRPr="00197BA3">
        <w:t xml:space="preserve"> </w:t>
      </w:r>
      <w:r>
        <w:t>Cambridge</w:t>
      </w:r>
      <w:r w:rsidR="00D66518">
        <w:t>.</w:t>
      </w:r>
    </w:p>
    <w:p w:rsidR="00A17512" w:rsidRPr="00A17512" w:rsidRDefault="00A17512" w:rsidP="008E6373">
      <w:pPr>
        <w:spacing w:line="360" w:lineRule="auto"/>
      </w:pPr>
      <w:r>
        <w:t xml:space="preserve">Sperber D. and Wilson D. 1986: </w:t>
      </w:r>
      <w:r w:rsidRPr="00A17512">
        <w:rPr>
          <w:i/>
        </w:rPr>
        <w:t>Relevance: Communication and cognition</w:t>
      </w:r>
      <w:r>
        <w:t>, Harvard University Press, Cambridge, MA.</w:t>
      </w:r>
    </w:p>
    <w:p w:rsidR="008E6373" w:rsidRDefault="008E6373" w:rsidP="008E6373">
      <w:pPr>
        <w:pStyle w:val="Bibliography"/>
        <w:spacing w:line="360" w:lineRule="auto"/>
        <w:ind w:left="720" w:hanging="720"/>
      </w:pPr>
    </w:p>
    <w:p w:rsidR="008E6373" w:rsidRDefault="008E6373" w:rsidP="008E6373">
      <w:pPr>
        <w:pStyle w:val="Bibliography"/>
        <w:spacing w:line="360" w:lineRule="auto"/>
        <w:ind w:left="720" w:hanging="720"/>
      </w:pPr>
    </w:p>
    <w:p w:rsidR="00A54926" w:rsidRPr="00A54926" w:rsidRDefault="00A54926" w:rsidP="00A54926"/>
    <w:p w:rsidR="00D66518" w:rsidRDefault="0007059C" w:rsidP="008E6373">
      <w:pPr>
        <w:pStyle w:val="Bibliography"/>
        <w:spacing w:line="360" w:lineRule="auto"/>
        <w:ind w:left="720" w:hanging="720"/>
      </w:pPr>
      <w:r>
        <w:fldChar w:fldCharType="begin"/>
      </w:r>
      <w:r w:rsidR="00D66518">
        <w:rPr>
          <w:lang w:val="mk-MK"/>
        </w:rPr>
        <w:instrText xml:space="preserve"> BIBLIOGRAPHY  \l 1071 </w:instrText>
      </w:r>
      <w:r>
        <w:fldChar w:fldCharType="separate"/>
      </w:r>
    </w:p>
    <w:p w:rsidR="002E7846" w:rsidRPr="004936F5" w:rsidRDefault="0007059C" w:rsidP="004445E0">
      <w:pPr>
        <w:pStyle w:val="NormalWeb"/>
        <w:spacing w:before="0" w:beforeAutospacing="0" w:after="0" w:afterAutospacing="0" w:line="360" w:lineRule="auto"/>
        <w:jc w:val="center"/>
      </w:pPr>
      <w:r>
        <w:fldChar w:fldCharType="end"/>
      </w:r>
    </w:p>
    <w:sectPr w:rsidR="002E7846" w:rsidRPr="004936F5" w:rsidSect="00641458">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691" w:rsidRDefault="00547691" w:rsidP="00780276">
      <w:r>
        <w:separator/>
      </w:r>
    </w:p>
  </w:endnote>
  <w:endnote w:type="continuationSeparator" w:id="0">
    <w:p w:rsidR="00547691" w:rsidRDefault="00547691" w:rsidP="00780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dvTimes">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inionPro-Regular">
    <w:altName w:val="MS Mincho"/>
    <w:panose1 w:val="00000000000000000000"/>
    <w:charset w:val="80"/>
    <w:family w:val="roman"/>
    <w:notTrueType/>
    <w:pitch w:val="default"/>
    <w:sig w:usb0="00000201" w:usb1="08070000" w:usb2="00000010" w:usb3="00000000" w:csb0="00020004"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691" w:rsidRDefault="00547691" w:rsidP="00780276">
      <w:r>
        <w:separator/>
      </w:r>
    </w:p>
  </w:footnote>
  <w:footnote w:type="continuationSeparator" w:id="0">
    <w:p w:rsidR="00547691" w:rsidRDefault="00547691" w:rsidP="00780276">
      <w:r>
        <w:continuationSeparator/>
      </w:r>
    </w:p>
  </w:footnote>
  <w:footnote w:id="1">
    <w:p w:rsidR="008D2A5F" w:rsidRPr="004C1AFB" w:rsidRDefault="008D2A5F" w:rsidP="00B02FD4">
      <w:pPr>
        <w:pStyle w:val="FootnoteText"/>
        <w:jc w:val="both"/>
        <w:rPr>
          <w:lang w:val="mk-MK"/>
        </w:rPr>
      </w:pPr>
      <w:r>
        <w:rPr>
          <w:rStyle w:val="FootnoteReference"/>
        </w:rPr>
        <w:footnoteRef/>
      </w:r>
      <w:r>
        <w:t xml:space="preserve"> </w:t>
      </w:r>
      <w:r w:rsidRPr="008D2A5F">
        <w:t>Гофман (</w:t>
      </w:r>
      <w:r w:rsidR="00D20131">
        <w:t xml:space="preserve">Goffman </w:t>
      </w:r>
      <w:r w:rsidRPr="008D2A5F">
        <w:t>1967) го дефинира поимот лице како позитивна општествена вредност којашто индивидуата ја стекнала за време на определен контакт. Лицето е</w:t>
      </w:r>
      <w:r w:rsidR="00B93836">
        <w:t xml:space="preserve"> слика создадена за себе според </w:t>
      </w:r>
      <w:r w:rsidRPr="008D2A5F">
        <w:t>прифатени општествени норми. И Браун и Левинсон (</w:t>
      </w:r>
      <w:r w:rsidR="00D20131">
        <w:t xml:space="preserve">Brown </w:t>
      </w:r>
      <w:r w:rsidR="002C2A4F">
        <w:t>&amp;</w:t>
      </w:r>
      <w:r w:rsidR="00D20131">
        <w:t xml:space="preserve"> Levinson </w:t>
      </w:r>
      <w:r w:rsidRPr="008D2A5F">
        <w:t>1987) ја формулираат својата теорија за учтивост токму врз концептот за лицето (face).</w:t>
      </w:r>
      <w:r w:rsidR="004C1AFB">
        <w:rPr>
          <w:lang w:val="mk-MK"/>
        </w:rPr>
        <w:t xml:space="preserve"> Види Кусевска (2013).</w:t>
      </w:r>
    </w:p>
  </w:footnote>
  <w:footnote w:id="2">
    <w:p w:rsidR="00CD74E3" w:rsidRPr="00CD74E3" w:rsidRDefault="00CD74E3">
      <w:pPr>
        <w:pStyle w:val="FootnoteText"/>
        <w:rPr>
          <w:lang w:val="mk-MK"/>
        </w:rPr>
      </w:pPr>
      <w:r>
        <w:rPr>
          <w:rStyle w:val="FootnoteReference"/>
        </w:rPr>
        <w:footnoteRef/>
      </w:r>
      <w:r>
        <w:t xml:space="preserve"> </w:t>
      </w:r>
      <w:r>
        <w:rPr>
          <w:lang w:val="mk-MK"/>
        </w:rPr>
        <w:t xml:space="preserve">Ова мислење е издвоено од триесетте прашалници во врска со употребата на </w:t>
      </w:r>
      <w:r w:rsidRPr="00DD0BD1">
        <w:rPr>
          <w:i/>
          <w:lang w:val="mk-MK"/>
        </w:rPr>
        <w:t>па</w:t>
      </w:r>
      <w:r>
        <w:rPr>
          <w:lang w:val="mk-MK"/>
        </w:rPr>
        <w:t xml:space="preserve"> дистрибуирани меѓу говорителите на македонски јазик. Испитаниците беа од различна возраст и пол.</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76" w:rsidRDefault="00780276">
    <w:pPr>
      <w:spacing w:line="264" w:lineRule="auto"/>
    </w:pPr>
  </w:p>
  <w:p w:rsidR="00780276" w:rsidRDefault="007802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8A0"/>
    <w:multiLevelType w:val="hybridMultilevel"/>
    <w:tmpl w:val="5D40B6B8"/>
    <w:lvl w:ilvl="0" w:tplc="17545B12">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EB152C9"/>
    <w:multiLevelType w:val="hybridMultilevel"/>
    <w:tmpl w:val="0532D36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1"/>
  <w:drawingGridVerticalSpacing w:val="181"/>
  <w:characterSpacingControl w:val="doNotCompress"/>
  <w:hdrShapeDefaults>
    <o:shapedefaults v:ext="edit" spidmax="8194"/>
  </w:hdrShapeDefaults>
  <w:footnotePr>
    <w:footnote w:id="-1"/>
    <w:footnote w:id="0"/>
  </w:footnotePr>
  <w:endnotePr>
    <w:endnote w:id="-1"/>
    <w:endnote w:id="0"/>
  </w:endnotePr>
  <w:compat/>
  <w:rsids>
    <w:rsidRoot w:val="00174E3F"/>
    <w:rsid w:val="000057DC"/>
    <w:rsid w:val="000114A8"/>
    <w:rsid w:val="00023463"/>
    <w:rsid w:val="00036C94"/>
    <w:rsid w:val="00037C04"/>
    <w:rsid w:val="0007059C"/>
    <w:rsid w:val="00070EB8"/>
    <w:rsid w:val="00072DFB"/>
    <w:rsid w:val="00075906"/>
    <w:rsid w:val="000837FD"/>
    <w:rsid w:val="0009109D"/>
    <w:rsid w:val="000C6C3F"/>
    <w:rsid w:val="000D0562"/>
    <w:rsid w:val="000E34AF"/>
    <w:rsid w:val="00114E80"/>
    <w:rsid w:val="00174E3F"/>
    <w:rsid w:val="0018570B"/>
    <w:rsid w:val="00191F4E"/>
    <w:rsid w:val="00197BA3"/>
    <w:rsid w:val="001B1E9B"/>
    <w:rsid w:val="001B7722"/>
    <w:rsid w:val="001B7A51"/>
    <w:rsid w:val="001C0A9B"/>
    <w:rsid w:val="001D0AA9"/>
    <w:rsid w:val="001D25D3"/>
    <w:rsid w:val="001D7DF9"/>
    <w:rsid w:val="001E6700"/>
    <w:rsid w:val="00253FE3"/>
    <w:rsid w:val="00257B76"/>
    <w:rsid w:val="00265CD5"/>
    <w:rsid w:val="00286AFB"/>
    <w:rsid w:val="00293F39"/>
    <w:rsid w:val="002C2A4F"/>
    <w:rsid w:val="002D2F99"/>
    <w:rsid w:val="002D409C"/>
    <w:rsid w:val="002E7846"/>
    <w:rsid w:val="002F32BA"/>
    <w:rsid w:val="00300471"/>
    <w:rsid w:val="0030477E"/>
    <w:rsid w:val="00304E44"/>
    <w:rsid w:val="0031042D"/>
    <w:rsid w:val="0031650C"/>
    <w:rsid w:val="00342EA6"/>
    <w:rsid w:val="003444D8"/>
    <w:rsid w:val="0035242C"/>
    <w:rsid w:val="0035561F"/>
    <w:rsid w:val="00355B2F"/>
    <w:rsid w:val="0035692F"/>
    <w:rsid w:val="00366A49"/>
    <w:rsid w:val="003756D5"/>
    <w:rsid w:val="00383186"/>
    <w:rsid w:val="00385E89"/>
    <w:rsid w:val="003923C9"/>
    <w:rsid w:val="003B3F83"/>
    <w:rsid w:val="003B5C28"/>
    <w:rsid w:val="003B74A0"/>
    <w:rsid w:val="003B7655"/>
    <w:rsid w:val="003E454F"/>
    <w:rsid w:val="003E6B10"/>
    <w:rsid w:val="00403823"/>
    <w:rsid w:val="00406AA0"/>
    <w:rsid w:val="00407533"/>
    <w:rsid w:val="00410615"/>
    <w:rsid w:val="00421370"/>
    <w:rsid w:val="00422D99"/>
    <w:rsid w:val="00435FD1"/>
    <w:rsid w:val="004445E0"/>
    <w:rsid w:val="00444FD4"/>
    <w:rsid w:val="00455643"/>
    <w:rsid w:val="004615CA"/>
    <w:rsid w:val="00465815"/>
    <w:rsid w:val="0046729C"/>
    <w:rsid w:val="004812E9"/>
    <w:rsid w:val="004936F5"/>
    <w:rsid w:val="00493789"/>
    <w:rsid w:val="004B4A42"/>
    <w:rsid w:val="004C1AFB"/>
    <w:rsid w:val="004E5E3E"/>
    <w:rsid w:val="00502431"/>
    <w:rsid w:val="005143D8"/>
    <w:rsid w:val="00547691"/>
    <w:rsid w:val="00555B38"/>
    <w:rsid w:val="005601A8"/>
    <w:rsid w:val="00576AE0"/>
    <w:rsid w:val="00595E5A"/>
    <w:rsid w:val="005A60BA"/>
    <w:rsid w:val="005B68C9"/>
    <w:rsid w:val="005C7EC5"/>
    <w:rsid w:val="005D5298"/>
    <w:rsid w:val="005D5880"/>
    <w:rsid w:val="005F0A3B"/>
    <w:rsid w:val="006058AD"/>
    <w:rsid w:val="00611097"/>
    <w:rsid w:val="00621EE0"/>
    <w:rsid w:val="0063489E"/>
    <w:rsid w:val="00636E75"/>
    <w:rsid w:val="00641458"/>
    <w:rsid w:val="00647F03"/>
    <w:rsid w:val="00667CBE"/>
    <w:rsid w:val="00670924"/>
    <w:rsid w:val="00691C7C"/>
    <w:rsid w:val="006A2CBD"/>
    <w:rsid w:val="006A7FDD"/>
    <w:rsid w:val="006B0A30"/>
    <w:rsid w:val="006B12BF"/>
    <w:rsid w:val="006C77CF"/>
    <w:rsid w:val="006D2937"/>
    <w:rsid w:val="00702BA3"/>
    <w:rsid w:val="00703AA2"/>
    <w:rsid w:val="0070437C"/>
    <w:rsid w:val="00704DEA"/>
    <w:rsid w:val="00712188"/>
    <w:rsid w:val="007353F2"/>
    <w:rsid w:val="0074220A"/>
    <w:rsid w:val="00746F64"/>
    <w:rsid w:val="0075676C"/>
    <w:rsid w:val="00757400"/>
    <w:rsid w:val="00761366"/>
    <w:rsid w:val="00766669"/>
    <w:rsid w:val="00780276"/>
    <w:rsid w:val="00783055"/>
    <w:rsid w:val="00792AB2"/>
    <w:rsid w:val="007945EA"/>
    <w:rsid w:val="00795245"/>
    <w:rsid w:val="007A6778"/>
    <w:rsid w:val="007A7787"/>
    <w:rsid w:val="007C738E"/>
    <w:rsid w:val="007D16C9"/>
    <w:rsid w:val="007D4A8A"/>
    <w:rsid w:val="007E44AC"/>
    <w:rsid w:val="007F05FD"/>
    <w:rsid w:val="007F13F9"/>
    <w:rsid w:val="007F5502"/>
    <w:rsid w:val="007F65BA"/>
    <w:rsid w:val="0080407B"/>
    <w:rsid w:val="00817546"/>
    <w:rsid w:val="008407DC"/>
    <w:rsid w:val="008450FA"/>
    <w:rsid w:val="00847945"/>
    <w:rsid w:val="008A1376"/>
    <w:rsid w:val="008B286D"/>
    <w:rsid w:val="008C03D9"/>
    <w:rsid w:val="008C0620"/>
    <w:rsid w:val="008D2388"/>
    <w:rsid w:val="008D2A5F"/>
    <w:rsid w:val="008E5CE0"/>
    <w:rsid w:val="008E6373"/>
    <w:rsid w:val="00916076"/>
    <w:rsid w:val="00924F75"/>
    <w:rsid w:val="00925F42"/>
    <w:rsid w:val="0092618E"/>
    <w:rsid w:val="009346BB"/>
    <w:rsid w:val="00966DE1"/>
    <w:rsid w:val="00974944"/>
    <w:rsid w:val="009809F7"/>
    <w:rsid w:val="00996599"/>
    <w:rsid w:val="009A216F"/>
    <w:rsid w:val="009A33E3"/>
    <w:rsid w:val="009A67BD"/>
    <w:rsid w:val="009B6FF6"/>
    <w:rsid w:val="009C08F8"/>
    <w:rsid w:val="009D54F3"/>
    <w:rsid w:val="009E13DC"/>
    <w:rsid w:val="00A00749"/>
    <w:rsid w:val="00A01EA2"/>
    <w:rsid w:val="00A17512"/>
    <w:rsid w:val="00A401A1"/>
    <w:rsid w:val="00A44B81"/>
    <w:rsid w:val="00A54926"/>
    <w:rsid w:val="00A62631"/>
    <w:rsid w:val="00A73159"/>
    <w:rsid w:val="00A80939"/>
    <w:rsid w:val="00A90525"/>
    <w:rsid w:val="00A91349"/>
    <w:rsid w:val="00A9371F"/>
    <w:rsid w:val="00AB0ABD"/>
    <w:rsid w:val="00AE31DF"/>
    <w:rsid w:val="00AE6232"/>
    <w:rsid w:val="00AF4CB1"/>
    <w:rsid w:val="00AF5EF5"/>
    <w:rsid w:val="00AF6774"/>
    <w:rsid w:val="00B00B61"/>
    <w:rsid w:val="00B02FD4"/>
    <w:rsid w:val="00B16AD3"/>
    <w:rsid w:val="00B21FC7"/>
    <w:rsid w:val="00B43258"/>
    <w:rsid w:val="00B46A2F"/>
    <w:rsid w:val="00B5364A"/>
    <w:rsid w:val="00B57642"/>
    <w:rsid w:val="00B638EB"/>
    <w:rsid w:val="00B67768"/>
    <w:rsid w:val="00B7425C"/>
    <w:rsid w:val="00B754B9"/>
    <w:rsid w:val="00B82028"/>
    <w:rsid w:val="00B85AD1"/>
    <w:rsid w:val="00B9142E"/>
    <w:rsid w:val="00B93836"/>
    <w:rsid w:val="00B96946"/>
    <w:rsid w:val="00BC323F"/>
    <w:rsid w:val="00BD2767"/>
    <w:rsid w:val="00BF4602"/>
    <w:rsid w:val="00C04289"/>
    <w:rsid w:val="00C10EA2"/>
    <w:rsid w:val="00C114E6"/>
    <w:rsid w:val="00C11832"/>
    <w:rsid w:val="00C15B2F"/>
    <w:rsid w:val="00C218E4"/>
    <w:rsid w:val="00C36EE7"/>
    <w:rsid w:val="00C54A91"/>
    <w:rsid w:val="00C57E80"/>
    <w:rsid w:val="00C76908"/>
    <w:rsid w:val="00C76AEA"/>
    <w:rsid w:val="00C8582D"/>
    <w:rsid w:val="00C85F96"/>
    <w:rsid w:val="00CB2640"/>
    <w:rsid w:val="00CC19BD"/>
    <w:rsid w:val="00CD3B0F"/>
    <w:rsid w:val="00CD74E3"/>
    <w:rsid w:val="00CE3BD4"/>
    <w:rsid w:val="00CF14B4"/>
    <w:rsid w:val="00CF286E"/>
    <w:rsid w:val="00CF43F8"/>
    <w:rsid w:val="00D078C8"/>
    <w:rsid w:val="00D147E1"/>
    <w:rsid w:val="00D15C68"/>
    <w:rsid w:val="00D20131"/>
    <w:rsid w:val="00D31F7C"/>
    <w:rsid w:val="00D44ACA"/>
    <w:rsid w:val="00D63313"/>
    <w:rsid w:val="00D635FB"/>
    <w:rsid w:val="00D63C69"/>
    <w:rsid w:val="00D65098"/>
    <w:rsid w:val="00D66518"/>
    <w:rsid w:val="00D66CDF"/>
    <w:rsid w:val="00D670FA"/>
    <w:rsid w:val="00DA3318"/>
    <w:rsid w:val="00DA650C"/>
    <w:rsid w:val="00DA66E0"/>
    <w:rsid w:val="00DB042C"/>
    <w:rsid w:val="00DC6990"/>
    <w:rsid w:val="00DD0BD1"/>
    <w:rsid w:val="00DD52D7"/>
    <w:rsid w:val="00DE4AAC"/>
    <w:rsid w:val="00DF0DF5"/>
    <w:rsid w:val="00E05C69"/>
    <w:rsid w:val="00E20AF9"/>
    <w:rsid w:val="00E30EE0"/>
    <w:rsid w:val="00E3329A"/>
    <w:rsid w:val="00E36441"/>
    <w:rsid w:val="00E54CFD"/>
    <w:rsid w:val="00E90305"/>
    <w:rsid w:val="00E93201"/>
    <w:rsid w:val="00E939B1"/>
    <w:rsid w:val="00EA5FD4"/>
    <w:rsid w:val="00EA6382"/>
    <w:rsid w:val="00ED2643"/>
    <w:rsid w:val="00F074F9"/>
    <w:rsid w:val="00F21CA1"/>
    <w:rsid w:val="00F26C58"/>
    <w:rsid w:val="00F34FAB"/>
    <w:rsid w:val="00F454D6"/>
    <w:rsid w:val="00F53042"/>
    <w:rsid w:val="00F57EF2"/>
    <w:rsid w:val="00F661F9"/>
    <w:rsid w:val="00F73BE0"/>
    <w:rsid w:val="00F832C7"/>
    <w:rsid w:val="00F91D83"/>
    <w:rsid w:val="00FB222D"/>
    <w:rsid w:val="00FC3E82"/>
    <w:rsid w:val="00FD0951"/>
    <w:rsid w:val="00FF1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E3F"/>
    <w:rPr>
      <w:noProo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441"/>
    <w:pPr>
      <w:spacing w:before="100" w:beforeAutospacing="1" w:after="100" w:afterAutospacing="1"/>
    </w:pPr>
    <w:rPr>
      <w:noProof w:val="0"/>
    </w:rPr>
  </w:style>
  <w:style w:type="paragraph" w:styleId="Header">
    <w:name w:val="header"/>
    <w:basedOn w:val="Normal"/>
    <w:link w:val="HeaderChar"/>
    <w:rsid w:val="00780276"/>
    <w:pPr>
      <w:tabs>
        <w:tab w:val="center" w:pos="4513"/>
        <w:tab w:val="right" w:pos="9026"/>
      </w:tabs>
    </w:pPr>
  </w:style>
  <w:style w:type="character" w:customStyle="1" w:styleId="HeaderChar">
    <w:name w:val="Header Char"/>
    <w:link w:val="Header"/>
    <w:rsid w:val="00780276"/>
    <w:rPr>
      <w:noProof/>
      <w:sz w:val="24"/>
      <w:szCs w:val="24"/>
      <w:lang w:val="en-US" w:eastAsia="en-US"/>
    </w:rPr>
  </w:style>
  <w:style w:type="paragraph" w:styleId="Footer">
    <w:name w:val="footer"/>
    <w:basedOn w:val="Normal"/>
    <w:link w:val="FooterChar"/>
    <w:rsid w:val="00780276"/>
    <w:pPr>
      <w:tabs>
        <w:tab w:val="center" w:pos="4513"/>
        <w:tab w:val="right" w:pos="9026"/>
      </w:tabs>
    </w:pPr>
  </w:style>
  <w:style w:type="character" w:customStyle="1" w:styleId="FooterChar">
    <w:name w:val="Footer Char"/>
    <w:link w:val="Footer"/>
    <w:rsid w:val="00780276"/>
    <w:rPr>
      <w:noProof/>
      <w:sz w:val="24"/>
      <w:szCs w:val="24"/>
      <w:lang w:val="en-US" w:eastAsia="en-US"/>
    </w:rPr>
  </w:style>
  <w:style w:type="paragraph" w:styleId="FootnoteText">
    <w:name w:val="footnote text"/>
    <w:basedOn w:val="Normal"/>
    <w:link w:val="FootnoteTextChar"/>
    <w:rsid w:val="008D2A5F"/>
    <w:rPr>
      <w:sz w:val="20"/>
      <w:szCs w:val="20"/>
    </w:rPr>
  </w:style>
  <w:style w:type="character" w:customStyle="1" w:styleId="FootnoteTextChar">
    <w:name w:val="Footnote Text Char"/>
    <w:link w:val="FootnoteText"/>
    <w:rsid w:val="008D2A5F"/>
    <w:rPr>
      <w:noProof/>
      <w:lang w:val="en-US" w:eastAsia="en-US"/>
    </w:rPr>
  </w:style>
  <w:style w:type="character" w:styleId="FootnoteReference">
    <w:name w:val="footnote reference"/>
    <w:rsid w:val="008D2A5F"/>
    <w:rPr>
      <w:vertAlign w:val="superscript"/>
    </w:rPr>
  </w:style>
  <w:style w:type="character" w:styleId="CommentReference">
    <w:name w:val="annotation reference"/>
    <w:rsid w:val="00CF286E"/>
    <w:rPr>
      <w:sz w:val="16"/>
      <w:szCs w:val="16"/>
    </w:rPr>
  </w:style>
  <w:style w:type="paragraph" w:styleId="CommentText">
    <w:name w:val="annotation text"/>
    <w:basedOn w:val="Normal"/>
    <w:link w:val="CommentTextChar"/>
    <w:rsid w:val="00CF286E"/>
    <w:rPr>
      <w:sz w:val="20"/>
      <w:szCs w:val="20"/>
    </w:rPr>
  </w:style>
  <w:style w:type="character" w:customStyle="1" w:styleId="CommentTextChar">
    <w:name w:val="Comment Text Char"/>
    <w:link w:val="CommentText"/>
    <w:rsid w:val="00CF286E"/>
    <w:rPr>
      <w:noProof/>
      <w:lang w:val="en-US" w:eastAsia="en-US"/>
    </w:rPr>
  </w:style>
  <w:style w:type="paragraph" w:styleId="CommentSubject">
    <w:name w:val="annotation subject"/>
    <w:basedOn w:val="CommentText"/>
    <w:next w:val="CommentText"/>
    <w:link w:val="CommentSubjectChar"/>
    <w:rsid w:val="00CF286E"/>
    <w:rPr>
      <w:b/>
      <w:bCs/>
    </w:rPr>
  </w:style>
  <w:style w:type="character" w:customStyle="1" w:styleId="CommentSubjectChar">
    <w:name w:val="Comment Subject Char"/>
    <w:link w:val="CommentSubject"/>
    <w:rsid w:val="00CF286E"/>
    <w:rPr>
      <w:b/>
      <w:bCs/>
      <w:noProof/>
      <w:lang w:val="en-US" w:eastAsia="en-US"/>
    </w:rPr>
  </w:style>
  <w:style w:type="paragraph" w:styleId="BalloonText">
    <w:name w:val="Balloon Text"/>
    <w:basedOn w:val="Normal"/>
    <w:link w:val="BalloonTextChar"/>
    <w:rsid w:val="00CF286E"/>
    <w:rPr>
      <w:rFonts w:ascii="Segoe UI" w:hAnsi="Segoe UI" w:cs="Segoe UI"/>
      <w:sz w:val="18"/>
      <w:szCs w:val="18"/>
    </w:rPr>
  </w:style>
  <w:style w:type="character" w:customStyle="1" w:styleId="BalloonTextChar">
    <w:name w:val="Balloon Text Char"/>
    <w:link w:val="BalloonText"/>
    <w:rsid w:val="00CF286E"/>
    <w:rPr>
      <w:rFonts w:ascii="Segoe UI" w:hAnsi="Segoe UI" w:cs="Segoe UI"/>
      <w:noProof/>
      <w:sz w:val="18"/>
      <w:szCs w:val="18"/>
      <w:lang w:val="en-US" w:eastAsia="en-US"/>
    </w:rPr>
  </w:style>
  <w:style w:type="paragraph" w:styleId="ListParagraph">
    <w:name w:val="List Paragraph"/>
    <w:basedOn w:val="Normal"/>
    <w:uiPriority w:val="34"/>
    <w:qFormat/>
    <w:rsid w:val="00493789"/>
    <w:pPr>
      <w:ind w:left="720"/>
      <w:contextualSpacing/>
    </w:pPr>
  </w:style>
  <w:style w:type="paragraph" w:styleId="Bibliography">
    <w:name w:val="Bibliography"/>
    <w:basedOn w:val="Normal"/>
    <w:next w:val="Normal"/>
    <w:uiPriority w:val="37"/>
    <w:unhideWhenUsed/>
    <w:rsid w:val="00D66518"/>
  </w:style>
</w:styles>
</file>

<file path=word/webSettings.xml><?xml version="1.0" encoding="utf-8"?>
<w:webSettings xmlns:r="http://schemas.openxmlformats.org/officeDocument/2006/relationships" xmlns:w="http://schemas.openxmlformats.org/wordprocessingml/2006/main">
  <w:divs>
    <w:div w:id="65229407">
      <w:bodyDiv w:val="1"/>
      <w:marLeft w:val="0"/>
      <w:marRight w:val="0"/>
      <w:marTop w:val="0"/>
      <w:marBottom w:val="0"/>
      <w:divBdr>
        <w:top w:val="none" w:sz="0" w:space="0" w:color="auto"/>
        <w:left w:val="none" w:sz="0" w:space="0" w:color="auto"/>
        <w:bottom w:val="none" w:sz="0" w:space="0" w:color="auto"/>
        <w:right w:val="none" w:sz="0" w:space="0" w:color="auto"/>
      </w:divBdr>
    </w:div>
    <w:div w:id="15384346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86">
          <w:marLeft w:val="0"/>
          <w:marRight w:val="0"/>
          <w:marTop w:val="0"/>
          <w:marBottom w:val="0"/>
          <w:divBdr>
            <w:top w:val="none" w:sz="0" w:space="0" w:color="auto"/>
            <w:left w:val="none" w:sz="0" w:space="0" w:color="auto"/>
            <w:bottom w:val="none" w:sz="0" w:space="0" w:color="auto"/>
            <w:right w:val="none" w:sz="0" w:space="0" w:color="auto"/>
          </w:divBdr>
        </w:div>
      </w:divsChild>
    </w:div>
    <w:div w:id="194319255">
      <w:bodyDiv w:val="1"/>
      <w:marLeft w:val="0"/>
      <w:marRight w:val="0"/>
      <w:marTop w:val="0"/>
      <w:marBottom w:val="0"/>
      <w:divBdr>
        <w:top w:val="none" w:sz="0" w:space="0" w:color="auto"/>
        <w:left w:val="none" w:sz="0" w:space="0" w:color="auto"/>
        <w:bottom w:val="none" w:sz="0" w:space="0" w:color="auto"/>
        <w:right w:val="none" w:sz="0" w:space="0" w:color="auto"/>
      </w:divBdr>
    </w:div>
    <w:div w:id="305864868">
      <w:bodyDiv w:val="1"/>
      <w:marLeft w:val="0"/>
      <w:marRight w:val="0"/>
      <w:marTop w:val="0"/>
      <w:marBottom w:val="0"/>
      <w:divBdr>
        <w:top w:val="none" w:sz="0" w:space="0" w:color="auto"/>
        <w:left w:val="none" w:sz="0" w:space="0" w:color="auto"/>
        <w:bottom w:val="none" w:sz="0" w:space="0" w:color="auto"/>
        <w:right w:val="none" w:sz="0" w:space="0" w:color="auto"/>
      </w:divBdr>
    </w:div>
    <w:div w:id="489488851">
      <w:bodyDiv w:val="1"/>
      <w:marLeft w:val="0"/>
      <w:marRight w:val="0"/>
      <w:marTop w:val="0"/>
      <w:marBottom w:val="0"/>
      <w:divBdr>
        <w:top w:val="none" w:sz="0" w:space="0" w:color="auto"/>
        <w:left w:val="none" w:sz="0" w:space="0" w:color="auto"/>
        <w:bottom w:val="none" w:sz="0" w:space="0" w:color="auto"/>
        <w:right w:val="none" w:sz="0" w:space="0" w:color="auto"/>
      </w:divBdr>
    </w:div>
    <w:div w:id="495150685">
      <w:bodyDiv w:val="1"/>
      <w:marLeft w:val="0"/>
      <w:marRight w:val="0"/>
      <w:marTop w:val="0"/>
      <w:marBottom w:val="0"/>
      <w:divBdr>
        <w:top w:val="none" w:sz="0" w:space="0" w:color="auto"/>
        <w:left w:val="none" w:sz="0" w:space="0" w:color="auto"/>
        <w:bottom w:val="none" w:sz="0" w:space="0" w:color="auto"/>
        <w:right w:val="none" w:sz="0" w:space="0" w:color="auto"/>
      </w:divBdr>
    </w:div>
    <w:div w:id="744912906">
      <w:bodyDiv w:val="1"/>
      <w:marLeft w:val="0"/>
      <w:marRight w:val="0"/>
      <w:marTop w:val="0"/>
      <w:marBottom w:val="0"/>
      <w:divBdr>
        <w:top w:val="none" w:sz="0" w:space="0" w:color="auto"/>
        <w:left w:val="none" w:sz="0" w:space="0" w:color="auto"/>
        <w:bottom w:val="none" w:sz="0" w:space="0" w:color="auto"/>
        <w:right w:val="none" w:sz="0" w:space="0" w:color="auto"/>
      </w:divBdr>
    </w:div>
    <w:div w:id="803083230">
      <w:bodyDiv w:val="1"/>
      <w:marLeft w:val="0"/>
      <w:marRight w:val="0"/>
      <w:marTop w:val="0"/>
      <w:marBottom w:val="0"/>
      <w:divBdr>
        <w:top w:val="none" w:sz="0" w:space="0" w:color="auto"/>
        <w:left w:val="none" w:sz="0" w:space="0" w:color="auto"/>
        <w:bottom w:val="none" w:sz="0" w:space="0" w:color="auto"/>
        <w:right w:val="none" w:sz="0" w:space="0" w:color="auto"/>
      </w:divBdr>
    </w:div>
    <w:div w:id="1089614770">
      <w:bodyDiv w:val="1"/>
      <w:marLeft w:val="0"/>
      <w:marRight w:val="0"/>
      <w:marTop w:val="0"/>
      <w:marBottom w:val="0"/>
      <w:divBdr>
        <w:top w:val="none" w:sz="0" w:space="0" w:color="auto"/>
        <w:left w:val="none" w:sz="0" w:space="0" w:color="auto"/>
        <w:bottom w:val="none" w:sz="0" w:space="0" w:color="auto"/>
        <w:right w:val="none" w:sz="0" w:space="0" w:color="auto"/>
      </w:divBdr>
    </w:div>
    <w:div w:id="1193297717">
      <w:bodyDiv w:val="1"/>
      <w:marLeft w:val="0"/>
      <w:marRight w:val="0"/>
      <w:marTop w:val="0"/>
      <w:marBottom w:val="0"/>
      <w:divBdr>
        <w:top w:val="none" w:sz="0" w:space="0" w:color="auto"/>
        <w:left w:val="none" w:sz="0" w:space="0" w:color="auto"/>
        <w:bottom w:val="none" w:sz="0" w:space="0" w:color="auto"/>
        <w:right w:val="none" w:sz="0" w:space="0" w:color="auto"/>
      </w:divBdr>
    </w:div>
    <w:div w:id="1206721787">
      <w:bodyDiv w:val="1"/>
      <w:marLeft w:val="0"/>
      <w:marRight w:val="0"/>
      <w:marTop w:val="0"/>
      <w:marBottom w:val="0"/>
      <w:divBdr>
        <w:top w:val="none" w:sz="0" w:space="0" w:color="auto"/>
        <w:left w:val="none" w:sz="0" w:space="0" w:color="auto"/>
        <w:bottom w:val="none" w:sz="0" w:space="0" w:color="auto"/>
        <w:right w:val="none" w:sz="0" w:space="0" w:color="auto"/>
      </w:divBdr>
    </w:div>
    <w:div w:id="1532496788">
      <w:bodyDiv w:val="1"/>
      <w:marLeft w:val="0"/>
      <w:marRight w:val="0"/>
      <w:marTop w:val="0"/>
      <w:marBottom w:val="0"/>
      <w:divBdr>
        <w:top w:val="none" w:sz="0" w:space="0" w:color="auto"/>
        <w:left w:val="none" w:sz="0" w:space="0" w:color="auto"/>
        <w:bottom w:val="none" w:sz="0" w:space="0" w:color="auto"/>
        <w:right w:val="none" w:sz="0" w:space="0" w:color="auto"/>
      </w:divBdr>
    </w:div>
    <w:div w:id="1634821306">
      <w:bodyDiv w:val="1"/>
      <w:marLeft w:val="0"/>
      <w:marRight w:val="0"/>
      <w:marTop w:val="0"/>
      <w:marBottom w:val="0"/>
      <w:divBdr>
        <w:top w:val="none" w:sz="0" w:space="0" w:color="auto"/>
        <w:left w:val="none" w:sz="0" w:space="0" w:color="auto"/>
        <w:bottom w:val="none" w:sz="0" w:space="0" w:color="auto"/>
        <w:right w:val="none" w:sz="0" w:space="0" w:color="auto"/>
      </w:divBdr>
    </w:div>
    <w:div w:id="1664360213">
      <w:bodyDiv w:val="1"/>
      <w:marLeft w:val="0"/>
      <w:marRight w:val="0"/>
      <w:marTop w:val="0"/>
      <w:marBottom w:val="0"/>
      <w:divBdr>
        <w:top w:val="none" w:sz="0" w:space="0" w:color="auto"/>
        <w:left w:val="none" w:sz="0" w:space="0" w:color="auto"/>
        <w:bottom w:val="none" w:sz="0" w:space="0" w:color="auto"/>
        <w:right w:val="none" w:sz="0" w:space="0" w:color="auto"/>
      </w:divBdr>
    </w:div>
    <w:div w:id="1710107881">
      <w:bodyDiv w:val="1"/>
      <w:marLeft w:val="0"/>
      <w:marRight w:val="0"/>
      <w:marTop w:val="0"/>
      <w:marBottom w:val="0"/>
      <w:divBdr>
        <w:top w:val="none" w:sz="0" w:space="0" w:color="auto"/>
        <w:left w:val="none" w:sz="0" w:space="0" w:color="auto"/>
        <w:bottom w:val="none" w:sz="0" w:space="0" w:color="auto"/>
        <w:right w:val="none" w:sz="0" w:space="0" w:color="auto"/>
      </w:divBdr>
    </w:div>
    <w:div w:id="1857839350">
      <w:bodyDiv w:val="1"/>
      <w:marLeft w:val="0"/>
      <w:marRight w:val="0"/>
      <w:marTop w:val="0"/>
      <w:marBottom w:val="0"/>
      <w:divBdr>
        <w:top w:val="none" w:sz="0" w:space="0" w:color="auto"/>
        <w:left w:val="none" w:sz="0" w:space="0" w:color="auto"/>
        <w:bottom w:val="none" w:sz="0" w:space="0" w:color="auto"/>
        <w:right w:val="none" w:sz="0" w:space="0" w:color="auto"/>
      </w:divBdr>
    </w:div>
    <w:div w:id="1876262547">
      <w:bodyDiv w:val="1"/>
      <w:marLeft w:val="0"/>
      <w:marRight w:val="0"/>
      <w:marTop w:val="0"/>
      <w:marBottom w:val="0"/>
      <w:divBdr>
        <w:top w:val="none" w:sz="0" w:space="0" w:color="auto"/>
        <w:left w:val="none" w:sz="0" w:space="0" w:color="auto"/>
        <w:bottom w:val="none" w:sz="0" w:space="0" w:color="auto"/>
        <w:right w:val="none" w:sz="0" w:space="0" w:color="auto"/>
      </w:divBdr>
    </w:div>
    <w:div w:id="1966111837">
      <w:bodyDiv w:val="1"/>
      <w:marLeft w:val="0"/>
      <w:marRight w:val="0"/>
      <w:marTop w:val="0"/>
      <w:marBottom w:val="0"/>
      <w:divBdr>
        <w:top w:val="none" w:sz="0" w:space="0" w:color="auto"/>
        <w:left w:val="none" w:sz="0" w:space="0" w:color="auto"/>
        <w:bottom w:val="none" w:sz="0" w:space="0" w:color="auto"/>
        <w:right w:val="none" w:sz="0" w:space="0" w:color="auto"/>
      </w:divBdr>
    </w:div>
    <w:div w:id="2030639661">
      <w:bodyDiv w:val="1"/>
      <w:marLeft w:val="0"/>
      <w:marRight w:val="0"/>
      <w:marTop w:val="0"/>
      <w:marBottom w:val="0"/>
      <w:divBdr>
        <w:top w:val="none" w:sz="0" w:space="0" w:color="auto"/>
        <w:left w:val="none" w:sz="0" w:space="0" w:color="auto"/>
        <w:bottom w:val="none" w:sz="0" w:space="0" w:color="auto"/>
        <w:right w:val="none" w:sz="0" w:space="0" w:color="auto"/>
      </w:divBdr>
    </w:div>
    <w:div w:id="20372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Gof67</b:Tag>
    <b:SourceType>BookSection</b:SourceType>
    <b:Guid>{83B57E77-1B21-47D1-BB03-9E1EFB721D3B}</b:Guid>
    <b:Author>
      <b:Author>
        <b:NameList>
          <b:Person>
            <b:Last>Goffman</b:Last>
            <b:First>E.</b:First>
          </b:Person>
        </b:NameList>
      </b:Author>
      <b:BookAuthor>
        <b:NameList>
          <b:Person>
            <b:Last>Goffman</b:Last>
            <b:First>E.</b:First>
          </b:Person>
        </b:NameList>
      </b:BookAuthor>
    </b:Author>
    <b:Title>On face-work: an analysis of ritual elements in social interaction</b:Title>
    <b:Year>1967</b:Year>
    <b:BookTitle>Interactional Ritual: Essays on face-to-face behaviour</b:BookTitle>
    <b:City>New York</b:City>
    <b:Publisher>Penguin Books, Ltd.</b:Publisher>
    <b:RefOrder>2</b:RefOrder>
  </b:Source>
  <b:Source>
    <b:Tag>Bro87</b:Tag>
    <b:SourceType>Book</b:SourceType>
    <b:Guid>{71095CFC-0131-49B8-9309-C5B18C3815C7}</b:Guid>
    <b:Author>
      <b:Author>
        <b:NameList>
          <b:Person>
            <b:Last>Brown</b:Last>
            <b:First>P.</b:First>
          </b:Person>
          <b:Person>
            <b:Last>Levinson</b:Last>
            <b:First>S.</b:First>
          </b:Person>
        </b:NameList>
      </b:Author>
    </b:Author>
    <b:Title>Politeness. Some universals in language usage</b:Title>
    <b:Year>1987</b:Year>
    <b:City>Cambridge</b:City>
    <b:Publisher>Cambridge University Press</b:Publisher>
    <b:RefOrder>3</b:RefOrder>
  </b:Source>
  <b:Source>
    <b:Tag>Coh07</b:Tag>
    <b:SourceType>JournalArticle</b:SourceType>
    <b:Guid>{C6ABF826-BB13-4459-885E-F7DD0E2EBA53}</b:Guid>
    <b:Author>
      <b:Author>
        <b:NameList>
          <b:Person>
            <b:Last>Cohen</b:Last>
            <b:First>E.</b:First>
          </b:Person>
        </b:NameList>
      </b:Author>
    </b:Author>
    <b:Title>Discoursе мarkers: Context and context sensitivity</b:Title>
    <b:Pages>v-xxiii</b:Pages>
    <b:Year>2007</b:Year>
    <b:JournalName>Proceedings of the Israeli Linguistic Society 16</b:JournalName>
    <b:RefOrder>4</b:RefOrder>
  </b:Source>
  <b:Source>
    <b:Tag>Bla02</b:Tag>
    <b:SourceType>Book</b:SourceType>
    <b:Guid>{1619EF24-1B67-4F81-A845-15F08D7675AC}</b:Guid>
    <b:Title>Relevance and linguistic meaning: The semantics and pragmatics of discourse markers</b:Title>
    <b:Year>2002</b:Year>
    <b:Author>
      <b:Author>
        <b:NameList>
          <b:Person>
            <b:Last>D</b:Last>
            <b:First>Blakemore.</b:First>
          </b:Person>
        </b:NameList>
      </b:Author>
    </b:Author>
    <b:City>Cambridge</b:City>
    <b:Publisher>Cambridge University Press</b:Publisher>
    <b:RefOrder>5</b:RefOrder>
  </b:Source>
  <b:Source>
    <b:Tag>Ded10</b:Tag>
    <b:SourceType>Book</b:SourceType>
    <b:Guid>{E43343E9-DE34-4410-A40A-E907CF4758D5}</b:Guid>
    <b:Title>South Slavic Discourse Particles</b:Title>
    <b:Year>2010</b:Year>
    <b:City>Amsterdam</b:City>
    <b:Publisher>John Benjamins Publishing Company</b:Publisher>
    <b:Author>
      <b:Author>
        <b:NameList>
          <b:Person>
            <b:Last>Dedaiќ, M.</b:Last>
          </b:Person>
          <b:Person>
            <b:Last>Miсkoviќ-Lukoviќ</b:Last>
            <b:First>M</b:First>
          </b:Person>
        </b:NameList>
      </b:Author>
    </b:Author>
    <b:RefOrder>6</b:RefOrder>
  </b:Source>
  <b:Source>
    <b:Tag>Кус13</b:Tag>
    <b:SourceType>ConferenceProceedings</b:SourceType>
    <b:Guid>{A85691D6-0E04-476E-9E0E-FB370A35A178}</b:Guid>
    <b:Author>
      <b:Author>
        <b:NameList>
          <b:Person>
            <b:Last>Кусевска</b:Last>
            <b:First>М</b:First>
          </b:Person>
        </b:NameList>
      </b:Author>
    </b:Author>
    <b:Title>Патот до значењето: улогата на дискурсните маркери при декодирање на пораката</b:Title>
    <b:Year>2013б</b:Year>
    <b:City>Скопје</b:City>
    <b:ConferenceName>Научен собир Значењето низ времето и просторот</b:ConferenceName>
    <b:Publisher>Институт за македонски јазик</b:Publisher>
    <b:RefOrder>7</b:RefOrder>
  </b:Source>
  <b:Source>
    <b:Tag>Кус</b:Tag>
    <b:SourceType>JournalArticle</b:SourceType>
    <b:Guid>{96B39D1D-76BF-4038-9561-C2C29D6DBD07}</b:Guid>
    <b:Author>
      <b:Author>
        <b:NameList>
          <b:Person>
            <b:Last>Кусевска</b:Last>
            <b:First>М.</b:First>
          </b:Person>
        </b:NameList>
      </b:Author>
    </b:Author>
    <b:Title>Принципи на усната комуникација</b:Title>
    <b:JournalName>Зборник на трудови од научниот собир Македонскиот јазик како средство на комуникација и како израз на културата</b:JournalName>
    <b:Year>2013а</b:Year>
    <b:Pages>213-220</b:Pages>
    <b:RefOrder>8</b:RefOrder>
  </b:Source>
  <b:Source>
    <b:Tag>Fie8a</b:Tag>
    <b:SourceType>BookSection</b:SourceType>
    <b:Guid>{6C92BB62-9BF7-4F52-A25C-0C6803B9A2AD}</b:Guid>
    <b:Author>
      <b:Author>
        <b:NameList>
          <b:Person>
            <b:Last>Fielder</b:Last>
            <b:First>G</b:First>
          </b:Person>
        </b:NameList>
      </b:Author>
      <b:BookAuthor>
        <b:NameList>
          <b:Person>
            <b:Last>Bethin</b:Last>
            <b:Middle>Y</b:Middle>
            <b:First>Christina</b:First>
          </b:Person>
        </b:NameList>
      </b:BookAuthor>
    </b:Author>
    <b:Title>The Status of Discourse Markers as Balkanisms in South Slavic</b:Title>
    <b:Pages>1-19</b:Pages>
    <b:Year>2008a</b:Year>
    <b:City>Bloomington, IN</b:City>
    <b:Publisher>Slavica</b:Publisher>
    <b:BookTitle>American contributions to the 14th International Congress of Slavists, Ohrid, Vol 1: Linguistics</b:BookTitle>
    <b:RefOrder>9</b:RefOrder>
  </b:Source>
  <b:Source>
    <b:Tag>Fie8b</b:Tag>
    <b:SourceType>ConferenceProceedings</b:SourceType>
    <b:Guid>{14FB22AD-AEFB-46F7-A0A4-62329D031BE0}</b:Guid>
    <b:Author>
      <b:Author>
        <b:NameList>
          <b:Person>
            <b:Last>Fielder</b:Last>
            <b:First>G</b:First>
          </b:Person>
        </b:NameList>
      </b:Author>
    </b:Author>
    <b:Title>The Status of Discourse Markers as Balkanisms in South Slavic</b:Title>
    <b:Year>2008b</b:Year>
    <b:Pages>27-36</b:Pages>
    <b:City>Ohrid</b:City>
    <b:Publisher>University of Ss Cyril and Methodius, Skopje</b:Publisher>
    <b:ConferenceName>Proceedings of the Sixth North American - Macedonian Conference</b:ConferenceName>
    <b:RefOrder>10</b:RefOrder>
  </b:Source>
  <b:Source>
    <b:Tag>Fie8c</b:Tag>
    <b:SourceType>BookSection</b:SourceType>
    <b:Guid>{8257EA97-184F-4A14-8D7A-8779F65F8FB4}</b:Guid>
    <b:Author>
      <b:Author>
        <b:NameList>
          <b:Person>
            <b:Last>Fielder</b:Last>
            <b:First>G</b:First>
          </b:Person>
        </b:NameList>
      </b:Author>
      <b:BookAuthor>
        <b:NameList>
          <b:Person>
            <b:Last>Laury</b:Last>
            <b:First>R</b:First>
          </b:Person>
        </b:NameList>
      </b:BookAuthor>
    </b:Author>
    <b:Title>Adversative connectives in Bulgarian: Conjunctions or discourse</b:Title>
    <b:Pages>79-97</b:Pages>
    <b:Year>2008c</b:Year>
    <b:City>Amsterdam</b:City>
    <b:Publisher>John Benjumins Publishing Company</b:Publisher>
    <b:BookTitle>Crosslinguistic Studies of Clause Combining: The multifuncionality of conjunctions</b:BookTitle>
    <b:RefOrder>11</b:RefOrder>
  </b:Source>
  <b:Source>
    <b:Tag>Fie8d</b:Tag>
    <b:SourceType>BookSection</b:SourceType>
    <b:Guid>{B68FFE45-4104-4248-A254-AD81C46F2529}</b:Guid>
    <b:Author>
      <b:Author>
        <b:NameList>
          <b:Person>
            <b:Last>Fielder</b:Last>
            <b:First>G</b:First>
          </b:Person>
        </b:NameList>
      </b:Author>
      <b:BookAuthor>
        <b:NameList>
          <b:Person>
            <b:Last>Topolinjska</b:Last>
            <b:First>Z</b:First>
          </b:Person>
          <b:Person>
            <b:Last>Buzarovska</b:Last>
            <b:First>E</b:First>
          </b:Person>
        </b:NameList>
      </b:BookAuthor>
    </b:Author>
    <b:Title>Macedonian Discourse Markers in the Balkan Sprachbund</b:Title>
    <b:BookTitle>Sprachtypologie und Universalienforschung (STUF)</b:BookTitle>
    <b:Year>2008d</b:Year>
    <b:Pages>120-127</b:Pages>
    <b:RefOrder>12</b:RefOrder>
  </b:Source>
  <b:Source>
    <b:Tag>Fra91</b:Tag>
    <b:SourceType>JournalArticle</b:SourceType>
    <b:Guid>{158EAED5-8A24-4940-8907-A4E0A148946D}</b:Guid>
    <b:Author>
      <b:Author>
        <b:NameList>
          <b:Person>
            <b:Last>Fraser</b:Last>
            <b:First>B</b:First>
          </b:Person>
        </b:NameList>
      </b:Author>
    </b:Author>
    <b:Title>What are discourse markers?</b:Title>
    <b:Year>1991</b:Year>
    <b:Pages>931-952</b:Pages>
    <b:JournalName>Journal of Pragmatics 31</b:JournalName>
    <b:RefOrder>13</b:RefOrder>
  </b:Source>
  <b:Source>
    <b:Tag>Sch87</b:Tag>
    <b:SourceType>Book</b:SourceType>
    <b:Guid>{32DA6915-0FCE-4FFC-B515-09935AFF51D6}</b:Guid>
    <b:Title>Discourse markers</b:Title>
    <b:Year>1987</b:Year>
    <b:Author>
      <b:Author>
        <b:NameList>
          <b:Person>
            <b:Last>Schiffrin</b:Last>
            <b:First>D</b:First>
          </b:Person>
        </b:NameList>
      </b:Author>
    </b:Author>
    <b:City>Cambridge</b:City>
    <b:Publisher>Cambridge University Press</b:Publisher>
    <b:RefOrder>14</b:RefOrder>
  </b:Source>
  <b:Source>
    <b:Tag>Кон031</b:Tag>
    <b:SourceType>Book</b:SourceType>
    <b:Guid>{2E49740F-9AA6-459E-91F2-72FC140942C8}</b:Guid>
    <b:Author>
      <b:Author>
        <b:NameList>
          <b:Person>
            <b:Last>Конески</b:Last>
            <b:First>К.</b:First>
            <b:Middle>и др</b:Middle>
          </b:Person>
        </b:NameList>
      </b:Author>
    </b:Author>
    <b:Title>Толковен речник на македонскиот јазик. Том 4</b:Title>
    <b:Year>2003</b:Year>
    <b:City>Скопје</b:City>
    <b:Publisher>Институт „Крсте Мисирков“</b:Publisher>
    <b:RefOrder>15</b:RefOrder>
  </b:Source>
  <b:Source>
    <b:Tag>Кон67</b:Tag>
    <b:SourceType>Book</b:SourceType>
    <b:Guid>{60168F24-94B9-4ED8-B3F8-136C14FB5875}</b:Guid>
    <b:Author>
      <b:Author>
        <b:NameList>
          <b:Person>
            <b:Last>Конески</b:Last>
            <b:First>Б</b:First>
          </b:Person>
        </b:NameList>
      </b:Author>
    </b:Author>
    <b:Title>Граматика на македонскиот литературен јазик</b:Title>
    <b:Year>1967</b:Year>
    <b:City>Скопје</b:City>
    <b:Publisher>Култура</b:Publisher>
    <b:RefOrder>16</b:RefOrder>
  </b:Source>
  <b:Source>
    <b:Tag>Мин94</b:Tag>
    <b:SourceType>Book</b:SourceType>
    <b:Guid>{ACC132AA-2748-4EF8-B423-F344C1CC9B01}</b:Guid>
    <b:Author>
      <b:Author>
        <b:NameList>
          <b:Person>
            <b:Last>Минова-Ѓуркова</b:Last>
            <b:First>Л</b:First>
          </b:Person>
        </b:NameList>
      </b:Author>
    </b:Author>
    <b:Title>Синтакса на македонскиот стандарден јазик</b:Title>
    <b:Year>1994</b:Year>
    <b:City>Скопје</b:City>
    <b:Publisher>Радинг</b:Publisher>
    <b:RefOrder>17</b:RefOrder>
  </b:Source>
  <b:Source>
    <b:Tag>Топ97</b:Tag>
    <b:SourceType>Book</b:SourceType>
    <b:Guid>{4ED94E4E-51BF-4E55-8644-96879762DC6A}</b:Guid>
    <b:Author>
      <b:Author>
        <b:NameList>
          <b:Person>
            <b:Last>Топољинска</b:Last>
            <b:First>З</b:First>
          </b:Person>
        </b:NameList>
      </b:Author>
    </b:Author>
    <b:Title>Синтакса на македонските дијалекти II</b:Title>
    <b:Year>1997</b:Year>
    <b:City>Скопје</b:City>
    <b:Publisher>МАНУ</b:Publisher>
    <b:RefOrder>18</b:RefOrder>
  </b:Source>
  <b:Source>
    <b:Tag>Кус12</b:Tag>
    <b:SourceType>Book</b:SourceType>
    <b:Guid>{1BCDC4CA-FF3E-4230-BE5D-9FD760FD61B3}</b:Guid>
    <b:Title>Меѓукултурна прагматика. Несогласување во усната комуникација: англиски и македонски</b:Title>
    <b:Year>2012</b:Year>
    <b:City>Скопје</b:City>
    <b:Publisher>Академски печат</b:Publisher>
    <b:Author>
      <b:Author>
        <b:NameList>
          <b:Person>
            <b:Last>Кусевска</b:Last>
            <b:First>Марија</b:First>
          </b:Person>
        </b:NameList>
      </b:Author>
    </b:Author>
    <b:RefOrder>19</b:RefOrder>
  </b:Source>
  <b:Source>
    <b:Tag>Spe86</b:Tag>
    <b:SourceType>Book</b:SourceType>
    <b:Guid>{4A6ABA8F-8599-4550-8365-CAEB1C36E4FE}</b:Guid>
    <b:Title>Relevance: Communication and cognition</b:Title>
    <b:Year>1986</b:Year>
    <b:City>Cambridge, MA</b:City>
    <b:Publisher>Harvard University Press</b:Publisher>
    <b:Author>
      <b:Author>
        <b:NameList>
          <b:Person>
            <b:Last>Sperber</b:Last>
            <b:First>D.</b:First>
          </b:Person>
          <b:Person>
            <b:Last>Wilson</b:Last>
            <b:First>D</b:First>
          </b:Person>
        </b:NameList>
      </b:Author>
    </b:Author>
    <b:RefOrder>1</b:RefOrder>
  </b:Source>
</b:Sources>
</file>

<file path=customXml/itemProps1.xml><?xml version="1.0" encoding="utf-8"?>
<ds:datastoreItem xmlns:ds="http://schemas.openxmlformats.org/officeDocument/2006/customXml" ds:itemID="{9A17049D-E18D-4F2A-BAAF-C84DE663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17</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Улогата на дискурсните маркери при обликување на говорните чинови на несогласување во македонскиот јазик: За дискурсниот маркер па</vt:lpstr>
    </vt:vector>
  </TitlesOfParts>
  <Company/>
  <LinksUpToDate>false</LinksUpToDate>
  <CharactersWithSpaces>28122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Улогата на дискурсните маркери при обликување на говорните чинови на несогласување во македонскиот јазик: За дискурсниот маркер па</dc:title>
  <dc:subject/>
  <dc:creator>user</dc:creator>
  <cp:keywords/>
  <dc:description/>
  <cp:lastModifiedBy>Marija</cp:lastModifiedBy>
  <cp:revision>124</cp:revision>
  <cp:lastPrinted>2013-12-26T17:15:00Z</cp:lastPrinted>
  <dcterms:created xsi:type="dcterms:W3CDTF">2014-05-30T09:58:00Z</dcterms:created>
  <dcterms:modified xsi:type="dcterms:W3CDTF">2014-11-28T18:57:00Z</dcterms:modified>
</cp:coreProperties>
</file>