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CC" w:rsidRDefault="00D46A51">
      <w:pPr>
        <w:spacing w:before="240"/>
        <w:jc w:val="center"/>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 xml:space="preserve">Лекови за ретки болести – </w:t>
      </w:r>
      <w:proofErr w:type="spellStart"/>
      <w:r>
        <w:rPr>
          <w:rFonts w:ascii="Times New Roman" w:eastAsia="Times New Roman" w:hAnsi="Times New Roman" w:cs="Times New Roman"/>
          <w:b/>
          <w:i/>
          <w:sz w:val="28"/>
          <w:u w:val="single"/>
        </w:rPr>
        <w:t>Orphan</w:t>
      </w:r>
      <w:proofErr w:type="spellEnd"/>
      <w:r>
        <w:rPr>
          <w:rFonts w:ascii="Times New Roman" w:eastAsia="Times New Roman" w:hAnsi="Times New Roman" w:cs="Times New Roman"/>
          <w:b/>
          <w:i/>
          <w:sz w:val="28"/>
          <w:u w:val="single"/>
        </w:rPr>
        <w:t xml:space="preserve"> </w:t>
      </w:r>
      <w:proofErr w:type="spellStart"/>
      <w:r>
        <w:rPr>
          <w:rFonts w:ascii="Times New Roman" w:eastAsia="Times New Roman" w:hAnsi="Times New Roman" w:cs="Times New Roman"/>
          <w:b/>
          <w:i/>
          <w:sz w:val="28"/>
          <w:u w:val="single"/>
        </w:rPr>
        <w:t>drugs</w:t>
      </w:r>
      <w:proofErr w:type="spellEnd"/>
    </w:p>
    <w:p w:rsidR="005877CC" w:rsidRDefault="00D46A51">
      <w:pPr>
        <w:spacing w:before="240"/>
        <w:ind w:firstLine="720"/>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u w:val="single"/>
        </w:rPr>
        <w:t>Orphan</w:t>
      </w:r>
      <w:proofErr w:type="spellEnd"/>
      <w:r>
        <w:rPr>
          <w:rFonts w:ascii="Times New Roman" w:eastAsia="Times New Roman" w:hAnsi="Times New Roman" w:cs="Times New Roman"/>
          <w:i/>
          <w:sz w:val="24"/>
          <w:u w:val="single"/>
        </w:rPr>
        <w:t xml:space="preserve"> лекови</w:t>
      </w:r>
      <w:r>
        <w:rPr>
          <w:rFonts w:ascii="Times New Roman" w:eastAsia="Times New Roman" w:hAnsi="Times New Roman" w:cs="Times New Roman"/>
          <w:sz w:val="24"/>
        </w:rPr>
        <w:t xml:space="preserve">, односно лекови сирачиња за прв пат се дефинирани од владата на САД во Законот за лекови – сирачиња (Orphan Drug </w:t>
      </w:r>
      <w:proofErr w:type="spellStart"/>
      <w:r>
        <w:rPr>
          <w:rFonts w:ascii="Times New Roman" w:eastAsia="Times New Roman" w:hAnsi="Times New Roman" w:cs="Times New Roman"/>
          <w:sz w:val="24"/>
        </w:rPr>
        <w:t>Act</w:t>
      </w:r>
      <w:proofErr w:type="spellEnd"/>
      <w:r>
        <w:rPr>
          <w:rFonts w:ascii="Times New Roman" w:eastAsia="Times New Roman" w:hAnsi="Times New Roman" w:cs="Times New Roman"/>
          <w:sz w:val="24"/>
        </w:rPr>
        <w:t xml:space="preserve">) во 1983 година, според кој за ретка болест се смета болест што зафаќа помалку од 200 000 </w:t>
      </w:r>
      <w:r w:rsidR="00CB7397">
        <w:rPr>
          <w:rFonts w:ascii="Times New Roman" w:eastAsia="Times New Roman" w:hAnsi="Times New Roman" w:cs="Times New Roman"/>
          <w:sz w:val="24"/>
        </w:rPr>
        <w:t>Американци</w:t>
      </w:r>
      <w:r>
        <w:rPr>
          <w:rFonts w:ascii="Times New Roman" w:eastAsia="Times New Roman" w:hAnsi="Times New Roman" w:cs="Times New Roman"/>
          <w:sz w:val="24"/>
        </w:rPr>
        <w:t xml:space="preserve"> (0.75 болни на 1000 жители) или лекови кои се користат за третирање на болести кои не се јавуваат кај повеќе од еден на 2000 луѓе во САД (ретки болести) или кои нема да бидат профитабилни седум години по </w:t>
      </w:r>
      <w:r w:rsidR="00530EA6">
        <w:rPr>
          <w:rFonts w:ascii="Times New Roman" w:eastAsia="Times New Roman" w:hAnsi="Times New Roman" w:cs="Times New Roman"/>
          <w:sz w:val="24"/>
        </w:rPr>
        <w:t>одобрувањето</w:t>
      </w:r>
      <w:r>
        <w:rPr>
          <w:rFonts w:ascii="Times New Roman" w:eastAsia="Times New Roman" w:hAnsi="Times New Roman" w:cs="Times New Roman"/>
          <w:sz w:val="24"/>
        </w:rPr>
        <w:t xml:space="preserve"> од страна на ФДА.</w:t>
      </w:r>
    </w:p>
    <w:p w:rsidR="005877CC" w:rsidRDefault="009663EF">
      <w:pPr>
        <w:spacing w:before="240"/>
        <w:ind w:firstLine="720"/>
        <w:jc w:val="both"/>
        <w:rPr>
          <w:rFonts w:ascii="Times New Roman" w:eastAsia="Times New Roman" w:hAnsi="Times New Roman" w:cs="Times New Roman"/>
          <w:sz w:val="24"/>
        </w:rPr>
      </w:pPr>
      <w:r w:rsidRPr="009663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05pt;margin-top:154pt;width:229.15pt;height:165.9pt;z-index:251660288;mso-position-horizontal-relative:margin;mso-position-vertical-relative:margin" filled="t">
            <v:imagedata r:id="rId5" o:title=""/>
            <o:lock v:ext="edit" aspectratio="f"/>
            <w10:wrap type="square" anchorx="margin" anchory="margin"/>
          </v:shape>
          <o:OLEObject Type="Embed" ProgID="StaticMetafile" ShapeID="_x0000_s1028" DrawAspect="Content" ObjectID="_1472814011" r:id="rId6"/>
        </w:pict>
      </w:r>
      <w:r w:rsidR="00D46A51">
        <w:rPr>
          <w:rFonts w:ascii="Times New Roman" w:eastAsia="Times New Roman" w:hAnsi="Times New Roman" w:cs="Times New Roman"/>
          <w:sz w:val="24"/>
        </w:rPr>
        <w:t xml:space="preserve">Според </w:t>
      </w:r>
      <w:proofErr w:type="spellStart"/>
      <w:r w:rsidR="00D46A51">
        <w:rPr>
          <w:rFonts w:ascii="Times New Roman" w:eastAsia="Times New Roman" w:hAnsi="Times New Roman" w:cs="Times New Roman"/>
          <w:color w:val="000000"/>
          <w:sz w:val="24"/>
        </w:rPr>
        <w:t>Европска</w:t>
      </w:r>
      <w:r w:rsidR="00D46A51">
        <w:rPr>
          <w:rFonts w:ascii="Times New Roman" w:eastAsia="Times New Roman" w:hAnsi="Times New Roman" w:cs="Times New Roman"/>
          <w:sz w:val="24"/>
        </w:rPr>
        <w:t>тa</w:t>
      </w:r>
      <w:proofErr w:type="spellEnd"/>
      <w:r w:rsidR="00D46A51">
        <w:rPr>
          <w:rFonts w:ascii="Times New Roman" w:eastAsia="Times New Roman" w:hAnsi="Times New Roman" w:cs="Times New Roman"/>
          <w:color w:val="000000"/>
          <w:sz w:val="24"/>
        </w:rPr>
        <w:t xml:space="preserve"> агенција за лекови – EMEA (</w:t>
      </w:r>
      <w:proofErr w:type="spellStart"/>
      <w:r w:rsidR="00D46A51">
        <w:rPr>
          <w:rFonts w:ascii="Times New Roman" w:eastAsia="Times New Roman" w:hAnsi="Times New Roman" w:cs="Times New Roman"/>
          <w:i/>
          <w:color w:val="000000"/>
          <w:sz w:val="24"/>
        </w:rPr>
        <w:t>European</w:t>
      </w:r>
      <w:proofErr w:type="spellEnd"/>
      <w:r w:rsidR="00D46A51">
        <w:rPr>
          <w:rFonts w:ascii="Times New Roman" w:eastAsia="Times New Roman" w:hAnsi="Times New Roman" w:cs="Times New Roman"/>
          <w:i/>
          <w:color w:val="000000"/>
          <w:sz w:val="24"/>
        </w:rPr>
        <w:t xml:space="preserve"> </w:t>
      </w:r>
      <w:proofErr w:type="spellStart"/>
      <w:r w:rsidR="00D46A51">
        <w:rPr>
          <w:rFonts w:ascii="Times New Roman" w:eastAsia="Times New Roman" w:hAnsi="Times New Roman" w:cs="Times New Roman"/>
          <w:i/>
          <w:color w:val="000000"/>
          <w:sz w:val="24"/>
        </w:rPr>
        <w:t>Medicines</w:t>
      </w:r>
      <w:proofErr w:type="spellEnd"/>
      <w:r w:rsidR="00D46A51">
        <w:rPr>
          <w:rFonts w:ascii="Times New Roman" w:eastAsia="Times New Roman" w:hAnsi="Times New Roman" w:cs="Times New Roman"/>
          <w:i/>
          <w:color w:val="000000"/>
          <w:sz w:val="24"/>
        </w:rPr>
        <w:t xml:space="preserve"> </w:t>
      </w:r>
      <w:proofErr w:type="spellStart"/>
      <w:r w:rsidR="00D46A51">
        <w:rPr>
          <w:rFonts w:ascii="Times New Roman" w:eastAsia="Times New Roman" w:hAnsi="Times New Roman" w:cs="Times New Roman"/>
          <w:i/>
          <w:color w:val="000000"/>
          <w:sz w:val="24"/>
        </w:rPr>
        <w:t>Agency</w:t>
      </w:r>
      <w:proofErr w:type="spellEnd"/>
      <w:r w:rsidR="00D46A51">
        <w:rPr>
          <w:rFonts w:ascii="Times New Roman" w:eastAsia="Times New Roman" w:hAnsi="Times New Roman" w:cs="Times New Roman"/>
          <w:i/>
          <w:color w:val="000000"/>
          <w:sz w:val="24"/>
        </w:rPr>
        <w:t>)</w:t>
      </w:r>
      <w:r w:rsidR="00530EA6">
        <w:rPr>
          <w:rFonts w:ascii="Times New Roman" w:eastAsia="Times New Roman" w:hAnsi="Times New Roman" w:cs="Times New Roman"/>
          <w:i/>
          <w:sz w:val="24"/>
          <w:lang w:val="en-US"/>
        </w:rPr>
        <w:t xml:space="preserve"> </w:t>
      </w:r>
      <w:proofErr w:type="spellStart"/>
      <w:r w:rsidR="00D46A51" w:rsidRPr="00530EA6">
        <w:rPr>
          <w:rFonts w:ascii="Times New Roman" w:eastAsia="Times New Roman" w:hAnsi="Times New Roman" w:cs="Times New Roman"/>
          <w:i/>
          <w:sz w:val="24"/>
        </w:rPr>
        <w:t>Orphan</w:t>
      </w:r>
      <w:proofErr w:type="spellEnd"/>
      <w:r w:rsidR="00CB7397">
        <w:rPr>
          <w:rFonts w:ascii="Times New Roman" w:eastAsia="Times New Roman" w:hAnsi="Times New Roman" w:cs="Times New Roman"/>
          <w:i/>
          <w:sz w:val="24"/>
          <w:lang w:val="en-US"/>
        </w:rPr>
        <w:t xml:space="preserve"> </w:t>
      </w:r>
      <w:r w:rsidR="00D46A51">
        <w:rPr>
          <w:rFonts w:ascii="Times New Roman" w:eastAsia="Times New Roman" w:hAnsi="Times New Roman" w:cs="Times New Roman"/>
          <w:sz w:val="24"/>
        </w:rPr>
        <w:t>лековите се лекови наменети за лекување, спречување или дијагноза на ретки болести (дефинирани како оние кои се јавуваат кај помалку од пет во 10.000 лица во Европската Унија).</w:t>
      </w:r>
      <w:r w:rsidR="00D46A51">
        <w:rPr>
          <w:rFonts w:ascii="Times New Roman" w:eastAsia="Times New Roman" w:hAnsi="Times New Roman" w:cs="Times New Roman"/>
          <w:color w:val="000000"/>
          <w:sz w:val="24"/>
        </w:rPr>
        <w:t xml:space="preserve"> </w:t>
      </w:r>
      <w:r w:rsidR="00D46A51">
        <w:rPr>
          <w:rFonts w:ascii="Times New Roman" w:eastAsia="Times New Roman" w:hAnsi="Times New Roman" w:cs="Times New Roman"/>
          <w:sz w:val="24"/>
        </w:rPr>
        <w:t xml:space="preserve">На целата популација во ЕУ од околу 459 милиони жители, повеќе од 230 000 индивидуи се зафатени од </w:t>
      </w:r>
      <w:r w:rsidR="00530EA6">
        <w:rPr>
          <w:rFonts w:ascii="Times New Roman" w:eastAsia="Times New Roman" w:hAnsi="Times New Roman" w:cs="Times New Roman"/>
          <w:sz w:val="24"/>
        </w:rPr>
        <w:t xml:space="preserve">некое </w:t>
      </w:r>
      <w:r w:rsidR="00D46A51">
        <w:rPr>
          <w:rFonts w:ascii="Times New Roman" w:eastAsia="Times New Roman" w:hAnsi="Times New Roman" w:cs="Times New Roman"/>
          <w:sz w:val="24"/>
        </w:rPr>
        <w:t xml:space="preserve">ретко заболување. </w:t>
      </w:r>
    </w:p>
    <w:p w:rsidR="005877CC" w:rsidRDefault="00D46A51">
      <w:pPr>
        <w:spacing w:before="24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Основен законски документ за лековите - сирачиња во ЕУ е пропис на </w:t>
      </w:r>
      <w:r w:rsidR="00A46EDF">
        <w:rPr>
          <w:rFonts w:ascii="Times New Roman" w:eastAsia="Times New Roman" w:hAnsi="Times New Roman" w:cs="Times New Roman"/>
          <w:sz w:val="24"/>
        </w:rPr>
        <w:t xml:space="preserve">Советот на Европскиот парламент </w:t>
      </w:r>
      <w:r>
        <w:rPr>
          <w:rFonts w:ascii="Times New Roman" w:eastAsia="Times New Roman" w:hAnsi="Times New Roman" w:cs="Times New Roman"/>
          <w:sz w:val="24"/>
        </w:rPr>
        <w:t xml:space="preserve">од 16.12.1999 г. </w:t>
      </w:r>
    </w:p>
    <w:p w:rsidR="005877CC" w:rsidRDefault="00D46A51">
      <w:pPr>
        <w:spacing w:before="240" w:after="0"/>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Ретките болести </w:t>
      </w:r>
      <w:r>
        <w:rPr>
          <w:rFonts w:ascii="Times New Roman" w:eastAsia="Times New Roman" w:hAnsi="Times New Roman" w:cs="Times New Roman"/>
          <w:sz w:val="24"/>
        </w:rPr>
        <w:t xml:space="preserve">се карактеризираат со голема разновидност на симптоми и патологии, кои многу варираат од индивидуа до индивидуа. Околу 80% од ретките болести се со генетско потекло, обично зафаќаат еден или неколку гени или хромозомски аномалии. Може да бидат наследни или </w:t>
      </w:r>
      <w:r w:rsidR="00530EA6">
        <w:rPr>
          <w:rFonts w:ascii="Times New Roman" w:eastAsia="Times New Roman" w:hAnsi="Times New Roman" w:cs="Times New Roman"/>
          <w:sz w:val="24"/>
        </w:rPr>
        <w:t xml:space="preserve">да </w:t>
      </w:r>
      <w:r>
        <w:rPr>
          <w:rFonts w:ascii="Times New Roman" w:eastAsia="Times New Roman" w:hAnsi="Times New Roman" w:cs="Times New Roman"/>
          <w:sz w:val="24"/>
        </w:rPr>
        <w:t xml:space="preserve">се резултат на </w:t>
      </w:r>
      <w:proofErr w:type="spellStart"/>
      <w:r>
        <w:rPr>
          <w:rFonts w:ascii="Times New Roman" w:eastAsia="Times New Roman" w:hAnsi="Times New Roman" w:cs="Times New Roman"/>
          <w:sz w:val="24"/>
        </w:rPr>
        <w:t>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novo</w:t>
      </w:r>
      <w:proofErr w:type="spellEnd"/>
      <w:r>
        <w:rPr>
          <w:rFonts w:ascii="Times New Roman" w:eastAsia="Times New Roman" w:hAnsi="Times New Roman" w:cs="Times New Roman"/>
          <w:sz w:val="24"/>
        </w:rPr>
        <w:t xml:space="preserve"> мутација на гените или хромозомска аномалија. Тоа се забележува кај 3 до 4 % од новородените. Други ретки болести се појавуваат како резултат на инфекции (бактериски или вирусни) или алергии, или пак се од </w:t>
      </w:r>
      <w:proofErr w:type="spellStart"/>
      <w:r>
        <w:rPr>
          <w:rFonts w:ascii="Times New Roman" w:eastAsia="Times New Roman" w:hAnsi="Times New Roman" w:cs="Times New Roman"/>
          <w:sz w:val="24"/>
        </w:rPr>
        <w:t>дегенеративни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пролиферативни</w:t>
      </w:r>
      <w:proofErr w:type="spellEnd"/>
      <w:r>
        <w:rPr>
          <w:rFonts w:ascii="Times New Roman" w:eastAsia="Times New Roman" w:hAnsi="Times New Roman" w:cs="Times New Roman"/>
          <w:sz w:val="24"/>
        </w:rPr>
        <w:t xml:space="preserve"> или тератогени (хемиски, </w:t>
      </w:r>
      <w:proofErr w:type="spellStart"/>
      <w:r>
        <w:rPr>
          <w:rFonts w:ascii="Times New Roman" w:eastAsia="Times New Roman" w:hAnsi="Times New Roman" w:cs="Times New Roman"/>
          <w:sz w:val="24"/>
        </w:rPr>
        <w:t>радијациони</w:t>
      </w:r>
      <w:proofErr w:type="spellEnd"/>
      <w:r>
        <w:rPr>
          <w:rFonts w:ascii="Times New Roman" w:eastAsia="Times New Roman" w:hAnsi="Times New Roman" w:cs="Times New Roman"/>
          <w:sz w:val="24"/>
        </w:rPr>
        <w:t xml:space="preserve"> и др.) причини. Ретките болести често се покриени со голем број  на симптоми и синдроми, што може да доведе до нивно неправилно и задоцнето дијагностицирање. </w:t>
      </w:r>
    </w:p>
    <w:p w:rsidR="005877CC" w:rsidRDefault="00D46A51">
      <w:pPr>
        <w:spacing w:before="240"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Истражувањата за причината за појава на ретки болести се многу корисни за да се разбере подобро механизмот на честите заболувања како што се дебелината и дијабетесот, бидејќи ретките болести често претставуваат модел на </w:t>
      </w:r>
      <w:proofErr w:type="spellStart"/>
      <w:r>
        <w:rPr>
          <w:rFonts w:ascii="Times New Roman" w:eastAsia="Times New Roman" w:hAnsi="Times New Roman" w:cs="Times New Roman"/>
          <w:sz w:val="24"/>
        </w:rPr>
        <w:t>дисфункција</w:t>
      </w:r>
      <w:proofErr w:type="spellEnd"/>
      <w:r>
        <w:rPr>
          <w:rFonts w:ascii="Times New Roman" w:eastAsia="Times New Roman" w:hAnsi="Times New Roman" w:cs="Times New Roman"/>
          <w:sz w:val="24"/>
        </w:rPr>
        <w:t xml:space="preserve"> на некој биолошки пат. Истражувањето на ретки болести освен што се ретки исто така се расфрлани во различни лаборатории низ целата ЕУ. Недостатокот на конкретни здравствени политики за ретки болести и недостатокот на експертиза, доведува задоцнето дијагностицирање и отежнати можности за третман. Ова резултира со дополнителни физички, психички и интелектуални оштетувања и покрај фактот дека некои ретки болести се компатибилни со нормален живот ако се дијагностицираат на </w:t>
      </w:r>
      <w:r>
        <w:rPr>
          <w:rFonts w:ascii="Times New Roman" w:eastAsia="Times New Roman" w:hAnsi="Times New Roman" w:cs="Times New Roman"/>
          <w:sz w:val="24"/>
        </w:rPr>
        <w:lastRenderedPageBreak/>
        <w:t>време и соодветно се третираат. Погрешната дијагноза и не- дијагноза се главните пречки за подобрување на квалитетот на животот на илјадници пациенти со  ретки болести.</w:t>
      </w:r>
      <w:r w:rsidR="00530EA6">
        <w:rPr>
          <w:rFonts w:ascii="Times New Roman" w:eastAsia="Times New Roman" w:hAnsi="Times New Roman" w:cs="Times New Roman"/>
          <w:sz w:val="24"/>
        </w:rPr>
        <w:t xml:space="preserve"> Вообичаено, не постои ефикасен третман з</w:t>
      </w:r>
      <w:r>
        <w:rPr>
          <w:rFonts w:ascii="Times New Roman" w:eastAsia="Times New Roman" w:hAnsi="Times New Roman" w:cs="Times New Roman"/>
          <w:sz w:val="24"/>
        </w:rPr>
        <w:t xml:space="preserve">а ретките болести, но раната дијагноза и соодветната медицинска грижа може да го подобри </w:t>
      </w:r>
      <w:r w:rsidR="00530EA6">
        <w:rPr>
          <w:rFonts w:ascii="Times New Roman" w:eastAsia="Times New Roman" w:hAnsi="Times New Roman" w:cs="Times New Roman"/>
          <w:sz w:val="24"/>
        </w:rPr>
        <w:t xml:space="preserve">и продолжи </w:t>
      </w:r>
      <w:r>
        <w:rPr>
          <w:rFonts w:ascii="Times New Roman" w:eastAsia="Times New Roman" w:hAnsi="Times New Roman" w:cs="Times New Roman"/>
          <w:sz w:val="24"/>
        </w:rPr>
        <w:t xml:space="preserve">квалитетот </w:t>
      </w:r>
      <w:r w:rsidR="00530EA6">
        <w:rPr>
          <w:rFonts w:ascii="Times New Roman" w:eastAsia="Times New Roman" w:hAnsi="Times New Roman" w:cs="Times New Roman"/>
          <w:sz w:val="24"/>
        </w:rPr>
        <w:t>живот</w:t>
      </w:r>
      <w:r>
        <w:rPr>
          <w:rFonts w:ascii="Times New Roman" w:eastAsia="Times New Roman" w:hAnsi="Times New Roman" w:cs="Times New Roman"/>
          <w:sz w:val="24"/>
        </w:rPr>
        <w:t>. Само кај мал број на ретки болести е можна превентивна профилактика.</w:t>
      </w:r>
    </w:p>
    <w:p w:rsidR="005877CC" w:rsidRDefault="00D46A51">
      <w:pPr>
        <w:spacing w:before="240" w:after="0"/>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Што е различно за ретки болести и лековите сирачиња? </w:t>
      </w:r>
    </w:p>
    <w:p w:rsidR="005877CC" w:rsidRDefault="00D46A51">
      <w:pPr>
        <w:numPr>
          <w:ilvl w:val="0"/>
          <w:numId w:val="1"/>
        </w:numPr>
        <w:spacing w:before="240"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Болести се вообичаено слабо или нецелосно разјаснети- поради малата распространетост  има многу помал </w:t>
      </w:r>
      <w:r w:rsidR="00530EA6">
        <w:rPr>
          <w:rFonts w:ascii="Times New Roman" w:eastAsia="Times New Roman" w:hAnsi="Times New Roman" w:cs="Times New Roman"/>
          <w:sz w:val="24"/>
        </w:rPr>
        <w:t>интерес</w:t>
      </w:r>
      <w:r>
        <w:rPr>
          <w:rFonts w:ascii="Times New Roman" w:eastAsia="Times New Roman" w:hAnsi="Times New Roman" w:cs="Times New Roman"/>
          <w:sz w:val="24"/>
        </w:rPr>
        <w:t xml:space="preserve"> да се проучат</w:t>
      </w:r>
    </w:p>
    <w:p w:rsidR="005877CC" w:rsidRDefault="00D46A51">
      <w:pPr>
        <w:numPr>
          <w:ilvl w:val="0"/>
          <w:numId w:val="1"/>
        </w:numPr>
        <w:spacing w:before="240"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Зафатени  се мали популации на луѓе </w:t>
      </w:r>
    </w:p>
    <w:p w:rsidR="005877CC" w:rsidRDefault="00D46A51">
      <w:pPr>
        <w:numPr>
          <w:ilvl w:val="0"/>
          <w:numId w:val="1"/>
        </w:numPr>
        <w:spacing w:before="240"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Ограничени можности за студии и репликација на истите</w:t>
      </w:r>
    </w:p>
    <w:p w:rsidR="005877CC" w:rsidRDefault="00D46A51">
      <w:pPr>
        <w:numPr>
          <w:ilvl w:val="0"/>
          <w:numId w:val="1"/>
        </w:numPr>
        <w:spacing w:before="240"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Високо хетерогена група на нарушувања </w:t>
      </w:r>
    </w:p>
    <w:p w:rsidR="005877CC" w:rsidRDefault="00D46A51">
      <w:pPr>
        <w:numPr>
          <w:ilvl w:val="0"/>
          <w:numId w:val="1"/>
        </w:numPr>
        <w:spacing w:before="240"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Над 7000 различни болести </w:t>
      </w:r>
    </w:p>
    <w:p w:rsidR="005877CC" w:rsidRDefault="00D46A51">
      <w:pPr>
        <w:numPr>
          <w:ilvl w:val="0"/>
          <w:numId w:val="1"/>
        </w:numPr>
        <w:spacing w:before="240"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Често висока </w:t>
      </w:r>
      <w:proofErr w:type="spellStart"/>
      <w:r>
        <w:rPr>
          <w:rFonts w:ascii="Times New Roman" w:eastAsia="Times New Roman" w:hAnsi="Times New Roman" w:cs="Times New Roman"/>
          <w:sz w:val="24"/>
        </w:rPr>
        <w:t>фенотипска</w:t>
      </w:r>
      <w:proofErr w:type="spellEnd"/>
      <w:r>
        <w:rPr>
          <w:rFonts w:ascii="Times New Roman" w:eastAsia="Times New Roman" w:hAnsi="Times New Roman" w:cs="Times New Roman"/>
          <w:sz w:val="24"/>
        </w:rPr>
        <w:t xml:space="preserve"> разновидност во рамките на одделни </w:t>
      </w:r>
      <w:proofErr w:type="spellStart"/>
      <w:r>
        <w:rPr>
          <w:rFonts w:ascii="Times New Roman" w:eastAsia="Times New Roman" w:hAnsi="Times New Roman" w:cs="Times New Roman"/>
          <w:sz w:val="24"/>
        </w:rPr>
        <w:t>пореметувања</w:t>
      </w:r>
      <w:proofErr w:type="spellEnd"/>
      <w:r>
        <w:rPr>
          <w:rFonts w:ascii="Times New Roman" w:eastAsia="Times New Roman" w:hAnsi="Times New Roman" w:cs="Times New Roman"/>
          <w:sz w:val="24"/>
        </w:rPr>
        <w:t xml:space="preserve"> </w:t>
      </w:r>
    </w:p>
    <w:p w:rsidR="005877CC" w:rsidRDefault="00D46A51">
      <w:pPr>
        <w:numPr>
          <w:ilvl w:val="0"/>
          <w:numId w:val="1"/>
        </w:numPr>
        <w:spacing w:before="240"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Обично мала </w:t>
      </w:r>
      <w:r w:rsidR="00530EA6">
        <w:rPr>
          <w:rFonts w:ascii="Times New Roman" w:eastAsia="Times New Roman" w:hAnsi="Times New Roman" w:cs="Times New Roman"/>
          <w:sz w:val="24"/>
        </w:rPr>
        <w:t>заинтересираност</w:t>
      </w:r>
      <w:r>
        <w:rPr>
          <w:rFonts w:ascii="Times New Roman" w:eastAsia="Times New Roman" w:hAnsi="Times New Roman" w:cs="Times New Roman"/>
          <w:sz w:val="24"/>
        </w:rPr>
        <w:t xml:space="preserve"> за развојот на лекови во рамките на одделни </w:t>
      </w:r>
      <w:proofErr w:type="spellStart"/>
      <w:r>
        <w:rPr>
          <w:rFonts w:ascii="Times New Roman" w:eastAsia="Times New Roman" w:hAnsi="Times New Roman" w:cs="Times New Roman"/>
          <w:sz w:val="24"/>
        </w:rPr>
        <w:t>пореметувања</w:t>
      </w:r>
      <w:proofErr w:type="spellEnd"/>
      <w:r>
        <w:rPr>
          <w:rFonts w:ascii="Times New Roman" w:eastAsia="Times New Roman" w:hAnsi="Times New Roman" w:cs="Times New Roman"/>
          <w:sz w:val="24"/>
        </w:rPr>
        <w:t xml:space="preserve"> </w:t>
      </w:r>
    </w:p>
    <w:p w:rsidR="005877CC" w:rsidRDefault="00D46A51">
      <w:pPr>
        <w:numPr>
          <w:ilvl w:val="0"/>
          <w:numId w:val="1"/>
        </w:numPr>
        <w:spacing w:before="240"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Бараат повеќе планирање  и развој во споредба со </w:t>
      </w:r>
      <w:r w:rsidR="00530EA6">
        <w:rPr>
          <w:rFonts w:ascii="Times New Roman" w:eastAsia="Times New Roman" w:hAnsi="Times New Roman" w:cs="Times New Roman"/>
          <w:sz w:val="24"/>
        </w:rPr>
        <w:t>останатите</w:t>
      </w:r>
      <w:r>
        <w:rPr>
          <w:rFonts w:ascii="Times New Roman" w:eastAsia="Times New Roman" w:hAnsi="Times New Roman" w:cs="Times New Roman"/>
          <w:sz w:val="24"/>
        </w:rPr>
        <w:t xml:space="preserve"> лекови </w:t>
      </w:r>
    </w:p>
    <w:p w:rsidR="005877CC" w:rsidRDefault="00D46A51">
      <w:pPr>
        <w:numPr>
          <w:ilvl w:val="0"/>
          <w:numId w:val="1"/>
        </w:numPr>
        <w:spacing w:before="240"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Треба многу добра научна основа врз која ќе може да се изгради целокупната програма за развој на лек</w:t>
      </w:r>
      <w:r w:rsidR="00530EA6">
        <w:rPr>
          <w:rFonts w:ascii="Times New Roman" w:eastAsia="Times New Roman" w:hAnsi="Times New Roman" w:cs="Times New Roman"/>
          <w:sz w:val="24"/>
        </w:rPr>
        <w:t xml:space="preserve"> сираче</w:t>
      </w:r>
    </w:p>
    <w:p w:rsidR="005877CC" w:rsidRDefault="005877CC">
      <w:pPr>
        <w:spacing w:before="240" w:after="0"/>
        <w:ind w:left="720"/>
        <w:jc w:val="both"/>
        <w:rPr>
          <w:rFonts w:ascii="Times New Roman" w:eastAsia="Times New Roman" w:hAnsi="Times New Roman" w:cs="Times New Roman"/>
          <w:sz w:val="24"/>
        </w:rPr>
      </w:pPr>
    </w:p>
    <w:p w:rsidR="005877CC" w:rsidRDefault="00D46A51">
      <w:pPr>
        <w:tabs>
          <w:tab w:val="left" w:pos="3613"/>
        </w:tabs>
        <w:spacing w:before="240" w:after="0"/>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Ретките болести и лековите сирачиња некогаш и денес</w:t>
      </w:r>
    </w:p>
    <w:p w:rsidR="005877CC" w:rsidRDefault="00D46A51">
      <w:pPr>
        <w:spacing w:before="240"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Ретките болести иако индивидуално влијаат на  мали групи на пациенти, вкупно  влијаат на околу 25 милиони луѓе само во САД и околу 230 000 индивидуи во Европската Унија. Со оглед на ограничениот број на пациенти со ретки болести, лековите за овие болести во минатото воопшто не биле од интерес на големите фармацевтски компании. Сепак, тој тренд</w:t>
      </w:r>
      <w:r>
        <w:rPr>
          <w:rFonts w:ascii="Microsoft Sans Serif" w:eastAsia="Microsoft Sans Serif" w:hAnsi="Microsoft Sans Serif" w:cs="Microsoft Sans Serif"/>
          <w:color w:val="FFFF00"/>
          <w:sz w:val="24"/>
        </w:rPr>
        <w:t xml:space="preserve"> </w:t>
      </w:r>
      <w:r w:rsidR="0071751C" w:rsidRPr="0071751C">
        <w:rPr>
          <w:rFonts w:ascii="Times New Roman" w:eastAsia="Microsoft Sans Serif" w:hAnsi="Times New Roman" w:cs="Times New Roman"/>
          <w:sz w:val="24"/>
        </w:rPr>
        <w:t>почнал да</w:t>
      </w:r>
      <w:r>
        <w:rPr>
          <w:rFonts w:ascii="Microsoft Sans Serif" w:eastAsia="Microsoft Sans Serif" w:hAnsi="Microsoft Sans Serif" w:cs="Microsoft Sans Serif"/>
          <w:b/>
          <w:color w:val="FFFF00"/>
          <w:sz w:val="24"/>
        </w:rPr>
        <w:t xml:space="preserve">  </w:t>
      </w:r>
      <w:r>
        <w:rPr>
          <w:rFonts w:ascii="Times New Roman" w:eastAsia="Times New Roman" w:hAnsi="Times New Roman" w:cs="Times New Roman"/>
          <w:sz w:val="24"/>
        </w:rPr>
        <w:t xml:space="preserve">се менува, кога </w:t>
      </w:r>
      <w:r w:rsidR="0071751C">
        <w:rPr>
          <w:rFonts w:ascii="Times New Roman" w:eastAsia="Times New Roman" w:hAnsi="Times New Roman" w:cs="Times New Roman"/>
          <w:sz w:val="24"/>
        </w:rPr>
        <w:t>фармацевтските</w:t>
      </w:r>
      <w:r>
        <w:rPr>
          <w:rFonts w:ascii="Times New Roman" w:eastAsia="Times New Roman" w:hAnsi="Times New Roman" w:cs="Times New Roman"/>
          <w:sz w:val="24"/>
        </w:rPr>
        <w:t xml:space="preserve"> компании  го сфатиле  потенцијалниот приход од лековите сирачиња, кои се однесуваат на неисполнети медицински потреби. Лековите сирачиња се насочени кон болести со многу високи незадоволени медицински потреби и затоа овие лекови може да добијат брзо одобрување и високо ниво на надомест.</w:t>
      </w:r>
    </w:p>
    <w:p w:rsidR="005877CC" w:rsidRDefault="00D46A51">
      <w:pPr>
        <w:spacing w:before="24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Последната деценија е најпродуктивниот период за развојот на лековите за ретки болести, како за нивниот дизајн така и за нивното одобрување. </w:t>
      </w:r>
      <w:r>
        <w:rPr>
          <w:rFonts w:ascii="Times New Roman" w:eastAsia="Times New Roman" w:hAnsi="Times New Roman" w:cs="Times New Roman"/>
          <w:sz w:val="24"/>
        </w:rPr>
        <w:tab/>
      </w:r>
    </w:p>
    <w:p w:rsidR="005877CC" w:rsidRDefault="00D46A51">
      <w:pPr>
        <w:spacing w:before="240"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Преку внимателна анализа на економијата и инвестициите за развојот на лековите сирачиња и нивната комерцијализација се покажа  дека лековите сирачиња </w:t>
      </w:r>
      <w:proofErr w:type="spellStart"/>
      <w:r>
        <w:rPr>
          <w:rFonts w:ascii="Times New Roman" w:eastAsia="Times New Roman" w:hAnsi="Times New Roman" w:cs="Times New Roman"/>
          <w:sz w:val="24"/>
        </w:rPr>
        <w:t>таргетираат</w:t>
      </w:r>
      <w:proofErr w:type="spellEnd"/>
      <w:r>
        <w:rPr>
          <w:rFonts w:ascii="Times New Roman" w:eastAsia="Times New Roman" w:hAnsi="Times New Roman" w:cs="Times New Roman"/>
          <w:sz w:val="24"/>
        </w:rPr>
        <w:t xml:space="preserve"> многу мала популација од населението во однос на  традиционалните лекови, но високата цена на терапијата и атрактивните развојни програми, како што се владините  стимулации, помали и пократки клинички испитувања и високи стапки на </w:t>
      </w:r>
      <w:proofErr w:type="spellStart"/>
      <w:r>
        <w:rPr>
          <w:rFonts w:ascii="Times New Roman" w:eastAsia="Times New Roman" w:hAnsi="Times New Roman" w:cs="Times New Roman"/>
          <w:sz w:val="24"/>
        </w:rPr>
        <w:t>регулаторни</w:t>
      </w:r>
      <w:proofErr w:type="spellEnd"/>
      <w:r>
        <w:rPr>
          <w:rFonts w:ascii="Times New Roman" w:eastAsia="Times New Roman" w:hAnsi="Times New Roman" w:cs="Times New Roman"/>
          <w:sz w:val="24"/>
        </w:rPr>
        <w:t xml:space="preserve"> одобрувања, ги направија првите лекови сирачиња еднакво  исплатливи како и лековите </w:t>
      </w:r>
      <w:proofErr w:type="spellStart"/>
      <w:r>
        <w:rPr>
          <w:rFonts w:ascii="Times New Roman" w:eastAsia="Times New Roman" w:hAnsi="Times New Roman" w:cs="Times New Roman"/>
          <w:sz w:val="24"/>
        </w:rPr>
        <w:t>не-сирачиња</w:t>
      </w:r>
      <w:proofErr w:type="spellEnd"/>
      <w:r>
        <w:rPr>
          <w:rFonts w:ascii="Times New Roman" w:eastAsia="Times New Roman" w:hAnsi="Times New Roman" w:cs="Times New Roman"/>
          <w:sz w:val="24"/>
        </w:rPr>
        <w:t xml:space="preserve">. </w:t>
      </w:r>
    </w:p>
    <w:p w:rsidR="005877CC" w:rsidRDefault="00D46A51">
      <w:pPr>
        <w:spacing w:before="240"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И покрај малиот </w:t>
      </w:r>
      <w:r w:rsidRPr="0071751C">
        <w:rPr>
          <w:rFonts w:ascii="Times New Roman" w:eastAsia="Times New Roman" w:hAnsi="Times New Roman" w:cs="Times New Roman"/>
          <w:sz w:val="24"/>
        </w:rPr>
        <w:t>бро</w:t>
      </w:r>
      <w:r w:rsidR="0071751C">
        <w:rPr>
          <w:rFonts w:ascii="Times New Roman" w:eastAsia="Times New Roman" w:hAnsi="Times New Roman" w:cs="Times New Roman"/>
          <w:sz w:val="24"/>
        </w:rPr>
        <w:t>ј на</w:t>
      </w:r>
      <w:r>
        <w:rPr>
          <w:rFonts w:ascii="Times New Roman" w:eastAsia="Times New Roman" w:hAnsi="Times New Roman" w:cs="Times New Roman"/>
          <w:sz w:val="24"/>
        </w:rPr>
        <w:t xml:space="preserve"> пациенти </w:t>
      </w:r>
      <w:r w:rsidR="0071751C">
        <w:rPr>
          <w:rFonts w:ascii="Times New Roman" w:eastAsia="Times New Roman" w:hAnsi="Times New Roman" w:cs="Times New Roman"/>
          <w:sz w:val="24"/>
        </w:rPr>
        <w:t>со</w:t>
      </w:r>
      <w:r>
        <w:rPr>
          <w:rFonts w:ascii="Times New Roman" w:eastAsia="Times New Roman" w:hAnsi="Times New Roman" w:cs="Times New Roman"/>
          <w:sz w:val="24"/>
        </w:rPr>
        <w:t xml:space="preserve"> ретк</w:t>
      </w:r>
      <w:r w:rsidR="0071751C">
        <w:rPr>
          <w:rFonts w:ascii="Times New Roman" w:eastAsia="Times New Roman" w:hAnsi="Times New Roman" w:cs="Times New Roman"/>
          <w:sz w:val="24"/>
        </w:rPr>
        <w:t xml:space="preserve">и болести </w:t>
      </w:r>
      <w:r w:rsidRPr="0071751C">
        <w:rPr>
          <w:rFonts w:ascii="Times New Roman" w:eastAsia="Times New Roman" w:hAnsi="Times New Roman" w:cs="Times New Roman"/>
          <w:sz w:val="24"/>
        </w:rPr>
        <w:t>економијата</w:t>
      </w:r>
      <w:r>
        <w:rPr>
          <w:rFonts w:ascii="Times New Roman" w:eastAsia="Times New Roman" w:hAnsi="Times New Roman" w:cs="Times New Roman"/>
          <w:sz w:val="24"/>
        </w:rPr>
        <w:t xml:space="preserve"> на </w:t>
      </w:r>
      <w:proofErr w:type="spellStart"/>
      <w:r>
        <w:rPr>
          <w:rFonts w:ascii="Times New Roman" w:eastAsia="Times New Roman" w:hAnsi="Times New Roman" w:cs="Times New Roman"/>
          <w:sz w:val="24"/>
        </w:rPr>
        <w:t>orphan</w:t>
      </w:r>
      <w:proofErr w:type="spellEnd"/>
      <w:r>
        <w:rPr>
          <w:rFonts w:ascii="Times New Roman" w:eastAsia="Times New Roman" w:hAnsi="Times New Roman" w:cs="Times New Roman"/>
          <w:sz w:val="24"/>
        </w:rPr>
        <w:t xml:space="preserve"> лековите и потенцијалот за комерцијализација  се привлечни во споредба со не - </w:t>
      </w:r>
      <w:proofErr w:type="spellStart"/>
      <w:r>
        <w:rPr>
          <w:rFonts w:ascii="Times New Roman" w:eastAsia="Times New Roman" w:hAnsi="Times New Roman" w:cs="Times New Roman"/>
          <w:sz w:val="24"/>
        </w:rPr>
        <w:t>orphan</w:t>
      </w:r>
      <w:proofErr w:type="spellEnd"/>
      <w:r>
        <w:rPr>
          <w:rFonts w:ascii="Times New Roman" w:eastAsia="Times New Roman" w:hAnsi="Times New Roman" w:cs="Times New Roman"/>
          <w:sz w:val="24"/>
        </w:rPr>
        <w:t xml:space="preserve"> лекови. Економск</w:t>
      </w:r>
      <w:r w:rsidR="0071751C">
        <w:rPr>
          <w:rFonts w:ascii="Times New Roman" w:eastAsia="Times New Roman" w:hAnsi="Times New Roman" w:cs="Times New Roman"/>
          <w:sz w:val="24"/>
        </w:rPr>
        <w:t>ите водичи  како што  даночните</w:t>
      </w:r>
      <w:r>
        <w:rPr>
          <w:rFonts w:ascii="Times New Roman" w:eastAsia="Times New Roman" w:hAnsi="Times New Roman" w:cs="Times New Roman"/>
          <w:sz w:val="24"/>
        </w:rPr>
        <w:t xml:space="preserve"> кредити, </w:t>
      </w:r>
      <w:proofErr w:type="spellStart"/>
      <w:r>
        <w:rPr>
          <w:rFonts w:ascii="Times New Roman" w:eastAsia="Times New Roman" w:hAnsi="Times New Roman" w:cs="Times New Roman"/>
          <w:sz w:val="24"/>
        </w:rPr>
        <w:t>грантови</w:t>
      </w:r>
      <w:proofErr w:type="spellEnd"/>
      <w:r>
        <w:rPr>
          <w:rFonts w:ascii="Times New Roman" w:eastAsia="Times New Roman" w:hAnsi="Times New Roman" w:cs="Times New Roman"/>
          <w:sz w:val="24"/>
        </w:rPr>
        <w:t>, поништување на  ФДА таксите, намалени  временски рокови за клинички развој и висока</w:t>
      </w:r>
      <w:r w:rsidR="0071751C">
        <w:rPr>
          <w:rFonts w:ascii="Times New Roman" w:eastAsia="Times New Roman" w:hAnsi="Times New Roman" w:cs="Times New Roman"/>
          <w:sz w:val="24"/>
        </w:rPr>
        <w:t>та веројатнос</w:t>
      </w:r>
      <w:r w:rsidR="00A46EDF">
        <w:rPr>
          <w:rFonts w:ascii="Times New Roman" w:eastAsia="Times New Roman" w:hAnsi="Times New Roman" w:cs="Times New Roman"/>
          <w:sz w:val="24"/>
        </w:rPr>
        <w:t>т</w:t>
      </w:r>
      <w:r>
        <w:rPr>
          <w:rFonts w:ascii="Times New Roman" w:eastAsia="Times New Roman" w:hAnsi="Times New Roman" w:cs="Times New Roman"/>
          <w:sz w:val="24"/>
        </w:rPr>
        <w:t xml:space="preserve"> за </w:t>
      </w:r>
      <w:proofErr w:type="spellStart"/>
      <w:r>
        <w:rPr>
          <w:rFonts w:ascii="Times New Roman" w:eastAsia="Times New Roman" w:hAnsi="Times New Roman" w:cs="Times New Roman"/>
          <w:sz w:val="24"/>
        </w:rPr>
        <w:t>регулаторно</w:t>
      </w:r>
      <w:proofErr w:type="spellEnd"/>
      <w:r>
        <w:rPr>
          <w:rFonts w:ascii="Times New Roman" w:eastAsia="Times New Roman" w:hAnsi="Times New Roman" w:cs="Times New Roman"/>
          <w:sz w:val="24"/>
        </w:rPr>
        <w:t xml:space="preserve"> одобрување, заедно со комерцијалн</w:t>
      </w:r>
      <w:r w:rsidR="0071751C">
        <w:rPr>
          <w:rFonts w:ascii="Times New Roman" w:eastAsia="Times New Roman" w:hAnsi="Times New Roman" w:cs="Times New Roman"/>
          <w:sz w:val="24"/>
        </w:rPr>
        <w:t>ите</w:t>
      </w:r>
      <w:r>
        <w:rPr>
          <w:rFonts w:ascii="Times New Roman" w:eastAsia="Times New Roman" w:hAnsi="Times New Roman" w:cs="Times New Roman"/>
          <w:sz w:val="24"/>
        </w:rPr>
        <w:t xml:space="preserve"> во</w:t>
      </w:r>
      <w:r w:rsidR="0071751C">
        <w:rPr>
          <w:rFonts w:ascii="Times New Roman" w:eastAsia="Times New Roman" w:hAnsi="Times New Roman" w:cs="Times New Roman"/>
          <w:sz w:val="24"/>
        </w:rPr>
        <w:t xml:space="preserve">дичи како што се </w:t>
      </w:r>
      <w:r>
        <w:rPr>
          <w:rFonts w:ascii="Times New Roman" w:eastAsia="Times New Roman" w:hAnsi="Times New Roman" w:cs="Times New Roman"/>
          <w:sz w:val="24"/>
        </w:rPr>
        <w:t>висок</w:t>
      </w:r>
      <w:r w:rsidR="0071751C">
        <w:rPr>
          <w:rFonts w:ascii="Times New Roman" w:eastAsia="Times New Roman" w:hAnsi="Times New Roman" w:cs="Times New Roman"/>
          <w:sz w:val="24"/>
        </w:rPr>
        <w:t xml:space="preserve">ата </w:t>
      </w:r>
      <w:r>
        <w:rPr>
          <w:rFonts w:ascii="Times New Roman" w:eastAsia="Times New Roman" w:hAnsi="Times New Roman" w:cs="Times New Roman"/>
          <w:sz w:val="24"/>
        </w:rPr>
        <w:t>цена, побрз</w:t>
      </w:r>
      <w:r w:rsidR="0071751C">
        <w:rPr>
          <w:rFonts w:ascii="Times New Roman" w:eastAsia="Times New Roman" w:hAnsi="Times New Roman" w:cs="Times New Roman"/>
          <w:sz w:val="24"/>
        </w:rPr>
        <w:t xml:space="preserve">ото навлегување на пазарот, пониските </w:t>
      </w:r>
      <w:r>
        <w:rPr>
          <w:rFonts w:ascii="Times New Roman" w:eastAsia="Times New Roman" w:hAnsi="Times New Roman" w:cs="Times New Roman"/>
          <w:sz w:val="24"/>
        </w:rPr>
        <w:t>трошоци за маркетинг и подолг</w:t>
      </w:r>
      <w:r w:rsidR="0071751C">
        <w:rPr>
          <w:rFonts w:ascii="Times New Roman" w:eastAsia="Times New Roman" w:hAnsi="Times New Roman" w:cs="Times New Roman"/>
          <w:sz w:val="24"/>
        </w:rPr>
        <w:t xml:space="preserve">ата патентна заштита </w:t>
      </w:r>
      <w:r>
        <w:rPr>
          <w:rFonts w:ascii="Times New Roman" w:eastAsia="Times New Roman" w:hAnsi="Times New Roman" w:cs="Times New Roman"/>
          <w:sz w:val="24"/>
        </w:rPr>
        <w:t>на пазарот, се  дополнителен поттик  за развојот на лековите сирачиња.</w:t>
      </w:r>
    </w:p>
    <w:p w:rsidR="005877CC" w:rsidRDefault="00D46A51">
      <w:pPr>
        <w:spacing w:before="240"/>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Од 2008 година 28</w:t>
      </w:r>
      <w:r w:rsidR="0071751C">
        <w:rPr>
          <w:rFonts w:ascii="Times New Roman" w:eastAsia="Times New Roman" w:hAnsi="Times New Roman" w:cs="Times New Roman"/>
          <w:sz w:val="24"/>
        </w:rPr>
        <w:t xml:space="preserve"> Ф</w:t>
      </w:r>
      <w:r>
        <w:rPr>
          <w:rFonts w:ascii="Times New Roman" w:eastAsia="Times New Roman" w:hAnsi="Times New Roman" w:cs="Times New Roman"/>
          <w:sz w:val="24"/>
        </w:rPr>
        <w:t>евруари е интернационален ден на ретките болести кои успешно е одржан по 6 пат.</w:t>
      </w:r>
    </w:p>
    <w:p w:rsidR="005877CC" w:rsidRDefault="00D46A51">
      <w:pPr>
        <w:spacing w:before="24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Од 1997  е отворена база на податоци </w:t>
      </w:r>
      <w:r w:rsidR="00A46EDF">
        <w:rPr>
          <w:rFonts w:ascii="Times New Roman" w:eastAsia="Times New Roman" w:hAnsi="Times New Roman" w:cs="Times New Roman"/>
          <w:sz w:val="24"/>
        </w:rPr>
        <w:t>ORPHANET</w:t>
      </w:r>
      <w:r>
        <w:rPr>
          <w:rFonts w:ascii="Times New Roman" w:eastAsia="Times New Roman" w:hAnsi="Times New Roman" w:cs="Times New Roman"/>
          <w:sz w:val="24"/>
        </w:rPr>
        <w:t>, со по</w:t>
      </w:r>
      <w:r w:rsidR="0071751C">
        <w:rPr>
          <w:rFonts w:ascii="Times New Roman" w:eastAsia="Times New Roman" w:hAnsi="Times New Roman" w:cs="Times New Roman"/>
          <w:sz w:val="24"/>
        </w:rPr>
        <w:t>дд</w:t>
      </w:r>
      <w:r>
        <w:rPr>
          <w:rFonts w:ascii="Times New Roman" w:eastAsia="Times New Roman" w:hAnsi="Times New Roman" w:cs="Times New Roman"/>
          <w:sz w:val="24"/>
        </w:rPr>
        <w:t>ршка  од  Министерството за здравство на</w:t>
      </w:r>
      <w:r w:rsidR="0071751C">
        <w:rPr>
          <w:rFonts w:ascii="Times New Roman" w:eastAsia="Times New Roman" w:hAnsi="Times New Roman" w:cs="Times New Roman"/>
          <w:sz w:val="24"/>
        </w:rPr>
        <w:t xml:space="preserve"> </w:t>
      </w:r>
      <w:r>
        <w:rPr>
          <w:rFonts w:ascii="Times New Roman" w:eastAsia="Times New Roman" w:hAnsi="Times New Roman" w:cs="Times New Roman"/>
          <w:sz w:val="24"/>
        </w:rPr>
        <w:t>Франција, како портал за информации за ретките болести и лековите сирачиња, проследено од првата национална стратегија за ретки болести во Европа (2004).</w:t>
      </w:r>
    </w:p>
    <w:p w:rsidR="005877CC" w:rsidRDefault="00D46A51">
      <w:pPr>
        <w:spacing w:before="240"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r>
        <w:rPr>
          <w:rFonts w:ascii="Times New Roman" w:eastAsia="Times New Roman" w:hAnsi="Times New Roman" w:cs="Times New Roman"/>
          <w:i/>
          <w:sz w:val="24"/>
        </w:rPr>
        <w:t>ORPHANET</w:t>
      </w:r>
      <w:r>
        <w:rPr>
          <w:rFonts w:ascii="Times New Roman" w:eastAsia="Times New Roman" w:hAnsi="Times New Roman" w:cs="Times New Roman"/>
          <w:sz w:val="24"/>
        </w:rPr>
        <w:t xml:space="preserve"> база на податоци може да се најдат специфични информации во врска со истражувањата за  ретк</w:t>
      </w:r>
      <w:r w:rsidR="0071751C">
        <w:rPr>
          <w:rFonts w:ascii="Times New Roman" w:eastAsia="Times New Roman" w:hAnsi="Times New Roman" w:cs="Times New Roman"/>
          <w:sz w:val="24"/>
        </w:rPr>
        <w:t>ите болести,</w:t>
      </w:r>
      <w:r>
        <w:rPr>
          <w:rFonts w:ascii="Times New Roman" w:eastAsia="Times New Roman" w:hAnsi="Times New Roman" w:cs="Times New Roman"/>
          <w:sz w:val="24"/>
        </w:rPr>
        <w:t xml:space="preserve"> регистри, клинички испитувања,  организации на пациентите со ретки болести и медицински политики за производство  на лек сираче надвор од Европа. ORPHANET исто така, обезбедува линкови на други бази на податоци и  отворени линии за помош  кои се користат да се соберат информации на национално ниво. ORPHANET има 38 земји  координатори, кои  исто така, имаат значаен придонес во изработката на информации на ниво на земјата. </w:t>
      </w:r>
      <w:r w:rsidR="0071751C">
        <w:rPr>
          <w:rFonts w:ascii="Times New Roman" w:eastAsia="Times New Roman" w:hAnsi="Times New Roman" w:cs="Times New Roman"/>
          <w:sz w:val="24"/>
        </w:rPr>
        <w:t>Нашата Р</w:t>
      </w:r>
      <w:r>
        <w:rPr>
          <w:rFonts w:ascii="Times New Roman" w:eastAsia="Times New Roman" w:hAnsi="Times New Roman" w:cs="Times New Roman"/>
          <w:sz w:val="24"/>
        </w:rPr>
        <w:t>епублика не е дел од оваа база на податоци .</w:t>
      </w:r>
    </w:p>
    <w:p w:rsidR="005877CC" w:rsidRDefault="00D46A51">
      <w:pPr>
        <w:spacing w:before="240" w:after="0"/>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Како до добивање на ознака </w:t>
      </w:r>
      <w:proofErr w:type="spellStart"/>
      <w:r>
        <w:rPr>
          <w:rFonts w:ascii="Times New Roman" w:eastAsia="Times New Roman" w:hAnsi="Times New Roman" w:cs="Times New Roman"/>
          <w:b/>
          <w:i/>
          <w:sz w:val="24"/>
          <w:u w:val="single"/>
        </w:rPr>
        <w:t>Orphan</w:t>
      </w:r>
      <w:proofErr w:type="spellEnd"/>
      <w:r>
        <w:rPr>
          <w:rFonts w:ascii="Times New Roman" w:eastAsia="Times New Roman" w:hAnsi="Times New Roman" w:cs="Times New Roman"/>
          <w:b/>
          <w:i/>
          <w:sz w:val="24"/>
          <w:u w:val="single"/>
        </w:rPr>
        <w:t>?</w:t>
      </w:r>
    </w:p>
    <w:p w:rsidR="005877CC" w:rsidRDefault="00D46A51">
      <w:pPr>
        <w:spacing w:before="240"/>
        <w:ind w:firstLine="360"/>
        <w:jc w:val="center"/>
        <w:rPr>
          <w:rFonts w:ascii="Times New Roman" w:eastAsia="Times New Roman" w:hAnsi="Times New Roman" w:cs="Times New Roman"/>
          <w:sz w:val="24"/>
        </w:rPr>
      </w:pPr>
      <w:r>
        <w:rPr>
          <w:rFonts w:ascii="Times New Roman" w:eastAsia="Times New Roman" w:hAnsi="Times New Roman" w:cs="Times New Roman"/>
          <w:sz w:val="24"/>
        </w:rPr>
        <w:t>На лековите за ретки болести може да се додели ознаката "сираче " од страна на Европската комисија, врз основа на позитивно мислење од</w:t>
      </w:r>
      <w:r w:rsidR="0071751C">
        <w:rPr>
          <w:rFonts w:ascii="Times New Roman" w:eastAsia="Times New Roman" w:hAnsi="Times New Roman" w:cs="Times New Roman"/>
          <w:sz w:val="24"/>
        </w:rPr>
        <w:t xml:space="preserve"> Комисијата на Европската агенција за лекови</w:t>
      </w:r>
      <w:r>
        <w:rPr>
          <w:rFonts w:ascii="Times New Roman" w:eastAsia="Times New Roman" w:hAnsi="Times New Roman" w:cs="Times New Roman"/>
          <w:sz w:val="24"/>
        </w:rPr>
        <w:t xml:space="preserve"> (ЕМЕА)  од </w:t>
      </w:r>
      <w:r w:rsidR="0071751C">
        <w:rPr>
          <w:rFonts w:ascii="Times New Roman" w:eastAsia="Times New Roman" w:hAnsi="Times New Roman" w:cs="Times New Roman"/>
          <w:sz w:val="24"/>
        </w:rPr>
        <w:t>Комитет за  медицински продукти с</w:t>
      </w:r>
      <w:r>
        <w:rPr>
          <w:rFonts w:ascii="Times New Roman" w:eastAsia="Times New Roman" w:hAnsi="Times New Roman" w:cs="Times New Roman"/>
          <w:sz w:val="24"/>
        </w:rPr>
        <w:t>ирачиња (COMP).</w:t>
      </w:r>
    </w:p>
    <w:p w:rsidR="005877CC" w:rsidRDefault="00D46A51">
      <w:pPr>
        <w:spacing w:before="240"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еден лек да се квалификува како </w:t>
      </w:r>
      <w:r>
        <w:rPr>
          <w:rFonts w:ascii="Times New Roman" w:eastAsia="Times New Roman" w:hAnsi="Times New Roman" w:cs="Times New Roman"/>
          <w:i/>
          <w:sz w:val="24"/>
        </w:rPr>
        <w:t xml:space="preserve">лек </w:t>
      </w:r>
      <w:r>
        <w:rPr>
          <w:rFonts w:ascii="Times New Roman" w:eastAsia="Times New Roman" w:hAnsi="Times New Roman" w:cs="Times New Roman"/>
          <w:sz w:val="24"/>
        </w:rPr>
        <w:t xml:space="preserve">сираче или </w:t>
      </w:r>
      <w:proofErr w:type="spellStart"/>
      <w:r>
        <w:rPr>
          <w:rFonts w:ascii="Times New Roman" w:eastAsia="Times New Roman" w:hAnsi="Times New Roman" w:cs="Times New Roman"/>
          <w:i/>
          <w:sz w:val="24"/>
        </w:rPr>
        <w:t>Orphan</w:t>
      </w:r>
      <w:proofErr w:type="spellEnd"/>
      <w:r>
        <w:rPr>
          <w:rFonts w:ascii="Times New Roman" w:eastAsia="Times New Roman" w:hAnsi="Times New Roman" w:cs="Times New Roman"/>
          <w:i/>
          <w:sz w:val="24"/>
        </w:rPr>
        <w:t xml:space="preserve"> лек</w:t>
      </w:r>
      <w:r>
        <w:rPr>
          <w:rFonts w:ascii="Times New Roman" w:eastAsia="Times New Roman" w:hAnsi="Times New Roman" w:cs="Times New Roman"/>
          <w:sz w:val="24"/>
        </w:rPr>
        <w:t xml:space="preserve">, мора да се исполнат голем број на критериуми кои ги одредува </w:t>
      </w:r>
      <w:r w:rsidR="0071751C">
        <w:rPr>
          <w:rFonts w:ascii="Times New Roman" w:eastAsia="Times New Roman" w:hAnsi="Times New Roman" w:cs="Times New Roman"/>
          <w:sz w:val="24"/>
        </w:rPr>
        <w:t xml:space="preserve">Европската </w:t>
      </w:r>
      <w:r w:rsidR="0071751C">
        <w:rPr>
          <w:rFonts w:ascii="Times New Roman" w:eastAsia="Times New Roman" w:hAnsi="Times New Roman" w:cs="Times New Roman"/>
          <w:color w:val="000000"/>
          <w:sz w:val="24"/>
        </w:rPr>
        <w:t>агенција за лекови</w:t>
      </w:r>
      <w:r>
        <w:rPr>
          <w:rFonts w:ascii="Times New Roman" w:eastAsia="Times New Roman" w:hAnsi="Times New Roman" w:cs="Times New Roman"/>
          <w:color w:val="000000"/>
          <w:sz w:val="24"/>
        </w:rPr>
        <w:t xml:space="preserve"> – EMEA</w:t>
      </w:r>
      <w:r>
        <w:rPr>
          <w:rFonts w:ascii="Times New Roman" w:eastAsia="Times New Roman" w:hAnsi="Times New Roman" w:cs="Times New Roman"/>
          <w:sz w:val="24"/>
        </w:rPr>
        <w:t xml:space="preserve">: </w:t>
      </w:r>
    </w:p>
    <w:p w:rsidR="005877CC" w:rsidRDefault="00D46A51">
      <w:pPr>
        <w:numPr>
          <w:ilvl w:val="0"/>
          <w:numId w:val="2"/>
        </w:numPr>
        <w:spacing w:before="240"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Мора да е наменет за лекување, превенција или дијагноза на болест која е опасна по живот или </w:t>
      </w:r>
      <w:r w:rsidR="0071751C">
        <w:rPr>
          <w:rFonts w:ascii="Times New Roman" w:eastAsia="Times New Roman" w:hAnsi="Times New Roman" w:cs="Times New Roman"/>
          <w:sz w:val="24"/>
        </w:rPr>
        <w:t xml:space="preserve">за  лекување на </w:t>
      </w:r>
      <w:r>
        <w:rPr>
          <w:rFonts w:ascii="Times New Roman" w:eastAsia="Times New Roman" w:hAnsi="Times New Roman" w:cs="Times New Roman"/>
          <w:sz w:val="24"/>
        </w:rPr>
        <w:t xml:space="preserve">хронична болест; </w:t>
      </w:r>
    </w:p>
    <w:p w:rsidR="005877CC" w:rsidRDefault="00D46A51">
      <w:pPr>
        <w:numPr>
          <w:ilvl w:val="0"/>
          <w:numId w:val="2"/>
        </w:numPr>
        <w:spacing w:before="240"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Распространетоста на</w:t>
      </w:r>
      <w:r w:rsidR="0014230A">
        <w:rPr>
          <w:rFonts w:ascii="Times New Roman" w:eastAsia="Times New Roman" w:hAnsi="Times New Roman" w:cs="Times New Roman"/>
          <w:sz w:val="24"/>
        </w:rPr>
        <w:t xml:space="preserve"> болеста </w:t>
      </w:r>
      <w:r>
        <w:rPr>
          <w:rFonts w:ascii="Times New Roman" w:eastAsia="Times New Roman" w:hAnsi="Times New Roman" w:cs="Times New Roman"/>
          <w:sz w:val="24"/>
        </w:rPr>
        <w:t>во</w:t>
      </w:r>
      <w:r w:rsidR="0014230A">
        <w:rPr>
          <w:rFonts w:ascii="Times New Roman" w:eastAsia="Times New Roman" w:hAnsi="Times New Roman" w:cs="Times New Roman"/>
          <w:sz w:val="24"/>
        </w:rPr>
        <w:t xml:space="preserve"> рамките на </w:t>
      </w:r>
      <w:r>
        <w:rPr>
          <w:rFonts w:ascii="Times New Roman" w:eastAsia="Times New Roman" w:hAnsi="Times New Roman" w:cs="Times New Roman"/>
          <w:sz w:val="24"/>
        </w:rPr>
        <w:t xml:space="preserve"> Е</w:t>
      </w:r>
      <w:r w:rsidR="0014230A">
        <w:rPr>
          <w:rFonts w:ascii="Times New Roman" w:eastAsia="Times New Roman" w:hAnsi="Times New Roman" w:cs="Times New Roman"/>
          <w:sz w:val="24"/>
        </w:rPr>
        <w:t xml:space="preserve">вропската Унија </w:t>
      </w:r>
      <w:r>
        <w:rPr>
          <w:rFonts w:ascii="Times New Roman" w:eastAsia="Times New Roman" w:hAnsi="Times New Roman" w:cs="Times New Roman"/>
          <w:sz w:val="24"/>
        </w:rPr>
        <w:t xml:space="preserve">не смее да биде повеќе од 5 на 10.000 </w:t>
      </w:r>
      <w:r w:rsidR="0014230A">
        <w:rPr>
          <w:rFonts w:ascii="Times New Roman" w:eastAsia="Times New Roman" w:hAnsi="Times New Roman" w:cs="Times New Roman"/>
          <w:sz w:val="24"/>
        </w:rPr>
        <w:t xml:space="preserve">пациенти </w:t>
      </w:r>
      <w:r>
        <w:rPr>
          <w:rFonts w:ascii="Times New Roman" w:eastAsia="Times New Roman" w:hAnsi="Times New Roman" w:cs="Times New Roman"/>
          <w:sz w:val="24"/>
        </w:rPr>
        <w:t>или мора да биде веројатно дека маркетин</w:t>
      </w:r>
      <w:r w:rsidR="0014230A">
        <w:rPr>
          <w:rFonts w:ascii="Times New Roman" w:eastAsia="Times New Roman" w:hAnsi="Times New Roman" w:cs="Times New Roman"/>
          <w:sz w:val="24"/>
        </w:rPr>
        <w:t>гот</w:t>
      </w:r>
      <w:r>
        <w:rPr>
          <w:rFonts w:ascii="Times New Roman" w:eastAsia="Times New Roman" w:hAnsi="Times New Roman" w:cs="Times New Roman"/>
          <w:sz w:val="24"/>
        </w:rPr>
        <w:t xml:space="preserve"> на лекот ќе генерира доволно</w:t>
      </w:r>
      <w:r w:rsidR="0014230A">
        <w:rPr>
          <w:rFonts w:ascii="Times New Roman" w:eastAsia="Times New Roman" w:hAnsi="Times New Roman" w:cs="Times New Roman"/>
          <w:sz w:val="24"/>
        </w:rPr>
        <w:t xml:space="preserve"> средства </w:t>
      </w:r>
      <w:r>
        <w:rPr>
          <w:rFonts w:ascii="Times New Roman" w:eastAsia="Times New Roman" w:hAnsi="Times New Roman" w:cs="Times New Roman"/>
          <w:sz w:val="24"/>
        </w:rPr>
        <w:t xml:space="preserve"> за да се оправда инвестицијата потребна за неговиот развој; </w:t>
      </w:r>
    </w:p>
    <w:p w:rsidR="005877CC" w:rsidRDefault="00D46A51">
      <w:pPr>
        <w:numPr>
          <w:ilvl w:val="0"/>
          <w:numId w:val="2"/>
        </w:numPr>
        <w:spacing w:before="240"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Нема задоволителен метод</w:t>
      </w:r>
      <w:r w:rsidR="0014230A">
        <w:rPr>
          <w:rFonts w:ascii="Times New Roman" w:eastAsia="Times New Roman" w:hAnsi="Times New Roman" w:cs="Times New Roman"/>
          <w:sz w:val="24"/>
        </w:rPr>
        <w:t xml:space="preserve"> за</w:t>
      </w:r>
      <w:r>
        <w:rPr>
          <w:rFonts w:ascii="Times New Roman" w:eastAsia="Times New Roman" w:hAnsi="Times New Roman" w:cs="Times New Roman"/>
          <w:sz w:val="24"/>
        </w:rPr>
        <w:t xml:space="preserve"> дијагноза, превенција или третман на болеста</w:t>
      </w:r>
      <w:r w:rsidR="0014230A">
        <w:rPr>
          <w:rFonts w:ascii="Times New Roman" w:eastAsia="Times New Roman" w:hAnsi="Times New Roman" w:cs="Times New Roman"/>
          <w:sz w:val="24"/>
        </w:rPr>
        <w:t xml:space="preserve"> која е </w:t>
      </w:r>
      <w:r w:rsidR="00A46EDF">
        <w:rPr>
          <w:rFonts w:ascii="Times New Roman" w:eastAsia="Times New Roman" w:hAnsi="Times New Roman" w:cs="Times New Roman"/>
          <w:sz w:val="24"/>
        </w:rPr>
        <w:t xml:space="preserve"> во прашање, или</w:t>
      </w:r>
      <w:r>
        <w:rPr>
          <w:rFonts w:ascii="Times New Roman" w:eastAsia="Times New Roman" w:hAnsi="Times New Roman" w:cs="Times New Roman"/>
          <w:sz w:val="24"/>
        </w:rPr>
        <w:t xml:space="preserve"> ако таков метод постои, лекот мора да биде од значителна корист за пациентите кои се</w:t>
      </w:r>
      <w:r w:rsidR="0014230A">
        <w:rPr>
          <w:rFonts w:ascii="Times New Roman" w:eastAsia="Times New Roman" w:hAnsi="Times New Roman" w:cs="Times New Roman"/>
          <w:sz w:val="24"/>
        </w:rPr>
        <w:t xml:space="preserve"> засегнати </w:t>
      </w:r>
      <w:r>
        <w:rPr>
          <w:rFonts w:ascii="Times New Roman" w:eastAsia="Times New Roman" w:hAnsi="Times New Roman" w:cs="Times New Roman"/>
          <w:sz w:val="24"/>
        </w:rPr>
        <w:t>од болеста.</w:t>
      </w:r>
    </w:p>
    <w:p w:rsidR="005877CC" w:rsidRDefault="00D46A51">
      <w:pPr>
        <w:spacing w:before="24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Откако ќе се поднесе апликација за добивање на назнака за </w:t>
      </w:r>
      <w:proofErr w:type="spellStart"/>
      <w:r>
        <w:rPr>
          <w:rFonts w:ascii="Times New Roman" w:eastAsia="Times New Roman" w:hAnsi="Times New Roman" w:cs="Times New Roman"/>
          <w:i/>
          <w:sz w:val="24"/>
        </w:rPr>
        <w:t>Orphan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лек, Комисија</w:t>
      </w:r>
      <w:r w:rsidR="0014230A">
        <w:rPr>
          <w:rFonts w:ascii="Times New Roman" w:eastAsia="Times New Roman" w:hAnsi="Times New Roman" w:cs="Times New Roman"/>
          <w:sz w:val="24"/>
        </w:rPr>
        <w:t xml:space="preserve"> на Европска </w:t>
      </w:r>
      <w:r>
        <w:rPr>
          <w:rFonts w:ascii="Times New Roman" w:eastAsia="Times New Roman" w:hAnsi="Times New Roman" w:cs="Times New Roman"/>
          <w:sz w:val="24"/>
        </w:rPr>
        <w:t>агенција за лекови (ЕМЕА), поточно Комите</w:t>
      </w:r>
      <w:r w:rsidR="0014230A">
        <w:rPr>
          <w:rFonts w:ascii="Times New Roman" w:eastAsia="Times New Roman" w:hAnsi="Times New Roman" w:cs="Times New Roman"/>
          <w:sz w:val="24"/>
        </w:rPr>
        <w:t>тот за  медицински продукти с</w:t>
      </w:r>
      <w:r>
        <w:rPr>
          <w:rFonts w:ascii="Times New Roman" w:eastAsia="Times New Roman" w:hAnsi="Times New Roman" w:cs="Times New Roman"/>
          <w:sz w:val="24"/>
        </w:rPr>
        <w:t>ирачиња (COMP), ја проучува апликацијата со група на експерти од различни региони од кои е составен комитетот. Процесот на валидација може да трае максимум 90 дена од денот на поднесување на апликацијата.</w:t>
      </w:r>
    </w:p>
    <w:p w:rsidR="005877CC" w:rsidRDefault="00D46A51">
      <w:pPr>
        <w:spacing w:before="24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Откако апликацијата ќе биде одобрена од страна COMP, и лекот има одобрение за ознака </w:t>
      </w:r>
      <w:proofErr w:type="spellStart"/>
      <w:r>
        <w:rPr>
          <w:rFonts w:ascii="Times New Roman" w:eastAsia="Times New Roman" w:hAnsi="Times New Roman" w:cs="Times New Roman"/>
          <w:i/>
          <w:sz w:val="24"/>
        </w:rPr>
        <w:t>Orphan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самиот поднесувач на барањето има многу </w:t>
      </w:r>
      <w:r w:rsidR="0014230A">
        <w:rPr>
          <w:rFonts w:ascii="Times New Roman" w:eastAsia="Times New Roman" w:hAnsi="Times New Roman" w:cs="Times New Roman"/>
          <w:sz w:val="24"/>
        </w:rPr>
        <w:t>погодности</w:t>
      </w:r>
      <w:r>
        <w:rPr>
          <w:rFonts w:ascii="Times New Roman" w:eastAsia="Times New Roman" w:hAnsi="Times New Roman" w:cs="Times New Roman"/>
          <w:sz w:val="24"/>
        </w:rPr>
        <w:t xml:space="preserve">, вклучувајќи помош во протоколот, специфични научни совети за </w:t>
      </w:r>
      <w:proofErr w:type="spellStart"/>
      <w:r>
        <w:rPr>
          <w:rFonts w:ascii="Times New Roman" w:eastAsia="Times New Roman" w:hAnsi="Times New Roman" w:cs="Times New Roman"/>
          <w:i/>
          <w:sz w:val="24"/>
        </w:rPr>
        <w:t>Orphan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лековите, ексклузивност на пазарот откако лекот е пуштен во промет, намалување на  влогот во зависност од статусот и типот на услуга која се бара. При планирање на развојот на лекот компанија треба да користи релевантни научни упатства. Компанијата мора да поднесе годишен извештај до Агенцијата за сумирање на статусот за развој на лек. </w:t>
      </w:r>
    </w:p>
    <w:p w:rsidR="005877CC" w:rsidRDefault="009663EF">
      <w:pPr>
        <w:spacing w:before="240"/>
        <w:ind w:firstLine="720"/>
        <w:jc w:val="both"/>
        <w:rPr>
          <w:rFonts w:ascii="Times New Roman" w:eastAsia="Times New Roman" w:hAnsi="Times New Roman" w:cs="Times New Roman"/>
          <w:sz w:val="24"/>
        </w:rPr>
      </w:pPr>
      <w:r>
        <w:rPr>
          <w:rFonts w:ascii="Times New Roman" w:eastAsia="Times New Roman" w:hAnsi="Times New Roman" w:cs="Times New Roman"/>
          <w:noProof/>
          <w:sz w:val="24"/>
        </w:rPr>
        <w:pict>
          <v:shapetype id="_x0000_t202" coordsize="21600,21600" o:spt="202" path="m,l,21600r21600,l21600,xe">
            <v:stroke joinstyle="miter"/>
            <v:path gradientshapeok="t" o:connecttype="rect"/>
          </v:shapetype>
          <v:shape id="_x0000_s1031" type="#_x0000_t202" style="position:absolute;left:0;text-align:left;margin-left:-6.9pt;margin-top:68.2pt;width:64.5pt;height:25.7pt;z-index:251663360">
            <v:textbox>
              <w:txbxContent>
                <w:p w:rsidR="00401F37" w:rsidRDefault="00401F37">
                  <w:r>
                    <w:t xml:space="preserve">Слика 2 </w:t>
                  </w:r>
                </w:p>
              </w:txbxContent>
            </v:textbox>
          </v:shape>
        </w:pict>
      </w:r>
      <w:r w:rsidRPr="009663EF">
        <w:rPr>
          <w:noProof/>
        </w:rPr>
        <w:pict>
          <v:shape id="_x0000_s1029" type="#_x0000_t75" style="position:absolute;left:0;text-align:left;margin-left:-15.65pt;margin-top:431.35pt;width:172.15pt;height:130.85pt;z-index:251662336;mso-position-horizontal-relative:margin;mso-position-vertical-relative:margin" filled="t">
            <v:imagedata r:id="rId7" o:title=""/>
            <o:lock v:ext="edit" aspectratio="f"/>
            <w10:wrap type="square" anchorx="margin" anchory="margin"/>
          </v:shape>
          <o:OLEObject Type="Embed" ProgID="StaticMetafile" ShapeID="_x0000_s1029" DrawAspect="Content" ObjectID="_1472814012" r:id="rId8"/>
        </w:pict>
      </w:r>
      <w:r w:rsidR="00D46A51">
        <w:rPr>
          <w:rFonts w:ascii="Times New Roman" w:eastAsia="Times New Roman" w:hAnsi="Times New Roman" w:cs="Times New Roman"/>
          <w:sz w:val="24"/>
        </w:rPr>
        <w:t xml:space="preserve">Апликацијата за ставање во промет на одреден лек сирак се оценува од страна на Комитетот за лекови за хумана употреба </w:t>
      </w:r>
      <w:proofErr w:type="spellStart"/>
      <w:r w:rsidR="00D46A51">
        <w:rPr>
          <w:rFonts w:ascii="Times New Roman" w:eastAsia="Times New Roman" w:hAnsi="Times New Roman" w:cs="Times New Roman"/>
          <w:sz w:val="24"/>
        </w:rPr>
        <w:t>Committee</w:t>
      </w:r>
      <w:proofErr w:type="spellEnd"/>
      <w:r w:rsidR="00D46A51">
        <w:rPr>
          <w:rFonts w:ascii="Times New Roman" w:eastAsia="Times New Roman" w:hAnsi="Times New Roman" w:cs="Times New Roman"/>
          <w:sz w:val="24"/>
        </w:rPr>
        <w:t xml:space="preserve"> </w:t>
      </w:r>
      <w:proofErr w:type="spellStart"/>
      <w:r w:rsidR="00D46A51">
        <w:rPr>
          <w:rFonts w:ascii="Times New Roman" w:eastAsia="Times New Roman" w:hAnsi="Times New Roman" w:cs="Times New Roman"/>
          <w:sz w:val="24"/>
        </w:rPr>
        <w:t>for</w:t>
      </w:r>
      <w:proofErr w:type="spellEnd"/>
      <w:r w:rsidR="00D46A51">
        <w:rPr>
          <w:rFonts w:ascii="Times New Roman" w:eastAsia="Times New Roman" w:hAnsi="Times New Roman" w:cs="Times New Roman"/>
          <w:sz w:val="24"/>
        </w:rPr>
        <w:t xml:space="preserve"> </w:t>
      </w:r>
      <w:proofErr w:type="spellStart"/>
      <w:r w:rsidR="00D46A51">
        <w:rPr>
          <w:rFonts w:ascii="Times New Roman" w:eastAsia="Times New Roman" w:hAnsi="Times New Roman" w:cs="Times New Roman"/>
          <w:sz w:val="24"/>
        </w:rPr>
        <w:t>Medicinal</w:t>
      </w:r>
      <w:proofErr w:type="spellEnd"/>
      <w:r w:rsidR="00D46A51">
        <w:rPr>
          <w:rFonts w:ascii="Times New Roman" w:eastAsia="Times New Roman" w:hAnsi="Times New Roman" w:cs="Times New Roman"/>
          <w:sz w:val="24"/>
        </w:rPr>
        <w:t xml:space="preserve"> </w:t>
      </w:r>
      <w:proofErr w:type="spellStart"/>
      <w:r w:rsidR="00D46A51">
        <w:rPr>
          <w:rFonts w:ascii="Times New Roman" w:eastAsia="Times New Roman" w:hAnsi="Times New Roman" w:cs="Times New Roman"/>
          <w:sz w:val="24"/>
        </w:rPr>
        <w:t>Products</w:t>
      </w:r>
      <w:proofErr w:type="spellEnd"/>
      <w:r w:rsidR="00D46A51">
        <w:rPr>
          <w:rFonts w:ascii="Times New Roman" w:eastAsia="Times New Roman" w:hAnsi="Times New Roman" w:cs="Times New Roman"/>
          <w:sz w:val="24"/>
        </w:rPr>
        <w:t xml:space="preserve"> </w:t>
      </w:r>
      <w:proofErr w:type="spellStart"/>
      <w:r w:rsidR="00D46A51">
        <w:rPr>
          <w:rFonts w:ascii="Times New Roman" w:eastAsia="Times New Roman" w:hAnsi="Times New Roman" w:cs="Times New Roman"/>
          <w:sz w:val="24"/>
        </w:rPr>
        <w:t>for</w:t>
      </w:r>
      <w:proofErr w:type="spellEnd"/>
      <w:r w:rsidR="00D46A51">
        <w:rPr>
          <w:rFonts w:ascii="Times New Roman" w:eastAsia="Times New Roman" w:hAnsi="Times New Roman" w:cs="Times New Roman"/>
          <w:sz w:val="24"/>
        </w:rPr>
        <w:t xml:space="preserve"> </w:t>
      </w:r>
      <w:proofErr w:type="spellStart"/>
      <w:r w:rsidR="00D46A51">
        <w:rPr>
          <w:rFonts w:ascii="Times New Roman" w:eastAsia="Times New Roman" w:hAnsi="Times New Roman" w:cs="Times New Roman"/>
          <w:sz w:val="24"/>
        </w:rPr>
        <w:t>Human</w:t>
      </w:r>
      <w:proofErr w:type="spellEnd"/>
      <w:r w:rsidR="00D46A51">
        <w:rPr>
          <w:rFonts w:ascii="Times New Roman" w:eastAsia="Times New Roman" w:hAnsi="Times New Roman" w:cs="Times New Roman"/>
          <w:sz w:val="24"/>
        </w:rPr>
        <w:t xml:space="preserve"> </w:t>
      </w:r>
      <w:proofErr w:type="spellStart"/>
      <w:r w:rsidR="00D46A51">
        <w:rPr>
          <w:rFonts w:ascii="Times New Roman" w:eastAsia="Times New Roman" w:hAnsi="Times New Roman" w:cs="Times New Roman"/>
          <w:sz w:val="24"/>
        </w:rPr>
        <w:t>Use</w:t>
      </w:r>
      <w:proofErr w:type="spellEnd"/>
      <w:r w:rsidR="00D46A51">
        <w:rPr>
          <w:rFonts w:ascii="Times New Roman" w:eastAsia="Times New Roman" w:hAnsi="Times New Roman" w:cs="Times New Roman"/>
          <w:sz w:val="24"/>
        </w:rPr>
        <w:t xml:space="preserve"> (CHMP). Компанијата исто така треба да поднесе барање за задржување на сираче ознаката, со цел да добие 10 години патентна заштита на пазарот</w:t>
      </w:r>
    </w:p>
    <w:p w:rsidR="005877CC" w:rsidRDefault="00D46A51">
      <w:pPr>
        <w:spacing w:before="24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период од 8 години (2000 – 2008) во COMP се добиени 831 барање за пуштање во промет на лекови – сираци. Од нив 552 се означени како лекови – сираци, а само 46 од нив дополнително добиле дозвола за употреба на територијата на ЕУ. Најголем дел од </w:t>
      </w:r>
      <w:proofErr w:type="spellStart"/>
      <w:r>
        <w:rPr>
          <w:rFonts w:ascii="Times New Roman" w:eastAsia="Times New Roman" w:hAnsi="Times New Roman" w:cs="Times New Roman"/>
          <w:sz w:val="24"/>
        </w:rPr>
        <w:t>Orphan</w:t>
      </w:r>
      <w:proofErr w:type="spellEnd"/>
      <w:r>
        <w:rPr>
          <w:rFonts w:ascii="Times New Roman" w:eastAsia="Times New Roman" w:hAnsi="Times New Roman" w:cs="Times New Roman"/>
          <w:sz w:val="24"/>
        </w:rPr>
        <w:t xml:space="preserve"> лековите се за лекување на рак (слика 2)</w:t>
      </w:r>
    </w:p>
    <w:p w:rsidR="005877CC" w:rsidRDefault="005877CC">
      <w:pPr>
        <w:spacing w:before="240" w:after="0"/>
        <w:jc w:val="both"/>
        <w:rPr>
          <w:rFonts w:ascii="Times New Roman" w:eastAsia="Times New Roman" w:hAnsi="Times New Roman" w:cs="Times New Roman"/>
          <w:b/>
          <w:sz w:val="24"/>
          <w:u w:val="single"/>
        </w:rPr>
      </w:pPr>
    </w:p>
    <w:p w:rsidR="005877CC" w:rsidRDefault="005877CC">
      <w:pPr>
        <w:spacing w:before="240" w:after="0"/>
        <w:jc w:val="both"/>
        <w:rPr>
          <w:rFonts w:ascii="Times New Roman" w:eastAsia="Times New Roman" w:hAnsi="Times New Roman" w:cs="Times New Roman"/>
          <w:b/>
          <w:sz w:val="24"/>
          <w:u w:val="single"/>
        </w:rPr>
      </w:pPr>
    </w:p>
    <w:p w:rsidR="005877CC" w:rsidRDefault="00D46A51">
      <w:pPr>
        <w:spacing w:before="240" w:after="0"/>
        <w:jc w:val="both"/>
        <w:rPr>
          <w:rFonts w:ascii="Times New Roman" w:eastAsia="Times New Roman" w:hAnsi="Times New Roman" w:cs="Times New Roman"/>
          <w:b/>
          <w:i/>
          <w:sz w:val="24"/>
          <w:u w:val="single"/>
        </w:rPr>
      </w:pPr>
      <w:r>
        <w:rPr>
          <w:rFonts w:ascii="Times New Roman" w:eastAsia="Times New Roman" w:hAnsi="Times New Roman" w:cs="Times New Roman"/>
          <w:b/>
          <w:sz w:val="24"/>
          <w:u w:val="single"/>
        </w:rPr>
        <w:t xml:space="preserve">Каков е статутот на </w:t>
      </w:r>
      <w:proofErr w:type="spellStart"/>
      <w:r>
        <w:rPr>
          <w:rFonts w:ascii="Times New Roman" w:eastAsia="Times New Roman" w:hAnsi="Times New Roman" w:cs="Times New Roman"/>
          <w:b/>
          <w:i/>
          <w:sz w:val="24"/>
          <w:u w:val="single"/>
        </w:rPr>
        <w:t>Orphan</w:t>
      </w:r>
      <w:proofErr w:type="spellEnd"/>
      <w:r>
        <w:rPr>
          <w:rFonts w:ascii="Times New Roman" w:eastAsia="Times New Roman" w:hAnsi="Times New Roman" w:cs="Times New Roman"/>
          <w:b/>
          <w:i/>
          <w:sz w:val="24"/>
          <w:u w:val="single"/>
        </w:rPr>
        <w:t xml:space="preserve"> </w:t>
      </w:r>
      <w:proofErr w:type="spellStart"/>
      <w:r>
        <w:rPr>
          <w:rFonts w:ascii="Times New Roman" w:eastAsia="Times New Roman" w:hAnsi="Times New Roman" w:cs="Times New Roman"/>
          <w:b/>
          <w:i/>
          <w:sz w:val="24"/>
          <w:u w:val="single"/>
        </w:rPr>
        <w:t>лковите</w:t>
      </w:r>
      <w:proofErr w:type="spellEnd"/>
      <w:r>
        <w:rPr>
          <w:rFonts w:ascii="Times New Roman" w:eastAsia="Times New Roman" w:hAnsi="Times New Roman" w:cs="Times New Roman"/>
          <w:b/>
          <w:i/>
          <w:sz w:val="24"/>
          <w:u w:val="single"/>
        </w:rPr>
        <w:t xml:space="preserve"> во Република Македонија?</w:t>
      </w:r>
    </w:p>
    <w:p w:rsidR="005877CC" w:rsidRDefault="00D46A51">
      <w:pPr>
        <w:spacing w:before="240"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 нашата Република нема регистар на лица заболени од ретки болести, но се проценува дека нивната бројка е над 30 заболени. Во Министерството за здравство постои </w:t>
      </w:r>
      <w:r>
        <w:rPr>
          <w:rFonts w:ascii="Times New Roman" w:eastAsia="Times New Roman" w:hAnsi="Times New Roman" w:cs="Times New Roman"/>
          <w:b/>
          <w:sz w:val="24"/>
        </w:rPr>
        <w:t xml:space="preserve">Комисија за ретки болести </w:t>
      </w:r>
      <w:r>
        <w:rPr>
          <w:rFonts w:ascii="Times New Roman" w:eastAsia="Times New Roman" w:hAnsi="Times New Roman" w:cs="Times New Roman"/>
          <w:sz w:val="24"/>
        </w:rPr>
        <w:t>која треба да направи регистер на заболени од ретки болести во државата</w:t>
      </w:r>
      <w:r w:rsidR="00401F37">
        <w:rPr>
          <w:rFonts w:ascii="Times New Roman" w:eastAsia="Times New Roman" w:hAnsi="Times New Roman" w:cs="Times New Roman"/>
          <w:sz w:val="24"/>
        </w:rPr>
        <w:t xml:space="preserve"> и притоа</w:t>
      </w:r>
      <w:r>
        <w:rPr>
          <w:rFonts w:ascii="Times New Roman" w:eastAsia="Times New Roman" w:hAnsi="Times New Roman" w:cs="Times New Roman"/>
          <w:sz w:val="24"/>
        </w:rPr>
        <w:t xml:space="preserve"> да обезбеди нивно вклучување во Програмата на </w:t>
      </w:r>
      <w:r>
        <w:rPr>
          <w:rFonts w:ascii="Times New Roman" w:eastAsia="Times New Roman" w:hAnsi="Times New Roman" w:cs="Times New Roman"/>
          <w:sz w:val="24"/>
        </w:rPr>
        <w:lastRenderedPageBreak/>
        <w:t>Министерството за Здравство за лекување и да превзема други активности согласно важечките прописи, поврзани за лекувањето на ретките болести.</w:t>
      </w:r>
    </w:p>
    <w:p w:rsidR="005877CC" w:rsidRDefault="00D46A51">
      <w:pPr>
        <w:spacing w:before="240"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Лековите за терапија на лицата заболени од ретки болести, согласно соодветната Програма на МЗ,  ги набавува Министерството за здравство врз основа на јавна објава. </w:t>
      </w:r>
      <w:r w:rsidR="00401F37">
        <w:rPr>
          <w:rFonts w:ascii="Times New Roman" w:eastAsia="Times New Roman" w:hAnsi="Times New Roman" w:cs="Times New Roman"/>
          <w:sz w:val="24"/>
        </w:rPr>
        <w:t>Ди</w:t>
      </w:r>
      <w:r>
        <w:rPr>
          <w:rFonts w:ascii="Times New Roman" w:eastAsia="Times New Roman" w:hAnsi="Times New Roman" w:cs="Times New Roman"/>
          <w:sz w:val="24"/>
        </w:rPr>
        <w:t>стрибуирањето</w:t>
      </w:r>
      <w:r w:rsidR="00401F37">
        <w:rPr>
          <w:rFonts w:ascii="Times New Roman" w:eastAsia="Times New Roman" w:hAnsi="Times New Roman" w:cs="Times New Roman"/>
          <w:sz w:val="24"/>
        </w:rPr>
        <w:t xml:space="preserve"> до јавните здравствени установи како </w:t>
      </w:r>
      <w:r>
        <w:rPr>
          <w:rFonts w:ascii="Times New Roman" w:eastAsia="Times New Roman" w:hAnsi="Times New Roman" w:cs="Times New Roman"/>
          <w:sz w:val="24"/>
        </w:rPr>
        <w:t xml:space="preserve">извршители на активностите </w:t>
      </w:r>
      <w:r w:rsidR="00401F37">
        <w:rPr>
          <w:rFonts w:ascii="Times New Roman" w:eastAsia="Times New Roman" w:hAnsi="Times New Roman" w:cs="Times New Roman"/>
          <w:sz w:val="24"/>
        </w:rPr>
        <w:t>се врши</w:t>
      </w:r>
      <w:r>
        <w:rPr>
          <w:rFonts w:ascii="Times New Roman" w:eastAsia="Times New Roman" w:hAnsi="Times New Roman" w:cs="Times New Roman"/>
          <w:sz w:val="24"/>
        </w:rPr>
        <w:t xml:space="preserve">   врз основа на доставена потреба за спроведување на терапијата, a ги обезбедуваат </w:t>
      </w:r>
      <w:proofErr w:type="spellStart"/>
      <w:r>
        <w:rPr>
          <w:rFonts w:ascii="Times New Roman" w:eastAsia="Times New Roman" w:hAnsi="Times New Roman" w:cs="Times New Roman"/>
          <w:sz w:val="24"/>
        </w:rPr>
        <w:t>добавувачите</w:t>
      </w:r>
      <w:proofErr w:type="spellEnd"/>
      <w:r>
        <w:rPr>
          <w:rFonts w:ascii="Times New Roman" w:eastAsia="Times New Roman" w:hAnsi="Times New Roman" w:cs="Times New Roman"/>
          <w:sz w:val="24"/>
        </w:rPr>
        <w:t xml:space="preserve"> кои ќе бидат избрани како најповолни на јавниот повик. </w:t>
      </w:r>
    </w:p>
    <w:p w:rsidR="005877CC" w:rsidRDefault="00D46A51">
      <w:pPr>
        <w:spacing w:before="240"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Јавните здравствени установи,  извршители на лекувањето задолжително треба да водат евиденција за пациентите и дадената терапија и да доставуваат до Министерството за здравство годишни извештаи за реализираните мерки и активности предвидени со оваа програма.  За реализација на Програмата за лекување на ретки болести во Република Македонија за 2013 година со терапија и лекови кои досега се </w:t>
      </w:r>
      <w:r w:rsidR="00401F37">
        <w:rPr>
          <w:rFonts w:ascii="Times New Roman" w:eastAsia="Times New Roman" w:hAnsi="Times New Roman" w:cs="Times New Roman"/>
          <w:sz w:val="24"/>
        </w:rPr>
        <w:t>применувани во лекување на некои</w:t>
      </w:r>
      <w:r>
        <w:rPr>
          <w:rFonts w:ascii="Times New Roman" w:eastAsia="Times New Roman" w:hAnsi="Times New Roman" w:cs="Times New Roman"/>
          <w:sz w:val="24"/>
        </w:rPr>
        <w:t xml:space="preserve"> од ретките болести се одвоени средства во вкупен износ од 40.000.000,00 денари кои се обезбедуваат од Буџетот на Република Македонија.</w:t>
      </w:r>
    </w:p>
    <w:p w:rsidR="005877CC" w:rsidRDefault="005877CC">
      <w:pPr>
        <w:spacing w:before="240" w:after="0"/>
        <w:ind w:firstLine="720"/>
        <w:jc w:val="both"/>
        <w:rPr>
          <w:rFonts w:ascii="Times New Roman" w:eastAsia="Times New Roman" w:hAnsi="Times New Roman" w:cs="Times New Roman"/>
          <w:sz w:val="24"/>
        </w:rPr>
      </w:pPr>
    </w:p>
    <w:p w:rsidR="005877CC" w:rsidRDefault="005877CC">
      <w:pPr>
        <w:spacing w:before="240" w:after="0"/>
        <w:ind w:firstLine="720"/>
        <w:jc w:val="both"/>
        <w:rPr>
          <w:rFonts w:ascii="Times New Roman" w:eastAsia="Times New Roman" w:hAnsi="Times New Roman" w:cs="Times New Roman"/>
          <w:sz w:val="24"/>
        </w:rPr>
      </w:pPr>
    </w:p>
    <w:p w:rsidR="005877CC" w:rsidRDefault="00D46A5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М-р Марија Атанасова </w:t>
      </w:r>
    </w:p>
    <w:p w:rsidR="005877CC" w:rsidRDefault="00D46A5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Доц. Д-р Бистра Ангеловска</w:t>
      </w:r>
    </w:p>
    <w:p w:rsidR="005877CC" w:rsidRDefault="005877CC">
      <w:pPr>
        <w:spacing w:before="240" w:after="0"/>
        <w:jc w:val="both"/>
        <w:rPr>
          <w:rFonts w:ascii="Times New Roman" w:eastAsia="Times New Roman" w:hAnsi="Times New Roman" w:cs="Times New Roman"/>
          <w:sz w:val="24"/>
        </w:rPr>
      </w:pPr>
    </w:p>
    <w:p w:rsidR="005877CC" w:rsidRDefault="00D46A51">
      <w:pPr>
        <w:spacing w:before="240"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Користена литература</w:t>
      </w:r>
      <w:r>
        <w:rPr>
          <w:rFonts w:ascii="Times New Roman" w:eastAsia="Times New Roman" w:hAnsi="Times New Roman" w:cs="Times New Roman"/>
          <w:sz w:val="24"/>
        </w:rPr>
        <w:t>:</w:t>
      </w:r>
    </w:p>
    <w:p w:rsidR="005877CC" w:rsidRDefault="00D46A51">
      <w:pPr>
        <w:numPr>
          <w:ilvl w:val="0"/>
          <w:numId w:val="3"/>
        </w:numPr>
        <w:spacing w:after="0" w:line="240" w:lineRule="auto"/>
        <w:ind w:left="720" w:hanging="36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European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Medicines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Agency</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Orphan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designation</w:t>
      </w:r>
      <w:proofErr w:type="spellEnd"/>
      <w:r>
        <w:rPr>
          <w:rFonts w:ascii="Times New Roman" w:eastAsia="Times New Roman" w:hAnsi="Times New Roman" w:cs="Times New Roman"/>
          <w:color w:val="000000"/>
          <w:sz w:val="24"/>
        </w:rPr>
        <w:t xml:space="preserve"> </w:t>
      </w:r>
      <w:hyperlink r:id="rId9">
        <w:r>
          <w:rPr>
            <w:rFonts w:ascii="Times New Roman" w:eastAsia="Times New Roman" w:hAnsi="Times New Roman" w:cs="Times New Roman"/>
            <w:color w:val="0000FF"/>
            <w:sz w:val="24"/>
            <w:u w:val="single"/>
          </w:rPr>
          <w:t>http://www.ema.europa.eu/ema/index.jsp?curl=pages/regulation/general/general_content_000029.jsp</w:t>
        </w:r>
      </w:hyperlink>
      <w:r>
        <w:rPr>
          <w:rFonts w:ascii="Times New Roman" w:eastAsia="Times New Roman" w:hAnsi="Times New Roman" w:cs="Times New Roman"/>
          <w:color w:val="000000"/>
          <w:sz w:val="24"/>
        </w:rPr>
        <w:t xml:space="preserve"> (22/05.2013)</w:t>
      </w:r>
    </w:p>
    <w:p w:rsidR="005877CC" w:rsidRDefault="00D46A51">
      <w:pPr>
        <w:numPr>
          <w:ilvl w:val="0"/>
          <w:numId w:val="3"/>
        </w:numPr>
        <w:spacing w:after="0" w:line="240" w:lineRule="auto"/>
        <w:ind w:left="720" w:hanging="36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European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Medicines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Agency</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How</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to</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apply</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for</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orphan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designation</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 xml:space="preserve">http:// </w:t>
      </w:r>
      <w:hyperlink r:id="rId10">
        <w:r>
          <w:rPr>
            <w:rFonts w:ascii="Times New Roman" w:eastAsia="Times New Roman" w:hAnsi="Times New Roman" w:cs="Times New Roman"/>
            <w:color w:val="000000"/>
            <w:sz w:val="24"/>
            <w:u w:val="single"/>
          </w:rPr>
          <w:t>www.ema.europa.eu/ema/index.jsp?curl=pages/regulation/general/general_content_000519.jsp&amp;mid=WC0b01ac05804ece5e</w:t>
        </w:r>
      </w:hyperlink>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Accessed</w:t>
      </w:r>
      <w:proofErr w:type="spellEnd"/>
      <w:r>
        <w:rPr>
          <w:rFonts w:ascii="Times New Roman" w:eastAsia="Times New Roman" w:hAnsi="Times New Roman" w:cs="Times New Roman"/>
          <w:color w:val="000000"/>
          <w:sz w:val="24"/>
        </w:rPr>
        <w:t xml:space="preserve"> 13 </w:t>
      </w:r>
      <w:proofErr w:type="spellStart"/>
      <w:r>
        <w:rPr>
          <w:rFonts w:ascii="Times New Roman" w:eastAsia="Times New Roman" w:hAnsi="Times New Roman" w:cs="Times New Roman"/>
          <w:color w:val="000000"/>
          <w:sz w:val="24"/>
        </w:rPr>
        <w:t>March</w:t>
      </w:r>
      <w:proofErr w:type="spellEnd"/>
      <w:r>
        <w:rPr>
          <w:rFonts w:ascii="Times New Roman" w:eastAsia="Times New Roman" w:hAnsi="Times New Roman" w:cs="Times New Roman"/>
          <w:color w:val="000000"/>
          <w:sz w:val="24"/>
        </w:rPr>
        <w:t xml:space="preserve"> 2013. </w:t>
      </w:r>
    </w:p>
    <w:p w:rsidR="005877CC" w:rsidRDefault="00D46A51">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2013 </w:t>
      </w:r>
      <w:proofErr w:type="spellStart"/>
      <w:r>
        <w:rPr>
          <w:rFonts w:ascii="Times New Roman" w:eastAsia="Times New Roman" w:hAnsi="Times New Roman" w:cs="Times New Roman"/>
          <w:color w:val="000000"/>
          <w:sz w:val="24"/>
        </w:rPr>
        <w:t>Report</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the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of</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the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Art</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of</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Rare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Disease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Activities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Europe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Part</w:t>
      </w:r>
      <w:proofErr w:type="spellEnd"/>
      <w:r>
        <w:rPr>
          <w:rFonts w:ascii="Times New Roman" w:eastAsia="Times New Roman" w:hAnsi="Times New Roman" w:cs="Times New Roman"/>
          <w:color w:val="000000"/>
          <w:sz w:val="24"/>
        </w:rPr>
        <w:t xml:space="preserve"> I – </w:t>
      </w:r>
      <w:proofErr w:type="spellStart"/>
      <w:r>
        <w:rPr>
          <w:rFonts w:ascii="Times New Roman" w:eastAsia="Times New Roman" w:hAnsi="Times New Roman" w:cs="Times New Roman"/>
          <w:color w:val="000000"/>
          <w:sz w:val="24"/>
        </w:rPr>
        <w:t>Overview</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of</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Rare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Disease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Activities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Europe</w:t>
      </w:r>
      <w:proofErr w:type="spellEnd"/>
      <w:r>
        <w:rPr>
          <w:rFonts w:ascii="Times New Roman" w:eastAsia="Times New Roman" w:hAnsi="Times New Roman" w:cs="Times New Roman"/>
          <w:color w:val="000000"/>
          <w:sz w:val="24"/>
        </w:rPr>
        <w:t xml:space="preserve">; EUCERD </w:t>
      </w:r>
      <w:proofErr w:type="spellStart"/>
      <w:r>
        <w:rPr>
          <w:rFonts w:ascii="Times New Roman" w:eastAsia="Times New Roman" w:hAnsi="Times New Roman" w:cs="Times New Roman"/>
          <w:color w:val="000000"/>
          <w:sz w:val="24"/>
        </w:rPr>
        <w:t>Joint</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Action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Working</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for</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Rare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Diseases</w:t>
      </w:r>
      <w:proofErr w:type="spellEnd"/>
      <w:r>
        <w:rPr>
          <w:rFonts w:ascii="Times New Roman" w:eastAsia="Times New Roman" w:hAnsi="Times New Roman" w:cs="Times New Roman"/>
          <w:color w:val="000000"/>
          <w:sz w:val="24"/>
        </w:rPr>
        <w:t xml:space="preserve"> N° 2011 22 01</w:t>
      </w:r>
    </w:p>
    <w:p w:rsidR="005877CC" w:rsidRDefault="00D46A51">
      <w:pPr>
        <w:numPr>
          <w:ilvl w:val="0"/>
          <w:numId w:val="3"/>
        </w:numPr>
        <w:spacing w:after="0" w:line="240" w:lineRule="auto"/>
        <w:ind w:left="720" w:hanging="360"/>
        <w:rPr>
          <w:rFonts w:ascii="Times New Roman" w:eastAsia="Times New Roman" w:hAnsi="Times New Roman" w:cs="Times New Roman"/>
          <w:color w:val="000000"/>
          <w:sz w:val="24"/>
        </w:rPr>
      </w:pPr>
      <w:r>
        <w:rPr>
          <w:rFonts w:ascii="HelveticaNeueLT Std Med" w:eastAsia="HelveticaNeueLT Std Med" w:hAnsi="HelveticaNeueLT Std Med" w:cs="HelveticaNeueLT Std Med"/>
          <w:sz w:val="24"/>
        </w:rPr>
        <w:t xml:space="preserve"> </w:t>
      </w:r>
      <w:r>
        <w:rPr>
          <w:rFonts w:ascii="Times New Roman" w:eastAsia="Times New Roman" w:hAnsi="Times New Roman" w:cs="Times New Roman"/>
          <w:sz w:val="24"/>
        </w:rPr>
        <w:t xml:space="preserve">THE SCIENCE OF HOPE: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need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challenges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three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proven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strategies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successful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orphan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drug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development</w:t>
      </w:r>
      <w:proofErr w:type="spellEnd"/>
    </w:p>
    <w:p w:rsidR="005877CC" w:rsidRDefault="00D46A51">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ECONOMIC POWER OF ORPHAN DRUGS</w:t>
      </w:r>
    </w:p>
    <w:p w:rsidR="00A46EDF" w:rsidRDefault="00A46EDF">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Службен весник Република Македонија</w:t>
      </w:r>
    </w:p>
    <w:p w:rsidR="005877CC" w:rsidRDefault="009663EF">
      <w:pPr>
        <w:numPr>
          <w:ilvl w:val="0"/>
          <w:numId w:val="3"/>
        </w:numPr>
        <w:spacing w:before="240"/>
        <w:ind w:left="720" w:hanging="360"/>
        <w:jc w:val="both"/>
        <w:rPr>
          <w:rFonts w:ascii="Times New Roman" w:eastAsia="Times New Roman" w:hAnsi="Times New Roman" w:cs="Times New Roman"/>
          <w:sz w:val="24"/>
        </w:rPr>
      </w:pPr>
      <w:hyperlink r:id="rId11">
        <w:r w:rsidR="00D46A51">
          <w:rPr>
            <w:rFonts w:ascii="Times New Roman" w:eastAsia="Times New Roman" w:hAnsi="Times New Roman" w:cs="Times New Roman"/>
            <w:color w:val="0000FF"/>
            <w:sz w:val="24"/>
            <w:u w:val="single"/>
          </w:rPr>
          <w:t>http://www.orpha.net/cons</w:t>
        </w:r>
        <w:r w:rsidR="00D46A51">
          <w:rPr>
            <w:rFonts w:ascii="Times New Roman" w:eastAsia="Times New Roman" w:hAnsi="Times New Roman" w:cs="Times New Roman"/>
            <w:vanish/>
            <w:color w:val="0000FF"/>
            <w:sz w:val="24"/>
            <w:u w:val="single"/>
          </w:rPr>
          <w:t>HYPERLINK "http://www.orpha.net/consor/cgi-bin/Education_AboutOrphanet.php?lng=EN"</w:t>
        </w:r>
        <w:r w:rsidR="00D46A51">
          <w:rPr>
            <w:rFonts w:ascii="Times New Roman" w:eastAsia="Times New Roman" w:hAnsi="Times New Roman" w:cs="Times New Roman"/>
            <w:color w:val="0000FF"/>
            <w:sz w:val="24"/>
            <w:u w:val="single"/>
          </w:rPr>
          <w:t>o</w:t>
        </w:r>
        <w:r w:rsidR="00D46A51">
          <w:rPr>
            <w:rFonts w:ascii="Times New Roman" w:eastAsia="Times New Roman" w:hAnsi="Times New Roman" w:cs="Times New Roman"/>
            <w:vanish/>
            <w:color w:val="0000FF"/>
            <w:sz w:val="24"/>
            <w:u w:val="single"/>
          </w:rPr>
          <w:t>HYPERLINK "http://www.orpha.net/consor/cgi-bin/Education_AboutOrphanet.php?lng=EN"</w:t>
        </w:r>
        <w:r w:rsidR="00D46A51">
          <w:rPr>
            <w:rFonts w:ascii="Times New Roman" w:eastAsia="Times New Roman" w:hAnsi="Times New Roman" w:cs="Times New Roman"/>
            <w:color w:val="0000FF"/>
            <w:sz w:val="24"/>
            <w:u w:val="single"/>
          </w:rPr>
          <w:t>r/cgi-bin/Education_AboutOrphanet.php?lng=EN</w:t>
        </w:r>
      </w:hyperlink>
    </w:p>
    <w:p w:rsidR="005877CC" w:rsidRDefault="005877CC">
      <w:pPr>
        <w:spacing w:after="0" w:line="240" w:lineRule="auto"/>
        <w:ind w:left="360"/>
        <w:jc w:val="right"/>
        <w:rPr>
          <w:rFonts w:ascii="Times New Roman" w:eastAsia="Times New Roman" w:hAnsi="Times New Roman" w:cs="Times New Roman"/>
          <w:color w:val="000000"/>
          <w:sz w:val="24"/>
        </w:rPr>
      </w:pPr>
    </w:p>
    <w:p w:rsidR="005877CC" w:rsidRDefault="005877CC">
      <w:pPr>
        <w:spacing w:after="0" w:line="240" w:lineRule="auto"/>
        <w:ind w:left="360"/>
        <w:jc w:val="right"/>
        <w:rPr>
          <w:rFonts w:ascii="Times New Roman" w:eastAsia="Times New Roman" w:hAnsi="Times New Roman" w:cs="Times New Roman"/>
          <w:color w:val="000000"/>
          <w:sz w:val="24"/>
        </w:rPr>
      </w:pPr>
    </w:p>
    <w:p w:rsidR="005877CC" w:rsidRDefault="005877CC">
      <w:pPr>
        <w:spacing w:before="240" w:after="0"/>
        <w:jc w:val="both"/>
        <w:rPr>
          <w:rFonts w:ascii="Times New Roman" w:eastAsia="Times New Roman" w:hAnsi="Times New Roman" w:cs="Times New Roman"/>
          <w:sz w:val="24"/>
        </w:rPr>
      </w:pPr>
    </w:p>
    <w:p w:rsidR="005877CC" w:rsidRDefault="005877CC">
      <w:pPr>
        <w:spacing w:before="240" w:after="0"/>
        <w:jc w:val="both"/>
        <w:rPr>
          <w:rFonts w:ascii="Times New Roman" w:eastAsia="Times New Roman" w:hAnsi="Times New Roman" w:cs="Times New Roman"/>
          <w:sz w:val="24"/>
        </w:rPr>
      </w:pPr>
    </w:p>
    <w:p w:rsidR="005877CC" w:rsidRDefault="005877CC">
      <w:pPr>
        <w:spacing w:before="240" w:after="0"/>
        <w:jc w:val="both"/>
        <w:rPr>
          <w:rFonts w:ascii="Times New Roman" w:eastAsia="Times New Roman" w:hAnsi="Times New Roman" w:cs="Times New Roman"/>
          <w:sz w:val="24"/>
        </w:rPr>
      </w:pPr>
    </w:p>
    <w:sectPr w:rsidR="005877CC" w:rsidSect="009663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HelveticaNeueLT Std M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4F89"/>
    <w:multiLevelType w:val="multilevel"/>
    <w:tmpl w:val="A06CF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E40B37"/>
    <w:multiLevelType w:val="multilevel"/>
    <w:tmpl w:val="B9F69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C04335"/>
    <w:multiLevelType w:val="multilevel"/>
    <w:tmpl w:val="00204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877CC"/>
    <w:rsid w:val="0014230A"/>
    <w:rsid w:val="00262AEE"/>
    <w:rsid w:val="00401F37"/>
    <w:rsid w:val="00530EA6"/>
    <w:rsid w:val="005877CC"/>
    <w:rsid w:val="0071751C"/>
    <w:rsid w:val="009663EF"/>
    <w:rsid w:val="00A46EDF"/>
    <w:rsid w:val="00CB7397"/>
    <w:rsid w:val="00D46A5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orpha.net/consor/cgi-bin/Education_AboutOrphanet.php?lng=EN" TargetMode="External"/><Relationship Id="rId5" Type="http://schemas.openxmlformats.org/officeDocument/2006/relationships/image" Target="media/image1.png"/><Relationship Id="rId10" Type="http://schemas.openxmlformats.org/officeDocument/2006/relationships/hyperlink" Target="http://www.ema.europa.eu/ema/index.jsp?curl=pages/regulation/general/general_content_000519.jsp&amp;mid=WC0b01ac05804ece5e" TargetMode="External"/><Relationship Id="rId4" Type="http://schemas.openxmlformats.org/officeDocument/2006/relationships/webSettings" Target="webSettings.xml"/><Relationship Id="rId9" Type="http://schemas.openxmlformats.org/officeDocument/2006/relationships/hyperlink" Target="http://www.ema.europa.eu/ema/index.jsp?curl=pages/regulation/general/general_content_000029.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lastModifiedBy>
  <cp:revision>3</cp:revision>
  <dcterms:created xsi:type="dcterms:W3CDTF">2014-09-20T16:52:00Z</dcterms:created>
  <dcterms:modified xsi:type="dcterms:W3CDTF">2014-09-21T12:14:00Z</dcterms:modified>
</cp:coreProperties>
</file>