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A71" w:rsidRPr="00F62DD5" w:rsidRDefault="00B3773F" w:rsidP="00881A71">
      <w:pPr>
        <w:ind w:left="426"/>
        <w:jc w:val="center"/>
        <w:rPr>
          <w:rFonts w:ascii="Arial" w:hAnsi="Arial" w:cs="Arial"/>
          <w:szCs w:val="24"/>
        </w:rPr>
      </w:pPr>
      <w:r w:rsidRPr="00B3773F">
        <w:rPr>
          <w:rFonts w:ascii="Arial" w:hAnsi="Arial" w:cs="Arial"/>
          <w:noProof/>
          <w:lang w:val="mk-MK" w:eastAsia="mk-MK"/>
        </w:rPr>
        <w:pict>
          <v:shapetype id="_x0000_t202" coordsize="21600,21600" o:spt="202" path="m,l,21600r21600,l21600,xe">
            <v:stroke joinstyle="miter"/>
            <v:path gradientshapeok="t" o:connecttype="rect"/>
          </v:shapetype>
          <v:shape id="Text Box 350" o:spid="_x0000_s1026" type="#_x0000_t202" alt="Description: Description: Description: Newsprint" style="position:absolute;left:0;text-align:left;margin-left:-69.75pt;margin-top:-96.3pt;width:511.5pt;height:74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">
            <v:fill r:id="rId8" o:title=" Newsprint" recolor="t" rotate="t" type="tile"/>
            <v:textbox>
              <w:txbxContent>
                <w:p w:rsidR="007C43BA" w:rsidRDefault="007C43BA" w:rsidP="00881A71">
                  <w:pPr>
                    <w:ind w:firstLine="567"/>
                    <w:jc w:val="center"/>
                    <w:rPr>
                      <w:rFonts w:ascii="Arial" w:hAnsi="Arial" w:cs="Arial"/>
                      <w:szCs w:val="24"/>
                    </w:rPr>
                  </w:pPr>
                </w:p>
                <w:p w:rsidR="007C43BA" w:rsidRDefault="007C43BA" w:rsidP="00881A71">
                  <w:pPr>
                    <w:ind w:firstLine="567"/>
                    <w:jc w:val="center"/>
                    <w:rPr>
                      <w:rFonts w:ascii="Arial" w:hAnsi="Arial" w:cs="Arial"/>
                      <w:szCs w:val="24"/>
                    </w:rPr>
                  </w:pPr>
                </w:p>
                <w:p w:rsidR="007C43BA" w:rsidRDefault="007C43BA" w:rsidP="00881A71">
                  <w:pPr>
                    <w:ind w:firstLine="567"/>
                    <w:jc w:val="center"/>
                    <w:rPr>
                      <w:rFonts w:ascii="Arial" w:hAnsi="Arial" w:cs="Arial"/>
                      <w:szCs w:val="24"/>
                    </w:rPr>
                  </w:pPr>
                </w:p>
                <w:p w:rsidR="007C43BA" w:rsidRDefault="007C43BA" w:rsidP="00881A71">
                  <w:pPr>
                    <w:ind w:firstLine="567"/>
                    <w:jc w:val="center"/>
                    <w:rPr>
                      <w:rFonts w:ascii="Arial" w:hAnsi="Arial" w:cs="Arial"/>
                      <w:szCs w:val="24"/>
                    </w:rPr>
                  </w:pPr>
                  <w:r w:rsidRPr="007821A0">
                    <w:rPr>
                      <w:rFonts w:ascii="Arial" w:hAnsi="Arial" w:cs="Arial"/>
                      <w:szCs w:val="24"/>
                    </w:rPr>
                    <w:t>Доц.</w:t>
                  </w:r>
                  <w:r>
                    <w:rPr>
                      <w:rFonts w:ascii="Arial" w:hAnsi="Arial" w:cs="Arial"/>
                      <w:szCs w:val="24"/>
                      <w:lang w:val="mk-MK"/>
                    </w:rPr>
                    <w:t>д</w:t>
                  </w:r>
                  <w:r w:rsidRPr="007821A0">
                    <w:rPr>
                      <w:rFonts w:ascii="Arial" w:hAnsi="Arial" w:cs="Arial"/>
                      <w:szCs w:val="24"/>
                    </w:rPr>
                    <w:t>-р Братица Темелк</w:t>
                  </w:r>
                  <w:r>
                    <w:rPr>
                      <w:rFonts w:ascii="Arial" w:hAnsi="Arial" w:cs="Arial"/>
                      <w:szCs w:val="24"/>
                    </w:rPr>
                    <w:t>оска,  Универзитет „Гоце Делчев</w:t>
                  </w:r>
                  <w:r w:rsidRPr="007821A0">
                    <w:rPr>
                      <w:rFonts w:ascii="Arial" w:hAnsi="Arial" w:cs="Arial"/>
                      <w:szCs w:val="24"/>
                    </w:rPr>
                    <w:t>“-Штип,</w:t>
                  </w:r>
                </w:p>
                <w:p w:rsidR="007C43BA" w:rsidRDefault="007C43BA" w:rsidP="00881A71">
                  <w:pPr>
                    <w:ind w:firstLine="567"/>
                    <w:jc w:val="center"/>
                    <w:rPr>
                      <w:rFonts w:ascii="Arial" w:hAnsi="Arial" w:cs="Arial"/>
                      <w:szCs w:val="24"/>
                    </w:rPr>
                  </w:pPr>
                  <w:r w:rsidRPr="007821A0">
                    <w:rPr>
                      <w:rFonts w:ascii="Arial" w:hAnsi="Arial" w:cs="Arial"/>
                      <w:szCs w:val="24"/>
                    </w:rPr>
                    <w:t xml:space="preserve"> Машински </w:t>
                  </w:r>
                  <w:r>
                    <w:rPr>
                      <w:rFonts w:ascii="Arial" w:hAnsi="Arial" w:cs="Arial"/>
                      <w:szCs w:val="24"/>
                      <w:lang w:val="mk-MK"/>
                    </w:rPr>
                    <w:t>ф</w:t>
                  </w:r>
                  <w:r w:rsidRPr="007821A0">
                    <w:rPr>
                      <w:rFonts w:ascii="Arial" w:hAnsi="Arial" w:cs="Arial"/>
                      <w:szCs w:val="24"/>
                    </w:rPr>
                    <w:t>акултет</w:t>
                  </w:r>
                </w:p>
                <w:p w:rsidR="007C43BA" w:rsidRDefault="007C43BA" w:rsidP="00881A71">
                  <w:pPr>
                    <w:rPr>
                      <w:rFonts w:ascii="Arial" w:hAnsi="Arial" w:cs="Arial"/>
                      <w:szCs w:val="24"/>
                    </w:rPr>
                  </w:pPr>
                </w:p>
                <w:p w:rsidR="007C43BA" w:rsidRPr="00665A01" w:rsidRDefault="007C43BA" w:rsidP="00881A71">
                  <w:pPr>
                    <w:rPr>
                      <w:rFonts w:ascii="M_Odessa" w:hAnsi="M_Odessa"/>
                      <w:sz w:val="40"/>
                      <w:szCs w:val="40"/>
                    </w:rPr>
                  </w:pPr>
                  <w:r>
                    <w:rPr>
                      <w:rFonts w:cs="Arial"/>
                      <w:szCs w:val="24"/>
                    </w:rPr>
                    <w:tab/>
                  </w:r>
                  <w:r>
                    <w:rPr>
                      <w:rFonts w:cs="Arial"/>
                      <w:szCs w:val="24"/>
                    </w:rPr>
                    <w:tab/>
                  </w:r>
                </w:p>
                <w:p w:rsidR="007C43BA" w:rsidRDefault="007C43BA" w:rsidP="00881A71">
                  <w:pPr>
                    <w:rPr>
                      <w:rFonts w:ascii="Arial" w:hAnsi="Arial" w:cs="Arial"/>
                      <w:szCs w:val="24"/>
                    </w:rPr>
                  </w:pPr>
                </w:p>
                <w:p w:rsidR="007C43BA" w:rsidRPr="00A26AD4" w:rsidRDefault="007C43BA" w:rsidP="00881A71">
                  <w:pPr>
                    <w:pStyle w:val="BodyTextIndent"/>
                    <w:tabs>
                      <w:tab w:val="left" w:pos="8080"/>
                    </w:tabs>
                    <w:spacing w:line="360" w:lineRule="auto"/>
                    <w:ind w:left="1134" w:right="1088" w:firstLine="0"/>
                    <w:jc w:val="center"/>
                    <w:rPr>
                      <w:rFonts w:ascii="Calibri" w:hAnsi="Calibri" w:cs="Arial"/>
                      <w:b/>
                      <w:szCs w:val="24"/>
                    </w:rPr>
                  </w:pPr>
                  <w:r w:rsidRPr="00A26AD4">
                    <w:rPr>
                      <w:rFonts w:ascii="Calibri" w:hAnsi="Calibri" w:cs="Arial"/>
                      <w:b/>
                      <w:szCs w:val="24"/>
                      <w:lang w:val="mk-MK"/>
                    </w:rPr>
                    <w:t xml:space="preserve"> МИКРОСТРУКТУРНИ И МЕХАНИЧКИ ПРОМЕНИ НА ЧЕЛИЦИ ОТПОРНИ НА  ПОВИШЕНИ ТЕМПЕРАТУРИ ВО ЕКСПЛОАТАЦИОНИ УСЛОВИ</w:t>
                  </w:r>
                </w:p>
                <w:p w:rsidR="007C43BA" w:rsidRPr="00A26AD4" w:rsidRDefault="007C43BA" w:rsidP="00246A44">
                  <w:pPr>
                    <w:pStyle w:val="BodyTextIndent"/>
                    <w:tabs>
                      <w:tab w:val="left" w:pos="8080"/>
                    </w:tabs>
                    <w:spacing w:line="360" w:lineRule="auto"/>
                    <w:ind w:left="1494" w:right="1088" w:firstLine="0"/>
                    <w:jc w:val="center"/>
                    <w:rPr>
                      <w:rFonts w:asciiTheme="minorHAnsi" w:hAnsiTheme="minorHAnsi" w:cstheme="minorHAnsi"/>
                      <w:szCs w:val="24"/>
                      <w:lang w:val="mk-MK"/>
                    </w:rPr>
                  </w:pPr>
                  <w:r w:rsidRPr="00A26AD4">
                    <w:rPr>
                      <w:rFonts w:asciiTheme="minorHAnsi" w:hAnsiTheme="minorHAnsi" w:cstheme="minorHAnsi"/>
                      <w:szCs w:val="24"/>
                      <w:lang w:val="en-GB"/>
                    </w:rPr>
                    <w:t xml:space="preserve">- </w:t>
                  </w:r>
                  <w:r w:rsidRPr="00A26AD4">
                    <w:rPr>
                      <w:rFonts w:asciiTheme="minorHAnsi" w:hAnsiTheme="minorHAnsi" w:cstheme="minorHAnsi"/>
                      <w:szCs w:val="24"/>
                      <w:lang w:val="mk-MK"/>
                    </w:rPr>
                    <w:t>М О Н О Г Р А Ф И Ј А -</w:t>
                  </w:r>
                </w:p>
                <w:p w:rsidR="007C43BA" w:rsidRPr="00881A71" w:rsidRDefault="007C43BA" w:rsidP="00881A71">
                  <w:pPr>
                    <w:pStyle w:val="BodyTextIndent"/>
                    <w:tabs>
                      <w:tab w:val="left" w:pos="8080"/>
                    </w:tabs>
                    <w:spacing w:line="360" w:lineRule="auto"/>
                    <w:ind w:left="1134" w:right="1088" w:firstLine="0"/>
                    <w:jc w:val="center"/>
                    <w:rPr>
                      <w:rFonts w:ascii="Calibri" w:hAnsi="Calibri" w:cs="Arial"/>
                      <w:szCs w:val="24"/>
                    </w:rPr>
                  </w:pPr>
                </w:p>
                <w:p w:rsidR="007C43BA" w:rsidRDefault="007C43BA" w:rsidP="00881A71">
                  <w:pPr>
                    <w:tabs>
                      <w:tab w:val="left" w:pos="2655"/>
                    </w:tabs>
                    <w:jc w:val="center"/>
                  </w:pPr>
                  <w:r w:rsidRPr="00D03CDD">
                    <w:rPr>
                      <w:sz w:val="22"/>
                      <w:szCs w:val="22"/>
                    </w:rPr>
                    <w:object w:dxaOrig="8281" w:dyaOrig="10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0.85pt;height:343.4pt" o:ole="" fillcolor="window">
                        <v:imagedata r:id="rId9" o:title="" croptop="471f" cropbottom="21877f" cropleft="1220f" cropright="854f"/>
                      </v:shape>
                      <o:OLEObject Type="Embed" ProgID="Word.Picture.8" ShapeID="_x0000_i1026" DrawAspect="Content" ObjectID="_1467433905" r:id="rId10"/>
                    </w:object>
                  </w:r>
                </w:p>
                <w:p w:rsidR="007C43BA" w:rsidRDefault="007C43BA" w:rsidP="00881A71">
                  <w:pPr>
                    <w:tabs>
                      <w:tab w:val="left" w:pos="2655"/>
                    </w:tabs>
                    <w:jc w:val="center"/>
                    <w:rPr>
                      <w:rFonts w:ascii="Arial" w:hAnsi="Arial" w:cs="Arial"/>
                    </w:rPr>
                  </w:pPr>
                  <w:r w:rsidRPr="00EC4C64">
                    <w:rPr>
                      <w:rFonts w:ascii="Arial" w:hAnsi="Arial" w:cs="Arial"/>
                    </w:rPr>
                    <w:t>2014</w:t>
                  </w:r>
                  <w:r>
                    <w:rPr>
                      <w:rFonts w:ascii="Arial" w:hAnsi="Arial" w:cs="Arial"/>
                      <w:lang w:val="mk-MK"/>
                    </w:rPr>
                    <w:t>,</w:t>
                  </w:r>
                  <w:r w:rsidRPr="00EC4C64">
                    <w:rPr>
                      <w:rFonts w:ascii="Arial" w:hAnsi="Arial" w:cs="Arial"/>
                    </w:rPr>
                    <w:t xml:space="preserve"> ШТИП</w:t>
                  </w:r>
                </w:p>
                <w:p w:rsidR="007C43BA" w:rsidRPr="00D03CDD" w:rsidRDefault="007C43BA" w:rsidP="00881A71"/>
              </w:txbxContent>
            </v:textbox>
          </v:shape>
        </w:pict>
      </w:r>
    </w:p>
    <w:p w:rsidR="00881A71" w:rsidRPr="00F62DD5" w:rsidRDefault="00881A71" w:rsidP="00881A71">
      <w:pPr>
        <w:ind w:firstLine="0"/>
      </w:pPr>
    </w:p>
    <w:p w:rsidR="00881A71" w:rsidRPr="00F62DD5" w:rsidRDefault="00881A71" w:rsidP="00881A71">
      <w:pPr>
        <w:tabs>
          <w:tab w:val="left" w:pos="2655"/>
        </w:tabs>
        <w:jc w:val="center"/>
        <w:rPr>
          <w:rFonts w:ascii="Arial" w:hAnsi="Arial" w:cs="Arial"/>
        </w:rPr>
      </w:pPr>
    </w:p>
    <w:p w:rsidR="004B010A" w:rsidRPr="00F62DD5" w:rsidRDefault="004B010A" w:rsidP="004B010A">
      <w:pPr>
        <w:ind w:left="426"/>
        <w:jc w:val="center"/>
        <w:rPr>
          <w:rFonts w:ascii="Arial" w:hAnsi="Arial" w:cs="Arial"/>
          <w:szCs w:val="24"/>
        </w:rPr>
      </w:pPr>
    </w:p>
    <w:p w:rsidR="004B010A" w:rsidRPr="00F62DD5" w:rsidRDefault="004B010A" w:rsidP="00BA137F">
      <w:pPr>
        <w:ind w:left="426"/>
        <w:jc w:val="center"/>
        <w:rPr>
          <w:rFonts w:ascii="Arial" w:hAnsi="Arial" w:cs="Arial"/>
          <w:sz w:val="22"/>
          <w:szCs w:val="22"/>
        </w:rPr>
      </w:pPr>
      <w:r w:rsidRPr="00F62DD5">
        <w:rPr>
          <w:rFonts w:ascii="Arial" w:hAnsi="Arial" w:cs="Arial"/>
          <w:sz w:val="22"/>
          <w:szCs w:val="22"/>
        </w:rPr>
        <w:t>Доц.Д-р Братица Темелкоска,  Универзитет „Гоце Делчев “-Штип, Машински Факултет</w:t>
      </w:r>
    </w:p>
    <w:p w:rsidR="004B010A" w:rsidRPr="00F62DD5" w:rsidRDefault="004B010A" w:rsidP="004B010A">
      <w:pPr>
        <w:jc w:val="center"/>
        <w:rPr>
          <w:sz w:val="22"/>
          <w:szCs w:val="22"/>
        </w:rPr>
      </w:pPr>
    </w:p>
    <w:p w:rsidR="004B010A" w:rsidRPr="00F62DD5" w:rsidRDefault="004B010A" w:rsidP="004B010A">
      <w:pPr>
        <w:rPr>
          <w:sz w:val="22"/>
          <w:szCs w:val="22"/>
        </w:rPr>
      </w:pPr>
    </w:p>
    <w:p w:rsidR="004B010A" w:rsidRPr="00F62DD5" w:rsidRDefault="004B010A" w:rsidP="004B010A">
      <w:pPr>
        <w:rPr>
          <w:sz w:val="22"/>
          <w:szCs w:val="22"/>
          <w:lang w:val="mk-MK"/>
        </w:rPr>
      </w:pPr>
    </w:p>
    <w:p w:rsidR="004B010A" w:rsidRPr="00F62DD5" w:rsidRDefault="004B010A" w:rsidP="004B010A">
      <w:pPr>
        <w:rPr>
          <w:sz w:val="22"/>
          <w:szCs w:val="22"/>
        </w:rPr>
      </w:pPr>
    </w:p>
    <w:p w:rsidR="004B010A" w:rsidRPr="00E33013" w:rsidRDefault="004B010A" w:rsidP="004B010A">
      <w:pPr>
        <w:pStyle w:val="BodyTextIndent"/>
        <w:tabs>
          <w:tab w:val="left" w:pos="8080"/>
        </w:tabs>
        <w:spacing w:line="360" w:lineRule="auto"/>
        <w:ind w:left="567" w:right="1088" w:firstLine="0"/>
        <w:jc w:val="center"/>
        <w:rPr>
          <w:rFonts w:ascii="Arial" w:hAnsi="Arial" w:cs="Arial"/>
          <w:sz w:val="22"/>
          <w:szCs w:val="22"/>
        </w:rPr>
      </w:pPr>
      <w:r w:rsidRPr="00F62DD5">
        <w:rPr>
          <w:rFonts w:ascii="Arial" w:hAnsi="Arial" w:cs="Arial"/>
          <w:sz w:val="22"/>
          <w:szCs w:val="22"/>
          <w:lang w:val="mk-MK"/>
        </w:rPr>
        <w:t xml:space="preserve">АНАЛИЗА НА МИКРОСТРУКТУРНИ И МЕХАНИЧКИ ПРОМЕНИ НА    ЧЕЛИЦИ ОТПОРНИ НА ПОВИШЕНИ </w:t>
      </w:r>
      <w:r w:rsidR="00E33013">
        <w:rPr>
          <w:rFonts w:ascii="Arial" w:hAnsi="Arial" w:cs="Arial"/>
          <w:sz w:val="22"/>
          <w:szCs w:val="22"/>
        </w:rPr>
        <w:t>+-</w:t>
      </w:r>
    </w:p>
    <w:p w:rsidR="004B010A" w:rsidRPr="00F62DD5" w:rsidRDefault="004B010A" w:rsidP="004B010A">
      <w:pPr>
        <w:rPr>
          <w:rFonts w:ascii="Arial" w:hAnsi="Arial" w:cs="Arial"/>
          <w:sz w:val="22"/>
          <w:szCs w:val="22"/>
        </w:rPr>
      </w:pPr>
    </w:p>
    <w:p w:rsidR="004B010A" w:rsidRPr="00F62DD5" w:rsidRDefault="004B010A" w:rsidP="004B010A">
      <w:pPr>
        <w:rPr>
          <w:rFonts w:ascii="Arial" w:hAnsi="Arial" w:cs="Arial"/>
          <w:sz w:val="22"/>
          <w:szCs w:val="22"/>
        </w:rPr>
      </w:pPr>
    </w:p>
    <w:p w:rsidR="004B010A" w:rsidRPr="00F62DD5" w:rsidRDefault="004B010A" w:rsidP="00BA137F">
      <w:pPr>
        <w:tabs>
          <w:tab w:val="left" w:pos="2655"/>
        </w:tabs>
        <w:ind w:firstLine="426"/>
        <w:jc w:val="center"/>
      </w:pPr>
      <w:r w:rsidRPr="00F62DD5">
        <w:object w:dxaOrig="8281" w:dyaOrig="10721">
          <v:shape id="_x0000_i1027" type="#_x0000_t75" style="width:285.65pt;height:251.6pt" o:ole="" fillcolor="window">
            <v:imagedata r:id="rId9" o:title="" croptop="471f" cropbottom="21877f" cropleft="1220f" cropright="854f"/>
          </v:shape>
          <o:OLEObject Type="Embed" ProgID="Word.Picture.8" ShapeID="_x0000_i1027" DrawAspect="Content" ObjectID="_1467433843" r:id="rId11"/>
        </w:object>
      </w:r>
    </w:p>
    <w:p w:rsidR="00EC4917" w:rsidRPr="00F62DD5" w:rsidRDefault="00EC4917" w:rsidP="00E25A96">
      <w:pPr>
        <w:pStyle w:val="Header"/>
        <w:tabs>
          <w:tab w:val="clear" w:pos="4320"/>
          <w:tab w:val="clear" w:pos="8640"/>
        </w:tabs>
        <w:ind w:right="-74" w:firstLine="0"/>
        <w:rPr>
          <w:rFonts w:ascii="Arial" w:hAnsi="Arial" w:cs="Arial"/>
          <w:sz w:val="22"/>
          <w:szCs w:val="22"/>
          <w:lang w:val="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Default="00153CD7" w:rsidP="00153CD7">
      <w:pPr>
        <w:spacing w:after="0"/>
        <w:ind w:firstLine="0"/>
        <w:jc w:val="left"/>
        <w:rPr>
          <w:rFonts w:ascii="Arial" w:hAnsi="Arial" w:cs="Arial"/>
          <w:sz w:val="20"/>
          <w:shd w:val="clear" w:color="auto" w:fill="FFFFFF"/>
          <w:lang w:eastAsia="mk-MK"/>
        </w:rPr>
      </w:pP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Arial" w:hAnsi="Arial" w:cs="Arial"/>
          <w:sz w:val="20"/>
          <w:shd w:val="clear" w:color="auto" w:fill="FFFFFF"/>
          <w:lang w:val="mk-MK" w:eastAsia="mk-MK"/>
        </w:rPr>
        <w:t>CIP - Каталогизација во публикација</w:t>
      </w:r>
      <w:r w:rsidRPr="00153CD7">
        <w:rPr>
          <w:rFonts w:ascii="Arial" w:hAnsi="Arial" w:cs="Arial"/>
          <w:sz w:val="20"/>
          <w:shd w:val="clear" w:color="auto" w:fill="FFFFFF"/>
          <w:lang w:val="mk-MK" w:eastAsia="mk-MK"/>
        </w:rPr>
        <w:br/>
        <w:t>Национална и универзитетска библиотека "Св. Климент Охридски", Скопје</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Times New Roman" w:hAnsi="Times New Roman"/>
          <w:szCs w:val="24"/>
          <w:shd w:val="clear" w:color="auto" w:fill="FFFFFF"/>
          <w:lang w:val="mk-MK" w:eastAsia="mk-MK"/>
        </w:rPr>
        <w:t> </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Arial" w:hAnsi="Arial" w:cs="Arial"/>
          <w:sz w:val="20"/>
          <w:shd w:val="clear" w:color="auto" w:fill="FFFFFF"/>
          <w:lang w:val="mk-MK" w:eastAsia="mk-MK"/>
        </w:rPr>
        <w:t>669.14.018.44-2(075.8)</w:t>
      </w:r>
      <w:r w:rsidRPr="00153CD7">
        <w:rPr>
          <w:rFonts w:ascii="Arial" w:hAnsi="Arial" w:cs="Arial"/>
          <w:sz w:val="20"/>
          <w:shd w:val="clear" w:color="auto" w:fill="FFFFFF"/>
          <w:lang w:val="mk-MK" w:eastAsia="mk-MK"/>
        </w:rPr>
        <w:br/>
        <w:t>669.14.018.45-2(075.8)</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Times New Roman" w:hAnsi="Times New Roman"/>
          <w:szCs w:val="24"/>
          <w:shd w:val="clear" w:color="auto" w:fill="FFFFFF"/>
          <w:lang w:val="mk-MK" w:eastAsia="mk-MK"/>
        </w:rPr>
        <w:t> </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Arial" w:hAnsi="Arial" w:cs="Arial"/>
          <w:sz w:val="20"/>
          <w:shd w:val="clear" w:color="auto" w:fill="FFFFFF"/>
          <w:lang w:val="mk-MK" w:eastAsia="mk-MK"/>
        </w:rPr>
        <w:t>ТЕМЕЛКОСКА, Братица</w:t>
      </w:r>
      <w:r w:rsidRPr="00153CD7">
        <w:rPr>
          <w:rFonts w:ascii="Arial" w:hAnsi="Arial" w:cs="Arial"/>
          <w:sz w:val="20"/>
          <w:shd w:val="clear" w:color="auto" w:fill="FFFFFF"/>
          <w:lang w:val="mk-MK" w:eastAsia="mk-MK"/>
        </w:rPr>
        <w:br/>
        <w:t xml:space="preserve">   Микроструктурни и механички промени на челици отпорни на повишени </w:t>
      </w:r>
      <w:r w:rsidRPr="00153CD7">
        <w:rPr>
          <w:rFonts w:ascii="Arial" w:hAnsi="Arial" w:cs="Arial"/>
          <w:sz w:val="20"/>
          <w:shd w:val="clear" w:color="auto" w:fill="FFFFFF"/>
          <w:lang w:val="mk-MK" w:eastAsia="mk-MK"/>
        </w:rPr>
        <w:br/>
        <w:t xml:space="preserve">температури во експлоатациони услови [Електронски извор] :           </w:t>
      </w:r>
      <w:r w:rsidRPr="00153CD7">
        <w:rPr>
          <w:rFonts w:ascii="Arial" w:hAnsi="Arial" w:cs="Arial"/>
          <w:sz w:val="20"/>
          <w:shd w:val="clear" w:color="auto" w:fill="FFFFFF"/>
          <w:lang w:val="mk-MK" w:eastAsia="mk-MK"/>
        </w:rPr>
        <w:br/>
        <w:t xml:space="preserve">монографија / Братица Темелкоска. - Текст, илустр.. - Штип :         </w:t>
      </w:r>
      <w:r w:rsidRPr="00153CD7">
        <w:rPr>
          <w:rFonts w:ascii="Arial" w:hAnsi="Arial" w:cs="Arial"/>
          <w:sz w:val="20"/>
          <w:shd w:val="clear" w:color="auto" w:fill="FFFFFF"/>
          <w:lang w:val="mk-MK" w:eastAsia="mk-MK"/>
        </w:rPr>
        <w:br/>
        <w:t>Универзитет "Гоце Делчев", Машински факултет, 2014</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Times New Roman" w:hAnsi="Times New Roman"/>
          <w:szCs w:val="24"/>
          <w:shd w:val="clear" w:color="auto" w:fill="FFFFFF"/>
          <w:lang w:val="mk-MK" w:eastAsia="mk-MK"/>
        </w:rPr>
        <w:t> </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Arial" w:hAnsi="Arial" w:cs="Arial"/>
          <w:sz w:val="20"/>
          <w:shd w:val="clear" w:color="auto" w:fill="FFFFFF"/>
          <w:lang w:val="mk-MK" w:eastAsia="mk-MK"/>
        </w:rPr>
        <w:br/>
        <w:t xml:space="preserve">Начин на пристап (URL): </w:t>
      </w:r>
      <w:hyperlink r:id="rId12" w:tgtFrame="_blank" w:history="1">
        <w:r w:rsidRPr="00153CD7">
          <w:rPr>
            <w:rFonts w:ascii="Arial" w:hAnsi="Arial" w:cs="Arial"/>
            <w:color w:val="0000FF"/>
            <w:sz w:val="20"/>
            <w:u w:val="single"/>
            <w:shd w:val="clear" w:color="auto" w:fill="FFFFFF"/>
            <w:lang w:val="mk-MK" w:eastAsia="mk-MK"/>
          </w:rPr>
          <w:t>https://e-lib.ugd.edu.mk/naslovna.php</w:t>
        </w:r>
      </w:hyperlink>
      <w:r w:rsidRPr="00153CD7">
        <w:rPr>
          <w:rFonts w:ascii="Arial" w:hAnsi="Arial" w:cs="Arial"/>
          <w:sz w:val="20"/>
          <w:shd w:val="clear" w:color="auto" w:fill="FFFFFF"/>
          <w:lang w:val="mk-MK" w:eastAsia="mk-MK"/>
        </w:rPr>
        <w:t xml:space="preserve">. -    </w:t>
      </w:r>
      <w:r w:rsidRPr="00153CD7">
        <w:rPr>
          <w:rFonts w:ascii="Arial" w:hAnsi="Arial" w:cs="Arial"/>
          <w:sz w:val="20"/>
          <w:shd w:val="clear" w:color="auto" w:fill="FFFFFF"/>
          <w:lang w:val="mk-MK" w:eastAsia="mk-MK"/>
        </w:rPr>
        <w:br/>
        <w:t xml:space="preserve">Наслов преземен од екранот. - Опис на изворот на ден 31.03.2014. -  </w:t>
      </w:r>
      <w:r w:rsidRPr="00153CD7">
        <w:rPr>
          <w:rFonts w:ascii="Arial" w:hAnsi="Arial" w:cs="Arial"/>
          <w:sz w:val="20"/>
          <w:shd w:val="clear" w:color="auto" w:fill="FFFFFF"/>
          <w:lang w:val="mk-MK" w:eastAsia="mk-MK"/>
        </w:rPr>
        <w:br/>
        <w:t>Библиографија: стр. 134-137</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Arial" w:hAnsi="Arial" w:cs="Arial"/>
          <w:sz w:val="20"/>
          <w:shd w:val="clear" w:color="auto" w:fill="FFFFFF"/>
          <w:lang w:val="mk-MK" w:eastAsia="mk-MK"/>
        </w:rPr>
        <w:t> </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Arial" w:hAnsi="Arial" w:cs="Arial"/>
          <w:sz w:val="20"/>
          <w:shd w:val="clear" w:color="auto" w:fill="FFFFFF"/>
          <w:lang w:val="mk-MK" w:eastAsia="mk-MK"/>
        </w:rPr>
        <w:t>ISBN 978-608-244-021-7</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Arial" w:hAnsi="Arial" w:cs="Arial"/>
          <w:sz w:val="20"/>
          <w:shd w:val="clear" w:color="auto" w:fill="FFFFFF"/>
          <w:lang w:val="mk-MK" w:eastAsia="mk-MK"/>
        </w:rPr>
        <w:t> </w:t>
      </w:r>
    </w:p>
    <w:p w:rsidR="00153CD7" w:rsidRPr="00153CD7" w:rsidRDefault="00153CD7" w:rsidP="00153CD7">
      <w:pPr>
        <w:spacing w:after="0"/>
        <w:ind w:firstLine="0"/>
        <w:jc w:val="left"/>
        <w:rPr>
          <w:rFonts w:ascii="Times New Roman" w:hAnsi="Times New Roman"/>
          <w:szCs w:val="24"/>
          <w:shd w:val="clear" w:color="auto" w:fill="FFFFFF"/>
          <w:lang w:val="mk-MK" w:eastAsia="mk-MK"/>
        </w:rPr>
      </w:pPr>
      <w:r w:rsidRPr="00153CD7">
        <w:rPr>
          <w:rFonts w:ascii="Arial" w:hAnsi="Arial" w:cs="Arial"/>
          <w:sz w:val="20"/>
          <w:shd w:val="clear" w:color="auto" w:fill="FFFFFF"/>
          <w:lang w:val="mk-MK" w:eastAsia="mk-MK"/>
        </w:rPr>
        <w:t xml:space="preserve">а) Челици, огноотпорни - Конструктивни елементи - Карактеристики - </w:t>
      </w:r>
      <w:r w:rsidRPr="00153CD7">
        <w:rPr>
          <w:rFonts w:ascii="Arial" w:hAnsi="Arial" w:cs="Arial"/>
          <w:sz w:val="20"/>
          <w:shd w:val="clear" w:color="auto" w:fill="FFFFFF"/>
          <w:lang w:val="mk-MK" w:eastAsia="mk-MK"/>
        </w:rPr>
        <w:br/>
        <w:t xml:space="preserve">Високошколски учебници б) Челици, високотемпературни - Конструктивни </w:t>
      </w:r>
      <w:r w:rsidRPr="00153CD7">
        <w:rPr>
          <w:rFonts w:ascii="Arial" w:hAnsi="Arial" w:cs="Arial"/>
          <w:sz w:val="20"/>
          <w:shd w:val="clear" w:color="auto" w:fill="FFFFFF"/>
          <w:lang w:val="mk-MK" w:eastAsia="mk-MK"/>
        </w:rPr>
        <w:br/>
        <w:t>елементи - Карактеристики - Високошколски учебници</w:t>
      </w:r>
      <w:r w:rsidRPr="00153CD7">
        <w:rPr>
          <w:rFonts w:ascii="Arial" w:hAnsi="Arial" w:cs="Arial"/>
          <w:sz w:val="20"/>
          <w:shd w:val="clear" w:color="auto" w:fill="FFFFFF"/>
          <w:lang w:val="mk-MK" w:eastAsia="mk-MK"/>
        </w:rPr>
        <w:br/>
        <w:t>COBISS.MK-ID 95953418</w:t>
      </w:r>
    </w:p>
    <w:p w:rsidR="00EC4917" w:rsidRPr="00F62DD5" w:rsidRDefault="00EC4917" w:rsidP="00E25A96">
      <w:pPr>
        <w:pStyle w:val="Header"/>
        <w:tabs>
          <w:tab w:val="clear" w:pos="4320"/>
          <w:tab w:val="clear" w:pos="8640"/>
        </w:tabs>
        <w:ind w:right="-74" w:firstLine="0"/>
        <w:rPr>
          <w:rFonts w:ascii="Arial" w:hAnsi="Arial" w:cs="Arial"/>
          <w:sz w:val="22"/>
          <w:szCs w:val="22"/>
          <w:lang w:val="mk-MK"/>
        </w:rPr>
      </w:pPr>
    </w:p>
    <w:p w:rsidR="00EC4917" w:rsidRPr="00F62DD5" w:rsidRDefault="00EC4917" w:rsidP="00E25A96">
      <w:pPr>
        <w:pStyle w:val="Header"/>
        <w:tabs>
          <w:tab w:val="clear" w:pos="4320"/>
          <w:tab w:val="clear" w:pos="8640"/>
        </w:tabs>
        <w:ind w:right="-74" w:firstLine="0"/>
        <w:rPr>
          <w:rFonts w:ascii="Arial" w:hAnsi="Arial" w:cs="Arial"/>
          <w:sz w:val="22"/>
          <w:szCs w:val="22"/>
          <w:lang w:val="mk-MK"/>
        </w:rPr>
      </w:pPr>
    </w:p>
    <w:p w:rsidR="00EC4917" w:rsidRPr="00F62DD5" w:rsidRDefault="00EC4917" w:rsidP="00E25A96">
      <w:pPr>
        <w:pStyle w:val="Header"/>
        <w:tabs>
          <w:tab w:val="clear" w:pos="4320"/>
          <w:tab w:val="clear" w:pos="8640"/>
        </w:tabs>
        <w:ind w:right="-74" w:firstLine="0"/>
        <w:rPr>
          <w:rFonts w:ascii="Arial" w:hAnsi="Arial" w:cs="Arial"/>
          <w:sz w:val="22"/>
          <w:szCs w:val="22"/>
          <w:lang w:val="mk-MK"/>
        </w:rPr>
      </w:pPr>
    </w:p>
    <w:p w:rsidR="00FE0A09" w:rsidRDefault="00FE0A09" w:rsidP="00E25A96">
      <w:pPr>
        <w:pStyle w:val="Header"/>
        <w:tabs>
          <w:tab w:val="clear" w:pos="4320"/>
          <w:tab w:val="clear" w:pos="8640"/>
        </w:tabs>
        <w:ind w:right="-74" w:firstLine="0"/>
        <w:rPr>
          <w:rFonts w:ascii="Arial" w:hAnsi="Arial" w:cs="Arial"/>
          <w:sz w:val="22"/>
          <w:szCs w:val="22"/>
          <w:lang w:val="mk-MK"/>
        </w:rPr>
      </w:pPr>
    </w:p>
    <w:p w:rsidR="00FE0A09" w:rsidRDefault="00FE0A09" w:rsidP="00FE0A09">
      <w:pPr>
        <w:jc w:val="right"/>
        <w:rPr>
          <w:rFonts w:ascii="Arial" w:hAnsi="Arial" w:cs="Arial"/>
          <w:i/>
          <w:szCs w:val="24"/>
        </w:rPr>
      </w:pPr>
      <w:r>
        <w:rPr>
          <w:rFonts w:ascii="Arial" w:hAnsi="Arial" w:cs="Arial"/>
          <w:i/>
          <w:szCs w:val="24"/>
        </w:rPr>
        <w:t>Предговор</w:t>
      </w:r>
    </w:p>
    <w:p w:rsidR="00FE0A09" w:rsidRDefault="00FE0A09" w:rsidP="00FE0A09">
      <w:pPr>
        <w:jc w:val="right"/>
        <w:rPr>
          <w:rFonts w:ascii="Arial" w:hAnsi="Arial" w:cs="Arial"/>
          <w:i/>
          <w:szCs w:val="24"/>
        </w:rPr>
      </w:pPr>
    </w:p>
    <w:p w:rsidR="00FE0A09" w:rsidRPr="00FE0A09" w:rsidRDefault="00FE0A09" w:rsidP="00FE0A09">
      <w:pPr>
        <w:ind w:left="1440"/>
        <w:rPr>
          <w:rFonts w:ascii="Arial" w:hAnsi="Arial" w:cs="Arial"/>
          <w:i/>
          <w:szCs w:val="24"/>
          <w:lang w:val="mk-MK"/>
        </w:rPr>
      </w:pPr>
      <w:r>
        <w:rPr>
          <w:rFonts w:ascii="Arial" w:hAnsi="Arial" w:cs="Arial"/>
          <w:i/>
          <w:szCs w:val="24"/>
        </w:rPr>
        <w:t>Предметната</w:t>
      </w:r>
      <w:r w:rsidR="006A7EFD">
        <w:rPr>
          <w:rFonts w:ascii="Arial" w:hAnsi="Arial" w:cs="Arial"/>
          <w:i/>
          <w:szCs w:val="24"/>
        </w:rPr>
        <w:t xml:space="preserve"> </w:t>
      </w:r>
      <w:r w:rsidRPr="008F2E3E">
        <w:rPr>
          <w:rFonts w:ascii="Arial" w:hAnsi="Arial" w:cs="Arial"/>
          <w:i/>
          <w:szCs w:val="24"/>
        </w:rPr>
        <w:t>проблематика во монографијата обработува структурни и механички промени на температурно</w:t>
      </w:r>
      <w:r w:rsidR="006A7EFD">
        <w:rPr>
          <w:rFonts w:ascii="Arial" w:hAnsi="Arial" w:cs="Arial"/>
          <w:i/>
          <w:szCs w:val="24"/>
        </w:rPr>
        <w:t xml:space="preserve"> </w:t>
      </w:r>
      <w:r w:rsidRPr="008F2E3E">
        <w:rPr>
          <w:rFonts w:ascii="Arial" w:hAnsi="Arial" w:cs="Arial"/>
          <w:i/>
          <w:szCs w:val="24"/>
        </w:rPr>
        <w:t>отпорни челици  следени во експлоатациони услови  во одделни временски периоди.  Промените се   пре</w:t>
      </w:r>
      <w:r>
        <w:rPr>
          <w:rFonts w:ascii="Arial" w:hAnsi="Arial" w:cs="Arial"/>
          <w:i/>
          <w:szCs w:val="24"/>
          <w:lang w:val="mk-MK"/>
        </w:rPr>
        <w:t>т</w:t>
      </w:r>
      <w:r w:rsidRPr="008F2E3E">
        <w:rPr>
          <w:rFonts w:ascii="Arial" w:hAnsi="Arial" w:cs="Arial"/>
          <w:i/>
          <w:szCs w:val="24"/>
        </w:rPr>
        <w:t xml:space="preserve">ставени во аналитичка и графичка зависност. </w:t>
      </w:r>
      <w:r w:rsidR="007C43BA">
        <w:rPr>
          <w:rFonts w:ascii="Arial" w:hAnsi="Arial" w:cs="Arial"/>
          <w:i/>
          <w:szCs w:val="24"/>
        </w:rPr>
        <w:t>На основа на анализите на  зате</w:t>
      </w:r>
      <w:r w:rsidR="007C43BA">
        <w:rPr>
          <w:rFonts w:ascii="Arial" w:hAnsi="Arial" w:cs="Arial"/>
          <w:i/>
          <w:szCs w:val="24"/>
          <w:lang w:val="mk-MK"/>
        </w:rPr>
        <w:t>гнувачките</w:t>
      </w:r>
      <w:r w:rsidRPr="008F2E3E">
        <w:rPr>
          <w:rFonts w:ascii="Arial" w:hAnsi="Arial" w:cs="Arial"/>
          <w:i/>
          <w:szCs w:val="24"/>
        </w:rPr>
        <w:t xml:space="preserve"> карактеристики и микроструктурната состојба определени се и временски зависности на промената на особините и извршена е моделна проверка на прео</w:t>
      </w:r>
      <w:r>
        <w:rPr>
          <w:rFonts w:ascii="Arial" w:hAnsi="Arial" w:cs="Arial"/>
          <w:i/>
          <w:szCs w:val="24"/>
        </w:rPr>
        <w:t>станат ресурс на сигурна работа</w:t>
      </w:r>
      <w:r w:rsidRPr="008F2E3E">
        <w:rPr>
          <w:rFonts w:ascii="Arial" w:hAnsi="Arial" w:cs="Arial"/>
          <w:i/>
          <w:szCs w:val="24"/>
        </w:rPr>
        <w:t>.</w:t>
      </w:r>
    </w:p>
    <w:p w:rsidR="00FE0A09" w:rsidRPr="008F2E3E" w:rsidRDefault="00FE0A09" w:rsidP="00FE0A09">
      <w:pPr>
        <w:ind w:left="1440"/>
        <w:rPr>
          <w:rFonts w:ascii="Arial" w:eastAsiaTheme="minorEastAsia" w:hAnsi="Arial" w:cs="Arial"/>
          <w:i/>
          <w:szCs w:val="24"/>
          <w:lang w:eastAsia="mk-MK"/>
        </w:rPr>
      </w:pPr>
      <w:r w:rsidRPr="008F2E3E">
        <w:rPr>
          <w:rFonts w:ascii="Arial" w:hAnsi="Arial" w:cs="Arial"/>
          <w:i/>
          <w:szCs w:val="24"/>
        </w:rPr>
        <w:t xml:space="preserve">Монографијата е наменета како дополнителна   </w:t>
      </w:r>
      <w:r w:rsidRPr="008F2E3E">
        <w:rPr>
          <w:rFonts w:ascii="Arial" w:hAnsi="Arial" w:cs="Arial"/>
          <w:i/>
          <w:szCs w:val="24"/>
          <w:lang w:eastAsia="mk-MK"/>
        </w:rPr>
        <w:t xml:space="preserve">литература </w:t>
      </w:r>
      <w:r w:rsidR="007C43BA">
        <w:rPr>
          <w:rFonts w:ascii="Arial" w:hAnsi="Arial" w:cs="Arial"/>
          <w:i/>
          <w:szCs w:val="24"/>
          <w:lang w:val="mk-MK" w:eastAsia="mk-MK"/>
        </w:rPr>
        <w:t xml:space="preserve">и проширување на знаењето </w:t>
      </w:r>
      <w:r w:rsidRPr="008F2E3E">
        <w:rPr>
          <w:rFonts w:ascii="Arial" w:hAnsi="Arial" w:cs="Arial"/>
          <w:i/>
          <w:szCs w:val="24"/>
          <w:lang w:eastAsia="mk-MK"/>
        </w:rPr>
        <w:t>за студентите при совладување на наставните содржини на Машински Факултет по предметите: Машински материјали, Корозија и заштита од корозија, Термотехнички машини, Заварување и монтажа  и сл.</w:t>
      </w:r>
    </w:p>
    <w:p w:rsidR="00FE0A09" w:rsidRDefault="00FE0A09" w:rsidP="007C43BA">
      <w:pPr>
        <w:spacing w:after="0"/>
        <w:ind w:left="1440"/>
        <w:rPr>
          <w:rFonts w:ascii="Arial" w:hAnsi="Arial" w:cs="Arial"/>
          <w:sz w:val="22"/>
          <w:szCs w:val="22"/>
          <w:lang w:val="mk-MK"/>
        </w:rPr>
      </w:pPr>
      <w:r w:rsidRPr="008F2E3E">
        <w:rPr>
          <w:rFonts w:ascii="Arial" w:hAnsi="Arial" w:cs="Arial"/>
          <w:i/>
          <w:szCs w:val="24"/>
          <w:lang w:eastAsia="mk-MK"/>
        </w:rPr>
        <w:t xml:space="preserve">Монографијата можат да ја користат и студентите од </w:t>
      </w:r>
      <w:r>
        <w:rPr>
          <w:rFonts w:ascii="Arial" w:hAnsi="Arial" w:cs="Arial"/>
          <w:i/>
          <w:szCs w:val="24"/>
          <w:lang w:eastAsia="mk-MK"/>
        </w:rPr>
        <w:t>останатите технички</w:t>
      </w:r>
      <w:r w:rsidRPr="008F2E3E">
        <w:rPr>
          <w:rFonts w:ascii="Arial" w:hAnsi="Arial" w:cs="Arial"/>
          <w:i/>
          <w:szCs w:val="24"/>
          <w:lang w:eastAsia="mk-MK"/>
        </w:rPr>
        <w:t>факултети во Републиката кои ја изучуваат и ги интересира оваа проблематика.</w:t>
      </w:r>
    </w:p>
    <w:p w:rsidR="00FE0A09" w:rsidRDefault="00FE0A09" w:rsidP="00E25A96">
      <w:pPr>
        <w:pStyle w:val="Header"/>
        <w:tabs>
          <w:tab w:val="clear" w:pos="4320"/>
          <w:tab w:val="clear" w:pos="8640"/>
        </w:tabs>
        <w:ind w:right="-74" w:firstLine="0"/>
        <w:rPr>
          <w:rFonts w:ascii="Arial" w:hAnsi="Arial" w:cs="Arial"/>
          <w:sz w:val="22"/>
          <w:szCs w:val="22"/>
          <w:lang w:val="mk-MK"/>
        </w:rPr>
      </w:pPr>
    </w:p>
    <w:p w:rsidR="00FE0A09" w:rsidRDefault="00FE0A09">
      <w:pPr>
        <w:spacing w:after="0"/>
        <w:ind w:firstLine="0"/>
        <w:jc w:val="left"/>
        <w:rPr>
          <w:rFonts w:ascii="Arial" w:hAnsi="Arial" w:cs="Arial"/>
          <w:sz w:val="22"/>
          <w:szCs w:val="22"/>
          <w:lang w:val="mk-MK"/>
        </w:rPr>
      </w:pPr>
      <w:r>
        <w:rPr>
          <w:rFonts w:ascii="Arial" w:hAnsi="Arial" w:cs="Arial"/>
          <w:sz w:val="22"/>
          <w:szCs w:val="22"/>
          <w:lang w:val="mk-MK"/>
        </w:rPr>
        <w:br w:type="page"/>
      </w:r>
    </w:p>
    <w:p w:rsidR="00153CD7" w:rsidRDefault="00153CD7" w:rsidP="00E25A96">
      <w:pPr>
        <w:pStyle w:val="Header"/>
        <w:tabs>
          <w:tab w:val="clear" w:pos="4320"/>
          <w:tab w:val="clear" w:pos="8640"/>
        </w:tabs>
        <w:ind w:right="-74" w:firstLine="0"/>
        <w:rPr>
          <w:rFonts w:ascii="Arial" w:hAnsi="Arial" w:cs="Arial"/>
          <w:sz w:val="22"/>
          <w:szCs w:val="22"/>
          <w:lang w:val="mk-MK"/>
        </w:rPr>
      </w:pPr>
    </w:p>
    <w:p w:rsidR="00153CD7" w:rsidRDefault="00153CD7">
      <w:pPr>
        <w:spacing w:after="0"/>
        <w:ind w:firstLine="0"/>
        <w:jc w:val="left"/>
        <w:rPr>
          <w:rFonts w:ascii="Arial" w:hAnsi="Arial" w:cs="Arial"/>
          <w:sz w:val="22"/>
          <w:szCs w:val="22"/>
          <w:lang w:val="mk-MK"/>
        </w:rPr>
      </w:pPr>
    </w:p>
    <w:p w:rsidR="00EC4917" w:rsidRPr="00F62DD5" w:rsidRDefault="00EC4917" w:rsidP="00E25A96">
      <w:pPr>
        <w:pStyle w:val="Header"/>
        <w:tabs>
          <w:tab w:val="clear" w:pos="4320"/>
          <w:tab w:val="clear" w:pos="8640"/>
        </w:tabs>
        <w:ind w:right="-74" w:firstLine="0"/>
        <w:rPr>
          <w:rFonts w:ascii="Arial" w:hAnsi="Arial" w:cs="Arial"/>
          <w:sz w:val="22"/>
          <w:szCs w:val="22"/>
          <w:lang w:val="mk-MK"/>
        </w:rPr>
      </w:pPr>
    </w:p>
    <w:p w:rsidR="00EC4917" w:rsidRPr="008B7C6F" w:rsidRDefault="00153CD7" w:rsidP="00F62DD5">
      <w:pPr>
        <w:pStyle w:val="BodyTextIndent"/>
        <w:ind w:left="0" w:right="-74" w:firstLine="0"/>
        <w:jc w:val="center"/>
        <w:rPr>
          <w:rFonts w:ascii="Arial" w:hAnsi="Arial" w:cs="Arial"/>
          <w:sz w:val="22"/>
          <w:szCs w:val="22"/>
          <w:lang w:val="mk-MK"/>
        </w:rPr>
      </w:pPr>
      <w:r w:rsidRPr="008B7C6F">
        <w:rPr>
          <w:rFonts w:ascii="Arial" w:hAnsi="Arial" w:cs="Arial"/>
          <w:sz w:val="22"/>
          <w:szCs w:val="22"/>
          <w:lang w:val="mk-MK"/>
        </w:rPr>
        <w:t>МИКРОСТРУКТУРНИ И МЕХАНИЧКИ</w:t>
      </w:r>
      <w:r w:rsidR="00EC4917" w:rsidRPr="008B7C6F">
        <w:rPr>
          <w:rFonts w:ascii="Arial" w:hAnsi="Arial" w:cs="Arial"/>
          <w:sz w:val="22"/>
          <w:szCs w:val="22"/>
          <w:lang w:val="mk-MK"/>
        </w:rPr>
        <w:t xml:space="preserve"> ПРОМЕНИ НА ЧЕЛИЦИ ОТПОРНИ НА ПОВИШЕНИ ТЕМПЕРАТУРИ ВО ЕКСПЛОАТАЦИОНИ УСЛОВИ</w:t>
      </w:r>
    </w:p>
    <w:p w:rsidR="00EC4917" w:rsidRPr="00F62DD5" w:rsidRDefault="00EC4917" w:rsidP="00E25A96">
      <w:pPr>
        <w:pStyle w:val="Header"/>
        <w:tabs>
          <w:tab w:val="clear" w:pos="4320"/>
          <w:tab w:val="clear" w:pos="8640"/>
        </w:tabs>
        <w:ind w:right="-74" w:firstLine="0"/>
        <w:rPr>
          <w:rFonts w:ascii="Arial" w:hAnsi="Arial" w:cs="Arial"/>
          <w:sz w:val="22"/>
          <w:szCs w:val="22"/>
        </w:rPr>
      </w:pPr>
    </w:p>
    <w:p w:rsidR="00EC4917" w:rsidRPr="00F62DD5" w:rsidRDefault="00EC4917" w:rsidP="00E25A96">
      <w:pPr>
        <w:ind w:right="-74" w:firstLine="0"/>
        <w:rPr>
          <w:rFonts w:ascii="Arial" w:hAnsi="Arial" w:cs="Arial"/>
          <w:sz w:val="22"/>
          <w:szCs w:val="22"/>
        </w:rPr>
      </w:pPr>
    </w:p>
    <w:p w:rsidR="00E25A96" w:rsidRPr="00F62DD5" w:rsidRDefault="00E25A96" w:rsidP="00E25A96">
      <w:pPr>
        <w:ind w:right="-74" w:firstLine="0"/>
        <w:rPr>
          <w:rFonts w:ascii="Arial" w:hAnsi="Arial" w:cs="Arial"/>
          <w:sz w:val="22"/>
          <w:szCs w:val="22"/>
        </w:rPr>
      </w:pPr>
    </w:p>
    <w:p w:rsidR="00E25A96" w:rsidRPr="00F62DD5" w:rsidRDefault="00E25A96" w:rsidP="00E25A96">
      <w:pPr>
        <w:ind w:right="-74" w:firstLine="0"/>
        <w:rPr>
          <w:rFonts w:ascii="Arial" w:hAnsi="Arial" w:cs="Arial"/>
          <w:sz w:val="22"/>
          <w:szCs w:val="22"/>
        </w:rPr>
      </w:pPr>
    </w:p>
    <w:p w:rsidR="00E25A96" w:rsidRPr="00F62DD5" w:rsidRDefault="00E25A96" w:rsidP="00E25A96">
      <w:pPr>
        <w:ind w:right="-74" w:firstLine="0"/>
        <w:rPr>
          <w:rFonts w:ascii="Arial" w:hAnsi="Arial" w:cs="Arial"/>
          <w:sz w:val="22"/>
          <w:szCs w:val="22"/>
        </w:rPr>
      </w:pPr>
    </w:p>
    <w:p w:rsidR="00E25A96" w:rsidRPr="00F62DD5" w:rsidRDefault="00E25A96" w:rsidP="00E25A96">
      <w:pPr>
        <w:ind w:right="-74" w:firstLine="0"/>
        <w:rPr>
          <w:rFonts w:ascii="Arial" w:hAnsi="Arial" w:cs="Arial"/>
          <w:sz w:val="22"/>
          <w:szCs w:val="22"/>
        </w:rPr>
      </w:pPr>
    </w:p>
    <w:p w:rsidR="00EC4917" w:rsidRPr="00F62DD5" w:rsidRDefault="00EC4917" w:rsidP="00E25A96">
      <w:pPr>
        <w:ind w:right="-74" w:firstLine="0"/>
        <w:rPr>
          <w:rFonts w:ascii="Arial" w:hAnsi="Arial" w:cs="Arial"/>
          <w:sz w:val="22"/>
          <w:szCs w:val="22"/>
          <w:lang w:val="mk-MK"/>
        </w:rPr>
      </w:pPr>
      <w:r w:rsidRPr="00F62DD5">
        <w:rPr>
          <w:rFonts w:ascii="Arial" w:hAnsi="Arial" w:cs="Arial"/>
          <w:sz w:val="22"/>
          <w:szCs w:val="22"/>
          <w:lang w:val="mk-MK"/>
        </w:rPr>
        <w:t>Содржина:</w:t>
      </w:r>
    </w:p>
    <w:p w:rsidR="00EC4917" w:rsidRPr="00F62DD5" w:rsidRDefault="00EC4917" w:rsidP="00E25A96">
      <w:pPr>
        <w:ind w:right="-74" w:firstLine="0"/>
        <w:rPr>
          <w:rFonts w:ascii="Arial" w:hAnsi="Arial" w:cs="Arial"/>
          <w:sz w:val="22"/>
          <w:szCs w:val="22"/>
          <w:lang w:val="mk-MK"/>
        </w:rPr>
      </w:pPr>
    </w:p>
    <w:p w:rsidR="00E25A96" w:rsidRPr="00F62DD5" w:rsidRDefault="00246A44" w:rsidP="00E25A96">
      <w:pPr>
        <w:spacing w:after="0"/>
        <w:ind w:right="-74" w:firstLine="0"/>
        <w:jc w:val="left"/>
        <w:rPr>
          <w:rFonts w:ascii="Arial" w:hAnsi="Arial" w:cs="Arial"/>
          <w:sz w:val="22"/>
          <w:szCs w:val="22"/>
        </w:rPr>
      </w:pPr>
      <w:r w:rsidRPr="00F62DD5">
        <w:rPr>
          <w:rFonts w:ascii="Arial" w:hAnsi="Arial" w:cs="Arial"/>
          <w:sz w:val="22"/>
          <w:szCs w:val="22"/>
        </w:rPr>
        <w:t xml:space="preserve">I. </w:t>
      </w:r>
      <w:r w:rsidR="00EC4917" w:rsidRPr="00F62DD5">
        <w:rPr>
          <w:rFonts w:ascii="Arial" w:hAnsi="Arial" w:cs="Arial"/>
          <w:sz w:val="22"/>
          <w:szCs w:val="22"/>
          <w:lang w:val="mk-MK"/>
        </w:rPr>
        <w:t>Преглед на истражувања поврзани со механичките особини и структурата на температурно отпорните челици</w:t>
      </w:r>
    </w:p>
    <w:p w:rsidR="00E25A96" w:rsidRPr="00F62DD5" w:rsidRDefault="00E25A96" w:rsidP="00E25A96">
      <w:pPr>
        <w:spacing w:after="0"/>
        <w:ind w:right="-74" w:firstLine="0"/>
        <w:jc w:val="left"/>
        <w:rPr>
          <w:rFonts w:ascii="Arial" w:hAnsi="Arial" w:cs="Arial"/>
          <w:sz w:val="22"/>
          <w:szCs w:val="22"/>
        </w:rPr>
      </w:pPr>
    </w:p>
    <w:p w:rsidR="00EC4917" w:rsidRPr="00F62DD5" w:rsidRDefault="00E25A96" w:rsidP="00E25A96">
      <w:pPr>
        <w:spacing w:after="0"/>
        <w:ind w:right="-74" w:firstLine="0"/>
        <w:jc w:val="left"/>
        <w:rPr>
          <w:rFonts w:ascii="Arial" w:hAnsi="Arial" w:cs="Arial"/>
          <w:sz w:val="22"/>
          <w:szCs w:val="22"/>
          <w:lang w:val="mk-MK"/>
        </w:rPr>
      </w:pPr>
      <w:r w:rsidRPr="00F62DD5">
        <w:rPr>
          <w:rFonts w:ascii="Arial" w:hAnsi="Arial" w:cs="Arial"/>
          <w:sz w:val="22"/>
          <w:szCs w:val="22"/>
        </w:rPr>
        <w:t xml:space="preserve">II. </w:t>
      </w:r>
      <w:r w:rsidR="00EC4917" w:rsidRPr="00F62DD5">
        <w:rPr>
          <w:rFonts w:ascii="Arial" w:hAnsi="Arial" w:cs="Arial"/>
          <w:sz w:val="22"/>
          <w:szCs w:val="22"/>
          <w:lang w:val="mk-MK"/>
        </w:rPr>
        <w:t>Експериментални методи користени за определување на промените во особините на високотемпературните челици</w:t>
      </w:r>
    </w:p>
    <w:p w:rsidR="00EC4917" w:rsidRPr="00F62DD5" w:rsidRDefault="00EC4917" w:rsidP="00E25A96">
      <w:pPr>
        <w:pStyle w:val="ListParagraph"/>
        <w:ind w:left="0" w:right="-74"/>
        <w:rPr>
          <w:rFonts w:ascii="Arial" w:hAnsi="Arial" w:cs="Arial"/>
          <w:sz w:val="22"/>
          <w:szCs w:val="22"/>
          <w:lang w:val="mk-MK"/>
        </w:rPr>
      </w:pPr>
    </w:p>
    <w:p w:rsidR="00EC4917" w:rsidRPr="00F62DD5" w:rsidRDefault="00E25A96" w:rsidP="00E25A96">
      <w:pPr>
        <w:spacing w:after="0"/>
        <w:ind w:right="-74" w:firstLine="0"/>
        <w:jc w:val="left"/>
        <w:rPr>
          <w:rFonts w:ascii="Arial" w:hAnsi="Arial" w:cs="Arial"/>
          <w:sz w:val="22"/>
          <w:szCs w:val="22"/>
          <w:lang w:val="mk-MK"/>
        </w:rPr>
      </w:pPr>
      <w:r w:rsidRPr="00F62DD5">
        <w:rPr>
          <w:rFonts w:ascii="Arial" w:hAnsi="Arial" w:cs="Arial"/>
          <w:sz w:val="22"/>
          <w:szCs w:val="22"/>
        </w:rPr>
        <w:t xml:space="preserve">III. </w:t>
      </w:r>
      <w:r w:rsidR="00EC4917" w:rsidRPr="00F62DD5">
        <w:rPr>
          <w:rFonts w:ascii="Arial" w:hAnsi="Arial" w:cs="Arial"/>
          <w:sz w:val="22"/>
          <w:szCs w:val="22"/>
          <w:lang w:val="mk-MK"/>
        </w:rPr>
        <w:t>Експериментални резултати</w:t>
      </w:r>
    </w:p>
    <w:p w:rsidR="00EC4917" w:rsidRPr="00F62DD5" w:rsidRDefault="00EC4917" w:rsidP="00E25A96">
      <w:pPr>
        <w:pStyle w:val="ListParagraph"/>
        <w:ind w:left="0" w:right="-74"/>
        <w:rPr>
          <w:rFonts w:ascii="Arial" w:hAnsi="Arial" w:cs="Arial"/>
          <w:sz w:val="22"/>
          <w:szCs w:val="22"/>
          <w:lang w:val="mk-MK"/>
        </w:rPr>
      </w:pPr>
    </w:p>
    <w:p w:rsidR="00EC4917" w:rsidRPr="00F62DD5" w:rsidRDefault="00246A44" w:rsidP="00E25A96">
      <w:pPr>
        <w:spacing w:after="0"/>
        <w:ind w:right="-74" w:firstLine="0"/>
        <w:jc w:val="left"/>
        <w:rPr>
          <w:rFonts w:ascii="Arial" w:hAnsi="Arial" w:cs="Arial"/>
          <w:sz w:val="22"/>
          <w:szCs w:val="22"/>
        </w:rPr>
      </w:pPr>
      <w:r w:rsidRPr="00F62DD5">
        <w:rPr>
          <w:rFonts w:ascii="Arial" w:hAnsi="Arial" w:cs="Arial"/>
          <w:sz w:val="22"/>
          <w:szCs w:val="22"/>
        </w:rPr>
        <w:t xml:space="preserve">IV. </w:t>
      </w:r>
      <w:r w:rsidR="00EC4917" w:rsidRPr="00F62DD5">
        <w:rPr>
          <w:rFonts w:ascii="Arial" w:hAnsi="Arial" w:cs="Arial"/>
          <w:sz w:val="22"/>
          <w:szCs w:val="22"/>
          <w:lang w:val="mk-MK"/>
        </w:rPr>
        <w:t>Анализа</w:t>
      </w:r>
    </w:p>
    <w:p w:rsidR="00E25A96" w:rsidRPr="00F62DD5" w:rsidRDefault="00E25A96" w:rsidP="00E25A96">
      <w:pPr>
        <w:spacing w:after="0"/>
        <w:ind w:right="-74" w:firstLine="0"/>
        <w:jc w:val="left"/>
        <w:rPr>
          <w:rFonts w:ascii="Arial" w:hAnsi="Arial" w:cs="Arial"/>
          <w:sz w:val="22"/>
          <w:szCs w:val="22"/>
        </w:rPr>
      </w:pPr>
    </w:p>
    <w:p w:rsidR="00EC4917" w:rsidRDefault="00E25A96" w:rsidP="00E25A96">
      <w:pPr>
        <w:spacing w:after="0"/>
        <w:ind w:right="-74" w:firstLine="0"/>
        <w:jc w:val="left"/>
        <w:rPr>
          <w:rFonts w:ascii="Arial" w:hAnsi="Arial" w:cs="Arial"/>
          <w:sz w:val="22"/>
          <w:szCs w:val="22"/>
        </w:rPr>
      </w:pPr>
      <w:r w:rsidRPr="00F62DD5">
        <w:rPr>
          <w:rFonts w:ascii="Arial" w:hAnsi="Arial" w:cs="Arial"/>
          <w:sz w:val="22"/>
          <w:szCs w:val="22"/>
          <w:lang w:eastAsia="mk-MK"/>
        </w:rPr>
        <w:t xml:space="preserve">V. </w:t>
      </w:r>
      <w:r w:rsidR="00EC4917" w:rsidRPr="00F62DD5">
        <w:rPr>
          <w:rFonts w:ascii="Arial" w:hAnsi="Arial" w:cs="Arial"/>
          <w:sz w:val="22"/>
          <w:szCs w:val="22"/>
          <w:lang w:val="mk-MK"/>
        </w:rPr>
        <w:t>Заклучок</w:t>
      </w:r>
    </w:p>
    <w:p w:rsidR="00EE28F4" w:rsidRDefault="00EE28F4" w:rsidP="00E25A96">
      <w:pPr>
        <w:spacing w:after="0"/>
        <w:ind w:right="-74" w:firstLine="0"/>
        <w:jc w:val="left"/>
        <w:rPr>
          <w:rFonts w:ascii="Arial" w:hAnsi="Arial" w:cs="Arial"/>
          <w:sz w:val="22"/>
          <w:szCs w:val="22"/>
        </w:rPr>
      </w:pPr>
    </w:p>
    <w:p w:rsidR="00EE28F4" w:rsidRPr="00EE28F4" w:rsidRDefault="00EE28F4" w:rsidP="00E25A96">
      <w:pPr>
        <w:spacing w:after="0"/>
        <w:ind w:right="-74" w:firstLine="0"/>
        <w:jc w:val="left"/>
        <w:rPr>
          <w:rFonts w:ascii="Arial" w:hAnsi="Arial" w:cs="Arial"/>
          <w:sz w:val="22"/>
          <w:szCs w:val="22"/>
          <w:lang w:val="mk-MK"/>
        </w:rPr>
      </w:pPr>
      <w:r>
        <w:rPr>
          <w:rFonts w:ascii="Arial" w:hAnsi="Arial" w:cs="Arial"/>
          <w:sz w:val="22"/>
          <w:szCs w:val="22"/>
        </w:rPr>
        <w:t xml:space="preserve">VI. </w:t>
      </w:r>
      <w:r>
        <w:rPr>
          <w:rFonts w:ascii="Arial" w:hAnsi="Arial" w:cs="Arial"/>
          <w:sz w:val="22"/>
          <w:szCs w:val="22"/>
          <w:lang w:val="mk-MK"/>
        </w:rPr>
        <w:t>Користена литература</w:t>
      </w:r>
    </w:p>
    <w:tbl>
      <w:tblPr>
        <w:tblW w:w="0" w:type="auto"/>
        <w:tblLayout w:type="fixed"/>
        <w:tblLook w:val="0000"/>
      </w:tblPr>
      <w:tblGrid>
        <w:gridCol w:w="959"/>
        <w:gridCol w:w="6379"/>
        <w:gridCol w:w="1134"/>
      </w:tblGrid>
      <w:tr w:rsidR="00F62DD5" w:rsidRPr="00F62DD5" w:rsidTr="001A3C72">
        <w:trPr>
          <w:trHeight w:val="487"/>
        </w:trPr>
        <w:tc>
          <w:tcPr>
            <w:tcW w:w="959" w:type="dxa"/>
          </w:tcPr>
          <w:p w:rsidR="00EC4917" w:rsidRPr="00F62DD5" w:rsidRDefault="00EC4917" w:rsidP="00E25A96">
            <w:pPr>
              <w:ind w:right="-74" w:firstLine="0"/>
              <w:rPr>
                <w:rFonts w:ascii="Arial" w:hAnsi="Arial" w:cs="Arial"/>
                <w:sz w:val="22"/>
                <w:szCs w:val="22"/>
              </w:rPr>
            </w:pPr>
          </w:p>
          <w:p w:rsidR="007D6381" w:rsidRPr="00F62DD5" w:rsidRDefault="007D6381" w:rsidP="00E25A96">
            <w:pPr>
              <w:ind w:right="-74" w:firstLine="0"/>
              <w:rPr>
                <w:rFonts w:ascii="Arial" w:hAnsi="Arial" w:cs="Arial"/>
                <w:sz w:val="22"/>
                <w:szCs w:val="22"/>
              </w:rPr>
            </w:pPr>
          </w:p>
          <w:p w:rsidR="007D6381" w:rsidRPr="00F62DD5" w:rsidRDefault="007D6381" w:rsidP="00E25A96">
            <w:pPr>
              <w:ind w:right="-74" w:firstLine="0"/>
              <w:rPr>
                <w:rFonts w:ascii="Arial" w:hAnsi="Arial" w:cs="Arial"/>
                <w:sz w:val="22"/>
                <w:szCs w:val="22"/>
              </w:rPr>
            </w:pPr>
          </w:p>
          <w:p w:rsidR="007D6381" w:rsidRPr="00F62DD5" w:rsidRDefault="007D6381" w:rsidP="00E25A96">
            <w:pPr>
              <w:ind w:right="-74" w:firstLine="0"/>
              <w:rPr>
                <w:rFonts w:ascii="Arial" w:hAnsi="Arial" w:cs="Arial"/>
                <w:sz w:val="22"/>
                <w:szCs w:val="22"/>
              </w:rPr>
            </w:pPr>
          </w:p>
          <w:p w:rsidR="007D6381" w:rsidRPr="00F62DD5" w:rsidRDefault="007D6381" w:rsidP="00E25A96">
            <w:pPr>
              <w:ind w:right="-74" w:firstLine="0"/>
              <w:rPr>
                <w:rFonts w:ascii="Arial" w:hAnsi="Arial" w:cs="Arial"/>
                <w:sz w:val="22"/>
                <w:szCs w:val="22"/>
              </w:rPr>
            </w:pPr>
          </w:p>
          <w:p w:rsidR="007D6381" w:rsidRPr="00F62DD5" w:rsidRDefault="007D6381" w:rsidP="00E25A96">
            <w:pPr>
              <w:ind w:right="-74" w:firstLine="0"/>
              <w:rPr>
                <w:rFonts w:ascii="Arial" w:hAnsi="Arial" w:cs="Arial"/>
                <w:sz w:val="22"/>
                <w:szCs w:val="22"/>
              </w:rPr>
            </w:pPr>
          </w:p>
        </w:tc>
        <w:tc>
          <w:tcPr>
            <w:tcW w:w="6379" w:type="dxa"/>
          </w:tcPr>
          <w:p w:rsidR="00892202" w:rsidRPr="00F62DD5" w:rsidRDefault="00892202" w:rsidP="00E25A96">
            <w:pPr>
              <w:ind w:right="-74" w:firstLine="0"/>
              <w:rPr>
                <w:rFonts w:ascii="Arial" w:hAnsi="Arial" w:cs="Arial"/>
                <w:sz w:val="22"/>
                <w:szCs w:val="22"/>
                <w:lang w:val="mk-MK"/>
              </w:rPr>
            </w:pPr>
          </w:p>
          <w:p w:rsidR="00EC4917" w:rsidRPr="00F62DD5" w:rsidRDefault="00EC4917" w:rsidP="00E25A96">
            <w:pPr>
              <w:ind w:right="-74" w:firstLine="0"/>
              <w:rPr>
                <w:rFonts w:ascii="Arial" w:hAnsi="Arial" w:cs="Arial"/>
                <w:sz w:val="22"/>
                <w:szCs w:val="22"/>
                <w:lang w:val="mk-MK"/>
              </w:rPr>
            </w:pP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p>
        </w:tc>
        <w:tc>
          <w:tcPr>
            <w:tcW w:w="1134" w:type="dxa"/>
          </w:tcPr>
          <w:p w:rsidR="00EC4917" w:rsidRPr="00F62DD5" w:rsidRDefault="00EC4917" w:rsidP="00E25A96">
            <w:pPr>
              <w:ind w:right="-74" w:firstLine="0"/>
              <w:jc w:val="right"/>
              <w:rPr>
                <w:rFonts w:ascii="Arial" w:hAnsi="Arial" w:cs="Arial"/>
                <w:sz w:val="22"/>
                <w:szCs w:val="22"/>
                <w:lang w:val="mk-MK"/>
              </w:rPr>
            </w:pPr>
          </w:p>
        </w:tc>
      </w:tr>
    </w:tbl>
    <w:p w:rsidR="00EC4917" w:rsidRPr="00F62DD5" w:rsidRDefault="00DA6DCF" w:rsidP="00E25A96">
      <w:pPr>
        <w:pStyle w:val="Heading1"/>
        <w:ind w:right="-74" w:firstLine="0"/>
        <w:rPr>
          <w:rFonts w:asciiTheme="minorHAnsi" w:hAnsiTheme="minorHAnsi" w:cstheme="minorHAnsi"/>
          <w:b w:val="0"/>
          <w:sz w:val="22"/>
          <w:szCs w:val="22"/>
          <w:lang w:val="mk-MK"/>
        </w:rPr>
      </w:pPr>
      <w:r w:rsidRPr="00F62DD5">
        <w:rPr>
          <w:rFonts w:asciiTheme="minorHAnsi" w:hAnsiTheme="minorHAnsi" w:cstheme="minorHAnsi"/>
          <w:sz w:val="22"/>
          <w:szCs w:val="22"/>
          <w:lang w:val="mk-MK"/>
        </w:rPr>
        <w:lastRenderedPageBreak/>
        <w:t>Вовед</w:t>
      </w:r>
    </w:p>
    <w:p w:rsidR="00EC4917" w:rsidRPr="00F62DD5" w:rsidRDefault="00EC4917" w:rsidP="00E25A96">
      <w:pPr>
        <w:ind w:right="-74" w:firstLine="0"/>
        <w:rPr>
          <w:rFonts w:ascii="Arial" w:hAnsi="Arial" w:cs="Arial"/>
          <w:sz w:val="22"/>
          <w:szCs w:val="22"/>
          <w:lang w:val="mk-MK"/>
        </w:rPr>
      </w:pPr>
    </w:p>
    <w:p w:rsidR="00EC4917" w:rsidRPr="00F62DD5" w:rsidRDefault="005B68D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На почетокот </w:t>
      </w:r>
      <w:r w:rsidR="00E13128" w:rsidRPr="00F62DD5">
        <w:rPr>
          <w:rFonts w:ascii="Arial" w:hAnsi="Arial" w:cs="Arial"/>
          <w:sz w:val="22"/>
          <w:szCs w:val="22"/>
          <w:lang w:val="mk-MK"/>
        </w:rPr>
        <w:t>од</w:t>
      </w:r>
      <w:r w:rsidR="00EC4917" w:rsidRPr="00F62DD5">
        <w:rPr>
          <w:rFonts w:ascii="Arial" w:hAnsi="Arial" w:cs="Arial"/>
          <w:sz w:val="22"/>
          <w:szCs w:val="22"/>
          <w:lang w:val="mk-MK"/>
        </w:rPr>
        <w:t xml:space="preserve"> минатиотвек термоенергетските постројки работеле на температури до 200</w:t>
      </w:r>
      <w:r w:rsidR="00E13128" w:rsidRPr="00F62DD5">
        <w:rPr>
          <w:rFonts w:ascii="Arial" w:hAnsi="Arial" w:cs="Arial"/>
          <w:sz w:val="22"/>
          <w:szCs w:val="22"/>
          <w:vertAlign w:val="superscript"/>
          <w:lang w:val="mk-MK"/>
        </w:rPr>
        <w:t>º</w:t>
      </w:r>
      <w:r w:rsidR="008A6496" w:rsidRPr="00F62DD5">
        <w:rPr>
          <w:rFonts w:ascii="Arial" w:hAnsi="Arial" w:cs="Arial"/>
          <w:sz w:val="22"/>
          <w:szCs w:val="22"/>
        </w:rPr>
        <w:t>C</w:t>
      </w:r>
      <w:r w:rsidR="00EC4917" w:rsidRPr="00F62DD5">
        <w:rPr>
          <w:rFonts w:ascii="Arial" w:hAnsi="Arial" w:cs="Arial"/>
          <w:sz w:val="22"/>
          <w:szCs w:val="22"/>
          <w:lang w:val="mk-MK"/>
        </w:rPr>
        <w:t xml:space="preserve"> и се изработувале претежно од обични јаглеродни феритни челици. Веќе кон крајот на 20-тите и почетокот на 30-тите години од минатиот век, поради зголемување на ефикасноста на постројките, се користи прегреана пар</w:t>
      </w:r>
      <w:r w:rsidRPr="00F62DD5">
        <w:rPr>
          <w:rFonts w:ascii="Arial" w:hAnsi="Arial" w:cs="Arial"/>
          <w:sz w:val="22"/>
          <w:szCs w:val="22"/>
          <w:lang w:val="mk-MK"/>
        </w:rPr>
        <w:t>е</w:t>
      </w:r>
      <w:r w:rsidR="00EC4917" w:rsidRPr="00F62DD5">
        <w:rPr>
          <w:rFonts w:ascii="Arial" w:hAnsi="Arial" w:cs="Arial"/>
          <w:sz w:val="22"/>
          <w:szCs w:val="22"/>
          <w:lang w:val="mk-MK"/>
        </w:rPr>
        <w:t>а на температура од 400</w:t>
      </w:r>
      <w:r w:rsidR="00E13128" w:rsidRPr="00F62DD5">
        <w:rPr>
          <w:rFonts w:ascii="Arial" w:hAnsi="Arial" w:cs="Arial"/>
          <w:sz w:val="22"/>
          <w:szCs w:val="22"/>
          <w:vertAlign w:val="superscript"/>
          <w:lang w:val="mk-MK"/>
        </w:rPr>
        <w:t>º</w:t>
      </w:r>
      <w:r w:rsidR="008A6496" w:rsidRPr="00F62DD5">
        <w:rPr>
          <w:rFonts w:ascii="Arial" w:hAnsi="Arial" w:cs="Arial"/>
          <w:sz w:val="22"/>
          <w:szCs w:val="22"/>
        </w:rPr>
        <w:t>C</w:t>
      </w:r>
      <w:r w:rsidR="00EC4917" w:rsidRPr="00F62DD5">
        <w:rPr>
          <w:rFonts w:ascii="Arial" w:hAnsi="Arial" w:cs="Arial"/>
          <w:sz w:val="22"/>
          <w:szCs w:val="22"/>
          <w:lang w:val="mk-MK"/>
        </w:rPr>
        <w:t>, со тоа што и при вакви работни параметри сè уште била можна примена на конвенционални јаглеродни челици. Порастот на работната температура над 400</w:t>
      </w:r>
      <w:r w:rsidR="00EC4917" w:rsidRPr="00F62DD5">
        <w:rPr>
          <w:rFonts w:ascii="Arial" w:hAnsi="Arial" w:cs="Arial"/>
          <w:sz w:val="22"/>
          <w:szCs w:val="22"/>
          <w:vertAlign w:val="superscript"/>
          <w:lang w:val="mk-MK"/>
        </w:rPr>
        <w:t>о</w:t>
      </w:r>
      <w:r w:rsidR="008A6496" w:rsidRPr="00F62DD5">
        <w:rPr>
          <w:rFonts w:ascii="Arial" w:hAnsi="Arial" w:cs="Arial"/>
          <w:sz w:val="22"/>
          <w:szCs w:val="22"/>
        </w:rPr>
        <w:t>C</w:t>
      </w:r>
      <w:r w:rsidR="00EC4917" w:rsidRPr="00F62DD5">
        <w:rPr>
          <w:rFonts w:ascii="Arial" w:hAnsi="Arial" w:cs="Arial"/>
          <w:sz w:val="22"/>
          <w:szCs w:val="22"/>
          <w:lang w:val="mk-MK"/>
        </w:rPr>
        <w:t xml:space="preserve">, во </w:t>
      </w:r>
      <w:r w:rsidR="00516CFE" w:rsidRPr="00F62DD5">
        <w:rPr>
          <w:rFonts w:ascii="Arial" w:hAnsi="Arial" w:cs="Arial"/>
          <w:sz w:val="22"/>
          <w:szCs w:val="22"/>
          <w:lang w:val="mk-MK"/>
        </w:rPr>
        <w:t>втор</w:t>
      </w:r>
      <w:r w:rsidR="00EC4917" w:rsidRPr="00F62DD5">
        <w:rPr>
          <w:rFonts w:ascii="Arial" w:hAnsi="Arial" w:cs="Arial"/>
          <w:sz w:val="22"/>
          <w:szCs w:val="22"/>
          <w:lang w:val="mk-MK"/>
        </w:rPr>
        <w:t>ата половина на минатиот  век, бара</w:t>
      </w:r>
      <w:r w:rsidR="008C3770" w:rsidRPr="00F62DD5">
        <w:rPr>
          <w:rFonts w:ascii="Arial" w:hAnsi="Arial" w:cs="Arial"/>
          <w:sz w:val="22"/>
          <w:szCs w:val="22"/>
          <w:lang w:val="mk-MK"/>
        </w:rPr>
        <w:t>ла</w:t>
      </w:r>
      <w:r w:rsidR="00EC4917" w:rsidRPr="00F62DD5">
        <w:rPr>
          <w:rFonts w:ascii="Arial" w:hAnsi="Arial" w:cs="Arial"/>
          <w:sz w:val="22"/>
          <w:szCs w:val="22"/>
          <w:lang w:val="mk-MK"/>
        </w:rPr>
        <w:t xml:space="preserve"> нов концепт во добивање релативно ефтини легури кои овозможуваат сигурна експлоатација во тек на долг временски период. Многубројните испитувања на тоа поле довеле и до развој на </w:t>
      </w:r>
      <w:r w:rsidR="008A6496" w:rsidRPr="00F62DD5">
        <w:rPr>
          <w:rFonts w:ascii="Arial" w:hAnsi="Arial" w:cs="Arial"/>
          <w:sz w:val="22"/>
          <w:szCs w:val="22"/>
        </w:rPr>
        <w:t>Cr</w:t>
      </w:r>
      <w:r w:rsidR="00EC4917" w:rsidRPr="00F62DD5">
        <w:rPr>
          <w:rFonts w:ascii="Arial" w:hAnsi="Arial" w:cs="Arial"/>
          <w:sz w:val="22"/>
          <w:szCs w:val="22"/>
          <w:lang w:val="mk-MK"/>
        </w:rPr>
        <w:t xml:space="preserve">-Мо и </w:t>
      </w:r>
      <w:r w:rsidR="008A6496" w:rsidRPr="00F62DD5">
        <w:rPr>
          <w:rFonts w:ascii="Arial" w:hAnsi="Arial" w:cs="Arial"/>
          <w:sz w:val="22"/>
          <w:szCs w:val="22"/>
        </w:rPr>
        <w:t>Cr</w:t>
      </w:r>
      <w:r w:rsidR="00EC4917" w:rsidRPr="00F62DD5">
        <w:rPr>
          <w:rFonts w:ascii="Arial" w:hAnsi="Arial" w:cs="Arial"/>
          <w:sz w:val="22"/>
          <w:szCs w:val="22"/>
          <w:lang w:val="mk-MK"/>
        </w:rPr>
        <w:t>-Мо-</w:t>
      </w:r>
      <w:r w:rsidR="008A6496" w:rsidRPr="00F62DD5">
        <w:rPr>
          <w:rFonts w:ascii="Arial" w:hAnsi="Arial" w:cs="Arial"/>
          <w:sz w:val="22"/>
          <w:szCs w:val="22"/>
        </w:rPr>
        <w:t>V</w:t>
      </w:r>
      <w:r w:rsidR="00EC4917" w:rsidRPr="00F62DD5">
        <w:rPr>
          <w:rFonts w:ascii="Arial" w:hAnsi="Arial" w:cs="Arial"/>
          <w:sz w:val="22"/>
          <w:szCs w:val="22"/>
          <w:lang w:val="mk-MK"/>
        </w:rPr>
        <w:t xml:space="preserve"> нисколегирани челици, кои нашле најширока примена во изработка на високотемпературно опт</w:t>
      </w:r>
      <w:r w:rsidR="008A6496" w:rsidRPr="00F62DD5">
        <w:rPr>
          <w:rFonts w:ascii="Arial" w:hAnsi="Arial" w:cs="Arial"/>
          <w:sz w:val="22"/>
          <w:szCs w:val="22"/>
          <w:lang w:val="mk-MK"/>
        </w:rPr>
        <w:t>оварени</w:t>
      </w:r>
      <w:r w:rsidR="00EC4917" w:rsidRPr="00F62DD5">
        <w:rPr>
          <w:rFonts w:ascii="Arial" w:hAnsi="Arial" w:cs="Arial"/>
          <w:sz w:val="22"/>
          <w:szCs w:val="22"/>
          <w:lang w:val="mk-MK"/>
        </w:rPr>
        <w:t xml:space="preserve"> компоненти на термоенергетскит</w:t>
      </w:r>
      <w:r w:rsidR="00246A44" w:rsidRPr="00F62DD5">
        <w:rPr>
          <w:rFonts w:ascii="Arial" w:hAnsi="Arial" w:cs="Arial"/>
          <w:sz w:val="22"/>
          <w:szCs w:val="22"/>
          <w:lang w:val="mk-MK"/>
        </w:rPr>
        <w:t>е постро</w:t>
      </w:r>
      <w:r w:rsidRPr="00F62DD5">
        <w:rPr>
          <w:rFonts w:ascii="Arial" w:hAnsi="Arial" w:cs="Arial"/>
          <w:sz w:val="22"/>
          <w:szCs w:val="22"/>
          <w:lang w:val="mk-MK"/>
        </w:rPr>
        <w:t>јки</w:t>
      </w:r>
      <w:r w:rsidR="00246A44" w:rsidRPr="00F62DD5">
        <w:rPr>
          <w:rFonts w:ascii="Arial" w:hAnsi="Arial" w:cs="Arial"/>
          <w:sz w:val="22"/>
          <w:szCs w:val="22"/>
          <w:lang w:val="mk-MK"/>
        </w:rPr>
        <w:t>,</w:t>
      </w:r>
      <w:r w:rsidR="00EC4917" w:rsidRPr="00F62DD5">
        <w:rPr>
          <w:rFonts w:ascii="Arial" w:hAnsi="Arial" w:cs="Arial"/>
          <w:sz w:val="22"/>
          <w:szCs w:val="22"/>
          <w:lang w:val="mk-MK"/>
        </w:rPr>
        <w:t xml:space="preserve">чија експлоатација се </w:t>
      </w:r>
      <w:r w:rsidRPr="00F62DD5">
        <w:rPr>
          <w:rFonts w:ascii="Arial" w:hAnsi="Arial" w:cs="Arial"/>
          <w:sz w:val="22"/>
          <w:szCs w:val="22"/>
          <w:lang w:val="mk-MK"/>
        </w:rPr>
        <w:t>реализира</w:t>
      </w:r>
      <w:r w:rsidR="00EC4917" w:rsidRPr="00F62DD5">
        <w:rPr>
          <w:rFonts w:ascii="Arial" w:hAnsi="Arial" w:cs="Arial"/>
          <w:sz w:val="22"/>
          <w:szCs w:val="22"/>
          <w:lang w:val="mk-MK"/>
        </w:rPr>
        <w:t xml:space="preserve"> на температура од 530-565</w:t>
      </w:r>
      <w:r w:rsidR="00EC4917" w:rsidRPr="00F62DD5">
        <w:rPr>
          <w:rFonts w:ascii="Arial" w:hAnsi="Arial" w:cs="Arial"/>
          <w:sz w:val="22"/>
          <w:szCs w:val="22"/>
          <w:vertAlign w:val="superscript"/>
          <w:lang w:val="mk-MK"/>
        </w:rPr>
        <w:t>о</w:t>
      </w:r>
      <w:r w:rsidR="008A6496" w:rsidRPr="00F62DD5">
        <w:rPr>
          <w:rFonts w:ascii="Arial" w:hAnsi="Arial" w:cs="Arial"/>
          <w:sz w:val="22"/>
          <w:szCs w:val="22"/>
        </w:rPr>
        <w:t>C</w:t>
      </w:r>
      <w:r w:rsidR="00EC4917" w:rsidRPr="00F62DD5">
        <w:rPr>
          <w:rFonts w:ascii="Arial" w:hAnsi="Arial" w:cs="Arial"/>
          <w:sz w:val="22"/>
          <w:szCs w:val="22"/>
          <w:lang w:val="mk-MK"/>
        </w:rPr>
        <w:t>.</w:t>
      </w:r>
    </w:p>
    <w:p w:rsidR="00EC4917" w:rsidRPr="00F62DD5" w:rsidRDefault="00C078D9"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Познато е дека металните материјали при работни услови кои одговараат на термоенергетските постројки се склони  на ползење, кое е </w:t>
      </w:r>
      <w:r w:rsidR="00D16FC9" w:rsidRPr="00F62DD5">
        <w:rPr>
          <w:rFonts w:ascii="Arial" w:hAnsi="Arial" w:cs="Arial"/>
          <w:sz w:val="22"/>
          <w:szCs w:val="22"/>
          <w:lang w:val="mk-MK"/>
        </w:rPr>
        <w:t>проследено</w:t>
      </w:r>
      <w:r w:rsidR="00EC4917" w:rsidRPr="00F62DD5">
        <w:rPr>
          <w:rFonts w:ascii="Arial" w:hAnsi="Arial" w:cs="Arial"/>
          <w:sz w:val="22"/>
          <w:szCs w:val="22"/>
          <w:lang w:val="mk-MK"/>
        </w:rPr>
        <w:t>со образување и раст на пори и микропрснатини, а што во краен</w:t>
      </w:r>
      <w:r w:rsidR="00516CFE" w:rsidRPr="00F62DD5">
        <w:rPr>
          <w:rFonts w:ascii="Arial" w:hAnsi="Arial" w:cs="Arial"/>
          <w:sz w:val="22"/>
          <w:szCs w:val="22"/>
          <w:lang w:val="mk-MK"/>
        </w:rPr>
        <w:t xml:space="preserve"> случај може да доведе до кршење и</w:t>
      </w:r>
      <w:r w:rsidR="00EC4917" w:rsidRPr="00F62DD5">
        <w:rPr>
          <w:rFonts w:ascii="Arial" w:hAnsi="Arial" w:cs="Arial"/>
          <w:sz w:val="22"/>
          <w:szCs w:val="22"/>
          <w:lang w:val="mk-MK"/>
        </w:rPr>
        <w:t>/или структурна нестабилност и пад на неговите особини со тек на време. Исто така</w:t>
      </w:r>
      <w:r w:rsidR="00BF1CB6" w:rsidRPr="00F62DD5">
        <w:rPr>
          <w:rFonts w:ascii="Arial" w:hAnsi="Arial" w:cs="Arial"/>
          <w:sz w:val="22"/>
          <w:szCs w:val="22"/>
        </w:rPr>
        <w:t>,</w:t>
      </w:r>
      <w:r w:rsidR="00EC4917" w:rsidRPr="00F62DD5">
        <w:rPr>
          <w:rFonts w:ascii="Arial" w:hAnsi="Arial" w:cs="Arial"/>
          <w:sz w:val="22"/>
          <w:szCs w:val="22"/>
          <w:lang w:val="mk-MK"/>
        </w:rPr>
        <w:t xml:space="preserve"> материјалите на термоенергетските постројки се често изложени и на агресивно дејство на работниот флуид. Поради тоа е јасно дека сигурноста на некои компоненти на термоенергетските постро</w:t>
      </w:r>
      <w:r w:rsidR="00BF1CB6" w:rsidRPr="00F62DD5">
        <w:rPr>
          <w:rFonts w:ascii="Arial" w:hAnsi="Arial" w:cs="Arial"/>
          <w:sz w:val="22"/>
          <w:szCs w:val="22"/>
        </w:rPr>
        <w:t>j</w:t>
      </w:r>
      <w:r w:rsidR="00BF1CB6" w:rsidRPr="00F62DD5">
        <w:rPr>
          <w:rFonts w:ascii="Arial" w:hAnsi="Arial" w:cs="Arial"/>
          <w:sz w:val="22"/>
          <w:szCs w:val="22"/>
          <w:lang w:val="mk-MK"/>
        </w:rPr>
        <w:t>ки</w:t>
      </w:r>
      <w:r w:rsidR="00516CFE" w:rsidRPr="00F62DD5">
        <w:rPr>
          <w:rFonts w:ascii="Arial" w:hAnsi="Arial" w:cs="Arial"/>
          <w:sz w:val="22"/>
          <w:szCs w:val="22"/>
          <w:lang w:val="mk-MK"/>
        </w:rPr>
        <w:t xml:space="preserve"> во експлоатацијата</w:t>
      </w:r>
      <w:r w:rsidR="00EC4917" w:rsidRPr="00F62DD5">
        <w:rPr>
          <w:rFonts w:ascii="Arial" w:hAnsi="Arial" w:cs="Arial"/>
          <w:sz w:val="22"/>
          <w:szCs w:val="22"/>
          <w:lang w:val="mk-MK"/>
        </w:rPr>
        <w:t xml:space="preserve"> зависат</w:t>
      </w:r>
      <w:r w:rsidR="00516CFE" w:rsidRPr="00F62DD5">
        <w:rPr>
          <w:rFonts w:ascii="Arial" w:hAnsi="Arial" w:cs="Arial"/>
          <w:sz w:val="22"/>
          <w:szCs w:val="22"/>
          <w:lang w:val="mk-MK"/>
        </w:rPr>
        <w:t>,</w:t>
      </w:r>
      <w:r w:rsidR="00EC4917" w:rsidRPr="00F62DD5">
        <w:rPr>
          <w:rFonts w:ascii="Arial" w:hAnsi="Arial" w:cs="Arial"/>
          <w:sz w:val="22"/>
          <w:szCs w:val="22"/>
          <w:lang w:val="mk-MK"/>
        </w:rPr>
        <w:t xml:space="preserve"> пред сè од нивото на отпорност на материјалот на ползење, брзината на с</w:t>
      </w:r>
      <w:r w:rsidR="00BF1CB6" w:rsidRPr="00F62DD5">
        <w:rPr>
          <w:rFonts w:ascii="Arial" w:hAnsi="Arial" w:cs="Arial"/>
          <w:sz w:val="22"/>
          <w:szCs w:val="22"/>
          <w:lang w:val="mk-MK"/>
        </w:rPr>
        <w:t>оздав</w:t>
      </w:r>
      <w:r w:rsidR="00EC4917" w:rsidRPr="00F62DD5">
        <w:rPr>
          <w:rFonts w:ascii="Arial" w:hAnsi="Arial" w:cs="Arial"/>
          <w:sz w:val="22"/>
          <w:szCs w:val="22"/>
          <w:lang w:val="mk-MK"/>
        </w:rPr>
        <w:t xml:space="preserve">ање на пори, осетливоста </w:t>
      </w:r>
      <w:r w:rsidR="00516CFE" w:rsidRPr="00F62DD5">
        <w:rPr>
          <w:rFonts w:ascii="Arial" w:hAnsi="Arial" w:cs="Arial"/>
          <w:sz w:val="22"/>
          <w:szCs w:val="22"/>
          <w:lang w:val="mk-MK"/>
        </w:rPr>
        <w:t>на</w:t>
      </w:r>
      <w:r w:rsidR="00EC4917" w:rsidRPr="00F62DD5">
        <w:rPr>
          <w:rFonts w:ascii="Arial" w:hAnsi="Arial" w:cs="Arial"/>
          <w:sz w:val="22"/>
          <w:szCs w:val="22"/>
          <w:lang w:val="mk-MK"/>
        </w:rPr>
        <w:t xml:space="preserve"> корозија и негова структурна стабилност.</w:t>
      </w:r>
    </w:p>
    <w:p w:rsidR="00EC4917" w:rsidRPr="00F62DD5" w:rsidRDefault="00BF1CB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Долго </w:t>
      </w:r>
      <w:r w:rsidR="00246A44" w:rsidRPr="00F62DD5">
        <w:rPr>
          <w:rFonts w:ascii="Arial" w:hAnsi="Arial" w:cs="Arial"/>
          <w:sz w:val="22"/>
          <w:szCs w:val="22"/>
          <w:lang w:val="mk-MK"/>
        </w:rPr>
        <w:t>време</w:t>
      </w:r>
      <w:r w:rsidR="00EC4917" w:rsidRPr="00F62DD5">
        <w:rPr>
          <w:rFonts w:ascii="Arial" w:hAnsi="Arial" w:cs="Arial"/>
          <w:sz w:val="22"/>
          <w:szCs w:val="22"/>
          <w:lang w:val="mk-MK"/>
        </w:rPr>
        <w:t xml:space="preserve">се </w:t>
      </w:r>
      <w:r w:rsidRPr="00F62DD5">
        <w:rPr>
          <w:rFonts w:ascii="Arial" w:hAnsi="Arial" w:cs="Arial"/>
          <w:sz w:val="22"/>
          <w:szCs w:val="22"/>
          <w:lang w:val="mk-MK"/>
        </w:rPr>
        <w:t>мисле</w:t>
      </w:r>
      <w:r w:rsidR="00EC4917" w:rsidRPr="00F62DD5">
        <w:rPr>
          <w:rFonts w:ascii="Arial" w:hAnsi="Arial" w:cs="Arial"/>
          <w:sz w:val="22"/>
          <w:szCs w:val="22"/>
          <w:lang w:val="mk-MK"/>
        </w:rPr>
        <w:t xml:space="preserve">ло дека </w:t>
      </w:r>
      <w:r w:rsidR="00246A44" w:rsidRPr="00F62DD5">
        <w:rPr>
          <w:rFonts w:ascii="Arial" w:hAnsi="Arial" w:cs="Arial"/>
          <w:sz w:val="22"/>
          <w:szCs w:val="22"/>
          <w:lang w:val="mk-MK"/>
        </w:rPr>
        <w:t xml:space="preserve">процесот на образување на пори </w:t>
      </w:r>
      <w:r w:rsidR="00EC4917" w:rsidRPr="00F62DD5">
        <w:rPr>
          <w:rFonts w:ascii="Arial" w:hAnsi="Arial" w:cs="Arial"/>
          <w:sz w:val="22"/>
          <w:szCs w:val="22"/>
          <w:lang w:val="mk-MK"/>
        </w:rPr>
        <w:t>и микропукнатини во услови на ползење е основна и единствена причина за разорување во услови на ползење, ако се отфрли можноста на преопт</w:t>
      </w:r>
      <w:r w:rsidRPr="00F62DD5">
        <w:rPr>
          <w:rFonts w:ascii="Arial" w:hAnsi="Arial" w:cs="Arial"/>
          <w:sz w:val="22"/>
          <w:szCs w:val="22"/>
          <w:lang w:val="mk-MK"/>
        </w:rPr>
        <w:t>овар</w:t>
      </w:r>
      <w:r w:rsidR="00EC4917" w:rsidRPr="00F62DD5">
        <w:rPr>
          <w:rFonts w:ascii="Arial" w:hAnsi="Arial" w:cs="Arial"/>
          <w:sz w:val="22"/>
          <w:szCs w:val="22"/>
          <w:lang w:val="mk-MK"/>
        </w:rPr>
        <w:t>ување  и  корозивно влијание на средината. Поради тоа процесот на разорување поради долготрајна акумулација на оштетување од типот на пори и микропукнатини најмногу бил изучуван  до пред 20-30 год. Како резултат на овие, пред сè лаб</w:t>
      </w:r>
      <w:r w:rsidRPr="00F62DD5">
        <w:rPr>
          <w:rFonts w:ascii="Arial" w:hAnsi="Arial" w:cs="Arial"/>
          <w:sz w:val="22"/>
          <w:szCs w:val="22"/>
          <w:lang w:val="mk-MK"/>
        </w:rPr>
        <w:t>о</w:t>
      </w:r>
      <w:r w:rsidR="00EC4917" w:rsidRPr="00F62DD5">
        <w:rPr>
          <w:rFonts w:ascii="Arial" w:hAnsi="Arial" w:cs="Arial"/>
          <w:sz w:val="22"/>
          <w:szCs w:val="22"/>
          <w:lang w:val="mk-MK"/>
        </w:rPr>
        <w:t xml:space="preserve">раториски и теоретски испитувања, се </w:t>
      </w:r>
      <w:r w:rsidR="008A6496" w:rsidRPr="00F62DD5">
        <w:rPr>
          <w:rFonts w:ascii="Arial" w:hAnsi="Arial" w:cs="Arial"/>
          <w:sz w:val="22"/>
          <w:szCs w:val="22"/>
          <w:lang w:val="mk-MK"/>
        </w:rPr>
        <w:t>добила</w:t>
      </w:r>
      <w:r w:rsidR="00EC4917" w:rsidRPr="00F62DD5">
        <w:rPr>
          <w:rFonts w:ascii="Arial" w:hAnsi="Arial" w:cs="Arial"/>
          <w:sz w:val="22"/>
          <w:szCs w:val="22"/>
          <w:lang w:val="mk-MK"/>
        </w:rPr>
        <w:t xml:space="preserve"> јасна слика за различните механизми на нуклеација и раст на пори и микропрснатини  при експлоатација во услови на ползење. Тоа овозможило и развој на модели кои ги опишуваат процесите на нуклеација и раст на порите, како и однесување на материјалот во услови на ползење, на кои се засновани </w:t>
      </w:r>
      <w:r w:rsidR="00EC4917" w:rsidRPr="00F62DD5">
        <w:rPr>
          <w:rFonts w:ascii="Arial" w:hAnsi="Arial" w:cs="Arial"/>
          <w:sz w:val="22"/>
          <w:szCs w:val="22"/>
          <w:lang w:val="mk-MK"/>
        </w:rPr>
        <w:lastRenderedPageBreak/>
        <w:t>и методите за процена на преостанатиот век на експлоатација на материјалот, односно методи за одредување на преостанатото време до разорување. Меѓутоа</w:t>
      </w:r>
      <w:r w:rsidR="00516CFE" w:rsidRPr="00F62DD5">
        <w:rPr>
          <w:rFonts w:ascii="Arial" w:hAnsi="Arial" w:cs="Arial"/>
          <w:sz w:val="22"/>
          <w:szCs w:val="22"/>
          <w:lang w:val="mk-MK"/>
        </w:rPr>
        <w:t>,</w:t>
      </w:r>
      <w:r w:rsidR="00EC4917" w:rsidRPr="00F62DD5">
        <w:rPr>
          <w:rFonts w:ascii="Arial" w:hAnsi="Arial" w:cs="Arial"/>
          <w:sz w:val="22"/>
          <w:szCs w:val="22"/>
          <w:lang w:val="mk-MK"/>
        </w:rPr>
        <w:t xml:space="preserve"> испитувањата и </w:t>
      </w:r>
      <w:r w:rsidRPr="00F62DD5">
        <w:rPr>
          <w:rFonts w:ascii="Arial" w:hAnsi="Arial" w:cs="Arial"/>
          <w:sz w:val="22"/>
          <w:szCs w:val="22"/>
          <w:lang w:val="mk-MK"/>
        </w:rPr>
        <w:t>след</w:t>
      </w:r>
      <w:r w:rsidR="00EC4917" w:rsidRPr="00F62DD5">
        <w:rPr>
          <w:rFonts w:ascii="Arial" w:hAnsi="Arial" w:cs="Arial"/>
          <w:sz w:val="22"/>
          <w:szCs w:val="22"/>
          <w:lang w:val="mk-MK"/>
        </w:rPr>
        <w:t>ењетона материјалите во реални работни услови, после долготрајна експлоатација, сè повеќе укажуваат на фактот дека процесот на развој на ош</w:t>
      </w:r>
      <w:r w:rsidRPr="00F62DD5">
        <w:rPr>
          <w:rFonts w:ascii="Arial" w:hAnsi="Arial" w:cs="Arial"/>
          <w:sz w:val="22"/>
          <w:szCs w:val="22"/>
          <w:lang w:val="mk-MK"/>
        </w:rPr>
        <w:t>т</w:t>
      </w:r>
      <w:r w:rsidR="00EC4917" w:rsidRPr="00F62DD5">
        <w:rPr>
          <w:rFonts w:ascii="Arial" w:hAnsi="Arial" w:cs="Arial"/>
          <w:sz w:val="22"/>
          <w:szCs w:val="22"/>
          <w:lang w:val="mk-MK"/>
        </w:rPr>
        <w:t>етувања од типот на пори и микропукнатини во стандардни услови на термоенергетските постројки не претставува секогаш доминантен или дури единствен механизам кој доведува до пад на особините на материјалот и  по</w:t>
      </w:r>
      <w:r w:rsidRPr="00F62DD5">
        <w:rPr>
          <w:rFonts w:ascii="Arial" w:hAnsi="Arial" w:cs="Arial"/>
          <w:sz w:val="22"/>
          <w:szCs w:val="22"/>
          <w:lang w:val="mk-MK"/>
        </w:rPr>
        <w:t>доц</w:t>
      </w:r>
      <w:r w:rsidR="00EC4917" w:rsidRPr="00F62DD5">
        <w:rPr>
          <w:rFonts w:ascii="Arial" w:hAnsi="Arial" w:cs="Arial"/>
          <w:sz w:val="22"/>
          <w:szCs w:val="22"/>
          <w:lang w:val="mk-MK"/>
        </w:rPr>
        <w:t>но  до разорување.</w:t>
      </w:r>
    </w:p>
    <w:p w:rsidR="00EC4917" w:rsidRPr="00F62DD5" w:rsidRDefault="00BF1CB6" w:rsidP="00E25A96">
      <w:pPr>
        <w:ind w:right="-74" w:firstLine="0"/>
        <w:rPr>
          <w:rFonts w:ascii="Arial" w:hAnsi="Arial" w:cs="Arial"/>
          <w:sz w:val="22"/>
          <w:szCs w:val="22"/>
          <w:lang w:val="mk-MK"/>
        </w:rPr>
      </w:pPr>
      <w:r w:rsidRPr="00F62DD5">
        <w:rPr>
          <w:rFonts w:ascii="Arial" w:hAnsi="Arial" w:cs="Arial"/>
          <w:sz w:val="22"/>
          <w:szCs w:val="22"/>
          <w:lang w:val="mk-MK"/>
        </w:rPr>
        <w:tab/>
      </w:r>
      <w:r w:rsidR="003B1C41" w:rsidRPr="00F62DD5">
        <w:rPr>
          <w:rFonts w:ascii="Arial" w:hAnsi="Arial" w:cs="Arial"/>
          <w:sz w:val="22"/>
          <w:szCs w:val="22"/>
          <w:lang w:val="mk-MK"/>
        </w:rPr>
        <w:t>Врз</w:t>
      </w:r>
      <w:r w:rsidR="00EC4917" w:rsidRPr="00F62DD5">
        <w:rPr>
          <w:rFonts w:ascii="Arial" w:hAnsi="Arial" w:cs="Arial"/>
          <w:sz w:val="22"/>
          <w:szCs w:val="22"/>
          <w:lang w:val="mk-MK"/>
        </w:rPr>
        <w:t xml:space="preserve"> основа на </w:t>
      </w:r>
      <w:r w:rsidR="003B1C41" w:rsidRPr="00F62DD5">
        <w:rPr>
          <w:rFonts w:ascii="Arial" w:hAnsi="Arial" w:cs="Arial"/>
          <w:sz w:val="22"/>
          <w:szCs w:val="22"/>
          <w:lang w:val="mk-MK"/>
        </w:rPr>
        <w:t>след</w:t>
      </w:r>
      <w:r w:rsidR="00EC4917" w:rsidRPr="00F62DD5">
        <w:rPr>
          <w:rFonts w:ascii="Arial" w:hAnsi="Arial" w:cs="Arial"/>
          <w:sz w:val="22"/>
          <w:szCs w:val="22"/>
          <w:lang w:val="mk-MK"/>
        </w:rPr>
        <w:t xml:space="preserve">ењена промените кои се случуваат кај челиците од типот </w:t>
      </w:r>
      <w:r w:rsidR="008A6496" w:rsidRPr="00F62DD5">
        <w:rPr>
          <w:rFonts w:ascii="Arial" w:hAnsi="Arial" w:cs="Arial"/>
          <w:sz w:val="22"/>
          <w:szCs w:val="22"/>
        </w:rPr>
        <w:t>Cr</w:t>
      </w:r>
      <w:r w:rsidR="00EC4917" w:rsidRPr="00F62DD5">
        <w:rPr>
          <w:rFonts w:ascii="Arial" w:hAnsi="Arial" w:cs="Arial"/>
          <w:sz w:val="22"/>
          <w:szCs w:val="22"/>
          <w:lang w:val="mk-MK"/>
        </w:rPr>
        <w:t xml:space="preserve">-Мо и </w:t>
      </w:r>
      <w:r w:rsidR="008A6496" w:rsidRPr="00F62DD5">
        <w:rPr>
          <w:rFonts w:ascii="Arial" w:hAnsi="Arial" w:cs="Arial"/>
          <w:sz w:val="22"/>
          <w:szCs w:val="22"/>
        </w:rPr>
        <w:t>Cr</w:t>
      </w:r>
      <w:r w:rsidR="00EC4917" w:rsidRPr="00F62DD5">
        <w:rPr>
          <w:rFonts w:ascii="Arial" w:hAnsi="Arial" w:cs="Arial"/>
          <w:sz w:val="22"/>
          <w:szCs w:val="22"/>
          <w:lang w:val="mk-MK"/>
        </w:rPr>
        <w:t>-Мо-</w:t>
      </w:r>
      <w:r w:rsidR="008A6496" w:rsidRPr="00F62DD5">
        <w:rPr>
          <w:rFonts w:ascii="Arial" w:hAnsi="Arial" w:cs="Arial"/>
          <w:sz w:val="22"/>
          <w:szCs w:val="22"/>
        </w:rPr>
        <w:t>V</w:t>
      </w:r>
      <w:r w:rsidR="00EC4917" w:rsidRPr="00F62DD5">
        <w:rPr>
          <w:rFonts w:ascii="Arial" w:hAnsi="Arial" w:cs="Arial"/>
          <w:sz w:val="22"/>
          <w:szCs w:val="22"/>
          <w:lang w:val="mk-MK"/>
        </w:rPr>
        <w:t>со тек на долготрајна експлоата</w:t>
      </w:r>
      <w:r w:rsidR="003B1C41" w:rsidRPr="00F62DD5">
        <w:rPr>
          <w:rFonts w:ascii="Arial" w:hAnsi="Arial" w:cs="Arial"/>
          <w:sz w:val="22"/>
          <w:szCs w:val="22"/>
          <w:lang w:val="mk-MK"/>
        </w:rPr>
        <w:t xml:space="preserve">ција на зголемени температури, </w:t>
      </w:r>
      <w:r w:rsidR="00EC4917" w:rsidRPr="00F62DD5">
        <w:rPr>
          <w:rFonts w:ascii="Arial" w:hAnsi="Arial" w:cs="Arial"/>
          <w:sz w:val="22"/>
          <w:szCs w:val="22"/>
          <w:lang w:val="mk-MK"/>
        </w:rPr>
        <w:t xml:space="preserve"> сè повеќе </w:t>
      </w:r>
      <w:r w:rsidR="003B1C41" w:rsidRPr="00F62DD5">
        <w:rPr>
          <w:rFonts w:ascii="Arial" w:hAnsi="Arial" w:cs="Arial"/>
          <w:sz w:val="22"/>
          <w:szCs w:val="22"/>
          <w:lang w:val="mk-MK"/>
        </w:rPr>
        <w:t>е присутно мислењето</w:t>
      </w:r>
      <w:r w:rsidR="00EC4917" w:rsidRPr="00F62DD5">
        <w:rPr>
          <w:rFonts w:ascii="Arial" w:hAnsi="Arial" w:cs="Arial"/>
          <w:sz w:val="22"/>
          <w:szCs w:val="22"/>
          <w:lang w:val="mk-MK"/>
        </w:rPr>
        <w:t xml:space="preserve"> дека микроструктурната деградација е основен процес кој се </w:t>
      </w:r>
      <w:r w:rsidR="003B1C41" w:rsidRPr="00F62DD5">
        <w:rPr>
          <w:rFonts w:ascii="Arial" w:hAnsi="Arial" w:cs="Arial"/>
          <w:sz w:val="22"/>
          <w:szCs w:val="22"/>
          <w:lang w:val="mk-MK"/>
        </w:rPr>
        <w:t>случува</w:t>
      </w:r>
      <w:r w:rsidR="00EC4917" w:rsidRPr="00F62DD5">
        <w:rPr>
          <w:rFonts w:ascii="Arial" w:hAnsi="Arial" w:cs="Arial"/>
          <w:sz w:val="22"/>
          <w:szCs w:val="22"/>
          <w:lang w:val="mk-MK"/>
        </w:rPr>
        <w:t xml:space="preserve"> во материјалот, а кој за последица има промена на особините на материјалот. Исто така, присутното мислење за процесот на микроструктурната деградација како основен механизам за оштетување на материјалот во тек</w:t>
      </w:r>
      <w:r w:rsidR="003B1C41" w:rsidRPr="00F62DD5">
        <w:rPr>
          <w:rFonts w:ascii="Arial" w:hAnsi="Arial" w:cs="Arial"/>
          <w:sz w:val="22"/>
          <w:szCs w:val="22"/>
          <w:lang w:val="mk-MK"/>
        </w:rPr>
        <w:t>от</w:t>
      </w:r>
      <w:r w:rsidR="00EC4917" w:rsidRPr="00F62DD5">
        <w:rPr>
          <w:rFonts w:ascii="Arial" w:hAnsi="Arial" w:cs="Arial"/>
          <w:sz w:val="22"/>
          <w:szCs w:val="22"/>
          <w:lang w:val="mk-MK"/>
        </w:rPr>
        <w:t xml:space="preserve"> на експлоатацијата, наместо развој и раст на пори, го потврдува фактот дека  многу термоенерг</w:t>
      </w:r>
      <w:r w:rsidR="003B1C41" w:rsidRPr="00F62DD5">
        <w:rPr>
          <w:rFonts w:ascii="Arial" w:hAnsi="Arial" w:cs="Arial"/>
          <w:sz w:val="22"/>
          <w:szCs w:val="22"/>
          <w:lang w:val="mk-MK"/>
        </w:rPr>
        <w:t>е</w:t>
      </w:r>
      <w:r w:rsidR="00EC4917" w:rsidRPr="00F62DD5">
        <w:rPr>
          <w:rFonts w:ascii="Arial" w:hAnsi="Arial" w:cs="Arial"/>
          <w:sz w:val="22"/>
          <w:szCs w:val="22"/>
          <w:lang w:val="mk-MK"/>
        </w:rPr>
        <w:t>тски постро</w:t>
      </w:r>
      <w:r w:rsidR="003B1C41" w:rsidRPr="00F62DD5">
        <w:rPr>
          <w:rFonts w:ascii="Arial" w:hAnsi="Arial" w:cs="Arial"/>
          <w:sz w:val="22"/>
          <w:szCs w:val="22"/>
          <w:lang w:val="mk-MK"/>
        </w:rPr>
        <w:t>јки</w:t>
      </w:r>
      <w:r w:rsidR="00EC4917" w:rsidRPr="00F62DD5">
        <w:rPr>
          <w:rFonts w:ascii="Arial" w:hAnsi="Arial" w:cs="Arial"/>
          <w:sz w:val="22"/>
          <w:szCs w:val="22"/>
          <w:lang w:val="mk-MK"/>
        </w:rPr>
        <w:t xml:space="preserve"> го п</w:t>
      </w:r>
      <w:r w:rsidR="003B1C41" w:rsidRPr="00F62DD5">
        <w:rPr>
          <w:rFonts w:ascii="Arial" w:hAnsi="Arial" w:cs="Arial"/>
          <w:sz w:val="22"/>
          <w:szCs w:val="22"/>
          <w:lang w:val="mk-MK"/>
        </w:rPr>
        <w:t>реминале проектниот работен век</w:t>
      </w:r>
      <w:r w:rsidR="00EC4917" w:rsidRPr="00F62DD5">
        <w:rPr>
          <w:rFonts w:ascii="Arial" w:hAnsi="Arial" w:cs="Arial"/>
          <w:sz w:val="22"/>
          <w:szCs w:val="22"/>
          <w:lang w:val="mk-MK"/>
        </w:rPr>
        <w:t xml:space="preserve"> кој</w:t>
      </w:r>
      <w:r w:rsidR="003B1C41" w:rsidRPr="00F62DD5">
        <w:rPr>
          <w:rFonts w:ascii="Arial" w:hAnsi="Arial" w:cs="Arial"/>
          <w:sz w:val="22"/>
          <w:szCs w:val="22"/>
          <w:lang w:val="mk-MK"/>
        </w:rPr>
        <w:t>,</w:t>
      </w:r>
      <w:r w:rsidR="00EC4917" w:rsidRPr="00F62DD5">
        <w:rPr>
          <w:rFonts w:ascii="Arial" w:hAnsi="Arial" w:cs="Arial"/>
          <w:sz w:val="22"/>
          <w:szCs w:val="22"/>
          <w:lang w:val="mk-MK"/>
        </w:rPr>
        <w:t xml:space="preserve"> инаку</w:t>
      </w:r>
      <w:r w:rsidR="003B1C41" w:rsidRPr="00F62DD5">
        <w:rPr>
          <w:rFonts w:ascii="Arial" w:hAnsi="Arial" w:cs="Arial"/>
          <w:sz w:val="22"/>
          <w:szCs w:val="22"/>
          <w:lang w:val="mk-MK"/>
        </w:rPr>
        <w:t>,</w:t>
      </w:r>
      <w:r w:rsidR="00EC4917" w:rsidRPr="00F62DD5">
        <w:rPr>
          <w:rFonts w:ascii="Arial" w:hAnsi="Arial" w:cs="Arial"/>
          <w:sz w:val="22"/>
          <w:szCs w:val="22"/>
          <w:lang w:val="mk-MK"/>
        </w:rPr>
        <w:t xml:space="preserve"> е одреден на основа на промените на особините на материјалот при забрзани тестови на ползење. Константираното однесување на материјалот во реални услови ја наметнало потребата за интензивно изучување на процесот на микроструктурна деградација во услови на ползење, кое ни</w:t>
      </w:r>
      <w:r w:rsidR="0095198F" w:rsidRPr="00F62DD5">
        <w:rPr>
          <w:rFonts w:ascii="Arial" w:hAnsi="Arial" w:cs="Arial"/>
          <w:sz w:val="22"/>
          <w:szCs w:val="22"/>
          <w:lang w:val="mk-MK"/>
        </w:rPr>
        <w:t xml:space="preserve"> до денес не е многу испитано. </w:t>
      </w:r>
      <w:r w:rsidR="00EC4917" w:rsidRPr="00F62DD5">
        <w:rPr>
          <w:rFonts w:ascii="Arial" w:hAnsi="Arial" w:cs="Arial"/>
          <w:sz w:val="22"/>
          <w:szCs w:val="22"/>
          <w:lang w:val="mk-MK"/>
        </w:rPr>
        <w:t>Забележ</w:t>
      </w:r>
      <w:r w:rsidR="003B1C41" w:rsidRPr="00F62DD5">
        <w:rPr>
          <w:rFonts w:ascii="Arial" w:hAnsi="Arial" w:cs="Arial"/>
          <w:sz w:val="22"/>
          <w:szCs w:val="22"/>
          <w:lang w:val="mk-MK"/>
        </w:rPr>
        <w:t>а</w:t>
      </w:r>
      <w:r w:rsidR="00EC4917" w:rsidRPr="00F62DD5">
        <w:rPr>
          <w:rFonts w:ascii="Arial" w:hAnsi="Arial" w:cs="Arial"/>
          <w:sz w:val="22"/>
          <w:szCs w:val="22"/>
          <w:lang w:val="mk-MK"/>
        </w:rPr>
        <w:t>ната доминантност на процесот на микроструктурна деградација во услови на п</w:t>
      </w:r>
      <w:r w:rsidR="0095198F" w:rsidRPr="00F62DD5">
        <w:rPr>
          <w:rFonts w:ascii="Arial" w:hAnsi="Arial" w:cs="Arial"/>
          <w:sz w:val="22"/>
          <w:szCs w:val="22"/>
          <w:lang w:val="mk-MK"/>
        </w:rPr>
        <w:t xml:space="preserve">олзење, ја наметнува потребата за воспоставување </w:t>
      </w:r>
      <w:r w:rsidR="00EC4917" w:rsidRPr="00F62DD5">
        <w:rPr>
          <w:rFonts w:ascii="Arial" w:hAnsi="Arial" w:cs="Arial"/>
          <w:sz w:val="22"/>
          <w:szCs w:val="22"/>
          <w:lang w:val="mk-MK"/>
        </w:rPr>
        <w:t xml:space="preserve">адекватни критериуми за процена на сигурноста на понатамошната експлоатација на металот после секоја периодична контрола на неговата микроструктурна состојба. </w:t>
      </w:r>
    </w:p>
    <w:p w:rsidR="00EC4917" w:rsidRPr="00F62DD5" w:rsidRDefault="003B1C4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EC4917" w:rsidRPr="00F62DD5">
        <w:rPr>
          <w:rFonts w:ascii="Arial" w:hAnsi="Arial" w:cs="Arial"/>
          <w:snapToGrid/>
          <w:sz w:val="22"/>
          <w:szCs w:val="22"/>
          <w:lang w:val="mk-MK"/>
        </w:rPr>
        <w:t xml:space="preserve">За да се развијат адекватни критериуми за понтамошна експлоатација на некоја компонента и постапките за оцена на нејзиниот преостанат работен век, во случај </w:t>
      </w:r>
      <w:r w:rsidRPr="00F62DD5">
        <w:rPr>
          <w:rFonts w:ascii="Arial" w:hAnsi="Arial" w:cs="Arial"/>
          <w:snapToGrid/>
          <w:sz w:val="22"/>
          <w:szCs w:val="22"/>
          <w:lang w:val="mk-MK"/>
        </w:rPr>
        <w:t>кога</w:t>
      </w:r>
      <w:r w:rsidR="00EC4917" w:rsidRPr="00F62DD5">
        <w:rPr>
          <w:rFonts w:ascii="Arial" w:hAnsi="Arial" w:cs="Arial"/>
          <w:snapToGrid/>
          <w:sz w:val="22"/>
          <w:szCs w:val="22"/>
          <w:lang w:val="mk-MK"/>
        </w:rPr>
        <w:t xml:space="preserve"> во тек на експлоатацијата како доминантен облик на оштетување на материјалот </w:t>
      </w:r>
      <w:r w:rsidRPr="00F62DD5">
        <w:rPr>
          <w:rFonts w:ascii="Arial" w:hAnsi="Arial" w:cs="Arial"/>
          <w:snapToGrid/>
          <w:sz w:val="22"/>
          <w:szCs w:val="22"/>
          <w:lang w:val="mk-MK"/>
        </w:rPr>
        <w:t xml:space="preserve">би </w:t>
      </w:r>
      <w:r w:rsidR="00EC4917" w:rsidRPr="00F62DD5">
        <w:rPr>
          <w:rFonts w:ascii="Arial" w:hAnsi="Arial" w:cs="Arial"/>
          <w:snapToGrid/>
          <w:sz w:val="22"/>
          <w:szCs w:val="22"/>
          <w:lang w:val="mk-MK"/>
        </w:rPr>
        <w:t>се јавила микроструктурната деградација, потребно е добро познавање  на природата на овој процес како и промената на особините и однесување</w:t>
      </w:r>
      <w:r w:rsidRPr="00F62DD5">
        <w:rPr>
          <w:rFonts w:ascii="Arial" w:hAnsi="Arial" w:cs="Arial"/>
          <w:snapToGrid/>
          <w:sz w:val="22"/>
          <w:szCs w:val="22"/>
          <w:lang w:val="mk-MK"/>
        </w:rPr>
        <w:t>то</w:t>
      </w:r>
      <w:r w:rsidR="00EC4917" w:rsidRPr="00F62DD5">
        <w:rPr>
          <w:rFonts w:ascii="Arial" w:hAnsi="Arial" w:cs="Arial"/>
          <w:snapToGrid/>
          <w:sz w:val="22"/>
          <w:szCs w:val="22"/>
          <w:lang w:val="mk-MK"/>
        </w:rPr>
        <w:t xml:space="preserve"> на материјалот</w:t>
      </w:r>
      <w:r w:rsidRPr="00F62DD5">
        <w:rPr>
          <w:rFonts w:ascii="Arial" w:hAnsi="Arial" w:cs="Arial"/>
          <w:snapToGrid/>
          <w:sz w:val="22"/>
          <w:szCs w:val="22"/>
          <w:lang w:val="mk-MK"/>
        </w:rPr>
        <w:t>,</w:t>
      </w:r>
      <w:r w:rsidR="00EC4917" w:rsidRPr="00F62DD5">
        <w:rPr>
          <w:rFonts w:ascii="Arial" w:hAnsi="Arial" w:cs="Arial"/>
          <w:snapToGrid/>
          <w:sz w:val="22"/>
          <w:szCs w:val="22"/>
          <w:lang w:val="mk-MK"/>
        </w:rPr>
        <w:t xml:space="preserve"> до кои доаѓа поради таа деградација. Меѓутоа</w:t>
      </w:r>
      <w:r w:rsidRPr="00F62DD5">
        <w:rPr>
          <w:rFonts w:ascii="Arial" w:hAnsi="Arial" w:cs="Arial"/>
          <w:snapToGrid/>
          <w:sz w:val="22"/>
          <w:szCs w:val="22"/>
          <w:lang w:val="mk-MK"/>
        </w:rPr>
        <w:t>,</w:t>
      </w:r>
      <w:r w:rsidR="00EC4917" w:rsidRPr="00F62DD5">
        <w:rPr>
          <w:rFonts w:ascii="Arial" w:hAnsi="Arial" w:cs="Arial"/>
          <w:snapToGrid/>
          <w:sz w:val="22"/>
          <w:szCs w:val="22"/>
          <w:lang w:val="mk-MK"/>
        </w:rPr>
        <w:t xml:space="preserve"> испитувањето на појави на микроструктурна деградација на челикот во услови на ползење е многу отежнато заради комплексноста на самиот процес кој ги опфаќа промените од типот на морфологија, големина и распределба на чести</w:t>
      </w:r>
      <w:r w:rsidRPr="00F62DD5">
        <w:rPr>
          <w:rFonts w:ascii="Arial" w:hAnsi="Arial" w:cs="Arial"/>
          <w:snapToGrid/>
          <w:sz w:val="22"/>
          <w:szCs w:val="22"/>
          <w:lang w:val="mk-MK"/>
        </w:rPr>
        <w:t>чк</w:t>
      </w:r>
      <w:r w:rsidR="00EC4917" w:rsidRPr="00F62DD5">
        <w:rPr>
          <w:rFonts w:ascii="Arial" w:hAnsi="Arial" w:cs="Arial"/>
          <w:snapToGrid/>
          <w:sz w:val="22"/>
          <w:szCs w:val="22"/>
          <w:lang w:val="mk-MK"/>
        </w:rPr>
        <w:t xml:space="preserve">ите од секундарната фаза, процесите на деградација на поодделни микроконституенти, промена на степенот на легираност  на цврстите раствори, промена на параметарот </w:t>
      </w:r>
      <w:r w:rsidR="00EC4917" w:rsidRPr="00F62DD5">
        <w:rPr>
          <w:rFonts w:ascii="Arial" w:hAnsi="Arial" w:cs="Arial"/>
          <w:snapToGrid/>
          <w:sz w:val="22"/>
          <w:szCs w:val="22"/>
          <w:lang w:val="mk-MK"/>
        </w:rPr>
        <w:lastRenderedPageBreak/>
        <w:t>на крис</w:t>
      </w:r>
      <w:r w:rsidRPr="00F62DD5">
        <w:rPr>
          <w:rFonts w:ascii="Arial" w:hAnsi="Arial" w:cs="Arial"/>
          <w:snapToGrid/>
          <w:sz w:val="22"/>
          <w:szCs w:val="22"/>
          <w:lang w:val="mk-MK"/>
        </w:rPr>
        <w:t>талната решетка и</w:t>
      </w:r>
      <w:r w:rsidR="00EC4917" w:rsidRPr="00F62DD5">
        <w:rPr>
          <w:rFonts w:ascii="Arial" w:hAnsi="Arial" w:cs="Arial"/>
          <w:snapToGrid/>
          <w:sz w:val="22"/>
          <w:szCs w:val="22"/>
          <w:lang w:val="mk-MK"/>
        </w:rPr>
        <w:t>тн. Исто така,  за комплексноста на изучувањето на оваа појава при</w:t>
      </w:r>
      <w:r w:rsidRPr="00F62DD5">
        <w:rPr>
          <w:rFonts w:ascii="Arial" w:hAnsi="Arial" w:cs="Arial"/>
          <w:snapToGrid/>
          <w:sz w:val="22"/>
          <w:szCs w:val="22"/>
          <w:lang w:val="mk-MK"/>
        </w:rPr>
        <w:t>до</w:t>
      </w:r>
      <w:r w:rsidR="00EC4917" w:rsidRPr="00F62DD5">
        <w:rPr>
          <w:rFonts w:ascii="Arial" w:hAnsi="Arial" w:cs="Arial"/>
          <w:snapToGrid/>
          <w:sz w:val="22"/>
          <w:szCs w:val="22"/>
          <w:lang w:val="mk-MK"/>
        </w:rPr>
        <w:t xml:space="preserve">несува и забележената врска меѓу процесот на дегардација на структурата и процесот на раст и развој на порите во услови на ползење, при што посебно внимание треба да се посвети на  влијанието  на неметалните вклучоци и сегрегација на нечистотии, како битни микроструктурни карактеристики за развој на оштетувањата во услови на ползење. </w:t>
      </w:r>
    </w:p>
    <w:p w:rsidR="00EC4917" w:rsidRPr="00F62DD5" w:rsidRDefault="003B1C41" w:rsidP="00E25A96">
      <w:pPr>
        <w:ind w:right="-74" w:firstLine="0"/>
        <w:rPr>
          <w:rFonts w:ascii="Arial" w:hAnsi="Arial" w:cs="Arial"/>
          <w:sz w:val="22"/>
          <w:szCs w:val="22"/>
          <w:lang w:val="mk-MK"/>
        </w:rPr>
      </w:pPr>
      <w:r w:rsidRPr="00F62DD5">
        <w:rPr>
          <w:rFonts w:ascii="Arial" w:hAnsi="Arial" w:cs="Arial"/>
          <w:sz w:val="22"/>
          <w:szCs w:val="22"/>
          <w:lang w:val="mk-MK"/>
        </w:rPr>
        <w:tab/>
      </w:r>
      <w:r w:rsidR="00892202" w:rsidRPr="00F62DD5">
        <w:rPr>
          <w:rFonts w:ascii="Arial" w:hAnsi="Arial" w:cs="Arial"/>
          <w:sz w:val="22"/>
          <w:szCs w:val="22"/>
          <w:lang w:val="mk-MK"/>
        </w:rPr>
        <w:t>Т</w:t>
      </w:r>
      <w:r w:rsidR="00EC4917" w:rsidRPr="00F62DD5">
        <w:rPr>
          <w:rFonts w:ascii="Arial" w:hAnsi="Arial" w:cs="Arial"/>
          <w:sz w:val="22"/>
          <w:szCs w:val="22"/>
          <w:lang w:val="mk-MK"/>
        </w:rPr>
        <w:t>еоретски</w:t>
      </w:r>
      <w:r w:rsidR="00892202" w:rsidRPr="00F62DD5">
        <w:rPr>
          <w:rFonts w:ascii="Arial" w:hAnsi="Arial" w:cs="Arial"/>
          <w:sz w:val="22"/>
          <w:szCs w:val="22"/>
          <w:lang w:val="mk-MK"/>
        </w:rPr>
        <w:t>те</w:t>
      </w:r>
      <w:r w:rsidR="00EC4917" w:rsidRPr="00F62DD5">
        <w:rPr>
          <w:rFonts w:ascii="Arial" w:hAnsi="Arial" w:cs="Arial"/>
          <w:sz w:val="22"/>
          <w:szCs w:val="22"/>
          <w:lang w:val="mk-MK"/>
        </w:rPr>
        <w:t xml:space="preserve"> анализи на основните  особини на најчесто применуваните челици</w:t>
      </w:r>
      <w:r w:rsidR="00892202" w:rsidRPr="00F62DD5">
        <w:rPr>
          <w:rFonts w:ascii="Arial" w:hAnsi="Arial" w:cs="Arial"/>
          <w:sz w:val="22"/>
          <w:szCs w:val="22"/>
          <w:lang w:val="mk-MK"/>
        </w:rPr>
        <w:t xml:space="preserve"> како и</w:t>
      </w:r>
      <w:r w:rsidR="00EC4917" w:rsidRPr="00F62DD5">
        <w:rPr>
          <w:rFonts w:ascii="Arial" w:hAnsi="Arial" w:cs="Arial"/>
          <w:sz w:val="22"/>
          <w:szCs w:val="22"/>
          <w:lang w:val="mk-MK"/>
        </w:rPr>
        <w:t xml:space="preserve"> основните,  до денес познати механизми на деформација и развој на оштетувања кои се јавуваат кај температурно отпорните  ниско легирани челици  при нивната експ</w:t>
      </w:r>
      <w:r w:rsidR="00892202" w:rsidRPr="00F62DD5">
        <w:rPr>
          <w:rFonts w:ascii="Arial" w:hAnsi="Arial" w:cs="Arial"/>
          <w:sz w:val="22"/>
          <w:szCs w:val="22"/>
          <w:lang w:val="mk-MK"/>
        </w:rPr>
        <w:t>лоатација при услови на ползење,</w:t>
      </w:r>
      <w:r w:rsidR="00EC4917" w:rsidRPr="00F62DD5">
        <w:rPr>
          <w:rFonts w:ascii="Arial" w:hAnsi="Arial" w:cs="Arial"/>
          <w:sz w:val="22"/>
          <w:szCs w:val="22"/>
          <w:lang w:val="mk-MK"/>
        </w:rPr>
        <w:t xml:space="preserve"> основните микромеханизми и кинетиката на процесите на фазни и структурни промени кај температурно отпорните челици,</w:t>
      </w:r>
      <w:r w:rsidR="00EA560D" w:rsidRPr="00F62DD5">
        <w:rPr>
          <w:rFonts w:ascii="Arial" w:hAnsi="Arial" w:cs="Arial"/>
          <w:sz w:val="22"/>
          <w:szCs w:val="22"/>
          <w:lang w:val="mk-MK"/>
        </w:rPr>
        <w:t xml:space="preserve"> искористени се за</w:t>
      </w:r>
      <w:r w:rsidR="00EC4917" w:rsidRPr="00F62DD5">
        <w:rPr>
          <w:rFonts w:ascii="Arial" w:hAnsi="Arial" w:cs="Arial"/>
          <w:sz w:val="22"/>
          <w:szCs w:val="22"/>
          <w:lang w:val="mk-MK"/>
        </w:rPr>
        <w:t xml:space="preserve"> приказ и анализа на досегашни експериментални испитувања на овие процеси, како и влијание на микроструктурната деградација на промените на механичките особини, </w:t>
      </w:r>
      <w:r w:rsidRPr="00F62DD5">
        <w:rPr>
          <w:rFonts w:ascii="Arial" w:hAnsi="Arial" w:cs="Arial"/>
          <w:sz w:val="22"/>
          <w:szCs w:val="22"/>
          <w:lang w:val="mk-MK"/>
        </w:rPr>
        <w:t>настанување</w:t>
      </w:r>
      <w:r w:rsidR="00EC4917" w:rsidRPr="00F62DD5">
        <w:rPr>
          <w:rFonts w:ascii="Arial" w:hAnsi="Arial" w:cs="Arial"/>
          <w:sz w:val="22"/>
          <w:szCs w:val="22"/>
          <w:lang w:val="mk-MK"/>
        </w:rPr>
        <w:t xml:space="preserve"> на деформационите процеси и акумулација на оштетувањата во текот на експлоатација</w:t>
      </w:r>
      <w:r w:rsidRPr="00F62DD5">
        <w:rPr>
          <w:rFonts w:ascii="Arial" w:hAnsi="Arial" w:cs="Arial"/>
          <w:sz w:val="22"/>
          <w:szCs w:val="22"/>
          <w:lang w:val="mk-MK"/>
        </w:rPr>
        <w:t>та</w:t>
      </w:r>
      <w:r w:rsidR="00EC4917" w:rsidRPr="00F62DD5">
        <w:rPr>
          <w:rFonts w:ascii="Arial" w:hAnsi="Arial" w:cs="Arial"/>
          <w:sz w:val="22"/>
          <w:szCs w:val="22"/>
          <w:lang w:val="mk-MK"/>
        </w:rPr>
        <w:t>.</w:t>
      </w:r>
    </w:p>
    <w:p w:rsidR="00892202" w:rsidRPr="00F62DD5" w:rsidRDefault="003B1C41" w:rsidP="00E25A96">
      <w:pPr>
        <w:ind w:right="-74" w:firstLine="0"/>
        <w:rPr>
          <w:rFonts w:ascii="Arial" w:hAnsi="Arial" w:cs="Arial"/>
          <w:sz w:val="22"/>
          <w:szCs w:val="22"/>
          <w:lang w:val="mk-MK"/>
        </w:rPr>
      </w:pPr>
      <w:r w:rsidRPr="00F62DD5">
        <w:rPr>
          <w:rFonts w:ascii="Arial" w:hAnsi="Arial" w:cs="Arial"/>
          <w:sz w:val="22"/>
          <w:szCs w:val="22"/>
          <w:lang w:val="mk-MK"/>
        </w:rPr>
        <w:tab/>
      </w:r>
      <w:r w:rsidR="00EA560D" w:rsidRPr="00F62DD5">
        <w:rPr>
          <w:rFonts w:ascii="Arial" w:hAnsi="Arial" w:cs="Arial"/>
          <w:sz w:val="22"/>
          <w:szCs w:val="22"/>
          <w:lang w:val="mk-MK"/>
        </w:rPr>
        <w:t xml:space="preserve">Ваквата анализа е поткрепена </w:t>
      </w:r>
      <w:r w:rsidR="00EC4917" w:rsidRPr="00F62DD5">
        <w:rPr>
          <w:rFonts w:ascii="Arial" w:hAnsi="Arial" w:cs="Arial"/>
          <w:sz w:val="22"/>
          <w:szCs w:val="22"/>
          <w:lang w:val="mk-MK"/>
        </w:rPr>
        <w:t>с</w:t>
      </w:r>
      <w:r w:rsidR="00EA560D" w:rsidRPr="00F62DD5">
        <w:rPr>
          <w:rFonts w:ascii="Arial" w:hAnsi="Arial" w:cs="Arial"/>
          <w:sz w:val="22"/>
          <w:szCs w:val="22"/>
          <w:lang w:val="mk-MK"/>
        </w:rPr>
        <w:t>о</w:t>
      </w:r>
      <w:r w:rsidR="00EC4917" w:rsidRPr="00F62DD5">
        <w:rPr>
          <w:rFonts w:ascii="Arial" w:hAnsi="Arial" w:cs="Arial"/>
          <w:sz w:val="22"/>
          <w:szCs w:val="22"/>
          <w:lang w:val="mk-MK"/>
        </w:rPr>
        <w:t xml:space="preserve"> резултатите на експерименталнииспитувања </w:t>
      </w:r>
      <w:r w:rsidR="00892202" w:rsidRPr="00F62DD5">
        <w:rPr>
          <w:rFonts w:ascii="Arial" w:hAnsi="Arial" w:cs="Arial"/>
          <w:sz w:val="22"/>
          <w:szCs w:val="22"/>
          <w:lang w:val="mk-MK"/>
        </w:rPr>
        <w:t>за три челици отпорни на високи темеператури, а примене</w:t>
      </w:r>
      <w:r w:rsidRPr="00F62DD5">
        <w:rPr>
          <w:rFonts w:ascii="Arial" w:hAnsi="Arial" w:cs="Arial"/>
          <w:sz w:val="22"/>
          <w:szCs w:val="22"/>
          <w:lang w:val="mk-MK"/>
        </w:rPr>
        <w:t>ти во парен котел во термоелект</w:t>
      </w:r>
      <w:r w:rsidR="00892202" w:rsidRPr="00F62DD5">
        <w:rPr>
          <w:rFonts w:ascii="Arial" w:hAnsi="Arial" w:cs="Arial"/>
          <w:sz w:val="22"/>
          <w:szCs w:val="22"/>
          <w:lang w:val="mk-MK"/>
        </w:rPr>
        <w:t>раната Осло</w:t>
      </w:r>
      <w:r w:rsidR="00AC43CF" w:rsidRPr="00F62DD5">
        <w:rPr>
          <w:rFonts w:ascii="Arial" w:hAnsi="Arial" w:cs="Arial"/>
          <w:sz w:val="22"/>
          <w:szCs w:val="22"/>
          <w:lang w:val="mk-MK"/>
        </w:rPr>
        <w:t>ме</w:t>
      </w:r>
      <w:r w:rsidR="00892202" w:rsidRPr="00F62DD5">
        <w:rPr>
          <w:rFonts w:ascii="Arial" w:hAnsi="Arial" w:cs="Arial"/>
          <w:sz w:val="22"/>
          <w:szCs w:val="22"/>
          <w:lang w:val="mk-MK"/>
        </w:rPr>
        <w:t>ј</w:t>
      </w:r>
      <w:r w:rsidR="00EA560D" w:rsidRPr="00F62DD5">
        <w:rPr>
          <w:rFonts w:ascii="Arial" w:hAnsi="Arial" w:cs="Arial"/>
          <w:sz w:val="22"/>
          <w:szCs w:val="22"/>
          <w:lang w:val="mk-MK"/>
        </w:rPr>
        <w:t xml:space="preserve">. </w:t>
      </w:r>
      <w:r w:rsidR="00892202" w:rsidRPr="00F62DD5">
        <w:rPr>
          <w:rFonts w:ascii="Arial" w:hAnsi="Arial" w:cs="Arial"/>
          <w:sz w:val="22"/>
          <w:szCs w:val="22"/>
          <w:lang w:val="mk-MK"/>
        </w:rPr>
        <w:t xml:space="preserve"> Експерименталните испитувања се однесуваат на </w:t>
      </w:r>
      <w:r w:rsidR="00EC4917" w:rsidRPr="00F62DD5">
        <w:rPr>
          <w:rFonts w:ascii="Arial" w:hAnsi="Arial" w:cs="Arial"/>
          <w:sz w:val="22"/>
          <w:szCs w:val="22"/>
          <w:lang w:val="mk-MK"/>
        </w:rPr>
        <w:t>микроструктурата (со примена на оптичка и РЕМ микроскопија), механичките особини (испитување на затезните карактеристики, тврдината) по различно време на експлоатација во реални раб</w:t>
      </w:r>
      <w:r w:rsidR="00892202" w:rsidRPr="00F62DD5">
        <w:rPr>
          <w:rFonts w:ascii="Arial" w:hAnsi="Arial" w:cs="Arial"/>
          <w:sz w:val="22"/>
          <w:szCs w:val="22"/>
          <w:lang w:val="mk-MK"/>
        </w:rPr>
        <w:t xml:space="preserve">отни услови. </w:t>
      </w:r>
    </w:p>
    <w:p w:rsidR="00EC4917" w:rsidRPr="00F62DD5" w:rsidRDefault="00EC4917" w:rsidP="00E25A96">
      <w:pPr>
        <w:ind w:right="-74" w:firstLine="0"/>
        <w:rPr>
          <w:rFonts w:ascii="Arial" w:hAnsi="Arial" w:cs="Arial"/>
          <w:sz w:val="22"/>
          <w:szCs w:val="22"/>
          <w:lang w:val="mk-MK"/>
        </w:rPr>
      </w:pPr>
    </w:p>
    <w:p w:rsidR="00EC4917" w:rsidRPr="00F62DD5" w:rsidRDefault="00EC4917" w:rsidP="00E25A96">
      <w:pPr>
        <w:ind w:right="-74" w:firstLine="0"/>
        <w:rPr>
          <w:rFonts w:ascii="Arial" w:hAnsi="Arial" w:cs="Arial"/>
          <w:sz w:val="22"/>
          <w:szCs w:val="22"/>
          <w:lang w:val="mk-MK"/>
        </w:rPr>
      </w:pPr>
    </w:p>
    <w:p w:rsidR="00BB2DAC" w:rsidRPr="00F62DD5" w:rsidRDefault="00BB2DAC" w:rsidP="00E25A96">
      <w:pPr>
        <w:ind w:right="-74" w:firstLine="0"/>
        <w:rPr>
          <w:rFonts w:ascii="Arial" w:hAnsi="Arial" w:cs="Arial"/>
          <w:sz w:val="22"/>
          <w:szCs w:val="22"/>
          <w:lang w:val="mk-MK"/>
        </w:rPr>
      </w:pPr>
    </w:p>
    <w:p w:rsidR="009D542F" w:rsidRPr="00F62DD5" w:rsidRDefault="009D542F" w:rsidP="00E25A96">
      <w:pPr>
        <w:ind w:right="-74" w:firstLine="0"/>
        <w:rPr>
          <w:rFonts w:ascii="Arial" w:hAnsi="Arial" w:cs="Arial"/>
          <w:sz w:val="22"/>
          <w:szCs w:val="22"/>
          <w:lang w:val="mk-MK"/>
        </w:rPr>
      </w:pPr>
    </w:p>
    <w:p w:rsidR="00BB2DAC" w:rsidRPr="00F62DD5" w:rsidRDefault="00BB2DAC" w:rsidP="00E25A96">
      <w:pPr>
        <w:ind w:right="-74" w:firstLine="0"/>
        <w:rPr>
          <w:rFonts w:ascii="Arial" w:hAnsi="Arial" w:cs="Arial"/>
          <w:sz w:val="22"/>
          <w:szCs w:val="22"/>
        </w:rPr>
      </w:pPr>
    </w:p>
    <w:p w:rsidR="00BB2DAC" w:rsidRPr="00F62DD5" w:rsidRDefault="00BB2DAC" w:rsidP="00E25A96">
      <w:pPr>
        <w:ind w:right="-74" w:firstLine="0"/>
        <w:rPr>
          <w:rFonts w:ascii="Arial" w:hAnsi="Arial" w:cs="Arial"/>
          <w:sz w:val="22"/>
          <w:szCs w:val="22"/>
        </w:rPr>
      </w:pPr>
    </w:p>
    <w:p w:rsidR="00BB2DAC" w:rsidRPr="00F62DD5" w:rsidRDefault="00BB2DAC" w:rsidP="00E25A96">
      <w:pPr>
        <w:ind w:right="-74" w:firstLine="0"/>
        <w:rPr>
          <w:rFonts w:ascii="Arial" w:hAnsi="Arial" w:cs="Arial"/>
          <w:sz w:val="22"/>
          <w:szCs w:val="22"/>
        </w:rPr>
      </w:pPr>
    </w:p>
    <w:p w:rsidR="009D542F" w:rsidRPr="00F62DD5" w:rsidRDefault="009D542F" w:rsidP="00E25A96">
      <w:pPr>
        <w:pStyle w:val="Heading1"/>
        <w:ind w:right="-74" w:firstLine="0"/>
        <w:rPr>
          <w:rFonts w:ascii="Arial" w:hAnsi="Arial" w:cs="Arial"/>
          <w:b w:val="0"/>
          <w:snapToGrid/>
          <w:sz w:val="22"/>
          <w:szCs w:val="22"/>
          <w:lang w:val="mk-MK" w:eastAsia="en-GB"/>
        </w:rPr>
      </w:pPr>
    </w:p>
    <w:p w:rsidR="00EC4917" w:rsidRPr="00741DFA" w:rsidRDefault="0034562F" w:rsidP="00A5216A">
      <w:pPr>
        <w:spacing w:after="0"/>
        <w:ind w:firstLine="0"/>
        <w:jc w:val="left"/>
        <w:rPr>
          <w:rFonts w:asciiTheme="minorHAnsi" w:hAnsiTheme="minorHAnsi" w:cstheme="minorHAnsi"/>
          <w:b/>
          <w:sz w:val="22"/>
          <w:szCs w:val="22"/>
          <w:lang w:val="mk-MK"/>
        </w:rPr>
      </w:pPr>
      <w:r w:rsidRPr="00F62DD5">
        <w:rPr>
          <w:rFonts w:asciiTheme="minorHAnsi" w:hAnsiTheme="minorHAnsi" w:cstheme="minorHAnsi"/>
          <w:sz w:val="22"/>
          <w:szCs w:val="22"/>
          <w:lang w:val="mk-MK"/>
        </w:rPr>
        <w:br w:type="page"/>
      </w:r>
      <w:r w:rsidR="00EC4917" w:rsidRPr="00741DFA">
        <w:rPr>
          <w:rFonts w:asciiTheme="minorHAnsi" w:hAnsiTheme="minorHAnsi" w:cstheme="minorHAnsi"/>
          <w:b/>
          <w:sz w:val="22"/>
          <w:szCs w:val="22"/>
          <w:lang w:val="mk-MK"/>
        </w:rPr>
        <w:lastRenderedPageBreak/>
        <w:t xml:space="preserve">1. </w:t>
      </w:r>
      <w:r w:rsidR="00DA6DCF" w:rsidRPr="00741DFA">
        <w:rPr>
          <w:rFonts w:asciiTheme="minorHAnsi" w:hAnsiTheme="minorHAnsi" w:cstheme="minorHAnsi"/>
          <w:b/>
          <w:sz w:val="22"/>
          <w:szCs w:val="22"/>
          <w:lang w:val="mk-MK"/>
        </w:rPr>
        <w:t xml:space="preserve">Дефиниција на температурноотпорни челици и нивна примена како конструкциски </w:t>
      </w:r>
    </w:p>
    <w:p w:rsidR="00EC4917" w:rsidRPr="00F62DD5" w:rsidRDefault="00EC4917" w:rsidP="00E25A96">
      <w:pPr>
        <w:ind w:right="-74" w:firstLine="0"/>
        <w:rPr>
          <w:rFonts w:ascii="Arial" w:hAnsi="Arial" w:cs="Arial"/>
          <w:sz w:val="22"/>
          <w:szCs w:val="22"/>
          <w:lang w:val="mk-MK"/>
        </w:rPr>
      </w:pPr>
    </w:p>
    <w:p w:rsidR="00EC4917" w:rsidRPr="00F62DD5" w:rsidRDefault="00C47F8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Компонентите на термоенергетските постројки во текот на експлоатација се изложени на многу комплексни работни услови. Пред сè</w:t>
      </w:r>
      <w:r w:rsidRPr="00F62DD5">
        <w:rPr>
          <w:rFonts w:ascii="Arial" w:hAnsi="Arial" w:cs="Arial"/>
          <w:sz w:val="22"/>
          <w:szCs w:val="22"/>
          <w:lang w:val="mk-MK"/>
        </w:rPr>
        <w:t>,</w:t>
      </w:r>
      <w:r w:rsidR="00EC4917" w:rsidRPr="00F62DD5">
        <w:rPr>
          <w:rFonts w:ascii="Arial" w:hAnsi="Arial" w:cs="Arial"/>
          <w:sz w:val="22"/>
          <w:szCs w:val="22"/>
          <w:lang w:val="mk-MK"/>
        </w:rPr>
        <w:t xml:space="preserve"> на релативно високо оптоварување, зголемени температури и агресивно влијание на средината. Таквите работни услови подразбираат д</w:t>
      </w:r>
      <w:r w:rsidRPr="00F62DD5">
        <w:rPr>
          <w:rFonts w:ascii="Arial" w:hAnsi="Arial" w:cs="Arial"/>
          <w:sz w:val="22"/>
          <w:szCs w:val="22"/>
          <w:lang w:val="mk-MK"/>
        </w:rPr>
        <w:t>ек</w:t>
      </w:r>
      <w:r w:rsidR="00EC4917" w:rsidRPr="00F62DD5">
        <w:rPr>
          <w:rFonts w:ascii="Arial" w:hAnsi="Arial" w:cs="Arial"/>
          <w:sz w:val="22"/>
          <w:szCs w:val="22"/>
          <w:lang w:val="mk-MK"/>
        </w:rPr>
        <w:t>а за изработка на   компоненти за термоенергетските постројки се користат материјали  отпорни на ползење и на влијание на аг</w:t>
      </w:r>
      <w:r w:rsidR="00FE7D79" w:rsidRPr="00F62DD5">
        <w:rPr>
          <w:rFonts w:ascii="Arial" w:hAnsi="Arial" w:cs="Arial"/>
          <w:sz w:val="22"/>
          <w:szCs w:val="22"/>
          <w:lang w:val="mk-MK"/>
        </w:rPr>
        <w:t>ресивна средина, чии особини на повишени</w:t>
      </w:r>
      <w:r w:rsidR="00EC4917" w:rsidRPr="00F62DD5">
        <w:rPr>
          <w:rFonts w:ascii="Arial" w:hAnsi="Arial" w:cs="Arial"/>
          <w:sz w:val="22"/>
          <w:szCs w:val="22"/>
          <w:lang w:val="mk-MK"/>
        </w:rPr>
        <w:t xml:space="preserve"> температури (на пример-долготрајна цврстина) се релативно стабилни и со тек на долготрајна експлоатација. </w:t>
      </w:r>
      <w:r w:rsidR="009E04C6" w:rsidRPr="00F62DD5">
        <w:rPr>
          <w:rFonts w:ascii="Arial" w:hAnsi="Arial" w:cs="Arial"/>
          <w:sz w:val="22"/>
          <w:szCs w:val="22"/>
          <w:lang w:val="mk-MK"/>
        </w:rPr>
        <w:t>По</w:t>
      </w:r>
      <w:r w:rsidR="007C6A2B" w:rsidRPr="00F62DD5">
        <w:rPr>
          <w:rFonts w:ascii="Arial" w:hAnsi="Arial" w:cs="Arial"/>
          <w:sz w:val="22"/>
          <w:szCs w:val="22"/>
          <w:lang w:val="mk-MK"/>
        </w:rPr>
        <w:t>п</w:t>
      </w:r>
      <w:r w:rsidR="00EC4917" w:rsidRPr="00F62DD5">
        <w:rPr>
          <w:rFonts w:ascii="Arial" w:hAnsi="Arial" w:cs="Arial"/>
          <w:sz w:val="22"/>
          <w:szCs w:val="22"/>
          <w:lang w:val="mk-MK"/>
        </w:rPr>
        <w:t xml:space="preserve">рецизно кажано, од овие материјали се очекува, од аспект на нивната сигурност во експлоатацијата, </w:t>
      </w:r>
      <w:r w:rsidRPr="00F62DD5">
        <w:rPr>
          <w:rFonts w:ascii="Arial" w:hAnsi="Arial" w:cs="Arial"/>
          <w:sz w:val="22"/>
          <w:szCs w:val="22"/>
          <w:lang w:val="mk-MK"/>
        </w:rPr>
        <w:t xml:space="preserve">во периодот од        100 000  до 200 000 </w:t>
      </w:r>
      <w:r w:rsidR="008A6496" w:rsidRPr="00F62DD5">
        <w:rPr>
          <w:rFonts w:ascii="Arial" w:hAnsi="Arial" w:cs="Arial"/>
          <w:sz w:val="22"/>
          <w:szCs w:val="22"/>
        </w:rPr>
        <w:t>h</w:t>
      </w:r>
      <w:r w:rsidR="00EC4917" w:rsidRPr="00F62DD5">
        <w:rPr>
          <w:rFonts w:ascii="Arial" w:hAnsi="Arial" w:cs="Arial"/>
          <w:sz w:val="22"/>
          <w:szCs w:val="22"/>
          <w:lang w:val="mk-MK"/>
        </w:rPr>
        <w:t xml:space="preserve"> работа при температура на флуидот од 480-565</w:t>
      </w:r>
      <w:r w:rsidR="00EC4917" w:rsidRPr="00F62DD5">
        <w:rPr>
          <w:rFonts w:ascii="Arial" w:hAnsi="Arial" w:cs="Arial"/>
          <w:sz w:val="22"/>
          <w:szCs w:val="22"/>
          <w:vertAlign w:val="superscript"/>
          <w:lang w:val="mk-MK"/>
        </w:rPr>
        <w:t>о</w:t>
      </w:r>
      <w:r w:rsidR="008A6496" w:rsidRPr="00F62DD5">
        <w:rPr>
          <w:rFonts w:ascii="Arial" w:hAnsi="Arial" w:cs="Arial"/>
          <w:sz w:val="22"/>
          <w:szCs w:val="22"/>
        </w:rPr>
        <w:t>C</w:t>
      </w:r>
      <w:r w:rsidR="00EC4917" w:rsidRPr="00F62DD5">
        <w:rPr>
          <w:rFonts w:ascii="Arial" w:hAnsi="Arial" w:cs="Arial"/>
          <w:sz w:val="22"/>
          <w:szCs w:val="22"/>
          <w:lang w:val="mk-MK"/>
        </w:rPr>
        <w:t xml:space="preserve"> (0,45-0,55 Т</w:t>
      </w:r>
      <w:r w:rsidR="008A6496" w:rsidRPr="00F62DD5">
        <w:rPr>
          <w:rFonts w:ascii="Arial" w:hAnsi="Arial" w:cs="Arial"/>
          <w:sz w:val="22"/>
          <w:szCs w:val="22"/>
        </w:rPr>
        <w:t>t</w:t>
      </w:r>
      <w:r w:rsidR="009E04C6" w:rsidRPr="00F62DD5">
        <w:rPr>
          <w:rFonts w:ascii="Arial" w:hAnsi="Arial" w:cs="Arial"/>
          <w:sz w:val="22"/>
          <w:szCs w:val="22"/>
          <w:lang w:val="mk-MK"/>
        </w:rPr>
        <w:t xml:space="preserve">), притисок на медиумот </w:t>
      </w:r>
      <w:r w:rsidR="00EC4917" w:rsidRPr="00F62DD5">
        <w:rPr>
          <w:rFonts w:ascii="Arial" w:hAnsi="Arial" w:cs="Arial"/>
          <w:sz w:val="22"/>
          <w:szCs w:val="22"/>
          <w:lang w:val="mk-MK"/>
        </w:rPr>
        <w:t xml:space="preserve">и до 250 </w:t>
      </w:r>
      <w:r w:rsidR="008A6496" w:rsidRPr="00F62DD5">
        <w:rPr>
          <w:rFonts w:ascii="Arial" w:hAnsi="Arial" w:cs="Arial"/>
          <w:sz w:val="22"/>
          <w:szCs w:val="22"/>
        </w:rPr>
        <w:t>bar</w:t>
      </w:r>
      <w:r w:rsidR="00EC4917" w:rsidRPr="00F62DD5">
        <w:rPr>
          <w:rFonts w:ascii="Arial" w:hAnsi="Arial" w:cs="Arial"/>
          <w:sz w:val="22"/>
          <w:szCs w:val="22"/>
          <w:lang w:val="mk-MK"/>
        </w:rPr>
        <w:t xml:space="preserve"> и во структурата предизвикува повеќе од 30 М</w:t>
      </w:r>
      <w:r w:rsidR="008A6496" w:rsidRPr="00F62DD5">
        <w:rPr>
          <w:rFonts w:ascii="Arial" w:hAnsi="Arial" w:cs="Arial"/>
          <w:sz w:val="22"/>
          <w:szCs w:val="22"/>
        </w:rPr>
        <w:t>Pa</w:t>
      </w:r>
      <w:r w:rsidR="00EC4917" w:rsidRPr="00F62DD5">
        <w:rPr>
          <w:rFonts w:ascii="Arial" w:hAnsi="Arial" w:cs="Arial"/>
          <w:sz w:val="22"/>
          <w:szCs w:val="22"/>
          <w:lang w:val="mk-MK"/>
        </w:rPr>
        <w:t>, да не дојде до појава на  погол</w:t>
      </w:r>
      <w:r w:rsidRPr="00F62DD5">
        <w:rPr>
          <w:rFonts w:ascii="Arial" w:hAnsi="Arial" w:cs="Arial"/>
          <w:sz w:val="22"/>
          <w:szCs w:val="22"/>
          <w:lang w:val="mk-MK"/>
        </w:rPr>
        <w:t>е</w:t>
      </w:r>
      <w:r w:rsidR="00EC4917" w:rsidRPr="00F62DD5">
        <w:rPr>
          <w:rFonts w:ascii="Arial" w:hAnsi="Arial" w:cs="Arial"/>
          <w:sz w:val="22"/>
          <w:szCs w:val="22"/>
          <w:lang w:val="mk-MK"/>
        </w:rPr>
        <w:t>ми оштетувања или катастрофални разорувања. Исто така</w:t>
      </w:r>
      <w:r w:rsidRPr="00F62DD5">
        <w:rPr>
          <w:rFonts w:ascii="Arial" w:hAnsi="Arial" w:cs="Arial"/>
          <w:sz w:val="22"/>
          <w:szCs w:val="22"/>
          <w:lang w:val="mk-MK"/>
        </w:rPr>
        <w:t>,</w:t>
      </w:r>
      <w:r w:rsidR="00EC4917" w:rsidRPr="00F62DD5">
        <w:rPr>
          <w:rFonts w:ascii="Arial" w:hAnsi="Arial" w:cs="Arial"/>
          <w:sz w:val="22"/>
          <w:szCs w:val="22"/>
          <w:lang w:val="mk-MK"/>
        </w:rPr>
        <w:t xml:space="preserve"> овие челици мораат да поседуваат и добра обработливост (пред сè </w:t>
      </w:r>
      <w:r w:rsidR="009E04C6" w:rsidRPr="00F62DD5">
        <w:rPr>
          <w:rFonts w:ascii="Arial" w:hAnsi="Arial" w:cs="Arial"/>
          <w:sz w:val="22"/>
          <w:szCs w:val="22"/>
          <w:lang w:val="mk-MK"/>
        </w:rPr>
        <w:t>со</w:t>
      </w:r>
      <w:r w:rsidR="00EC4917" w:rsidRPr="00F62DD5">
        <w:rPr>
          <w:rFonts w:ascii="Arial" w:hAnsi="Arial" w:cs="Arial"/>
          <w:sz w:val="22"/>
          <w:szCs w:val="22"/>
          <w:lang w:val="mk-MK"/>
        </w:rPr>
        <w:t>пластична деформаци</w:t>
      </w:r>
      <w:r w:rsidR="009E04C6" w:rsidRPr="00F62DD5">
        <w:rPr>
          <w:rFonts w:ascii="Arial" w:hAnsi="Arial" w:cs="Arial"/>
          <w:sz w:val="22"/>
          <w:szCs w:val="22"/>
          <w:lang w:val="mk-MK"/>
        </w:rPr>
        <w:t xml:space="preserve">ја на топло) и заварливост, за </w:t>
      </w:r>
      <w:r w:rsidR="00EC4917" w:rsidRPr="00F62DD5">
        <w:rPr>
          <w:rFonts w:ascii="Arial" w:hAnsi="Arial" w:cs="Arial"/>
          <w:sz w:val="22"/>
          <w:szCs w:val="22"/>
          <w:lang w:val="mk-MK"/>
        </w:rPr>
        <w:t>да би можеле да  се изработат од нив компоненти на термоенергетските постројки кои често имаат голема маса и сложена геометрија.</w:t>
      </w:r>
    </w:p>
    <w:p w:rsidR="00EC4917" w:rsidRPr="00F62DD5" w:rsidRDefault="00C47F8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При вакви услови на работа</w:t>
      </w:r>
      <w:r w:rsidRPr="00F62DD5">
        <w:rPr>
          <w:rFonts w:ascii="Arial" w:hAnsi="Arial" w:cs="Arial"/>
          <w:sz w:val="22"/>
          <w:szCs w:val="22"/>
          <w:lang w:val="mk-MK"/>
        </w:rPr>
        <w:t>,</w:t>
      </w:r>
      <w:r w:rsidR="00EC4917" w:rsidRPr="00F62DD5">
        <w:rPr>
          <w:rFonts w:ascii="Arial" w:hAnsi="Arial" w:cs="Arial"/>
          <w:sz w:val="22"/>
          <w:szCs w:val="22"/>
          <w:lang w:val="mk-MK"/>
        </w:rPr>
        <w:t xml:space="preserve"> во материјалот се </w:t>
      </w:r>
      <w:r w:rsidRPr="00F62DD5">
        <w:rPr>
          <w:rFonts w:ascii="Arial" w:hAnsi="Arial" w:cs="Arial"/>
          <w:sz w:val="22"/>
          <w:szCs w:val="22"/>
          <w:lang w:val="mk-MK"/>
        </w:rPr>
        <w:t>случу</w:t>
      </w:r>
      <w:r w:rsidR="00EC4917" w:rsidRPr="00F62DD5">
        <w:rPr>
          <w:rFonts w:ascii="Arial" w:hAnsi="Arial" w:cs="Arial"/>
          <w:sz w:val="22"/>
          <w:szCs w:val="22"/>
          <w:lang w:val="mk-MK"/>
        </w:rPr>
        <w:t>ваат различни процеси чија крајна макроскопска манифестација е изразена во зголемување на пластичната деформација на материјалот со тек на време. Оваа појава е позната како ползење. Исто така</w:t>
      </w:r>
      <w:r w:rsidRPr="00F62DD5">
        <w:rPr>
          <w:rFonts w:ascii="Arial" w:hAnsi="Arial" w:cs="Arial"/>
          <w:sz w:val="22"/>
          <w:szCs w:val="22"/>
          <w:lang w:val="mk-MK"/>
        </w:rPr>
        <w:t>,</w:t>
      </w:r>
      <w:r w:rsidR="00EC4917" w:rsidRPr="00F62DD5">
        <w:rPr>
          <w:rFonts w:ascii="Arial" w:hAnsi="Arial" w:cs="Arial"/>
          <w:sz w:val="22"/>
          <w:szCs w:val="22"/>
          <w:lang w:val="mk-MK"/>
        </w:rPr>
        <w:t xml:space="preserve"> со пораст на деформацијата во материјалот, од самиот почеток на неговата експлоатација, доаѓа и  до акумулација на оштетувањата, што на крај резултира со разорување на материјалот. Двата процеса, деформација на материјалот и акумулација на оштетувањата се во меѓусебна корелација и неминовно се </w:t>
      </w:r>
      <w:r w:rsidRPr="00F62DD5">
        <w:rPr>
          <w:rFonts w:ascii="Arial" w:hAnsi="Arial" w:cs="Arial"/>
          <w:sz w:val="22"/>
          <w:szCs w:val="22"/>
          <w:lang w:val="mk-MK"/>
        </w:rPr>
        <w:t>случу</w:t>
      </w:r>
      <w:r w:rsidR="00EC4917" w:rsidRPr="00F62DD5">
        <w:rPr>
          <w:rFonts w:ascii="Arial" w:hAnsi="Arial" w:cs="Arial"/>
          <w:sz w:val="22"/>
          <w:szCs w:val="22"/>
          <w:lang w:val="mk-MK"/>
        </w:rPr>
        <w:t>ваат во материјалот во текот на неговата експлоатација.  Поради тоа е нео</w:t>
      </w:r>
      <w:r w:rsidRPr="00F62DD5">
        <w:rPr>
          <w:rFonts w:ascii="Arial" w:hAnsi="Arial" w:cs="Arial"/>
          <w:sz w:val="22"/>
          <w:szCs w:val="22"/>
          <w:lang w:val="mk-MK"/>
        </w:rPr>
        <w:t>п</w:t>
      </w:r>
      <w:r w:rsidR="00EC4917" w:rsidRPr="00F62DD5">
        <w:rPr>
          <w:rFonts w:ascii="Arial" w:hAnsi="Arial" w:cs="Arial"/>
          <w:sz w:val="22"/>
          <w:szCs w:val="22"/>
          <w:lang w:val="mk-MK"/>
        </w:rPr>
        <w:t>ходно</w:t>
      </w:r>
      <w:r w:rsidRPr="00F62DD5">
        <w:rPr>
          <w:rFonts w:ascii="Arial" w:hAnsi="Arial" w:cs="Arial"/>
          <w:sz w:val="22"/>
          <w:szCs w:val="22"/>
          <w:lang w:val="mk-MK"/>
        </w:rPr>
        <w:t>,</w:t>
      </w:r>
      <w:r w:rsidR="00EC4917" w:rsidRPr="00F62DD5">
        <w:rPr>
          <w:rFonts w:ascii="Arial" w:hAnsi="Arial" w:cs="Arial"/>
          <w:sz w:val="22"/>
          <w:szCs w:val="22"/>
          <w:lang w:val="mk-MK"/>
        </w:rPr>
        <w:t xml:space="preserve"> при изработка на поодделни компоненти</w:t>
      </w:r>
      <w:r w:rsidRPr="00F62DD5">
        <w:rPr>
          <w:rFonts w:ascii="Arial" w:hAnsi="Arial" w:cs="Arial"/>
          <w:sz w:val="22"/>
          <w:szCs w:val="22"/>
          <w:lang w:val="mk-MK"/>
        </w:rPr>
        <w:t>,</w:t>
      </w:r>
      <w:r w:rsidR="00EC4917" w:rsidRPr="00F62DD5">
        <w:rPr>
          <w:rFonts w:ascii="Arial" w:hAnsi="Arial" w:cs="Arial"/>
          <w:sz w:val="22"/>
          <w:szCs w:val="22"/>
          <w:lang w:val="mk-MK"/>
        </w:rPr>
        <w:t xml:space="preserve"> да се употреби таков материјал кај кој овие појави би биле најмалку изразени со тек на време, како и таква програма и метод на контрола на состојбата на материјалот  со кои  со сигурност може да се утврди  степенот на оштетување на материјалот пред да настане катастрофално разорување. </w:t>
      </w:r>
    </w:p>
    <w:p w:rsidR="00EC4917" w:rsidRPr="00F62DD5" w:rsidRDefault="00C47F85" w:rsidP="00E25A96">
      <w:pPr>
        <w:pStyle w:val="BodyText"/>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Во ова поглав</w:t>
      </w:r>
      <w:r w:rsidRPr="00F62DD5">
        <w:rPr>
          <w:rFonts w:ascii="Arial" w:hAnsi="Arial" w:cs="Arial"/>
          <w:sz w:val="22"/>
          <w:szCs w:val="22"/>
          <w:lang w:val="mk-MK"/>
        </w:rPr>
        <w:t>ј</w:t>
      </w:r>
      <w:r w:rsidR="00EC4917" w:rsidRPr="00F62DD5">
        <w:rPr>
          <w:rFonts w:ascii="Arial" w:hAnsi="Arial" w:cs="Arial"/>
          <w:sz w:val="22"/>
          <w:szCs w:val="22"/>
          <w:lang w:val="mk-MK"/>
        </w:rPr>
        <w:t>е ќе бидат прикажани најчесто користените материјали за изработка на компоненти во термоенергетските постро</w:t>
      </w:r>
      <w:r w:rsidRPr="00F62DD5">
        <w:rPr>
          <w:rFonts w:ascii="Arial" w:hAnsi="Arial" w:cs="Arial"/>
          <w:sz w:val="22"/>
          <w:szCs w:val="22"/>
          <w:lang w:val="mk-MK"/>
        </w:rPr>
        <w:t>јки</w:t>
      </w:r>
      <w:r w:rsidR="00EC4917" w:rsidRPr="00F62DD5">
        <w:rPr>
          <w:rFonts w:ascii="Arial" w:hAnsi="Arial" w:cs="Arial"/>
          <w:sz w:val="22"/>
          <w:szCs w:val="22"/>
          <w:lang w:val="mk-MK"/>
        </w:rPr>
        <w:t>, нивниот состав, особини како и најчести механизми на деформација и разорување на  повишени температури.</w:t>
      </w:r>
    </w:p>
    <w:p w:rsidR="00EC4917" w:rsidRPr="00F62DD5" w:rsidRDefault="00DA6DCF" w:rsidP="00C91285">
      <w:pPr>
        <w:pStyle w:val="Heading2"/>
        <w:numPr>
          <w:ilvl w:val="1"/>
          <w:numId w:val="4"/>
        </w:numPr>
        <w:ind w:right="-74"/>
        <w:rPr>
          <w:rFonts w:ascii="Arial" w:hAnsi="Arial" w:cs="Arial"/>
          <w:sz w:val="22"/>
          <w:szCs w:val="22"/>
          <w:lang w:val="mk-MK"/>
        </w:rPr>
      </w:pPr>
      <w:r w:rsidRPr="00F62DD5">
        <w:rPr>
          <w:rFonts w:asciiTheme="minorHAnsi" w:hAnsiTheme="minorHAnsi" w:cstheme="minorHAnsi"/>
          <w:sz w:val="22"/>
          <w:szCs w:val="22"/>
          <w:lang w:val="mk-MK"/>
        </w:rPr>
        <w:lastRenderedPageBreak/>
        <w:t xml:space="preserve">Хемиски состав и механички особини на високотемепературни челици </w:t>
      </w:r>
    </w:p>
    <w:p w:rsidR="00EC4917" w:rsidRPr="00F62DD5" w:rsidRDefault="00C47F8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Металните материјали кои се употребуваат како конструктивни материјали за високи температури, пред сè</w:t>
      </w:r>
      <w:r w:rsidR="00B93F7C" w:rsidRPr="00F62DD5">
        <w:rPr>
          <w:rFonts w:ascii="Arial" w:hAnsi="Arial" w:cs="Arial"/>
          <w:sz w:val="22"/>
          <w:szCs w:val="22"/>
          <w:lang w:val="mk-MK"/>
        </w:rPr>
        <w:t>,</w:t>
      </w:r>
      <w:r w:rsidR="00EC4917" w:rsidRPr="00F62DD5">
        <w:rPr>
          <w:rFonts w:ascii="Arial" w:hAnsi="Arial" w:cs="Arial"/>
          <w:sz w:val="22"/>
          <w:szCs w:val="22"/>
          <w:lang w:val="mk-MK"/>
        </w:rPr>
        <w:t xml:space="preserve"> треба да имаат висока точка на топење, бидејќи на тој начин имаат повисока јачина на истегнување и можат да поднесат поголеми товари, а со оглед на високите тепмператури на топење образување на тврди раствори, се зголемува деформационото зајакнување  и можноста за користење на таквите легури при високи температури.</w:t>
      </w:r>
    </w:p>
    <w:p w:rsidR="00EC4917" w:rsidRPr="00F62DD5" w:rsidRDefault="00B93F7C"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Механичките испитувања на собна температура овозможуваат добивање на сигурни карактеристики на цврстината и пластичноста на ред челици и при тоа факторот време нема битно влијание. Додека при механичките  испитувања на повисоки температури факторот време се зема задолжително во </w:t>
      </w:r>
      <w:r w:rsidR="007C6A2B" w:rsidRPr="00F62DD5">
        <w:rPr>
          <w:rFonts w:ascii="Arial" w:hAnsi="Arial" w:cs="Arial"/>
          <w:sz w:val="22"/>
          <w:szCs w:val="22"/>
          <w:lang w:val="mk-MK"/>
        </w:rPr>
        <w:t>вид</w:t>
      </w:r>
      <w:r w:rsidR="00EC4917" w:rsidRPr="00F62DD5">
        <w:rPr>
          <w:rFonts w:ascii="Arial" w:hAnsi="Arial" w:cs="Arial"/>
          <w:sz w:val="22"/>
          <w:szCs w:val="22"/>
          <w:lang w:val="mk-MK"/>
        </w:rPr>
        <w:t xml:space="preserve"> бидејќи материјалите при </w:t>
      </w:r>
      <w:r w:rsidR="007C6A2B" w:rsidRPr="00F62DD5">
        <w:rPr>
          <w:rFonts w:ascii="Arial" w:hAnsi="Arial" w:cs="Arial"/>
          <w:sz w:val="22"/>
          <w:szCs w:val="22"/>
          <w:lang w:val="mk-MK"/>
        </w:rPr>
        <w:t>високи</w:t>
      </w:r>
      <w:r w:rsidR="00EC4917" w:rsidRPr="00F62DD5">
        <w:rPr>
          <w:rFonts w:ascii="Arial" w:hAnsi="Arial" w:cs="Arial"/>
          <w:sz w:val="22"/>
          <w:szCs w:val="22"/>
          <w:lang w:val="mk-MK"/>
        </w:rPr>
        <w:t xml:space="preserve"> температури се помалку постојани и </w:t>
      </w:r>
      <w:r w:rsidR="007C6A2B" w:rsidRPr="00F62DD5">
        <w:rPr>
          <w:rFonts w:ascii="Arial" w:hAnsi="Arial" w:cs="Arial"/>
          <w:sz w:val="22"/>
          <w:szCs w:val="22"/>
          <w:lang w:val="mk-MK"/>
        </w:rPr>
        <w:t>под</w:t>
      </w:r>
      <w:r w:rsidR="00EC4917" w:rsidRPr="00F62DD5">
        <w:rPr>
          <w:rFonts w:ascii="Arial" w:hAnsi="Arial" w:cs="Arial"/>
          <w:sz w:val="22"/>
          <w:szCs w:val="22"/>
          <w:lang w:val="mk-MK"/>
        </w:rPr>
        <w:t>дејство на оптоварување ја менуваат својата форма,</w:t>
      </w:r>
      <w:r w:rsidR="00D16FC9" w:rsidRPr="00F62DD5">
        <w:rPr>
          <w:rFonts w:ascii="Arial" w:hAnsi="Arial" w:cs="Arial"/>
          <w:sz w:val="22"/>
          <w:szCs w:val="22"/>
          <w:lang w:val="mk-MK"/>
        </w:rPr>
        <w:t>се деформираат</w:t>
      </w:r>
      <w:r w:rsidR="007C6A2B" w:rsidRPr="00F62DD5">
        <w:rPr>
          <w:rFonts w:ascii="Arial" w:hAnsi="Arial" w:cs="Arial"/>
          <w:sz w:val="22"/>
          <w:szCs w:val="22"/>
          <w:lang w:val="mk-MK"/>
        </w:rPr>
        <w:t xml:space="preserve">. </w:t>
      </w:r>
      <w:r w:rsidR="00EC4917" w:rsidRPr="00F62DD5">
        <w:rPr>
          <w:rFonts w:ascii="Arial" w:hAnsi="Arial" w:cs="Arial"/>
          <w:sz w:val="22"/>
          <w:szCs w:val="22"/>
          <w:lang w:val="mk-MK"/>
        </w:rPr>
        <w:t>Едноставно кажано: материјалите во услови на взаемно дејство на напрег</w:t>
      </w:r>
      <w:r w:rsidRPr="00F62DD5">
        <w:rPr>
          <w:rFonts w:ascii="Arial" w:hAnsi="Arial" w:cs="Arial"/>
          <w:sz w:val="22"/>
          <w:szCs w:val="22"/>
          <w:lang w:val="mk-MK"/>
        </w:rPr>
        <w:t xml:space="preserve">ање и високи температури-ползат </w:t>
      </w:r>
      <w:r w:rsidR="00EC4917" w:rsidRPr="00F62DD5">
        <w:rPr>
          <w:rFonts w:ascii="Arial" w:hAnsi="Arial" w:cs="Arial"/>
          <w:sz w:val="22"/>
          <w:szCs w:val="22"/>
          <w:lang w:val="mk-MK"/>
        </w:rPr>
        <w:t>/6/. Затоа</w:t>
      </w:r>
      <w:r w:rsidRPr="00F62DD5">
        <w:rPr>
          <w:rFonts w:ascii="Arial" w:hAnsi="Arial" w:cs="Arial"/>
          <w:sz w:val="22"/>
          <w:szCs w:val="22"/>
          <w:lang w:val="mk-MK"/>
        </w:rPr>
        <w:t>,</w:t>
      </w:r>
      <w:r w:rsidR="00EC4917" w:rsidRPr="00F62DD5">
        <w:rPr>
          <w:rFonts w:ascii="Arial" w:hAnsi="Arial" w:cs="Arial"/>
          <w:sz w:val="22"/>
          <w:szCs w:val="22"/>
          <w:lang w:val="mk-MK"/>
        </w:rPr>
        <w:t xml:space="preserve"> карактеристиките на јачината и пластичноста добиени при температурни испитувања многу зависат од долготрајноста на испитувањето, брзината и температурите.</w:t>
      </w:r>
    </w:p>
    <w:p w:rsidR="00EC4917" w:rsidRPr="00F62DD5" w:rsidRDefault="00B93F7C"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Карактеристиките за отпорност на ползење и долготрајна цврстина претставуваат најважни карактеристики на материјалите при високи температури.</w:t>
      </w:r>
    </w:p>
    <w:p w:rsidR="00EC4917" w:rsidRPr="00F62DD5" w:rsidRDefault="00B93F7C"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Долготрајната цврстина</w:t>
      </w:r>
      <w:r w:rsidRPr="00F62DD5">
        <w:rPr>
          <w:rFonts w:ascii="Arial" w:hAnsi="Arial" w:cs="Arial"/>
          <w:sz w:val="22"/>
          <w:szCs w:val="22"/>
          <w:lang w:val="mk-MK"/>
        </w:rPr>
        <w:t>,</w:t>
      </w:r>
      <w:r w:rsidR="00EC4917" w:rsidRPr="00F62DD5">
        <w:rPr>
          <w:rFonts w:ascii="Arial" w:hAnsi="Arial" w:cs="Arial"/>
          <w:sz w:val="22"/>
          <w:szCs w:val="22"/>
          <w:lang w:val="mk-MK"/>
        </w:rPr>
        <w:t xml:space="preserve"> во зависност од температурата</w:t>
      </w:r>
      <w:r w:rsidRPr="00F62DD5">
        <w:rPr>
          <w:rFonts w:ascii="Arial" w:hAnsi="Arial" w:cs="Arial"/>
          <w:sz w:val="22"/>
          <w:szCs w:val="22"/>
          <w:lang w:val="mk-MK"/>
        </w:rPr>
        <w:t>,</w:t>
      </w:r>
      <w:r w:rsidR="00EC4917" w:rsidRPr="00F62DD5">
        <w:rPr>
          <w:rFonts w:ascii="Arial" w:hAnsi="Arial" w:cs="Arial"/>
          <w:sz w:val="22"/>
          <w:szCs w:val="22"/>
          <w:lang w:val="mk-MK"/>
        </w:rPr>
        <w:t xml:space="preserve"> опаѓа </w:t>
      </w:r>
      <w:r w:rsidRPr="00F62DD5">
        <w:rPr>
          <w:rFonts w:ascii="Arial" w:hAnsi="Arial" w:cs="Arial"/>
          <w:sz w:val="22"/>
          <w:szCs w:val="22"/>
          <w:lang w:val="mk-MK"/>
        </w:rPr>
        <w:t>речиси</w:t>
      </w:r>
      <w:r w:rsidR="00D16FC9" w:rsidRPr="00F62DD5">
        <w:rPr>
          <w:rFonts w:ascii="Arial" w:hAnsi="Arial" w:cs="Arial"/>
          <w:sz w:val="22"/>
          <w:szCs w:val="22"/>
          <w:lang w:val="mk-MK"/>
        </w:rPr>
        <w:t xml:space="preserve"> за сите нискојаглеродни </w:t>
      </w:r>
      <w:r w:rsidR="00EC4917" w:rsidRPr="00F62DD5">
        <w:rPr>
          <w:rFonts w:ascii="Arial" w:hAnsi="Arial" w:cs="Arial"/>
          <w:sz w:val="22"/>
          <w:szCs w:val="22"/>
          <w:lang w:val="mk-MK"/>
        </w:rPr>
        <w:t>и нерѓосувачки челици кои се користат во кот</w:t>
      </w:r>
      <w:r w:rsidRPr="00F62DD5">
        <w:rPr>
          <w:rFonts w:ascii="Arial" w:hAnsi="Arial" w:cs="Arial"/>
          <w:sz w:val="22"/>
          <w:szCs w:val="22"/>
          <w:lang w:val="mk-MK"/>
        </w:rPr>
        <w:t>ел</w:t>
      </w:r>
      <w:r w:rsidR="00EC4917" w:rsidRPr="00F62DD5">
        <w:rPr>
          <w:rFonts w:ascii="Arial" w:hAnsi="Arial" w:cs="Arial"/>
          <w:sz w:val="22"/>
          <w:szCs w:val="22"/>
          <w:lang w:val="mk-MK"/>
        </w:rPr>
        <w:t xml:space="preserve">ските  постројки на термоенергетските објекти. Се забележува дека при не многу високи работни температури нисколегираните челици со феритно-перлитна структура во споредба со високолегираните челици од аустенитна класа имаат понизок коефициент на </w:t>
      </w:r>
      <w:r w:rsidR="00D16FC9" w:rsidRPr="00F62DD5">
        <w:rPr>
          <w:rFonts w:ascii="Arial" w:hAnsi="Arial" w:cs="Arial"/>
          <w:sz w:val="22"/>
          <w:szCs w:val="22"/>
          <w:lang w:val="mk-MK"/>
        </w:rPr>
        <w:t xml:space="preserve">дилатација, подобра топлопроводност </w:t>
      </w:r>
      <w:r w:rsidR="00EC4917" w:rsidRPr="00F62DD5">
        <w:rPr>
          <w:rFonts w:ascii="Arial" w:hAnsi="Arial" w:cs="Arial"/>
          <w:sz w:val="22"/>
          <w:szCs w:val="22"/>
          <w:lang w:val="mk-MK"/>
        </w:rPr>
        <w:t xml:space="preserve">и повисока цикличка вискозност /6/.  </w:t>
      </w:r>
    </w:p>
    <w:p w:rsidR="00EC4917" w:rsidRPr="00F62DD5" w:rsidRDefault="00B93F7C" w:rsidP="00E25A96">
      <w:pPr>
        <w:ind w:right="-74" w:firstLine="0"/>
        <w:rPr>
          <w:rFonts w:ascii="Arial" w:hAnsi="Arial" w:cs="Arial"/>
          <w:sz w:val="22"/>
          <w:szCs w:val="22"/>
          <w:lang w:val="mk-MK"/>
        </w:rPr>
      </w:pPr>
      <w:r w:rsidRPr="00F62DD5">
        <w:rPr>
          <w:rFonts w:ascii="Arial" w:hAnsi="Arial" w:cs="Arial"/>
          <w:sz w:val="22"/>
          <w:szCs w:val="22"/>
          <w:lang w:val="mk-MK"/>
        </w:rPr>
        <w:tab/>
        <w:t>Како резултат на повеќе</w:t>
      </w:r>
      <w:r w:rsidR="00EC4917" w:rsidRPr="00F62DD5">
        <w:rPr>
          <w:rFonts w:ascii="Arial" w:hAnsi="Arial" w:cs="Arial"/>
          <w:sz w:val="22"/>
          <w:szCs w:val="22"/>
          <w:lang w:val="mk-MK"/>
        </w:rPr>
        <w:t>децениското испитување и искуства во изработка на термоенергетски постројки, се издвои една одредена група на метални материјали кои на</w:t>
      </w:r>
      <w:r w:rsidR="00F5266C" w:rsidRPr="00F62DD5">
        <w:rPr>
          <w:rFonts w:ascii="Arial" w:hAnsi="Arial" w:cs="Arial"/>
          <w:sz w:val="22"/>
          <w:szCs w:val="22"/>
          <w:lang w:val="mk-MK"/>
        </w:rPr>
        <w:t>јдоа</w:t>
      </w:r>
      <w:r w:rsidR="00EC4917" w:rsidRPr="00F62DD5">
        <w:rPr>
          <w:rFonts w:ascii="Arial" w:hAnsi="Arial" w:cs="Arial"/>
          <w:sz w:val="22"/>
          <w:szCs w:val="22"/>
          <w:lang w:val="mk-MK"/>
        </w:rPr>
        <w:t xml:space="preserve"> широка примена во </w:t>
      </w:r>
      <w:r w:rsidR="00D16FC9" w:rsidRPr="00F62DD5">
        <w:rPr>
          <w:rFonts w:ascii="Arial" w:hAnsi="Arial" w:cs="Arial"/>
          <w:sz w:val="22"/>
          <w:szCs w:val="22"/>
          <w:lang w:val="mk-MK"/>
        </w:rPr>
        <w:t>пракса</w:t>
      </w:r>
      <w:r w:rsidR="00F5266C" w:rsidRPr="00F62DD5">
        <w:rPr>
          <w:rFonts w:ascii="Arial" w:hAnsi="Arial" w:cs="Arial"/>
          <w:sz w:val="22"/>
          <w:szCs w:val="22"/>
          <w:lang w:val="mk-MK"/>
        </w:rPr>
        <w:t>та</w:t>
      </w:r>
      <w:r w:rsidR="00EC4917" w:rsidRPr="00F62DD5">
        <w:rPr>
          <w:rFonts w:ascii="Arial" w:hAnsi="Arial" w:cs="Arial"/>
          <w:sz w:val="22"/>
          <w:szCs w:val="22"/>
          <w:lang w:val="mk-MK"/>
        </w:rPr>
        <w:t xml:space="preserve">. </w:t>
      </w:r>
    </w:p>
    <w:p w:rsidR="00EC4917" w:rsidRPr="00F62DD5" w:rsidRDefault="00F5266C" w:rsidP="00E25A96">
      <w:pPr>
        <w:ind w:right="-74" w:firstLine="0"/>
        <w:rPr>
          <w:rFonts w:ascii="Arial" w:hAnsi="Arial" w:cs="Arial"/>
          <w:sz w:val="22"/>
          <w:szCs w:val="22"/>
        </w:rPr>
      </w:pPr>
      <w:r w:rsidRPr="00F62DD5">
        <w:rPr>
          <w:rFonts w:ascii="Arial" w:hAnsi="Arial" w:cs="Arial"/>
          <w:sz w:val="22"/>
          <w:szCs w:val="22"/>
          <w:lang w:val="mk-MK"/>
        </w:rPr>
        <w:tab/>
        <w:t>Во н</w:t>
      </w:r>
      <w:r w:rsidR="00EC4917" w:rsidRPr="00F62DD5">
        <w:rPr>
          <w:rFonts w:ascii="Arial" w:hAnsi="Arial" w:cs="Arial"/>
          <w:sz w:val="22"/>
          <w:szCs w:val="22"/>
          <w:lang w:val="mk-MK"/>
        </w:rPr>
        <w:t xml:space="preserve">ајголем дел тоа се нисколегирани нискојаглеродни челици, со хром, молибден и ванадиум како легирни елементи (челици </w:t>
      </w:r>
      <w:r w:rsidR="008A6496" w:rsidRPr="00F62DD5">
        <w:rPr>
          <w:rFonts w:ascii="Arial" w:hAnsi="Arial" w:cs="Arial"/>
          <w:sz w:val="22"/>
          <w:szCs w:val="22"/>
        </w:rPr>
        <w:t>Cr</w:t>
      </w:r>
      <w:r w:rsidR="00EC4917" w:rsidRPr="00F62DD5">
        <w:rPr>
          <w:rFonts w:ascii="Arial" w:hAnsi="Arial" w:cs="Arial"/>
          <w:sz w:val="22"/>
          <w:szCs w:val="22"/>
          <w:lang w:val="mk-MK"/>
        </w:rPr>
        <w:t xml:space="preserve">-Мо или </w:t>
      </w:r>
      <w:r w:rsidR="008A6496" w:rsidRPr="00F62DD5">
        <w:rPr>
          <w:rFonts w:ascii="Arial" w:hAnsi="Arial" w:cs="Arial"/>
          <w:sz w:val="22"/>
          <w:szCs w:val="22"/>
        </w:rPr>
        <w:t>Cr</w:t>
      </w:r>
      <w:r w:rsidR="00EC4917" w:rsidRPr="00F62DD5">
        <w:rPr>
          <w:rFonts w:ascii="Arial" w:hAnsi="Arial" w:cs="Arial"/>
          <w:sz w:val="22"/>
          <w:szCs w:val="22"/>
          <w:lang w:val="mk-MK"/>
        </w:rPr>
        <w:t>-Мо-</w:t>
      </w:r>
      <w:r w:rsidR="008A6496" w:rsidRPr="00F62DD5">
        <w:rPr>
          <w:rFonts w:ascii="Arial" w:hAnsi="Arial" w:cs="Arial"/>
          <w:sz w:val="22"/>
          <w:szCs w:val="22"/>
        </w:rPr>
        <w:t>V</w:t>
      </w:r>
      <w:r w:rsidR="00EC4917" w:rsidRPr="00F62DD5">
        <w:rPr>
          <w:rFonts w:ascii="Arial" w:hAnsi="Arial" w:cs="Arial"/>
          <w:sz w:val="22"/>
          <w:szCs w:val="22"/>
          <w:lang w:val="mk-MK"/>
        </w:rPr>
        <w:t xml:space="preserve">), кои </w:t>
      </w:r>
      <w:r w:rsidRPr="00F62DD5">
        <w:rPr>
          <w:rFonts w:ascii="Arial" w:hAnsi="Arial" w:cs="Arial"/>
          <w:sz w:val="22"/>
          <w:szCs w:val="22"/>
          <w:lang w:val="mk-MK"/>
        </w:rPr>
        <w:t>влегув</w:t>
      </w:r>
      <w:r w:rsidR="00EC4917" w:rsidRPr="00F62DD5">
        <w:rPr>
          <w:rFonts w:ascii="Arial" w:hAnsi="Arial" w:cs="Arial"/>
          <w:sz w:val="22"/>
          <w:szCs w:val="22"/>
          <w:lang w:val="mk-MK"/>
        </w:rPr>
        <w:t>аат во групата на темпера</w:t>
      </w:r>
      <w:r w:rsidRPr="00F62DD5">
        <w:rPr>
          <w:rFonts w:ascii="Arial" w:hAnsi="Arial" w:cs="Arial"/>
          <w:sz w:val="22"/>
          <w:szCs w:val="22"/>
          <w:lang w:val="mk-MK"/>
        </w:rPr>
        <w:t>турно отпорни челици /1/. Ниско</w:t>
      </w:r>
      <w:r w:rsidR="00EC4917" w:rsidRPr="00F62DD5">
        <w:rPr>
          <w:rFonts w:ascii="Arial" w:hAnsi="Arial" w:cs="Arial"/>
          <w:sz w:val="22"/>
          <w:szCs w:val="22"/>
          <w:lang w:val="mk-MK"/>
        </w:rPr>
        <w:t>јаглеродните челици нашле најширока примена не само заради своите добри особини при работа на повишени температури,  туку и заради нивната релативно ниска цена</w:t>
      </w:r>
      <w:r w:rsidR="00DA7371" w:rsidRPr="00F62DD5">
        <w:rPr>
          <w:rFonts w:ascii="Arial" w:hAnsi="Arial" w:cs="Arial"/>
          <w:sz w:val="22"/>
          <w:szCs w:val="22"/>
          <w:lang w:val="mk-MK"/>
        </w:rPr>
        <w:t xml:space="preserve">и </w:t>
      </w:r>
      <w:r w:rsidR="00DA7371" w:rsidRPr="00F62DD5">
        <w:rPr>
          <w:rFonts w:ascii="Arial" w:hAnsi="Arial" w:cs="Arial"/>
          <w:sz w:val="22"/>
          <w:szCs w:val="22"/>
          <w:lang w:val="mk-MK"/>
        </w:rPr>
        <w:lastRenderedPageBreak/>
        <w:t>деформабилност</w:t>
      </w:r>
      <w:r w:rsidR="00EC4917" w:rsidRPr="00F62DD5">
        <w:rPr>
          <w:rFonts w:ascii="Arial" w:hAnsi="Arial" w:cs="Arial"/>
          <w:sz w:val="22"/>
          <w:szCs w:val="22"/>
          <w:lang w:val="mk-MK"/>
        </w:rPr>
        <w:t>. Заради тоа</w:t>
      </w:r>
      <w:r w:rsidRPr="00F62DD5">
        <w:rPr>
          <w:rFonts w:ascii="Arial" w:hAnsi="Arial" w:cs="Arial"/>
          <w:sz w:val="22"/>
          <w:szCs w:val="22"/>
          <w:lang w:val="mk-MK"/>
        </w:rPr>
        <w:t>,</w:t>
      </w:r>
      <w:r w:rsidR="00EC4917" w:rsidRPr="00F62DD5">
        <w:rPr>
          <w:rFonts w:ascii="Arial" w:hAnsi="Arial" w:cs="Arial"/>
          <w:sz w:val="22"/>
          <w:szCs w:val="22"/>
          <w:lang w:val="mk-MK"/>
        </w:rPr>
        <w:t xml:space="preserve"> овие челици од техноекономски аспект во денешно време, претставуваат оптимален материјал за изработка на компоненти на термоенергетските постројки.</w:t>
      </w:r>
    </w:p>
    <w:p w:rsidR="0034562F" w:rsidRPr="00F62DD5" w:rsidRDefault="0034562F" w:rsidP="00E25A96">
      <w:pPr>
        <w:ind w:right="-74" w:firstLine="0"/>
        <w:rPr>
          <w:rFonts w:ascii="Arial" w:hAnsi="Arial" w:cs="Arial"/>
          <w:sz w:val="22"/>
          <w:szCs w:val="22"/>
        </w:rPr>
      </w:pPr>
    </w:p>
    <w:p w:rsidR="0034562F" w:rsidRPr="00F62DD5" w:rsidRDefault="00EC4917" w:rsidP="0034562F">
      <w:pPr>
        <w:ind w:right="-74" w:firstLine="0"/>
        <w:rPr>
          <w:rFonts w:asciiTheme="minorHAnsi" w:hAnsiTheme="minorHAnsi" w:cstheme="minorHAnsi"/>
          <w:b/>
          <w:i/>
          <w:sz w:val="22"/>
          <w:szCs w:val="22"/>
        </w:rPr>
      </w:pPr>
      <w:r w:rsidRPr="00F62DD5">
        <w:rPr>
          <w:rFonts w:ascii="Arial" w:hAnsi="Arial" w:cs="Arial"/>
          <w:b/>
          <w:i/>
          <w:sz w:val="22"/>
          <w:szCs w:val="22"/>
          <w:lang w:val="mk-MK"/>
        </w:rPr>
        <w:tab/>
      </w:r>
      <w:r w:rsidR="0034562F" w:rsidRPr="00F62DD5">
        <w:rPr>
          <w:rFonts w:ascii="Arial" w:hAnsi="Arial" w:cs="Arial"/>
          <w:b/>
          <w:i/>
          <w:sz w:val="22"/>
          <w:szCs w:val="22"/>
        </w:rPr>
        <w:t xml:space="preserve">1.1.1 </w:t>
      </w:r>
      <w:r w:rsidR="00571F5A" w:rsidRPr="00F62DD5">
        <w:rPr>
          <w:rFonts w:asciiTheme="minorHAnsi" w:hAnsiTheme="minorHAnsi" w:cstheme="minorHAnsi"/>
          <w:b/>
          <w:i/>
          <w:sz w:val="22"/>
          <w:szCs w:val="22"/>
          <w:lang w:val="mk-MK"/>
        </w:rPr>
        <w:t>Хемиски состав</w:t>
      </w:r>
    </w:p>
    <w:p w:rsidR="0034562F" w:rsidRPr="00F62DD5" w:rsidRDefault="00F5266C" w:rsidP="0034562F">
      <w:pPr>
        <w:ind w:right="-74" w:firstLine="0"/>
        <w:rPr>
          <w:rFonts w:ascii="Arial" w:hAnsi="Arial" w:cs="Arial"/>
          <w:sz w:val="22"/>
          <w:szCs w:val="22"/>
        </w:rPr>
      </w:pPr>
      <w:r w:rsidRPr="00F62DD5">
        <w:rPr>
          <w:rFonts w:ascii="Arial" w:hAnsi="Arial" w:cs="Arial"/>
          <w:sz w:val="22"/>
          <w:szCs w:val="22"/>
          <w:lang w:val="mk-MK"/>
        </w:rPr>
        <w:tab/>
      </w:r>
      <w:r w:rsidR="00EC4917" w:rsidRPr="00F62DD5">
        <w:rPr>
          <w:rFonts w:ascii="Arial" w:hAnsi="Arial" w:cs="Arial"/>
          <w:sz w:val="22"/>
          <w:szCs w:val="22"/>
          <w:lang w:val="mk-MK"/>
        </w:rPr>
        <w:t>Легирањето има за цел  да ги промени и подобри механичките особини на металниот материјал. Еден метал</w:t>
      </w:r>
      <w:r w:rsidR="00CA1954" w:rsidRPr="00F62DD5">
        <w:rPr>
          <w:rFonts w:ascii="Arial" w:hAnsi="Arial" w:cs="Arial"/>
          <w:sz w:val="22"/>
          <w:szCs w:val="22"/>
          <w:lang w:val="mk-MK"/>
        </w:rPr>
        <w:t>,</w:t>
      </w:r>
      <w:r w:rsidR="00EC4917" w:rsidRPr="00F62DD5">
        <w:rPr>
          <w:rFonts w:ascii="Arial" w:hAnsi="Arial" w:cs="Arial"/>
          <w:sz w:val="22"/>
          <w:szCs w:val="22"/>
          <w:lang w:val="mk-MK"/>
        </w:rPr>
        <w:t xml:space="preserve">кој се додава </w:t>
      </w:r>
      <w:r w:rsidR="00DA7371" w:rsidRPr="00F62DD5">
        <w:rPr>
          <w:rFonts w:ascii="Arial" w:hAnsi="Arial" w:cs="Arial"/>
          <w:sz w:val="22"/>
          <w:szCs w:val="22"/>
          <w:lang w:val="mk-MK"/>
        </w:rPr>
        <w:t>како легирачки елемент</w:t>
      </w:r>
      <w:r w:rsidR="00EC4917" w:rsidRPr="00F62DD5">
        <w:rPr>
          <w:rFonts w:ascii="Arial" w:hAnsi="Arial" w:cs="Arial"/>
          <w:sz w:val="22"/>
          <w:szCs w:val="22"/>
          <w:lang w:val="mk-MK"/>
        </w:rPr>
        <w:t>во друг</w:t>
      </w:r>
      <w:r w:rsidR="00CA1954" w:rsidRPr="00F62DD5">
        <w:rPr>
          <w:rFonts w:ascii="Arial" w:hAnsi="Arial" w:cs="Arial"/>
          <w:sz w:val="22"/>
          <w:szCs w:val="22"/>
          <w:lang w:val="mk-MK"/>
        </w:rPr>
        <w:t>,</w:t>
      </w:r>
      <w:r w:rsidR="00EC4917" w:rsidRPr="00F62DD5">
        <w:rPr>
          <w:rFonts w:ascii="Arial" w:hAnsi="Arial" w:cs="Arial"/>
          <w:sz w:val="22"/>
          <w:szCs w:val="22"/>
          <w:lang w:val="mk-MK"/>
        </w:rPr>
        <w:t xml:space="preserve"> може да се наоѓа во различни форми во легура</w:t>
      </w:r>
      <w:r w:rsidR="00DA7371" w:rsidRPr="00F62DD5">
        <w:rPr>
          <w:rFonts w:ascii="Arial" w:hAnsi="Arial" w:cs="Arial"/>
          <w:sz w:val="22"/>
          <w:szCs w:val="22"/>
          <w:lang w:val="mk-MK"/>
        </w:rPr>
        <w:t>та</w:t>
      </w:r>
      <w:r w:rsidR="00EC4917" w:rsidRPr="00F62DD5">
        <w:rPr>
          <w:rFonts w:ascii="Arial" w:hAnsi="Arial" w:cs="Arial"/>
          <w:sz w:val="22"/>
          <w:szCs w:val="22"/>
          <w:lang w:val="mk-MK"/>
        </w:rPr>
        <w:t xml:space="preserve">:  да е растворен во </w:t>
      </w:r>
      <w:r w:rsidR="00DA7371" w:rsidRPr="00F62DD5">
        <w:rPr>
          <w:rFonts w:ascii="Arial" w:hAnsi="Arial" w:cs="Arial"/>
          <w:sz w:val="22"/>
          <w:szCs w:val="22"/>
          <w:lang w:val="mk-MK"/>
        </w:rPr>
        <w:t xml:space="preserve">кристалната решетка на </w:t>
      </w:r>
      <w:r w:rsidR="00EC4917" w:rsidRPr="00F62DD5">
        <w:rPr>
          <w:rFonts w:ascii="Arial" w:hAnsi="Arial" w:cs="Arial"/>
          <w:sz w:val="22"/>
          <w:szCs w:val="22"/>
          <w:lang w:val="mk-MK"/>
        </w:rPr>
        <w:t>основниот метал или да образува интерметално соединение или фаза. Легир</w:t>
      </w:r>
      <w:r w:rsidR="00441FD2" w:rsidRPr="00F62DD5">
        <w:rPr>
          <w:rFonts w:ascii="Arial" w:hAnsi="Arial" w:cs="Arial"/>
          <w:sz w:val="22"/>
          <w:szCs w:val="22"/>
          <w:lang w:val="mk-MK"/>
        </w:rPr>
        <w:t>а</w:t>
      </w:r>
      <w:r w:rsidR="00EC4917" w:rsidRPr="00F62DD5">
        <w:rPr>
          <w:rFonts w:ascii="Arial" w:hAnsi="Arial" w:cs="Arial"/>
          <w:sz w:val="22"/>
          <w:szCs w:val="22"/>
          <w:lang w:val="mk-MK"/>
        </w:rPr>
        <w:t>ниот елемент може да ги менува особините на металот, физичките, механичките и хемиските</w:t>
      </w:r>
      <w:r w:rsidR="00441FD2" w:rsidRPr="00F62DD5">
        <w:rPr>
          <w:rFonts w:ascii="Arial" w:hAnsi="Arial" w:cs="Arial"/>
          <w:sz w:val="22"/>
          <w:szCs w:val="22"/>
          <w:lang w:val="mk-MK"/>
        </w:rPr>
        <w:t>,</w:t>
      </w:r>
      <w:r w:rsidR="00EC4917" w:rsidRPr="00F62DD5">
        <w:rPr>
          <w:rFonts w:ascii="Arial" w:hAnsi="Arial" w:cs="Arial"/>
          <w:sz w:val="22"/>
          <w:szCs w:val="22"/>
          <w:lang w:val="mk-MK"/>
        </w:rPr>
        <w:t xml:space="preserve"> и да влијае на процесите на фазните трансформации кои се случуваат во металот при неговата механичка и </w:t>
      </w:r>
      <w:r w:rsidR="00DA7371" w:rsidRPr="00F62DD5">
        <w:rPr>
          <w:rFonts w:ascii="Arial" w:hAnsi="Arial" w:cs="Arial"/>
          <w:sz w:val="22"/>
          <w:szCs w:val="22"/>
          <w:lang w:val="mk-MK"/>
        </w:rPr>
        <w:t>пластична</w:t>
      </w:r>
      <w:r w:rsidR="00EC4917" w:rsidRPr="00F62DD5">
        <w:rPr>
          <w:rFonts w:ascii="Arial" w:hAnsi="Arial" w:cs="Arial"/>
          <w:sz w:val="22"/>
          <w:szCs w:val="22"/>
          <w:lang w:val="mk-MK"/>
        </w:rPr>
        <w:t>преработка.</w:t>
      </w:r>
    </w:p>
    <w:p w:rsidR="0034562F" w:rsidRPr="00F62DD5" w:rsidRDefault="00441FD2" w:rsidP="0034562F">
      <w:pPr>
        <w:ind w:right="-74" w:firstLine="0"/>
        <w:rPr>
          <w:rFonts w:ascii="Arial" w:hAnsi="Arial" w:cs="Arial"/>
          <w:sz w:val="22"/>
          <w:szCs w:val="22"/>
        </w:rPr>
      </w:pPr>
      <w:r w:rsidRPr="00F62DD5">
        <w:rPr>
          <w:rFonts w:ascii="Arial" w:hAnsi="Arial" w:cs="Arial"/>
          <w:sz w:val="22"/>
          <w:szCs w:val="22"/>
          <w:lang w:val="mk-MK"/>
        </w:rPr>
        <w:tab/>
      </w:r>
      <w:r w:rsidR="00EC4917" w:rsidRPr="00F62DD5">
        <w:rPr>
          <w:rFonts w:ascii="Arial" w:hAnsi="Arial" w:cs="Arial"/>
          <w:sz w:val="22"/>
          <w:szCs w:val="22"/>
          <w:lang w:val="mk-MK"/>
        </w:rPr>
        <w:t xml:space="preserve">Една од најкарактеристичните особини на металите е </w:t>
      </w:r>
      <w:r w:rsidR="00EC4917" w:rsidRPr="00F62DD5">
        <w:rPr>
          <w:rFonts w:ascii="Arial" w:hAnsi="Arial" w:cs="Arial"/>
          <w:i/>
          <w:sz w:val="22"/>
          <w:szCs w:val="22"/>
          <w:lang w:val="mk-MK"/>
        </w:rPr>
        <w:t>границата на развлекување</w:t>
      </w:r>
      <w:r w:rsidR="00EC4917" w:rsidRPr="00F62DD5">
        <w:rPr>
          <w:rFonts w:ascii="Arial" w:hAnsi="Arial" w:cs="Arial"/>
          <w:sz w:val="22"/>
          <w:szCs w:val="22"/>
          <w:lang w:val="mk-MK"/>
        </w:rPr>
        <w:t>која</w:t>
      </w:r>
      <w:r w:rsidRPr="00F62DD5">
        <w:rPr>
          <w:rFonts w:ascii="Arial" w:hAnsi="Arial" w:cs="Arial"/>
          <w:sz w:val="22"/>
          <w:szCs w:val="22"/>
          <w:lang w:val="mk-MK"/>
        </w:rPr>
        <w:t>,</w:t>
      </w:r>
      <w:r w:rsidR="00EC4917" w:rsidRPr="00F62DD5">
        <w:rPr>
          <w:rFonts w:ascii="Arial" w:hAnsi="Arial" w:cs="Arial"/>
          <w:sz w:val="22"/>
          <w:szCs w:val="22"/>
          <w:lang w:val="mk-MK"/>
        </w:rPr>
        <w:t xml:space="preserve"> примарно</w:t>
      </w:r>
      <w:r w:rsidRPr="00F62DD5">
        <w:rPr>
          <w:rFonts w:ascii="Arial" w:hAnsi="Arial" w:cs="Arial"/>
          <w:sz w:val="22"/>
          <w:szCs w:val="22"/>
          <w:lang w:val="mk-MK"/>
        </w:rPr>
        <w:t>,</w:t>
      </w:r>
      <w:r w:rsidR="00EC4917" w:rsidRPr="00F62DD5">
        <w:rPr>
          <w:rFonts w:ascii="Arial" w:hAnsi="Arial" w:cs="Arial"/>
          <w:sz w:val="22"/>
          <w:szCs w:val="22"/>
          <w:lang w:val="mk-MK"/>
        </w:rPr>
        <w:t xml:space="preserve"> е диктирана  од појавата на тврди раствори во процесот на легирање.</w:t>
      </w:r>
    </w:p>
    <w:p w:rsidR="0034562F" w:rsidRPr="00F62DD5" w:rsidRDefault="00441FD2" w:rsidP="0034562F">
      <w:pPr>
        <w:ind w:right="-74" w:firstLine="0"/>
        <w:rPr>
          <w:rFonts w:ascii="Arial" w:hAnsi="Arial" w:cs="Arial"/>
          <w:sz w:val="22"/>
          <w:szCs w:val="22"/>
        </w:rPr>
      </w:pPr>
      <w:r w:rsidRPr="00F62DD5">
        <w:rPr>
          <w:rFonts w:ascii="Arial" w:hAnsi="Arial" w:cs="Arial"/>
          <w:sz w:val="22"/>
          <w:szCs w:val="22"/>
          <w:lang w:val="mk-MK"/>
        </w:rPr>
        <w:tab/>
      </w:r>
      <w:r w:rsidR="00EC4917" w:rsidRPr="00F62DD5">
        <w:rPr>
          <w:rFonts w:ascii="Arial" w:hAnsi="Arial" w:cs="Arial"/>
          <w:sz w:val="22"/>
          <w:szCs w:val="22"/>
          <w:lang w:val="mk-MK"/>
        </w:rPr>
        <w:t>Во општ облик</w:t>
      </w:r>
      <w:r w:rsidR="00B505D4" w:rsidRPr="00F62DD5">
        <w:rPr>
          <w:rFonts w:ascii="Arial" w:hAnsi="Arial" w:cs="Arial"/>
          <w:sz w:val="22"/>
          <w:szCs w:val="22"/>
          <w:lang w:val="mk-MK"/>
        </w:rPr>
        <w:t xml:space="preserve">, </w:t>
      </w:r>
      <w:r w:rsidR="00EC4917" w:rsidRPr="00F62DD5">
        <w:rPr>
          <w:rFonts w:ascii="Arial" w:hAnsi="Arial" w:cs="Arial"/>
          <w:sz w:val="22"/>
          <w:szCs w:val="22"/>
          <w:lang w:val="mk-MK"/>
        </w:rPr>
        <w:t>ефектот на влијание на димензиите на атомите во супституциски раствори на јачината може да се изрази преку концентрацијата</w:t>
      </w:r>
      <w:r w:rsidR="00640937" w:rsidRPr="00F62DD5">
        <w:rPr>
          <w:rFonts w:ascii="Arial" w:hAnsi="Arial" w:cs="Arial"/>
          <w:sz w:val="22"/>
          <w:szCs w:val="22"/>
          <w:lang w:val="mk-MK"/>
        </w:rPr>
        <w:t>:</w:t>
      </w:r>
    </w:p>
    <w:p w:rsidR="0034562F" w:rsidRPr="00F62DD5" w:rsidRDefault="00A50EDD" w:rsidP="00640937">
      <w:pPr>
        <w:ind w:right="-74" w:firstLine="0"/>
        <w:jc w:val="center"/>
        <w:rPr>
          <w:rFonts w:ascii="Arial" w:hAnsi="Arial" w:cs="Arial"/>
          <w:sz w:val="22"/>
          <w:szCs w:val="22"/>
        </w:rPr>
      </w:pPr>
      <w:r w:rsidRPr="00F62DD5">
        <w:rPr>
          <w:rFonts w:ascii="Arial" w:hAnsi="Arial" w:cs="Arial"/>
          <w:sz w:val="22"/>
          <w:szCs w:val="22"/>
        </w:rPr>
        <w:t>R</w:t>
      </w:r>
      <w:r w:rsidR="00EC4917" w:rsidRPr="00F62DD5">
        <w:rPr>
          <w:rFonts w:ascii="Arial" w:hAnsi="Arial" w:cs="Arial"/>
          <w:sz w:val="22"/>
          <w:szCs w:val="22"/>
          <w:vertAlign w:val="subscript"/>
          <w:lang w:val="mk-MK"/>
        </w:rPr>
        <w:t>еН</w:t>
      </w:r>
      <w:r w:rsidR="00EC4917" w:rsidRPr="00F62DD5">
        <w:rPr>
          <w:rFonts w:ascii="Arial" w:hAnsi="Arial" w:cs="Arial"/>
          <w:sz w:val="22"/>
          <w:szCs w:val="22"/>
          <w:lang w:val="mk-MK"/>
        </w:rPr>
        <w:t xml:space="preserve">=Х </w:t>
      </w:r>
      <w:r w:rsidR="00EC4917" w:rsidRPr="00F62DD5">
        <w:rPr>
          <w:rFonts w:ascii="Arial" w:hAnsi="Arial" w:cs="Arial"/>
          <w:sz w:val="22"/>
          <w:szCs w:val="22"/>
          <w:vertAlign w:val="superscript"/>
          <w:lang w:val="mk-MK"/>
        </w:rPr>
        <w:t>0,5</w:t>
      </w:r>
    </w:p>
    <w:p w:rsidR="00DA7371" w:rsidRPr="00F62DD5" w:rsidRDefault="00DA7371" w:rsidP="0034562F">
      <w:pPr>
        <w:ind w:right="-74" w:firstLine="0"/>
        <w:rPr>
          <w:rFonts w:ascii="Arial" w:hAnsi="Arial" w:cs="Arial"/>
          <w:sz w:val="22"/>
          <w:szCs w:val="22"/>
          <w:lang w:val="mk-MK"/>
        </w:rPr>
      </w:pPr>
      <w:r w:rsidRPr="00F62DD5">
        <w:rPr>
          <w:rFonts w:ascii="Arial" w:hAnsi="Arial" w:cs="Arial"/>
          <w:sz w:val="22"/>
          <w:szCs w:val="22"/>
          <w:lang w:val="mk-MK"/>
        </w:rPr>
        <w:t>каде што се</w:t>
      </w:r>
      <w:r w:rsidR="00EC4917" w:rsidRPr="00F62DD5">
        <w:rPr>
          <w:rFonts w:ascii="Arial" w:hAnsi="Arial" w:cs="Arial"/>
          <w:sz w:val="22"/>
          <w:szCs w:val="22"/>
          <w:lang w:val="mk-MK"/>
        </w:rPr>
        <w:t>:</w:t>
      </w:r>
    </w:p>
    <w:p w:rsidR="00DA7371" w:rsidRPr="00F62DD5" w:rsidRDefault="00A50EDD" w:rsidP="0034562F">
      <w:pPr>
        <w:ind w:right="-74" w:firstLine="0"/>
        <w:rPr>
          <w:rFonts w:ascii="Arial" w:hAnsi="Arial" w:cs="Arial"/>
          <w:sz w:val="22"/>
          <w:szCs w:val="22"/>
          <w:lang w:val="mk-MK"/>
        </w:rPr>
      </w:pPr>
      <w:r w:rsidRPr="00F62DD5">
        <w:rPr>
          <w:rFonts w:ascii="Arial" w:hAnsi="Arial" w:cs="Arial"/>
          <w:sz w:val="22"/>
          <w:szCs w:val="22"/>
        </w:rPr>
        <w:t>R</w:t>
      </w:r>
      <w:r w:rsidR="00EC4917" w:rsidRPr="00F62DD5">
        <w:rPr>
          <w:rFonts w:ascii="Arial" w:hAnsi="Arial" w:cs="Arial"/>
          <w:sz w:val="22"/>
          <w:szCs w:val="22"/>
          <w:vertAlign w:val="subscript"/>
          <w:lang w:val="mk-MK"/>
        </w:rPr>
        <w:t>еН</w:t>
      </w:r>
      <w:r w:rsidR="00B505D4" w:rsidRPr="00F62DD5">
        <w:rPr>
          <w:rFonts w:ascii="Arial" w:hAnsi="Arial" w:cs="Arial"/>
          <w:sz w:val="22"/>
          <w:szCs w:val="22"/>
          <w:lang w:val="mk-MK"/>
        </w:rPr>
        <w:t xml:space="preserve">- </w:t>
      </w:r>
      <w:r w:rsidR="00DA7371" w:rsidRPr="00F62DD5">
        <w:rPr>
          <w:rFonts w:ascii="Arial" w:hAnsi="Arial" w:cs="Arial"/>
          <w:sz w:val="22"/>
          <w:szCs w:val="22"/>
          <w:lang w:val="mk-MK"/>
        </w:rPr>
        <w:t>горна</w:t>
      </w:r>
      <w:r w:rsidR="00EC4917" w:rsidRPr="00F62DD5">
        <w:rPr>
          <w:rFonts w:ascii="Arial" w:hAnsi="Arial" w:cs="Arial"/>
          <w:sz w:val="22"/>
          <w:szCs w:val="22"/>
          <w:lang w:val="mk-MK"/>
        </w:rPr>
        <w:t xml:space="preserve">граница на развлекување, </w:t>
      </w:r>
    </w:p>
    <w:p w:rsidR="0034562F" w:rsidRPr="00F62DD5" w:rsidRDefault="00601EF7" w:rsidP="0034562F">
      <w:pPr>
        <w:ind w:right="-74" w:firstLine="0"/>
        <w:rPr>
          <w:rFonts w:ascii="Arial" w:hAnsi="Arial" w:cs="Arial"/>
          <w:sz w:val="22"/>
          <w:szCs w:val="22"/>
          <w:lang w:val="mk-MK"/>
        </w:rPr>
      </w:pPr>
      <w:r w:rsidRPr="00F62DD5">
        <w:rPr>
          <w:rFonts w:ascii="Arial" w:hAnsi="Arial" w:cs="Arial"/>
          <w:sz w:val="22"/>
          <w:szCs w:val="22"/>
        </w:rPr>
        <w:t>H</w:t>
      </w:r>
      <w:r w:rsidR="00EC4917" w:rsidRPr="00F62DD5">
        <w:rPr>
          <w:rFonts w:ascii="Arial" w:hAnsi="Arial" w:cs="Arial"/>
          <w:sz w:val="22"/>
          <w:szCs w:val="22"/>
          <w:lang w:val="mk-MK"/>
        </w:rPr>
        <w:t>- количина на супституциски растворен легирен елемент.</w:t>
      </w:r>
    </w:p>
    <w:p w:rsidR="0034562F" w:rsidRPr="00F62DD5" w:rsidRDefault="00B505D4" w:rsidP="0034562F">
      <w:pPr>
        <w:ind w:right="-74" w:firstLine="0"/>
        <w:rPr>
          <w:rFonts w:ascii="Arial" w:hAnsi="Arial" w:cs="Arial"/>
          <w:sz w:val="22"/>
          <w:szCs w:val="22"/>
        </w:rPr>
      </w:pPr>
      <w:r w:rsidRPr="00F62DD5">
        <w:rPr>
          <w:rFonts w:ascii="Arial" w:hAnsi="Arial" w:cs="Arial"/>
          <w:sz w:val="22"/>
          <w:szCs w:val="22"/>
          <w:lang w:val="mk-MK"/>
        </w:rPr>
        <w:tab/>
      </w:r>
      <w:r w:rsidR="00EC4917" w:rsidRPr="00F62DD5">
        <w:rPr>
          <w:rFonts w:ascii="Arial" w:hAnsi="Arial" w:cs="Arial"/>
          <w:sz w:val="22"/>
          <w:szCs w:val="22"/>
          <w:lang w:val="mk-MK"/>
        </w:rPr>
        <w:t xml:space="preserve">На </w:t>
      </w:r>
      <w:r w:rsidRPr="00F62DD5">
        <w:rPr>
          <w:rFonts w:ascii="Arial" w:hAnsi="Arial" w:cs="Arial"/>
          <w:sz w:val="22"/>
          <w:szCs w:val="22"/>
          <w:lang w:val="mk-MK"/>
        </w:rPr>
        <w:t>С</w:t>
      </w:r>
      <w:r w:rsidR="003112F9">
        <w:rPr>
          <w:rFonts w:ascii="Arial" w:hAnsi="Arial" w:cs="Arial"/>
          <w:sz w:val="22"/>
          <w:szCs w:val="22"/>
          <w:lang w:val="mk-MK"/>
        </w:rPr>
        <w:t>л.</w:t>
      </w:r>
      <w:r w:rsidR="00EC4917" w:rsidRPr="00F62DD5">
        <w:rPr>
          <w:rFonts w:ascii="Arial" w:hAnsi="Arial" w:cs="Arial"/>
          <w:sz w:val="22"/>
          <w:szCs w:val="22"/>
          <w:lang w:val="mk-MK"/>
        </w:rPr>
        <w:t>1 е дадено влијани</w:t>
      </w:r>
      <w:r w:rsidRPr="00F62DD5">
        <w:rPr>
          <w:rFonts w:ascii="Arial" w:hAnsi="Arial" w:cs="Arial"/>
          <w:sz w:val="22"/>
          <w:szCs w:val="22"/>
          <w:lang w:val="mk-MK"/>
        </w:rPr>
        <w:t>е</w:t>
      </w:r>
      <w:r w:rsidR="00EC4917" w:rsidRPr="00F62DD5">
        <w:rPr>
          <w:rFonts w:ascii="Arial" w:hAnsi="Arial" w:cs="Arial"/>
          <w:sz w:val="22"/>
          <w:szCs w:val="22"/>
          <w:lang w:val="mk-MK"/>
        </w:rPr>
        <w:t>т</w:t>
      </w:r>
      <w:r w:rsidRPr="00F62DD5">
        <w:rPr>
          <w:rFonts w:ascii="Arial" w:hAnsi="Arial" w:cs="Arial"/>
          <w:sz w:val="22"/>
          <w:szCs w:val="22"/>
          <w:lang w:val="mk-MK"/>
        </w:rPr>
        <w:t>о</w:t>
      </w:r>
      <w:r w:rsidR="00EC4917" w:rsidRPr="00F62DD5">
        <w:rPr>
          <w:rFonts w:ascii="Arial" w:hAnsi="Arial" w:cs="Arial"/>
          <w:sz w:val="22"/>
          <w:szCs w:val="22"/>
          <w:lang w:val="mk-MK"/>
        </w:rPr>
        <w:t xml:space="preserve"> на легирните елементи врз зајакнувањето на тврдите раствори во нискојаглеродните челици.</w:t>
      </w:r>
    </w:p>
    <w:p w:rsidR="0034562F" w:rsidRPr="00F62DD5" w:rsidRDefault="00B505D4" w:rsidP="0034562F">
      <w:pPr>
        <w:ind w:right="-74" w:firstLine="0"/>
        <w:rPr>
          <w:rFonts w:ascii="Arial" w:hAnsi="Arial" w:cs="Arial"/>
          <w:sz w:val="22"/>
          <w:szCs w:val="22"/>
        </w:rPr>
      </w:pPr>
      <w:r w:rsidRPr="00F62DD5">
        <w:rPr>
          <w:rFonts w:ascii="Arial" w:hAnsi="Arial" w:cs="Arial"/>
          <w:sz w:val="22"/>
          <w:szCs w:val="22"/>
          <w:lang w:val="mk-MK"/>
        </w:rPr>
        <w:tab/>
      </w:r>
      <w:r w:rsidR="0034562F" w:rsidRPr="00F62DD5">
        <w:rPr>
          <w:rFonts w:ascii="Arial" w:hAnsi="Arial" w:cs="Arial"/>
          <w:sz w:val="22"/>
          <w:szCs w:val="22"/>
          <w:lang w:val="mk-MK"/>
        </w:rPr>
        <w:t xml:space="preserve">Нисколегираните нискојаглеродните температурно отпорни челици покрај основните </w:t>
      </w:r>
      <w:r w:rsidR="00BF0E10" w:rsidRPr="00F62DD5">
        <w:rPr>
          <w:rFonts w:ascii="Arial" w:hAnsi="Arial" w:cs="Arial"/>
          <w:sz w:val="22"/>
          <w:szCs w:val="22"/>
          <w:lang w:val="mk-MK"/>
        </w:rPr>
        <w:t>легирачки</w:t>
      </w:r>
      <w:r w:rsidR="0034562F" w:rsidRPr="00F62DD5">
        <w:rPr>
          <w:rFonts w:ascii="Arial" w:hAnsi="Arial" w:cs="Arial"/>
          <w:sz w:val="22"/>
          <w:szCs w:val="22"/>
          <w:lang w:val="mk-MK"/>
        </w:rPr>
        <w:t xml:space="preserve">елементи на хром, молибден и ванадиум содржат и одредена количина на </w:t>
      </w:r>
      <w:r w:rsidR="00BF0E10" w:rsidRPr="00F62DD5">
        <w:rPr>
          <w:rFonts w:ascii="Arial" w:hAnsi="Arial" w:cs="Arial"/>
          <w:sz w:val="22"/>
          <w:szCs w:val="22"/>
          <w:lang w:val="mk-MK"/>
        </w:rPr>
        <w:t>придружни</w:t>
      </w:r>
      <w:r w:rsidR="0034562F" w:rsidRPr="00F62DD5">
        <w:rPr>
          <w:rFonts w:ascii="Arial" w:hAnsi="Arial" w:cs="Arial"/>
          <w:sz w:val="22"/>
          <w:szCs w:val="22"/>
          <w:lang w:val="mk-MK"/>
        </w:rPr>
        <w:t>елементи (силициум и манган</w:t>
      </w:r>
      <w:r w:rsidRPr="00F62DD5">
        <w:rPr>
          <w:rFonts w:ascii="Arial" w:hAnsi="Arial" w:cs="Arial"/>
          <w:sz w:val="22"/>
          <w:szCs w:val="22"/>
          <w:lang w:val="mk-MK"/>
        </w:rPr>
        <w:t>)</w:t>
      </w:r>
      <w:r w:rsidR="00BF0E10" w:rsidRPr="00F62DD5">
        <w:rPr>
          <w:rFonts w:ascii="Arial" w:hAnsi="Arial" w:cs="Arial"/>
          <w:sz w:val="22"/>
          <w:szCs w:val="22"/>
          <w:lang w:val="mk-MK"/>
        </w:rPr>
        <w:t>и</w:t>
      </w:r>
      <w:r w:rsidR="0034562F" w:rsidRPr="00F62DD5">
        <w:rPr>
          <w:rFonts w:ascii="Arial" w:hAnsi="Arial" w:cs="Arial"/>
          <w:sz w:val="22"/>
          <w:szCs w:val="22"/>
          <w:lang w:val="mk-MK"/>
        </w:rPr>
        <w:t>штетни примеси (сулфур и фосфор).</w:t>
      </w:r>
    </w:p>
    <w:p w:rsidR="00EC4917" w:rsidRPr="00F62DD5" w:rsidRDefault="0093454C" w:rsidP="0034562F">
      <w:pPr>
        <w:pStyle w:val="Heading3"/>
        <w:ind w:left="0" w:right="-74" w:firstLine="0"/>
        <w:jc w:val="center"/>
        <w:rPr>
          <w:rFonts w:ascii="Arial" w:hAnsi="Arial" w:cs="Arial"/>
          <w:b w:val="0"/>
          <w:sz w:val="22"/>
          <w:szCs w:val="22"/>
          <w:lang w:val="mk-MK"/>
        </w:rPr>
      </w:pPr>
      <w:r w:rsidRPr="00F62DD5">
        <w:rPr>
          <w:rFonts w:ascii="Arial" w:hAnsi="Arial" w:cs="Arial"/>
          <w:b w:val="0"/>
          <w:noProof/>
          <w:snapToGrid/>
          <w:sz w:val="22"/>
          <w:szCs w:val="22"/>
        </w:rPr>
        <w:lastRenderedPageBreak/>
        <w:drawing>
          <wp:inline distT="0" distB="0" distL="0" distR="0">
            <wp:extent cx="2924175" cy="2009775"/>
            <wp:effectExtent l="19050" t="0" r="9525" b="0"/>
            <wp:docPr id="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a:off x="0" y="0"/>
                      <a:ext cx="2924175" cy="2009775"/>
                    </a:xfrm>
                    <a:prstGeom prst="rect">
                      <a:avLst/>
                    </a:prstGeom>
                    <a:noFill/>
                    <a:ln w="9525">
                      <a:noFill/>
                      <a:miter lim="800000"/>
                      <a:headEnd/>
                      <a:tailEnd/>
                    </a:ln>
                  </pic:spPr>
                </pic:pic>
              </a:graphicData>
            </a:graphic>
          </wp:inline>
        </w:drawing>
      </w:r>
    </w:p>
    <w:p w:rsidR="00EC4917" w:rsidRPr="00F62DD5" w:rsidRDefault="00A50EDD" w:rsidP="0093454C">
      <w:pPr>
        <w:pStyle w:val="Heading3"/>
        <w:ind w:left="0" w:right="-74" w:firstLine="0"/>
        <w:jc w:val="center"/>
        <w:rPr>
          <w:rFonts w:asciiTheme="minorHAnsi" w:hAnsiTheme="minorHAnsi"/>
          <w:b w:val="0"/>
          <w:i/>
          <w:sz w:val="22"/>
          <w:szCs w:val="22"/>
          <w:lang w:val="mk-MK"/>
        </w:rPr>
      </w:pPr>
      <w:r w:rsidRPr="00F62DD5">
        <w:rPr>
          <w:rFonts w:ascii="Arial" w:hAnsi="Arial" w:cs="Arial"/>
          <w:b w:val="0"/>
          <w:i/>
          <w:sz w:val="22"/>
          <w:szCs w:val="22"/>
          <w:lang w:val="mk-MK"/>
        </w:rPr>
        <w:t>Сл.1</w:t>
      </w:r>
      <w:r w:rsidR="00B505D4" w:rsidRPr="00F62DD5">
        <w:rPr>
          <w:rFonts w:ascii="Arial" w:hAnsi="Arial" w:cs="Arial"/>
          <w:b w:val="0"/>
          <w:i/>
          <w:sz w:val="22"/>
          <w:szCs w:val="22"/>
          <w:lang w:val="mk-MK"/>
        </w:rPr>
        <w:t>:</w:t>
      </w:r>
      <w:r w:rsidRPr="00F62DD5">
        <w:rPr>
          <w:rFonts w:ascii="Arial" w:hAnsi="Arial" w:cs="Arial"/>
          <w:b w:val="0"/>
          <w:i/>
          <w:sz w:val="22"/>
          <w:szCs w:val="22"/>
          <w:lang w:val="mk-MK"/>
        </w:rPr>
        <w:t xml:space="preserve"> Влијание на легирните елементи  врз зајакнувањето на тврдите раство</w:t>
      </w:r>
      <w:r w:rsidR="00B505D4" w:rsidRPr="00F62DD5">
        <w:rPr>
          <w:rFonts w:ascii="Arial" w:hAnsi="Arial" w:cs="Arial"/>
          <w:b w:val="0"/>
          <w:i/>
          <w:sz w:val="22"/>
          <w:szCs w:val="22"/>
          <w:lang w:val="mk-MK"/>
        </w:rPr>
        <w:t>р</w:t>
      </w:r>
      <w:r w:rsidRPr="00F62DD5">
        <w:rPr>
          <w:rFonts w:ascii="Arial" w:hAnsi="Arial" w:cs="Arial"/>
          <w:b w:val="0"/>
          <w:i/>
          <w:sz w:val="22"/>
          <w:szCs w:val="22"/>
          <w:lang w:val="mk-MK"/>
        </w:rPr>
        <w:t xml:space="preserve">и во нискојагленородни челици </w:t>
      </w:r>
      <w:r w:rsidR="00EC4917" w:rsidRPr="00F62DD5">
        <w:rPr>
          <w:b w:val="0"/>
          <w:i/>
          <w:sz w:val="22"/>
          <w:szCs w:val="22"/>
        </w:rPr>
        <w:t>/6/</w:t>
      </w:r>
    </w:p>
    <w:p w:rsidR="0093454C" w:rsidRPr="00F62DD5" w:rsidRDefault="0093454C" w:rsidP="00E25A96">
      <w:pPr>
        <w:pStyle w:val="Heading3"/>
        <w:ind w:left="0" w:right="-74" w:firstLine="0"/>
        <w:rPr>
          <w:rFonts w:ascii="Arial" w:hAnsi="Arial" w:cs="Arial"/>
          <w:b w:val="0"/>
          <w:sz w:val="22"/>
          <w:szCs w:val="22"/>
          <w:lang w:val="mk-MK"/>
        </w:rPr>
      </w:pPr>
    </w:p>
    <w:p w:rsidR="00EC4917" w:rsidRPr="00F62DD5" w:rsidRDefault="00B505D4"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Основни</w:t>
      </w:r>
      <w:r w:rsidRPr="00F62DD5">
        <w:rPr>
          <w:rFonts w:ascii="Arial" w:hAnsi="Arial" w:cs="Arial"/>
          <w:b w:val="0"/>
          <w:sz w:val="22"/>
          <w:szCs w:val="22"/>
          <w:lang w:val="mk-MK"/>
        </w:rPr>
        <w:t>те</w:t>
      </w:r>
      <w:r w:rsidR="00EC4917" w:rsidRPr="00F62DD5">
        <w:rPr>
          <w:rFonts w:ascii="Arial" w:hAnsi="Arial" w:cs="Arial"/>
          <w:b w:val="0"/>
          <w:sz w:val="22"/>
          <w:szCs w:val="22"/>
          <w:lang w:val="mk-MK"/>
        </w:rPr>
        <w:t xml:space="preserve"> карактеристики на поодделни легирни елементи, </w:t>
      </w:r>
      <w:r w:rsidRPr="00F62DD5">
        <w:rPr>
          <w:rFonts w:ascii="Arial" w:hAnsi="Arial" w:cs="Arial"/>
          <w:b w:val="0"/>
          <w:sz w:val="22"/>
          <w:szCs w:val="22"/>
          <w:lang w:val="mk-MK"/>
        </w:rPr>
        <w:t>придружните</w:t>
      </w:r>
      <w:r w:rsidR="00EC4917" w:rsidRPr="00F62DD5">
        <w:rPr>
          <w:rFonts w:ascii="Arial" w:hAnsi="Arial" w:cs="Arial"/>
          <w:b w:val="0"/>
          <w:sz w:val="22"/>
          <w:szCs w:val="22"/>
          <w:lang w:val="mk-MK"/>
        </w:rPr>
        <w:t xml:space="preserve"> и штетни елементи, кои имаат влијание на особините и однесувањето на </w:t>
      </w:r>
      <w:r w:rsidR="008A6496" w:rsidRPr="00F62DD5">
        <w:rPr>
          <w:rFonts w:ascii="Arial" w:hAnsi="Arial" w:cs="Arial"/>
          <w:b w:val="0"/>
          <w:sz w:val="22"/>
          <w:szCs w:val="22"/>
        </w:rPr>
        <w:t>Cr</w:t>
      </w:r>
      <w:r w:rsidR="00EC4917" w:rsidRPr="00F62DD5">
        <w:rPr>
          <w:rFonts w:ascii="Arial" w:hAnsi="Arial" w:cs="Arial"/>
          <w:b w:val="0"/>
          <w:sz w:val="22"/>
          <w:szCs w:val="22"/>
          <w:lang w:val="mk-MK"/>
        </w:rPr>
        <w:t xml:space="preserve">-Мо и </w:t>
      </w:r>
      <w:r w:rsidR="008A6496" w:rsidRPr="00F62DD5">
        <w:rPr>
          <w:rFonts w:ascii="Arial" w:hAnsi="Arial" w:cs="Arial"/>
          <w:b w:val="0"/>
          <w:sz w:val="22"/>
          <w:szCs w:val="22"/>
        </w:rPr>
        <w:t>Cr</w:t>
      </w:r>
      <w:r w:rsidR="00EC4917" w:rsidRPr="00F62DD5">
        <w:rPr>
          <w:rFonts w:ascii="Arial" w:hAnsi="Arial" w:cs="Arial"/>
          <w:b w:val="0"/>
          <w:sz w:val="22"/>
          <w:szCs w:val="22"/>
          <w:lang w:val="mk-MK"/>
        </w:rPr>
        <w:t>-Мо-</w:t>
      </w:r>
      <w:r w:rsidR="008A6496" w:rsidRPr="00F62DD5">
        <w:rPr>
          <w:rFonts w:ascii="Arial" w:hAnsi="Arial" w:cs="Arial"/>
          <w:b w:val="0"/>
          <w:sz w:val="22"/>
          <w:szCs w:val="22"/>
        </w:rPr>
        <w:t>V</w:t>
      </w:r>
      <w:r w:rsidR="00EC4917" w:rsidRPr="00F62DD5">
        <w:rPr>
          <w:rFonts w:ascii="Arial" w:hAnsi="Arial" w:cs="Arial"/>
          <w:b w:val="0"/>
          <w:sz w:val="22"/>
          <w:szCs w:val="22"/>
          <w:lang w:val="mk-MK"/>
        </w:rPr>
        <w:t xml:space="preserve"> челици, се согледуваат во сленото:</w:t>
      </w: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Манган</w:t>
      </w:r>
    </w:p>
    <w:p w:rsidR="007D6381" w:rsidRPr="00F62DD5" w:rsidRDefault="00B505D4"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Содржината на манган кај овие челици се движи до</w:t>
      </w:r>
      <w:r w:rsidR="002663E3" w:rsidRPr="00F62DD5">
        <w:rPr>
          <w:rFonts w:ascii="Arial" w:hAnsi="Arial" w:cs="Arial"/>
          <w:b w:val="0"/>
          <w:sz w:val="22"/>
          <w:szCs w:val="22"/>
          <w:lang w:val="en-GB"/>
        </w:rPr>
        <w:t>max</w:t>
      </w:r>
      <w:r w:rsidR="00EC4917" w:rsidRPr="00F62DD5">
        <w:rPr>
          <w:rFonts w:ascii="Arial" w:hAnsi="Arial" w:cs="Arial"/>
          <w:b w:val="0"/>
          <w:sz w:val="22"/>
          <w:szCs w:val="22"/>
          <w:lang w:val="mk-MK"/>
        </w:rPr>
        <w:t xml:space="preserve">0,70% и во оваа количина може да се </w:t>
      </w:r>
      <w:r w:rsidR="00024CA8" w:rsidRPr="00F62DD5">
        <w:rPr>
          <w:rFonts w:ascii="Arial" w:hAnsi="Arial" w:cs="Arial"/>
          <w:b w:val="0"/>
          <w:sz w:val="22"/>
          <w:szCs w:val="22"/>
          <w:lang w:val="mk-MK"/>
        </w:rPr>
        <w:t xml:space="preserve">гледа </w:t>
      </w:r>
      <w:r w:rsidR="00EC4917" w:rsidRPr="00F62DD5">
        <w:rPr>
          <w:rFonts w:ascii="Arial" w:hAnsi="Arial" w:cs="Arial"/>
          <w:b w:val="0"/>
          <w:sz w:val="22"/>
          <w:szCs w:val="22"/>
          <w:lang w:val="mk-MK"/>
        </w:rPr>
        <w:t xml:space="preserve"> како </w:t>
      </w:r>
      <w:r w:rsidR="00024CA8" w:rsidRPr="00F62DD5">
        <w:rPr>
          <w:rFonts w:ascii="Arial" w:hAnsi="Arial" w:cs="Arial"/>
          <w:b w:val="0"/>
          <w:sz w:val="22"/>
          <w:szCs w:val="22"/>
          <w:lang w:val="mk-MK"/>
        </w:rPr>
        <w:t xml:space="preserve">на </w:t>
      </w:r>
      <w:r w:rsidR="009A190B" w:rsidRPr="00F62DD5">
        <w:rPr>
          <w:rFonts w:ascii="Arial" w:hAnsi="Arial" w:cs="Arial"/>
          <w:b w:val="0"/>
          <w:sz w:val="22"/>
          <w:szCs w:val="22"/>
          <w:lang w:val="mk-MK"/>
        </w:rPr>
        <w:t>придружен</w:t>
      </w:r>
      <w:r w:rsidR="00EC4917" w:rsidRPr="00F62DD5">
        <w:rPr>
          <w:rFonts w:ascii="Arial" w:hAnsi="Arial" w:cs="Arial"/>
          <w:b w:val="0"/>
          <w:sz w:val="22"/>
          <w:szCs w:val="22"/>
          <w:lang w:val="mk-MK"/>
        </w:rPr>
        <w:t xml:space="preserve">елемент кој останува после дезоксидација  и десулфурација при </w:t>
      </w:r>
      <w:r w:rsidR="009A190B" w:rsidRPr="00F62DD5">
        <w:rPr>
          <w:rFonts w:ascii="Arial" w:hAnsi="Arial" w:cs="Arial"/>
          <w:b w:val="0"/>
          <w:sz w:val="22"/>
          <w:szCs w:val="22"/>
          <w:lang w:val="mk-MK"/>
        </w:rPr>
        <w:t>добивањето</w:t>
      </w:r>
      <w:r w:rsidR="00EC4917" w:rsidRPr="00F62DD5">
        <w:rPr>
          <w:rFonts w:ascii="Arial" w:hAnsi="Arial" w:cs="Arial"/>
          <w:b w:val="0"/>
          <w:sz w:val="22"/>
          <w:szCs w:val="22"/>
          <w:lang w:val="mk-MK"/>
        </w:rPr>
        <w:t xml:space="preserve">на челик. Извесна количина манган може да се раствори во </w:t>
      </w:r>
      <w:r w:rsidR="00EC4917" w:rsidRPr="00F62DD5">
        <w:rPr>
          <w:rFonts w:ascii="Arial" w:hAnsi="Arial" w:cs="Arial"/>
          <w:b w:val="0"/>
          <w:sz w:val="22"/>
          <w:szCs w:val="22"/>
          <w:lang w:val="mk-MK"/>
        </w:rPr>
        <w:sym w:font="Symbol" w:char="F061"/>
      </w:r>
      <w:r w:rsidR="00EC4917" w:rsidRPr="00F62DD5">
        <w:rPr>
          <w:rFonts w:ascii="Arial" w:hAnsi="Arial" w:cs="Arial"/>
          <w:b w:val="0"/>
          <w:sz w:val="22"/>
          <w:szCs w:val="22"/>
          <w:lang w:val="mk-MK"/>
        </w:rPr>
        <w:t>-железо</w:t>
      </w:r>
      <w:r w:rsidR="008C71CC" w:rsidRPr="00F62DD5">
        <w:rPr>
          <w:rFonts w:ascii="Arial" w:hAnsi="Arial" w:cs="Arial"/>
          <w:b w:val="0"/>
          <w:sz w:val="22"/>
          <w:szCs w:val="22"/>
          <w:lang w:val="mk-MK"/>
        </w:rPr>
        <w:t>(</w:t>
      </w:r>
      <w:r w:rsidR="008A6496" w:rsidRPr="00F62DD5">
        <w:rPr>
          <w:rFonts w:ascii="Arial" w:hAnsi="Arial" w:cs="Arial"/>
          <w:b w:val="0"/>
          <w:sz w:val="22"/>
          <w:szCs w:val="22"/>
        </w:rPr>
        <w:t>max</w:t>
      </w:r>
      <w:r w:rsidR="00024CA8" w:rsidRPr="00F62DD5">
        <w:rPr>
          <w:rFonts w:ascii="Arial" w:hAnsi="Arial" w:cs="Arial"/>
          <w:b w:val="0"/>
          <w:sz w:val="22"/>
          <w:szCs w:val="22"/>
          <w:lang w:val="mk-MK"/>
        </w:rPr>
        <w:t xml:space="preserve"> 10</w:t>
      </w:r>
      <w:r w:rsidR="00EC4917" w:rsidRPr="00F62DD5">
        <w:rPr>
          <w:rFonts w:ascii="Arial" w:hAnsi="Arial" w:cs="Arial"/>
          <w:b w:val="0"/>
          <w:sz w:val="22"/>
          <w:szCs w:val="22"/>
          <w:lang w:val="mk-MK"/>
        </w:rPr>
        <w:t>%)</w:t>
      </w:r>
      <w:r w:rsidR="00024CA8"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а исто така и да влезе во состав на комплексни карбиди. Манганот  ја зголемува осетливоста на перлитните и беинитнитните челици  на брзината на ладење со температурата на отпуштање и предизвикува кр</w:t>
      </w:r>
      <w:r w:rsidR="00024CA8" w:rsidRPr="00F62DD5">
        <w:rPr>
          <w:rFonts w:ascii="Arial" w:hAnsi="Arial" w:cs="Arial"/>
          <w:b w:val="0"/>
          <w:sz w:val="22"/>
          <w:szCs w:val="22"/>
          <w:lang w:val="mk-MK"/>
        </w:rPr>
        <w:t>шлив</w:t>
      </w:r>
      <w:r w:rsidR="00EC4917" w:rsidRPr="00F62DD5">
        <w:rPr>
          <w:rFonts w:ascii="Arial" w:hAnsi="Arial" w:cs="Arial"/>
          <w:b w:val="0"/>
          <w:sz w:val="22"/>
          <w:szCs w:val="22"/>
          <w:lang w:val="mk-MK"/>
        </w:rPr>
        <w:t>ост на челикот после таа термичка обработка, а има  и негативно влијание на способноста на пластично деформирање. Поради тоа</w:t>
      </w:r>
      <w:r w:rsidR="00024CA8"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кај поновите  челици се јавува тенденција кон снижување на содржината на манган со цел да се </w:t>
      </w:r>
      <w:r w:rsidR="00024CA8" w:rsidRPr="00F62DD5">
        <w:rPr>
          <w:rFonts w:ascii="Arial" w:hAnsi="Arial" w:cs="Arial"/>
          <w:b w:val="0"/>
          <w:sz w:val="22"/>
          <w:szCs w:val="22"/>
          <w:lang w:val="mk-MK"/>
        </w:rPr>
        <w:t>на</w:t>
      </w:r>
      <w:r w:rsidR="00EC4917" w:rsidRPr="00F62DD5">
        <w:rPr>
          <w:rFonts w:ascii="Arial" w:hAnsi="Arial" w:cs="Arial"/>
          <w:b w:val="0"/>
          <w:sz w:val="22"/>
          <w:szCs w:val="22"/>
          <w:lang w:val="mk-MK"/>
        </w:rPr>
        <w:t>мали осетливоста на кр</w:t>
      </w:r>
      <w:r w:rsidR="00024CA8" w:rsidRPr="00F62DD5">
        <w:rPr>
          <w:rFonts w:ascii="Arial" w:hAnsi="Arial" w:cs="Arial"/>
          <w:b w:val="0"/>
          <w:sz w:val="22"/>
          <w:szCs w:val="22"/>
          <w:lang w:val="mk-MK"/>
        </w:rPr>
        <w:t>шлив</w:t>
      </w:r>
      <w:r w:rsidR="00EC4917" w:rsidRPr="00F62DD5">
        <w:rPr>
          <w:rFonts w:ascii="Arial" w:hAnsi="Arial" w:cs="Arial"/>
          <w:b w:val="0"/>
          <w:sz w:val="22"/>
          <w:szCs w:val="22"/>
          <w:lang w:val="mk-MK"/>
        </w:rPr>
        <w:t>ост при отпуш</w:t>
      </w:r>
      <w:r w:rsidR="00024CA8"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ње. Овој елемент генерално ја зголемува цврстината и тврдината на челикот без битно </w:t>
      </w:r>
      <w:r w:rsidR="00024CA8" w:rsidRPr="00F62DD5">
        <w:rPr>
          <w:rFonts w:ascii="Arial" w:hAnsi="Arial" w:cs="Arial"/>
          <w:b w:val="0"/>
          <w:sz w:val="22"/>
          <w:szCs w:val="22"/>
          <w:lang w:val="mk-MK"/>
        </w:rPr>
        <w:t>на</w:t>
      </w:r>
      <w:r w:rsidR="00EC4917" w:rsidRPr="00F62DD5">
        <w:rPr>
          <w:rFonts w:ascii="Arial" w:hAnsi="Arial" w:cs="Arial"/>
          <w:b w:val="0"/>
          <w:sz w:val="22"/>
          <w:szCs w:val="22"/>
          <w:lang w:val="mk-MK"/>
        </w:rPr>
        <w:t xml:space="preserve">малување на жилавоста и </w:t>
      </w:r>
      <w:r w:rsidR="00024CA8" w:rsidRPr="00F62DD5">
        <w:rPr>
          <w:rFonts w:ascii="Arial" w:hAnsi="Arial" w:cs="Arial"/>
          <w:b w:val="0"/>
          <w:sz w:val="22"/>
          <w:szCs w:val="22"/>
          <w:lang w:val="mk-MK"/>
        </w:rPr>
        <w:t>на</w:t>
      </w:r>
      <w:r w:rsidR="00EC4917" w:rsidRPr="00F62DD5">
        <w:rPr>
          <w:rFonts w:ascii="Arial" w:hAnsi="Arial" w:cs="Arial"/>
          <w:b w:val="0"/>
          <w:sz w:val="22"/>
          <w:szCs w:val="22"/>
          <w:lang w:val="mk-MK"/>
        </w:rPr>
        <w:t xml:space="preserve">малување на пластичноста </w:t>
      </w:r>
      <w:r w:rsidR="009A190B" w:rsidRPr="00F62DD5">
        <w:rPr>
          <w:rFonts w:ascii="Arial" w:hAnsi="Arial" w:cs="Arial"/>
          <w:b w:val="0"/>
          <w:sz w:val="22"/>
          <w:szCs w:val="22"/>
          <w:lang w:val="mk-MK"/>
        </w:rPr>
        <w:t>при</w:t>
      </w:r>
      <w:r w:rsidR="00EC4917" w:rsidRPr="00F62DD5">
        <w:rPr>
          <w:rFonts w:ascii="Arial" w:hAnsi="Arial" w:cs="Arial"/>
          <w:b w:val="0"/>
          <w:sz w:val="22"/>
          <w:szCs w:val="22"/>
          <w:lang w:val="mk-MK"/>
        </w:rPr>
        <w:t>деформирање.</w:t>
      </w: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Силициум</w:t>
      </w:r>
    </w:p>
    <w:p w:rsidR="00EC4917" w:rsidRPr="00F62DD5" w:rsidRDefault="00024CA8"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Како  манганот</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и силициумот со содржина до 0,4% кај температурно отпорните челици може да се </w:t>
      </w:r>
      <w:r w:rsidRPr="00F62DD5">
        <w:rPr>
          <w:rFonts w:ascii="Arial" w:hAnsi="Arial" w:cs="Arial"/>
          <w:b w:val="0"/>
          <w:sz w:val="22"/>
          <w:szCs w:val="22"/>
          <w:lang w:val="mk-MK"/>
        </w:rPr>
        <w:t>зема</w:t>
      </w:r>
      <w:r w:rsidR="00EC4917" w:rsidRPr="00F62DD5">
        <w:rPr>
          <w:rFonts w:ascii="Arial" w:hAnsi="Arial" w:cs="Arial"/>
          <w:b w:val="0"/>
          <w:sz w:val="22"/>
          <w:szCs w:val="22"/>
          <w:lang w:val="mk-MK"/>
        </w:rPr>
        <w:t xml:space="preserve"> како примесен елемент кој останува после дезоксидацијата на челикот. Може да се раствори во </w:t>
      </w:r>
      <w:r w:rsidR="00EC4917" w:rsidRPr="00F62DD5">
        <w:rPr>
          <w:rFonts w:ascii="Arial" w:hAnsi="Arial" w:cs="Arial"/>
          <w:b w:val="0"/>
          <w:sz w:val="22"/>
          <w:szCs w:val="22"/>
          <w:lang w:val="mk-MK"/>
        </w:rPr>
        <w:sym w:font="Symbol" w:char="F061"/>
      </w:r>
      <w:r w:rsidR="00EC4917" w:rsidRPr="00F62DD5">
        <w:rPr>
          <w:rFonts w:ascii="Arial" w:hAnsi="Arial" w:cs="Arial"/>
          <w:b w:val="0"/>
          <w:sz w:val="22"/>
          <w:szCs w:val="22"/>
          <w:lang w:val="mk-MK"/>
        </w:rPr>
        <w:t xml:space="preserve">-железо, но извесна количина со железото и јаглеродот </w:t>
      </w:r>
      <w:r w:rsidR="00EC4917" w:rsidRPr="00F62DD5">
        <w:rPr>
          <w:rFonts w:ascii="Arial" w:hAnsi="Arial" w:cs="Arial"/>
          <w:b w:val="0"/>
          <w:sz w:val="22"/>
          <w:szCs w:val="22"/>
          <w:lang w:val="mk-MK"/>
        </w:rPr>
        <w:lastRenderedPageBreak/>
        <w:t>гради сложени мешовити карбиди од цементен тип. Најголем дел на силициумот  влегува во состав на сложени силикатни соединенија кои се издвојуваат  во вид на вклучоци. Силициумот кој останува во цврст раствор генерално ја зголемува границата на развлекување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но ја </w:t>
      </w:r>
      <w:r w:rsidRPr="00F62DD5">
        <w:rPr>
          <w:rFonts w:ascii="Arial" w:hAnsi="Arial" w:cs="Arial"/>
          <w:b w:val="0"/>
          <w:sz w:val="22"/>
          <w:szCs w:val="22"/>
          <w:lang w:val="mk-MK"/>
        </w:rPr>
        <w:t>на</w:t>
      </w:r>
      <w:r w:rsidR="00EC4917" w:rsidRPr="00F62DD5">
        <w:rPr>
          <w:rFonts w:ascii="Arial" w:hAnsi="Arial" w:cs="Arial"/>
          <w:b w:val="0"/>
          <w:sz w:val="22"/>
          <w:szCs w:val="22"/>
          <w:lang w:val="mk-MK"/>
        </w:rPr>
        <w:t>малува способноста на пластична деформација. Бидејќи процентот на силициум кај овие челици е релативно мал, овие негови особини не доаѓаат до израз.</w:t>
      </w: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Сулфур и фосфор</w:t>
      </w:r>
    </w:p>
    <w:p w:rsidR="00EC4917" w:rsidRPr="00F62DD5" w:rsidRDefault="00024CA8"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Содржината на штетните елементи, како што се сулфурот и фосфорот, кај температурно отпорните челици е строго лимитирана на најмногу 0,035%. Поради израз</w:t>
      </w:r>
      <w:r w:rsidRPr="00F62DD5">
        <w:rPr>
          <w:rFonts w:ascii="Arial" w:hAnsi="Arial" w:cs="Arial"/>
          <w:b w:val="0"/>
          <w:sz w:val="22"/>
          <w:szCs w:val="22"/>
          <w:lang w:val="mk-MK"/>
        </w:rPr>
        <w:t>ено</w:t>
      </w:r>
      <w:r w:rsidR="00EC4917" w:rsidRPr="00F62DD5">
        <w:rPr>
          <w:rFonts w:ascii="Arial" w:hAnsi="Arial" w:cs="Arial"/>
          <w:b w:val="0"/>
          <w:sz w:val="22"/>
          <w:szCs w:val="22"/>
          <w:lang w:val="mk-MK"/>
        </w:rPr>
        <w:t xml:space="preserve"> штетено влијание на овие елементи на однесувањето на челикот при работа на повишени температури, нивната максимална дозволена содржина е со време </w:t>
      </w:r>
      <w:r w:rsidRPr="00F62DD5">
        <w:rPr>
          <w:rFonts w:ascii="Arial" w:hAnsi="Arial" w:cs="Arial"/>
          <w:b w:val="0"/>
          <w:sz w:val="22"/>
          <w:szCs w:val="22"/>
          <w:lang w:val="mk-MK"/>
        </w:rPr>
        <w:t>на</w:t>
      </w:r>
      <w:r w:rsidR="00EC4917" w:rsidRPr="00F62DD5">
        <w:rPr>
          <w:rFonts w:ascii="Arial" w:hAnsi="Arial" w:cs="Arial"/>
          <w:b w:val="0"/>
          <w:sz w:val="22"/>
          <w:szCs w:val="22"/>
          <w:lang w:val="mk-MK"/>
        </w:rPr>
        <w:t xml:space="preserve">малувана со тенденција </w:t>
      </w:r>
      <w:r w:rsidRPr="00F62DD5">
        <w:rPr>
          <w:rFonts w:ascii="Arial" w:hAnsi="Arial" w:cs="Arial"/>
          <w:b w:val="0"/>
          <w:sz w:val="22"/>
          <w:szCs w:val="22"/>
          <w:lang w:val="mk-MK"/>
        </w:rPr>
        <w:t xml:space="preserve">и </w:t>
      </w:r>
      <w:r w:rsidR="00EC4917" w:rsidRPr="00F62DD5">
        <w:rPr>
          <w:rFonts w:ascii="Arial" w:hAnsi="Arial" w:cs="Arial"/>
          <w:b w:val="0"/>
          <w:sz w:val="22"/>
          <w:szCs w:val="22"/>
          <w:lang w:val="mk-MK"/>
        </w:rPr>
        <w:t>за понатамошно намалување.</w:t>
      </w: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Хром</w:t>
      </w:r>
    </w:p>
    <w:p w:rsidR="00EC4917" w:rsidRPr="00F62DD5" w:rsidRDefault="00024CA8"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Содржината на хромот кај  ов</w:t>
      </w:r>
      <w:r w:rsidRPr="00F62DD5">
        <w:rPr>
          <w:rFonts w:ascii="Arial" w:hAnsi="Arial" w:cs="Arial"/>
          <w:b w:val="0"/>
          <w:sz w:val="22"/>
          <w:szCs w:val="22"/>
          <w:lang w:val="mk-MK"/>
        </w:rPr>
        <w:t>ие челици се движи од 0,25-2,5%</w:t>
      </w:r>
      <w:r w:rsidR="00EC4917" w:rsidRPr="00F62DD5">
        <w:rPr>
          <w:rFonts w:ascii="Arial" w:hAnsi="Arial" w:cs="Arial"/>
          <w:b w:val="0"/>
          <w:sz w:val="22"/>
          <w:szCs w:val="22"/>
          <w:lang w:val="mk-MK"/>
        </w:rPr>
        <w:t xml:space="preserve"> и</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пред сè</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влијае на зголемување на зате</w:t>
      </w:r>
      <w:r w:rsidRPr="00F62DD5">
        <w:rPr>
          <w:rFonts w:ascii="Arial" w:hAnsi="Arial" w:cs="Arial"/>
          <w:b w:val="0"/>
          <w:sz w:val="22"/>
          <w:szCs w:val="22"/>
          <w:lang w:val="mk-MK"/>
        </w:rPr>
        <w:t>гнувачка</w:t>
      </w:r>
      <w:r w:rsidR="00EC4917" w:rsidRPr="00F62DD5">
        <w:rPr>
          <w:rFonts w:ascii="Arial" w:hAnsi="Arial" w:cs="Arial"/>
          <w:b w:val="0"/>
          <w:sz w:val="22"/>
          <w:szCs w:val="22"/>
          <w:lang w:val="mk-MK"/>
        </w:rPr>
        <w:t xml:space="preserve">та цврстина и отпорност на ползење и високотемпературна корозија. </w:t>
      </w:r>
      <w:r w:rsidR="00E920E8" w:rsidRPr="00F62DD5">
        <w:rPr>
          <w:rFonts w:ascii="Arial" w:hAnsi="Arial" w:cs="Arial"/>
          <w:b w:val="0"/>
          <w:sz w:val="22"/>
          <w:szCs w:val="22"/>
          <w:lang w:val="mk-MK"/>
        </w:rPr>
        <w:t>Влегува</w:t>
      </w:r>
      <w:r w:rsidR="00EC4917" w:rsidRPr="00F62DD5">
        <w:rPr>
          <w:rFonts w:ascii="Arial" w:hAnsi="Arial" w:cs="Arial"/>
          <w:b w:val="0"/>
          <w:sz w:val="22"/>
          <w:szCs w:val="22"/>
          <w:lang w:val="mk-MK"/>
        </w:rPr>
        <w:t xml:space="preserve"> во групата на феритни стабилизатори и супституциски се раств</w:t>
      </w:r>
      <w:r w:rsidR="00E920E8" w:rsidRPr="00F62DD5">
        <w:rPr>
          <w:rFonts w:ascii="Arial" w:hAnsi="Arial" w:cs="Arial"/>
          <w:b w:val="0"/>
          <w:sz w:val="22"/>
          <w:szCs w:val="22"/>
          <w:lang w:val="mk-MK"/>
        </w:rPr>
        <w:t>о</w:t>
      </w:r>
      <w:r w:rsidR="00EC4917" w:rsidRPr="00F62DD5">
        <w:rPr>
          <w:rFonts w:ascii="Arial" w:hAnsi="Arial" w:cs="Arial"/>
          <w:b w:val="0"/>
          <w:sz w:val="22"/>
          <w:szCs w:val="22"/>
          <w:lang w:val="mk-MK"/>
        </w:rPr>
        <w:t>ра во ферит. Исто така</w:t>
      </w:r>
      <w:r w:rsidR="00E920E8" w:rsidRPr="00F62DD5">
        <w:rPr>
          <w:rFonts w:ascii="Arial" w:hAnsi="Arial" w:cs="Arial"/>
          <w:b w:val="0"/>
          <w:sz w:val="22"/>
          <w:szCs w:val="22"/>
          <w:lang w:val="mk-MK"/>
        </w:rPr>
        <w:t>,влегува</w:t>
      </w:r>
      <w:r w:rsidR="00EC4917" w:rsidRPr="00F62DD5">
        <w:rPr>
          <w:rFonts w:ascii="Arial" w:hAnsi="Arial" w:cs="Arial"/>
          <w:b w:val="0"/>
          <w:sz w:val="22"/>
          <w:szCs w:val="22"/>
          <w:lang w:val="mk-MK"/>
        </w:rPr>
        <w:t xml:space="preserve"> и во групата на јаки карбидообразувачки елементи и гради различни типови карбиди, кои можат да бидат и од мешовит цементитен тип или специјални карбиди, при тоа во челиците со перлитна структура, 15-20% од хромот влегува во состав на карбидите, додека остатокот се наоѓа супституциски растворен во цврст раствор.  Хромот  зна</w:t>
      </w:r>
      <w:r w:rsidR="00E920E8" w:rsidRPr="00F62DD5">
        <w:rPr>
          <w:rFonts w:ascii="Arial" w:hAnsi="Arial" w:cs="Arial"/>
          <w:b w:val="0"/>
          <w:sz w:val="22"/>
          <w:szCs w:val="22"/>
          <w:lang w:val="mk-MK"/>
        </w:rPr>
        <w:t>чител</w:t>
      </w:r>
      <w:r w:rsidR="00EC4917" w:rsidRPr="00F62DD5">
        <w:rPr>
          <w:rFonts w:ascii="Arial" w:hAnsi="Arial" w:cs="Arial"/>
          <w:b w:val="0"/>
          <w:sz w:val="22"/>
          <w:szCs w:val="22"/>
          <w:lang w:val="mk-MK"/>
        </w:rPr>
        <w:t>но ги повишува Ас</w:t>
      </w:r>
      <w:r w:rsidR="00EC4917" w:rsidRPr="00F62DD5">
        <w:rPr>
          <w:rFonts w:ascii="Arial" w:hAnsi="Arial" w:cs="Arial"/>
          <w:b w:val="0"/>
          <w:sz w:val="22"/>
          <w:szCs w:val="22"/>
          <w:vertAlign w:val="subscript"/>
          <w:lang w:val="mk-MK"/>
        </w:rPr>
        <w:t xml:space="preserve">1 </w:t>
      </w:r>
      <w:r w:rsidR="00EC4917" w:rsidRPr="00F62DD5">
        <w:rPr>
          <w:rFonts w:ascii="Arial" w:hAnsi="Arial" w:cs="Arial"/>
          <w:b w:val="0"/>
          <w:sz w:val="22"/>
          <w:szCs w:val="22"/>
          <w:lang w:val="mk-MK"/>
        </w:rPr>
        <w:t>и Ас</w:t>
      </w:r>
      <w:r w:rsidR="00EC4917" w:rsidRPr="00F62DD5">
        <w:rPr>
          <w:rFonts w:ascii="Arial" w:hAnsi="Arial" w:cs="Arial"/>
          <w:b w:val="0"/>
          <w:sz w:val="22"/>
          <w:szCs w:val="22"/>
          <w:vertAlign w:val="subscript"/>
          <w:lang w:val="mk-MK"/>
        </w:rPr>
        <w:t xml:space="preserve">3 </w:t>
      </w:r>
      <w:r w:rsidR="00EC4917" w:rsidRPr="00F62DD5">
        <w:rPr>
          <w:rFonts w:ascii="Arial" w:hAnsi="Arial" w:cs="Arial"/>
          <w:b w:val="0"/>
          <w:sz w:val="22"/>
          <w:szCs w:val="22"/>
          <w:lang w:val="mk-MK"/>
        </w:rPr>
        <w:t xml:space="preserve">температурите и ја смалува брзината на </w:t>
      </w:r>
      <w:r w:rsidR="00EC4917" w:rsidRPr="00F62DD5">
        <w:rPr>
          <w:rFonts w:ascii="Arial" w:hAnsi="Arial" w:cs="Arial"/>
          <w:b w:val="0"/>
          <w:sz w:val="22"/>
          <w:szCs w:val="22"/>
          <w:lang w:val="mk-MK"/>
        </w:rPr>
        <w:sym w:font="Symbol" w:char="F067"/>
      </w:r>
      <w:r w:rsidR="00EC4917" w:rsidRPr="00F62DD5">
        <w:rPr>
          <w:rFonts w:ascii="Arial" w:hAnsi="Arial" w:cs="Arial"/>
          <w:b w:val="0"/>
          <w:sz w:val="22"/>
          <w:szCs w:val="22"/>
          <w:lang w:val="mk-MK"/>
        </w:rPr>
        <w:sym w:font="Symbol" w:char="F0AE"/>
      </w:r>
      <w:r w:rsidR="00EC4917" w:rsidRPr="00F62DD5">
        <w:rPr>
          <w:rFonts w:ascii="Arial" w:hAnsi="Arial" w:cs="Arial"/>
          <w:b w:val="0"/>
          <w:sz w:val="22"/>
          <w:szCs w:val="22"/>
          <w:lang w:val="mk-MK"/>
        </w:rPr>
        <w:sym w:font="Symbol" w:char="F061"/>
      </w:r>
      <w:r w:rsidR="008C71CC" w:rsidRPr="00F62DD5">
        <w:rPr>
          <w:rFonts w:ascii="Arial" w:hAnsi="Arial" w:cs="Arial"/>
          <w:b w:val="0"/>
          <w:sz w:val="22"/>
          <w:szCs w:val="22"/>
          <w:lang w:val="mk-MK"/>
        </w:rPr>
        <w:t>трансформација</w:t>
      </w:r>
      <w:r w:rsidR="00EC4917" w:rsidRPr="00F62DD5">
        <w:rPr>
          <w:rFonts w:ascii="Arial" w:hAnsi="Arial" w:cs="Arial"/>
          <w:b w:val="0"/>
          <w:sz w:val="22"/>
          <w:szCs w:val="22"/>
          <w:lang w:val="mk-MK"/>
        </w:rPr>
        <w:t xml:space="preserve">, со што го потпомага подладувањето на аустенитот и ја </w:t>
      </w:r>
      <w:r w:rsidR="00E920E8" w:rsidRPr="00F62DD5">
        <w:rPr>
          <w:rFonts w:ascii="Arial" w:hAnsi="Arial" w:cs="Arial"/>
          <w:b w:val="0"/>
          <w:sz w:val="22"/>
          <w:szCs w:val="22"/>
          <w:lang w:val="mk-MK"/>
        </w:rPr>
        <w:t>на</w:t>
      </w:r>
      <w:r w:rsidR="00EC4917" w:rsidRPr="00F62DD5">
        <w:rPr>
          <w:rFonts w:ascii="Arial" w:hAnsi="Arial" w:cs="Arial"/>
          <w:b w:val="0"/>
          <w:sz w:val="22"/>
          <w:szCs w:val="22"/>
          <w:lang w:val="mk-MK"/>
        </w:rPr>
        <w:t>малува критичната брзина на ладење.</w:t>
      </w: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Молибден</w:t>
      </w:r>
    </w:p>
    <w:p w:rsidR="00EC4917" w:rsidRPr="00F62DD5" w:rsidRDefault="00E920E8"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За разлика од хромот, содржината на молибденот е нешто помала и се движи во граници од 0,25-1,2%. Неговата основна улога се гледа во зголемување на жилавоста и отпорноста на ползење и ја </w:t>
      </w:r>
      <w:r w:rsidRPr="00F62DD5">
        <w:rPr>
          <w:rFonts w:ascii="Arial" w:hAnsi="Arial" w:cs="Arial"/>
          <w:b w:val="0"/>
          <w:sz w:val="22"/>
          <w:szCs w:val="22"/>
          <w:lang w:val="mk-MK"/>
        </w:rPr>
        <w:t>на</w:t>
      </w:r>
      <w:r w:rsidR="00EC4917" w:rsidRPr="00F62DD5">
        <w:rPr>
          <w:rFonts w:ascii="Arial" w:hAnsi="Arial" w:cs="Arial"/>
          <w:b w:val="0"/>
          <w:sz w:val="22"/>
          <w:szCs w:val="22"/>
          <w:lang w:val="mk-MK"/>
        </w:rPr>
        <w:t>малува склоноста кон кр</w:t>
      </w:r>
      <w:r w:rsidRPr="00F62DD5">
        <w:rPr>
          <w:rFonts w:ascii="Arial" w:hAnsi="Arial" w:cs="Arial"/>
          <w:b w:val="0"/>
          <w:sz w:val="22"/>
          <w:szCs w:val="22"/>
          <w:lang w:val="mk-MK"/>
        </w:rPr>
        <w:t>шлив</w:t>
      </w:r>
      <w:r w:rsidR="00EC4917" w:rsidRPr="00F62DD5">
        <w:rPr>
          <w:rFonts w:ascii="Arial" w:hAnsi="Arial" w:cs="Arial"/>
          <w:b w:val="0"/>
          <w:sz w:val="22"/>
          <w:szCs w:val="22"/>
          <w:lang w:val="mk-MK"/>
        </w:rPr>
        <w:t xml:space="preserve">ост на отпуштање. </w:t>
      </w:r>
      <w:r w:rsidRPr="00F62DD5">
        <w:rPr>
          <w:rFonts w:ascii="Arial" w:hAnsi="Arial" w:cs="Arial"/>
          <w:b w:val="0"/>
          <w:sz w:val="22"/>
          <w:szCs w:val="22"/>
          <w:lang w:val="mk-MK"/>
        </w:rPr>
        <w:t>Влегува</w:t>
      </w:r>
      <w:r w:rsidR="00EC4917" w:rsidRPr="00F62DD5">
        <w:rPr>
          <w:rFonts w:ascii="Arial" w:hAnsi="Arial" w:cs="Arial"/>
          <w:b w:val="0"/>
          <w:sz w:val="22"/>
          <w:szCs w:val="22"/>
          <w:lang w:val="mk-MK"/>
        </w:rPr>
        <w:t xml:space="preserve"> во групата на феритни стабилизатори и се раств</w:t>
      </w:r>
      <w:r w:rsidRPr="00F62DD5">
        <w:rPr>
          <w:rFonts w:ascii="Arial" w:hAnsi="Arial" w:cs="Arial"/>
          <w:b w:val="0"/>
          <w:sz w:val="22"/>
          <w:szCs w:val="22"/>
          <w:lang w:val="mk-MK"/>
        </w:rPr>
        <w:t>о</w:t>
      </w:r>
      <w:r w:rsidR="00EC4917" w:rsidRPr="00F62DD5">
        <w:rPr>
          <w:rFonts w:ascii="Arial" w:hAnsi="Arial" w:cs="Arial"/>
          <w:b w:val="0"/>
          <w:sz w:val="22"/>
          <w:szCs w:val="22"/>
          <w:lang w:val="mk-MK"/>
        </w:rPr>
        <w:t xml:space="preserve">ра во </w:t>
      </w:r>
      <w:r w:rsidR="00EC4917" w:rsidRPr="00F62DD5">
        <w:rPr>
          <w:rFonts w:ascii="Arial" w:hAnsi="Arial" w:cs="Arial"/>
          <w:b w:val="0"/>
          <w:sz w:val="22"/>
          <w:szCs w:val="22"/>
          <w:lang w:val="mk-MK"/>
        </w:rPr>
        <w:sym w:font="Symbol" w:char="F061"/>
      </w:r>
      <w:r w:rsidR="00EC4917" w:rsidRPr="00F62DD5">
        <w:rPr>
          <w:rFonts w:ascii="Arial" w:hAnsi="Arial" w:cs="Arial"/>
          <w:b w:val="0"/>
          <w:sz w:val="22"/>
          <w:szCs w:val="22"/>
          <w:lang w:val="mk-MK"/>
        </w:rPr>
        <w:t>-железо до 32%. Покрај тоа што се раств</w:t>
      </w:r>
      <w:r w:rsidRPr="00F62DD5">
        <w:rPr>
          <w:rFonts w:ascii="Arial" w:hAnsi="Arial" w:cs="Arial"/>
          <w:b w:val="0"/>
          <w:sz w:val="22"/>
          <w:szCs w:val="22"/>
          <w:lang w:val="mk-MK"/>
        </w:rPr>
        <w:t>о</w:t>
      </w:r>
      <w:r w:rsidR="00EC4917" w:rsidRPr="00F62DD5">
        <w:rPr>
          <w:rFonts w:ascii="Arial" w:hAnsi="Arial" w:cs="Arial"/>
          <w:b w:val="0"/>
          <w:sz w:val="22"/>
          <w:szCs w:val="22"/>
          <w:lang w:val="mk-MK"/>
        </w:rPr>
        <w:t>ра во ферит</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образува и карбид</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на пр. Мо</w:t>
      </w:r>
      <w:r w:rsidR="00EC4917" w:rsidRPr="00F62DD5">
        <w:rPr>
          <w:rFonts w:ascii="Arial" w:hAnsi="Arial" w:cs="Arial"/>
          <w:b w:val="0"/>
          <w:sz w:val="22"/>
          <w:szCs w:val="22"/>
          <w:vertAlign w:val="subscript"/>
          <w:lang w:val="mk-MK"/>
        </w:rPr>
        <w:t>2</w:t>
      </w:r>
      <w:r w:rsidR="00EC4917" w:rsidRPr="00F62DD5">
        <w:rPr>
          <w:rFonts w:ascii="Arial" w:hAnsi="Arial" w:cs="Arial"/>
          <w:b w:val="0"/>
          <w:sz w:val="22"/>
          <w:szCs w:val="22"/>
          <w:lang w:val="mk-MK"/>
        </w:rPr>
        <w:t>С</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како и мешовити карбиди од цементитен тип, па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исто така</w:t>
      </w:r>
      <w:r w:rsidRPr="00F62DD5">
        <w:rPr>
          <w:rFonts w:ascii="Arial" w:hAnsi="Arial" w:cs="Arial"/>
          <w:b w:val="0"/>
          <w:sz w:val="22"/>
          <w:szCs w:val="22"/>
          <w:lang w:val="mk-MK"/>
        </w:rPr>
        <w:t>,припаѓа</w:t>
      </w:r>
      <w:r w:rsidR="00EC4917" w:rsidRPr="00F62DD5">
        <w:rPr>
          <w:rFonts w:ascii="Arial" w:hAnsi="Arial" w:cs="Arial"/>
          <w:b w:val="0"/>
          <w:sz w:val="22"/>
          <w:szCs w:val="22"/>
          <w:lang w:val="mk-MK"/>
        </w:rPr>
        <w:t xml:space="preserve"> во групата на јаки карбидообразувачки елементи. Молибденот зна</w:t>
      </w:r>
      <w:r w:rsidRPr="00F62DD5">
        <w:rPr>
          <w:rFonts w:ascii="Arial" w:hAnsi="Arial" w:cs="Arial"/>
          <w:b w:val="0"/>
          <w:sz w:val="22"/>
          <w:szCs w:val="22"/>
          <w:lang w:val="mk-MK"/>
        </w:rPr>
        <w:t>чител</w:t>
      </w:r>
      <w:r w:rsidR="00EC4917" w:rsidRPr="00F62DD5">
        <w:rPr>
          <w:rFonts w:ascii="Arial" w:hAnsi="Arial" w:cs="Arial"/>
          <w:b w:val="0"/>
          <w:sz w:val="22"/>
          <w:szCs w:val="22"/>
          <w:lang w:val="mk-MK"/>
        </w:rPr>
        <w:t xml:space="preserve">но ја намалува критичната брзина на ладење и ја зголемува прокаливоста на челикот (особено во комбинација со </w:t>
      </w:r>
      <w:r w:rsidR="008A6496" w:rsidRPr="00F62DD5">
        <w:rPr>
          <w:rFonts w:ascii="Arial" w:hAnsi="Arial" w:cs="Arial"/>
          <w:b w:val="0"/>
          <w:sz w:val="22"/>
          <w:szCs w:val="22"/>
        </w:rPr>
        <w:t>Cr</w:t>
      </w:r>
      <w:r w:rsidR="00EC4917" w:rsidRPr="00F62DD5">
        <w:rPr>
          <w:rFonts w:ascii="Arial" w:hAnsi="Arial" w:cs="Arial"/>
          <w:b w:val="0"/>
          <w:sz w:val="22"/>
          <w:szCs w:val="22"/>
          <w:lang w:val="mk-MK"/>
        </w:rPr>
        <w:t>,</w:t>
      </w:r>
      <w:r w:rsidR="008A6496" w:rsidRPr="00F62DD5">
        <w:rPr>
          <w:rFonts w:ascii="Arial" w:hAnsi="Arial" w:cs="Arial"/>
          <w:b w:val="0"/>
          <w:sz w:val="22"/>
          <w:szCs w:val="22"/>
        </w:rPr>
        <w:t>Mn</w:t>
      </w:r>
      <w:r w:rsidR="00EC4917" w:rsidRPr="00F62DD5">
        <w:rPr>
          <w:rFonts w:ascii="Arial" w:hAnsi="Arial" w:cs="Arial"/>
          <w:b w:val="0"/>
          <w:sz w:val="22"/>
          <w:szCs w:val="22"/>
          <w:lang w:val="mk-MK"/>
        </w:rPr>
        <w:t xml:space="preserve"> и тн,). При помала содржина на јаглерод(0,1%) влијае на зголемување на Ас</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температурата.</w:t>
      </w: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lastRenderedPageBreak/>
        <w:t>Ванадиум</w:t>
      </w:r>
    </w:p>
    <w:p w:rsidR="00EC4917" w:rsidRPr="00F62DD5" w:rsidRDefault="00E920E8"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Температурно отпорните челици со ванадиум го содржат овој елемент во границите од 0,15-0,35% а неговата основна улога се гледа во зголемување на отпорноста на челикот на ползење, а го спречува растот на зрното, бидејќи фино диспергираните карбиди на ванадиумот, кои се издвојуваат по границите на зрната, тешко се раствораат во матрицата, со што се ограничува растот на зрното. Тој спаѓа во групата на феритни стабилизатори и изразито јаки карбидообразувачки елементи па најголемиот дел се наоѓа врзан во карбиди, а само мал дел се наоѓа во цврст раствор. Ванадиумот не влијае битно на критичната брзина на ладење и прокаливоста на челикот, а само незнатно ја повишува Ас</w:t>
      </w:r>
      <w:r w:rsidR="00EC4917" w:rsidRPr="00F62DD5">
        <w:rPr>
          <w:rFonts w:ascii="Arial" w:hAnsi="Arial" w:cs="Arial"/>
          <w:b w:val="0"/>
          <w:sz w:val="22"/>
          <w:szCs w:val="22"/>
          <w:vertAlign w:val="subscript"/>
          <w:lang w:val="mk-MK"/>
        </w:rPr>
        <w:t xml:space="preserve">3  </w:t>
      </w:r>
      <w:r w:rsidR="00EC4917" w:rsidRPr="00F62DD5">
        <w:rPr>
          <w:rFonts w:ascii="Arial" w:hAnsi="Arial" w:cs="Arial"/>
          <w:b w:val="0"/>
          <w:sz w:val="22"/>
          <w:szCs w:val="22"/>
          <w:lang w:val="mk-MK"/>
        </w:rPr>
        <w:t>температурата.</w:t>
      </w:r>
    </w:p>
    <w:p w:rsidR="00EC4917" w:rsidRPr="00F62DD5" w:rsidRDefault="00EC4917" w:rsidP="00C91285">
      <w:pPr>
        <w:pStyle w:val="Heading3"/>
        <w:numPr>
          <w:ilvl w:val="2"/>
          <w:numId w:val="12"/>
        </w:numPr>
        <w:ind w:right="-74"/>
        <w:rPr>
          <w:rFonts w:ascii="Arial" w:hAnsi="Arial" w:cs="Arial"/>
          <w:i/>
          <w:sz w:val="22"/>
          <w:szCs w:val="22"/>
          <w:lang w:val="mk-MK"/>
        </w:rPr>
      </w:pPr>
      <w:r w:rsidRPr="00F62DD5">
        <w:rPr>
          <w:rFonts w:ascii="Arial" w:hAnsi="Arial" w:cs="Arial"/>
          <w:i/>
          <w:sz w:val="22"/>
          <w:szCs w:val="22"/>
          <w:lang w:val="mk-MK"/>
        </w:rPr>
        <w:t>Тврдина при високи температури</w:t>
      </w: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Мерење на тврдината широко се користи не само како метод за запозанавање на особините на материјалот, туку и за контрола на особините. Научното и практичното значење на ова испитување е во тоа што, според вредноста на тврдината, измерена на различни температури,  може да се цени за многу важни физички и механички карактеристики на материјалот. Таа најчесто се практикува во индустријата поради едноставноста и брзината.</w:t>
      </w: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В.П.Шошкин покажал /6/ дека долготрајната тврдина на некои метали во зависност од времето е изразена како:</w:t>
      </w:r>
    </w:p>
    <w:p w:rsidR="008A6496" w:rsidRPr="00F62DD5" w:rsidRDefault="008A6496" w:rsidP="00E25A96">
      <w:pPr>
        <w:pStyle w:val="Heading3"/>
        <w:ind w:right="-74" w:firstLine="720"/>
        <w:rPr>
          <w:b w:val="0"/>
          <w:i/>
          <w:sz w:val="28"/>
          <w:szCs w:val="28"/>
          <w:lang w:val="pt-BR"/>
        </w:rPr>
      </w:pPr>
      <w:r w:rsidRPr="00F62DD5">
        <w:rPr>
          <w:b w:val="0"/>
          <w:i/>
          <w:sz w:val="28"/>
          <w:szCs w:val="28"/>
          <w:lang w:val="pt-BR"/>
        </w:rPr>
        <w:t>N</w:t>
      </w:r>
      <w:r w:rsidRPr="00F62DD5">
        <w:rPr>
          <w:b w:val="0"/>
          <w:i/>
          <w:sz w:val="28"/>
          <w:szCs w:val="28"/>
          <w:vertAlign w:val="subscript"/>
          <w:lang w:val="pt-BR"/>
        </w:rPr>
        <w:t>otp</w:t>
      </w:r>
      <w:r w:rsidRPr="00F62DD5">
        <w:rPr>
          <w:b w:val="0"/>
          <w:i/>
          <w:sz w:val="28"/>
          <w:szCs w:val="28"/>
          <w:lang w:val="pt-BR"/>
        </w:rPr>
        <w:t>=a</w:t>
      </w:r>
      <w:r w:rsidRPr="00F62DD5">
        <w:rPr>
          <w:rFonts w:ascii="Symbol" w:hAnsi="Symbol"/>
          <w:b w:val="0"/>
          <w:i/>
          <w:sz w:val="28"/>
          <w:szCs w:val="28"/>
        </w:rPr>
        <w:t></w:t>
      </w:r>
      <w:r w:rsidRPr="00F62DD5">
        <w:rPr>
          <w:b w:val="0"/>
          <w:i/>
          <w:sz w:val="28"/>
          <w:szCs w:val="28"/>
          <w:vertAlign w:val="superscript"/>
          <w:lang w:val="pt-BR"/>
        </w:rPr>
        <w:t>n</w:t>
      </w:r>
    </w:p>
    <w:p w:rsidR="00640937" w:rsidRPr="00F62DD5" w:rsidRDefault="00640937" w:rsidP="0034562F">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к</w:t>
      </w:r>
      <w:r w:rsidR="00EC4917" w:rsidRPr="00F62DD5">
        <w:rPr>
          <w:rFonts w:ascii="Arial" w:hAnsi="Arial" w:cs="Arial"/>
          <w:b w:val="0"/>
          <w:sz w:val="22"/>
          <w:szCs w:val="22"/>
          <w:lang w:val="mk-MK"/>
        </w:rPr>
        <w:t>аде</w:t>
      </w:r>
      <w:r w:rsidRPr="00F62DD5">
        <w:rPr>
          <w:rFonts w:ascii="Arial" w:hAnsi="Arial" w:cs="Arial"/>
          <w:b w:val="0"/>
          <w:sz w:val="22"/>
          <w:szCs w:val="22"/>
          <w:lang w:val="mk-MK"/>
        </w:rPr>
        <w:t xml:space="preserve"> што се:</w:t>
      </w:r>
    </w:p>
    <w:p w:rsidR="00640937" w:rsidRPr="00F62DD5" w:rsidRDefault="00B76D66" w:rsidP="0034562F">
      <w:pPr>
        <w:pStyle w:val="Heading3"/>
        <w:ind w:left="0" w:right="-74" w:firstLine="0"/>
        <w:rPr>
          <w:rFonts w:ascii="Arial" w:hAnsi="Arial" w:cs="Arial"/>
          <w:b w:val="0"/>
          <w:sz w:val="22"/>
          <w:szCs w:val="22"/>
          <w:lang w:val="mk-MK"/>
        </w:rPr>
      </w:pPr>
      <w:r w:rsidRPr="00F62DD5">
        <w:rPr>
          <w:rFonts w:ascii="Georgia" w:hAnsi="Georgia" w:cs="Arial"/>
          <w:b w:val="0"/>
          <w:sz w:val="22"/>
          <w:szCs w:val="22"/>
        </w:rPr>
        <w:t>α</w:t>
      </w:r>
      <w:r w:rsidR="00EC4917" w:rsidRPr="00F62DD5">
        <w:rPr>
          <w:rFonts w:ascii="Arial" w:hAnsi="Arial" w:cs="Arial"/>
          <w:b w:val="0"/>
          <w:sz w:val="22"/>
          <w:szCs w:val="22"/>
          <w:lang w:val="mk-MK"/>
        </w:rPr>
        <w:t xml:space="preserve">и </w:t>
      </w:r>
      <w:r w:rsidR="008A6496" w:rsidRPr="00F62DD5">
        <w:rPr>
          <w:rFonts w:ascii="Arial" w:hAnsi="Arial" w:cs="Arial"/>
          <w:b w:val="0"/>
          <w:sz w:val="22"/>
          <w:szCs w:val="22"/>
        </w:rPr>
        <w:t>n</w:t>
      </w:r>
      <w:r w:rsidR="00EC4917" w:rsidRPr="00F62DD5">
        <w:rPr>
          <w:rFonts w:ascii="Arial" w:hAnsi="Arial" w:cs="Arial"/>
          <w:b w:val="0"/>
          <w:sz w:val="22"/>
          <w:szCs w:val="22"/>
          <w:lang w:val="mk-MK"/>
        </w:rPr>
        <w:t xml:space="preserve"> се константи,  </w:t>
      </w:r>
    </w:p>
    <w:p w:rsidR="0034562F" w:rsidRPr="00F62DD5" w:rsidRDefault="00B76D66" w:rsidP="0034562F">
      <w:pPr>
        <w:pStyle w:val="Heading3"/>
        <w:ind w:left="0" w:right="-74" w:firstLine="0"/>
        <w:rPr>
          <w:rFonts w:ascii="Arial" w:hAnsi="Arial" w:cs="Arial"/>
          <w:b w:val="0"/>
          <w:sz w:val="22"/>
          <w:szCs w:val="22"/>
        </w:rPr>
      </w:pPr>
      <w:r w:rsidRPr="00F62DD5">
        <w:rPr>
          <w:rFonts w:ascii="Georgia" w:hAnsi="Georgia" w:cs="Arial"/>
          <w:b w:val="0"/>
          <w:sz w:val="22"/>
          <w:szCs w:val="22"/>
        </w:rPr>
        <w:t>τ</w:t>
      </w:r>
      <w:r w:rsidR="00EC4917" w:rsidRPr="00F62DD5">
        <w:rPr>
          <w:rFonts w:ascii="Arial" w:hAnsi="Arial" w:cs="Arial"/>
          <w:b w:val="0"/>
          <w:sz w:val="22"/>
          <w:szCs w:val="22"/>
          <w:lang w:val="mk-MK"/>
        </w:rPr>
        <w:t>е време на испитување.</w:t>
      </w:r>
    </w:p>
    <w:p w:rsidR="0034562F" w:rsidRPr="00F62DD5" w:rsidRDefault="004E69E7" w:rsidP="0034562F">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34562F" w:rsidRPr="00F62DD5">
        <w:rPr>
          <w:rFonts w:ascii="Arial" w:hAnsi="Arial" w:cs="Arial"/>
          <w:b w:val="0"/>
          <w:sz w:val="22"/>
          <w:szCs w:val="22"/>
          <w:lang w:val="mk-MK"/>
        </w:rPr>
        <w:t>Од испитувањата на тврдина на различни метали во зависност од температурата на топење се забележува дека нема некоја закономерност, но се забележува општа тенденција</w:t>
      </w:r>
      <w:r w:rsidR="0034562F" w:rsidRPr="00F62DD5">
        <w:rPr>
          <w:rFonts w:ascii="Arial" w:hAnsi="Arial" w:cs="Arial"/>
          <w:b w:val="0"/>
          <w:i/>
          <w:sz w:val="22"/>
          <w:szCs w:val="22"/>
          <w:lang w:val="mk-MK"/>
        </w:rPr>
        <w:t>: колку е повисока температурата на топење на металот,  толку е повисока тврдината</w:t>
      </w:r>
      <w:r w:rsidR="0034562F" w:rsidRPr="00F62DD5">
        <w:rPr>
          <w:rFonts w:ascii="Arial" w:hAnsi="Arial" w:cs="Arial"/>
          <w:b w:val="0"/>
          <w:sz w:val="22"/>
          <w:szCs w:val="22"/>
          <w:lang w:val="mk-MK"/>
        </w:rPr>
        <w:t>/</w:t>
      </w:r>
      <w:r w:rsidRPr="00F62DD5">
        <w:rPr>
          <w:rFonts w:ascii="Arial" w:hAnsi="Arial" w:cs="Arial"/>
          <w:b w:val="0"/>
          <w:sz w:val="22"/>
          <w:szCs w:val="22"/>
          <w:lang w:val="mk-MK"/>
        </w:rPr>
        <w:t>С</w:t>
      </w:r>
      <w:r w:rsidR="0034562F" w:rsidRPr="00F62DD5">
        <w:rPr>
          <w:rFonts w:ascii="Arial" w:hAnsi="Arial" w:cs="Arial"/>
          <w:b w:val="0"/>
          <w:sz w:val="22"/>
          <w:szCs w:val="22"/>
          <w:lang w:val="mk-MK"/>
        </w:rPr>
        <w:t>л.2/</w:t>
      </w:r>
      <w:r w:rsidRPr="00F62DD5">
        <w:rPr>
          <w:rFonts w:ascii="Arial" w:hAnsi="Arial" w:cs="Arial"/>
          <w:b w:val="0"/>
          <w:sz w:val="22"/>
          <w:szCs w:val="22"/>
          <w:lang w:val="mk-MK"/>
        </w:rPr>
        <w:t>.</w:t>
      </w:r>
    </w:p>
    <w:p w:rsidR="00BE2435" w:rsidRPr="00F62DD5" w:rsidRDefault="004E69E7" w:rsidP="00BE2435">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34562F" w:rsidRPr="00F62DD5">
        <w:rPr>
          <w:rFonts w:ascii="Arial" w:hAnsi="Arial" w:cs="Arial"/>
          <w:b w:val="0"/>
          <w:sz w:val="22"/>
          <w:szCs w:val="22"/>
          <w:lang w:val="mk-MK"/>
        </w:rPr>
        <w:t xml:space="preserve">Равенката  </w:t>
      </w:r>
      <w:r w:rsidR="0034562F" w:rsidRPr="00F62DD5">
        <w:rPr>
          <w:rFonts w:ascii="Arial" w:hAnsi="Arial" w:cs="Arial"/>
          <w:b w:val="0"/>
          <w:position w:val="-6"/>
          <w:sz w:val="22"/>
          <w:szCs w:val="22"/>
          <w:lang w:val="mk-MK"/>
        </w:rPr>
        <w:object w:dxaOrig="1080" w:dyaOrig="360">
          <v:shape id="_x0000_i1028" type="#_x0000_t75" style="width:70.4pt;height:22.95pt" o:ole="" fillcolor="window">
            <v:imagedata r:id="rId14" o:title=""/>
          </v:shape>
          <o:OLEObject Type="Embed" ProgID="Equation.3" ShapeID="_x0000_i1028" DrawAspect="Content" ObjectID="_1467433844" r:id="rId15"/>
        </w:object>
      </w:r>
      <w:r w:rsidR="0034562F" w:rsidRPr="00F62DD5">
        <w:rPr>
          <w:rFonts w:ascii="Arial" w:hAnsi="Arial" w:cs="Arial"/>
          <w:b w:val="0"/>
          <w:sz w:val="22"/>
          <w:szCs w:val="22"/>
          <w:lang w:val="mk-MK"/>
        </w:rPr>
        <w:t xml:space="preserve">,  каде </w:t>
      </w:r>
      <w:r w:rsidR="0034562F" w:rsidRPr="00F62DD5">
        <w:rPr>
          <w:rFonts w:ascii="Arial" w:hAnsi="Arial" w:cs="Arial"/>
          <w:b w:val="0"/>
          <w:i/>
          <w:sz w:val="22"/>
          <w:szCs w:val="22"/>
        </w:rPr>
        <w:t xml:space="preserve"> H </w:t>
      </w:r>
      <w:r w:rsidR="0034562F" w:rsidRPr="00F62DD5">
        <w:rPr>
          <w:rFonts w:ascii="Arial" w:hAnsi="Arial" w:cs="Arial"/>
          <w:b w:val="0"/>
          <w:sz w:val="22"/>
          <w:szCs w:val="22"/>
          <w:lang w:val="mk-MK"/>
        </w:rPr>
        <w:t xml:space="preserve">етврдина; </w:t>
      </w:r>
      <w:r w:rsidR="0034562F" w:rsidRPr="00F62DD5">
        <w:rPr>
          <w:rFonts w:ascii="Arial" w:hAnsi="Arial" w:cs="Arial"/>
          <w:b w:val="0"/>
          <w:i/>
          <w:sz w:val="22"/>
          <w:szCs w:val="22"/>
          <w:lang w:val="mk-MK"/>
        </w:rPr>
        <w:t>а</w:t>
      </w:r>
      <w:r w:rsidR="0034562F" w:rsidRPr="00F62DD5">
        <w:rPr>
          <w:rFonts w:ascii="Arial" w:hAnsi="Arial" w:cs="Arial"/>
          <w:b w:val="0"/>
          <w:sz w:val="22"/>
          <w:szCs w:val="22"/>
          <w:lang w:val="mk-MK"/>
        </w:rPr>
        <w:t xml:space="preserve"> и </w:t>
      </w:r>
      <w:r w:rsidR="0034562F" w:rsidRPr="00F62DD5">
        <w:rPr>
          <w:rFonts w:ascii="Arial" w:hAnsi="Arial" w:cs="Arial"/>
          <w:b w:val="0"/>
          <w:i/>
          <w:sz w:val="22"/>
          <w:szCs w:val="22"/>
          <w:lang w:val="mk-MK"/>
        </w:rPr>
        <w:t>А</w:t>
      </w:r>
      <w:r w:rsidR="0034562F" w:rsidRPr="00F62DD5">
        <w:rPr>
          <w:rFonts w:ascii="Arial" w:hAnsi="Arial" w:cs="Arial"/>
          <w:b w:val="0"/>
          <w:sz w:val="22"/>
          <w:szCs w:val="22"/>
          <w:lang w:val="mk-MK"/>
        </w:rPr>
        <w:t xml:space="preserve"> се константи,  а </w:t>
      </w:r>
      <w:r w:rsidR="0034562F" w:rsidRPr="00F62DD5">
        <w:rPr>
          <w:rFonts w:ascii="Arial" w:hAnsi="Arial" w:cs="Arial"/>
          <w:b w:val="0"/>
          <w:i/>
          <w:sz w:val="22"/>
          <w:szCs w:val="22"/>
        </w:rPr>
        <w:t>t</w:t>
      </w:r>
      <w:r w:rsidR="0034562F" w:rsidRPr="00F62DD5">
        <w:rPr>
          <w:rFonts w:ascii="Arial" w:hAnsi="Arial" w:cs="Arial"/>
          <w:b w:val="0"/>
          <w:sz w:val="22"/>
          <w:szCs w:val="22"/>
          <w:lang w:val="mk-MK"/>
        </w:rPr>
        <w:t xml:space="preserve"> е температура на испитување, е утврдена од Вестбрук /6/,  каде константите </w:t>
      </w:r>
      <w:r w:rsidR="0034562F" w:rsidRPr="00F62DD5">
        <w:rPr>
          <w:rFonts w:ascii="Arial" w:hAnsi="Arial" w:cs="Arial"/>
          <w:b w:val="0"/>
          <w:i/>
          <w:sz w:val="22"/>
          <w:szCs w:val="22"/>
          <w:lang w:val="mk-MK"/>
        </w:rPr>
        <w:t>А</w:t>
      </w:r>
      <w:r w:rsidR="0034562F" w:rsidRPr="00F62DD5">
        <w:rPr>
          <w:rFonts w:ascii="Arial" w:hAnsi="Arial" w:cs="Arial"/>
          <w:b w:val="0"/>
          <w:sz w:val="22"/>
          <w:szCs w:val="22"/>
          <w:lang w:val="mk-MK"/>
        </w:rPr>
        <w:t xml:space="preserve"> и </w:t>
      </w:r>
      <w:r w:rsidR="0034562F" w:rsidRPr="00F62DD5">
        <w:rPr>
          <w:rFonts w:ascii="Arial" w:hAnsi="Arial" w:cs="Arial"/>
          <w:b w:val="0"/>
          <w:i/>
          <w:sz w:val="22"/>
          <w:szCs w:val="22"/>
          <w:lang w:val="mk-MK"/>
        </w:rPr>
        <w:t>а</w:t>
      </w:r>
      <w:r w:rsidR="0034562F" w:rsidRPr="00F62DD5">
        <w:rPr>
          <w:rFonts w:ascii="Arial" w:hAnsi="Arial" w:cs="Arial"/>
          <w:b w:val="0"/>
          <w:sz w:val="22"/>
          <w:szCs w:val="22"/>
          <w:lang w:val="mk-MK"/>
        </w:rPr>
        <w:t xml:space="preserve"> се сврзани со разни механизми на деформација при ниски и високи температури. Константата </w:t>
      </w:r>
      <w:r w:rsidR="0034562F" w:rsidRPr="00F62DD5">
        <w:rPr>
          <w:rFonts w:ascii="Arial" w:hAnsi="Arial" w:cs="Arial"/>
          <w:b w:val="0"/>
          <w:i/>
          <w:sz w:val="22"/>
          <w:szCs w:val="22"/>
          <w:lang w:val="mk-MK"/>
        </w:rPr>
        <w:t>А</w:t>
      </w:r>
      <w:r w:rsidR="0034562F" w:rsidRPr="00F62DD5">
        <w:rPr>
          <w:rFonts w:ascii="Arial" w:hAnsi="Arial" w:cs="Arial"/>
          <w:b w:val="0"/>
          <w:sz w:val="22"/>
          <w:szCs w:val="22"/>
          <w:lang w:val="mk-MK"/>
        </w:rPr>
        <w:t xml:space="preserve"> за ниски температури може да се екстраполира до апсолутна нула и да се претстави како тврдина </w:t>
      </w:r>
      <w:r w:rsidR="00BE2435" w:rsidRPr="00F62DD5">
        <w:rPr>
          <w:rFonts w:ascii="Arial" w:hAnsi="Arial" w:cs="Arial"/>
          <w:b w:val="0"/>
          <w:sz w:val="22"/>
          <w:szCs w:val="22"/>
          <w:lang w:val="mk-MK"/>
        </w:rPr>
        <w:lastRenderedPageBreak/>
        <w:t xml:space="preserve">на металот при апсолутна нула </w:t>
      </w:r>
      <w:r w:rsidR="0034562F" w:rsidRPr="00F62DD5">
        <w:rPr>
          <w:rFonts w:ascii="Arial" w:hAnsi="Arial" w:cs="Arial"/>
          <w:b w:val="0"/>
          <w:sz w:val="22"/>
          <w:szCs w:val="22"/>
          <w:lang w:val="mk-MK"/>
        </w:rPr>
        <w:t xml:space="preserve"> е зависна од меѓуатомската врска. Во тој случај константата </w:t>
      </w:r>
      <w:r w:rsidR="0034562F" w:rsidRPr="00F62DD5">
        <w:rPr>
          <w:rFonts w:ascii="Arial" w:hAnsi="Arial" w:cs="Arial"/>
          <w:b w:val="0"/>
          <w:i/>
          <w:sz w:val="22"/>
          <w:szCs w:val="22"/>
          <w:lang w:val="mk-MK"/>
        </w:rPr>
        <w:t>А</w:t>
      </w:r>
      <w:r w:rsidR="0034562F" w:rsidRPr="00F62DD5">
        <w:rPr>
          <w:rFonts w:ascii="Arial" w:hAnsi="Arial" w:cs="Arial"/>
          <w:b w:val="0"/>
          <w:sz w:val="22"/>
          <w:szCs w:val="22"/>
          <w:lang w:val="mk-MK"/>
        </w:rPr>
        <w:t xml:space="preserve"> треба да биде врзана со температурата на топење на металот и да е пропорционал</w:t>
      </w:r>
      <w:r w:rsidR="00BE2435" w:rsidRPr="00F62DD5">
        <w:rPr>
          <w:rFonts w:ascii="Arial" w:hAnsi="Arial" w:cs="Arial"/>
          <w:b w:val="0"/>
          <w:sz w:val="22"/>
          <w:szCs w:val="22"/>
          <w:lang w:val="mk-MK"/>
        </w:rPr>
        <w:t>на со неа (</w:t>
      </w:r>
      <w:r w:rsidRPr="00F62DD5">
        <w:rPr>
          <w:rFonts w:ascii="Arial" w:hAnsi="Arial" w:cs="Arial"/>
          <w:b w:val="0"/>
          <w:sz w:val="22"/>
          <w:szCs w:val="22"/>
          <w:lang w:val="mk-MK"/>
        </w:rPr>
        <w:t>С</w:t>
      </w:r>
      <w:r w:rsidR="00BE2435" w:rsidRPr="00F62DD5">
        <w:rPr>
          <w:rFonts w:ascii="Arial" w:hAnsi="Arial" w:cs="Arial"/>
          <w:b w:val="0"/>
          <w:sz w:val="22"/>
          <w:szCs w:val="22"/>
          <w:lang w:val="mk-MK"/>
        </w:rPr>
        <w:t>л.2).</w:t>
      </w:r>
      <w:r w:rsidR="00EC4917" w:rsidRPr="00F62DD5">
        <w:rPr>
          <w:rFonts w:ascii="Arial" w:hAnsi="Arial" w:cs="Arial"/>
          <w:b w:val="0"/>
          <w:sz w:val="22"/>
          <w:szCs w:val="22"/>
          <w:lang w:val="mk-MK"/>
        </w:rPr>
        <w:t xml:space="preserve">Во логаритамски координати тоа е линиска зависност. </w:t>
      </w:r>
    </w:p>
    <w:p w:rsidR="00AD7F3C" w:rsidRPr="00F62DD5" w:rsidRDefault="00BE2435" w:rsidP="00BE2435">
      <w:pPr>
        <w:pStyle w:val="Heading3"/>
        <w:ind w:left="0" w:right="-74" w:firstLine="0"/>
        <w:jc w:val="center"/>
        <w:rPr>
          <w:rFonts w:ascii="Arial" w:hAnsi="Arial" w:cs="Arial"/>
          <w:b w:val="0"/>
          <w:i/>
          <w:sz w:val="22"/>
          <w:szCs w:val="22"/>
          <w:lang w:val="mk-MK"/>
        </w:rPr>
      </w:pPr>
      <w:r w:rsidRPr="00F62DD5">
        <w:rPr>
          <w:rFonts w:ascii="Arial" w:hAnsi="Arial" w:cs="Arial"/>
          <w:b w:val="0"/>
          <w:noProof/>
          <w:snapToGrid/>
          <w:sz w:val="22"/>
          <w:szCs w:val="22"/>
        </w:rPr>
        <w:drawing>
          <wp:inline distT="0" distB="0" distL="0" distR="0">
            <wp:extent cx="2886075" cy="2857500"/>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2886075" cy="2857500"/>
                    </a:xfrm>
                    <a:prstGeom prst="rect">
                      <a:avLst/>
                    </a:prstGeom>
                    <a:noFill/>
                    <a:ln w="9525">
                      <a:noFill/>
                      <a:miter lim="800000"/>
                      <a:headEnd/>
                      <a:tailEnd/>
                    </a:ln>
                  </pic:spPr>
                </pic:pic>
              </a:graphicData>
            </a:graphic>
          </wp:inline>
        </w:drawing>
      </w:r>
    </w:p>
    <w:p w:rsidR="00AD7F3C" w:rsidRPr="00F62DD5" w:rsidRDefault="00601EF7" w:rsidP="00BE2435">
      <w:pPr>
        <w:pStyle w:val="Heading3"/>
        <w:ind w:left="0" w:right="-74" w:firstLine="0"/>
        <w:jc w:val="center"/>
        <w:rPr>
          <w:rFonts w:asciiTheme="minorHAnsi" w:hAnsiTheme="minorHAnsi"/>
          <w:b w:val="0"/>
          <w:i/>
          <w:sz w:val="22"/>
          <w:szCs w:val="22"/>
          <w:lang w:val="mk-MK"/>
        </w:rPr>
      </w:pPr>
      <w:r w:rsidRPr="00F62DD5">
        <w:rPr>
          <w:rFonts w:ascii="Arial" w:hAnsi="Arial" w:cs="Arial"/>
          <w:b w:val="0"/>
          <w:i/>
          <w:sz w:val="22"/>
          <w:szCs w:val="22"/>
          <w:lang w:val="mk-MK"/>
        </w:rPr>
        <w:t>Сл.2</w:t>
      </w:r>
      <w:r w:rsidR="004E69E7" w:rsidRPr="00F62DD5">
        <w:rPr>
          <w:rFonts w:ascii="Arial" w:hAnsi="Arial" w:cs="Arial"/>
          <w:b w:val="0"/>
          <w:i/>
          <w:sz w:val="22"/>
          <w:szCs w:val="22"/>
          <w:lang w:val="mk-MK"/>
        </w:rPr>
        <w:t>:</w:t>
      </w:r>
      <w:r w:rsidRPr="00F62DD5">
        <w:rPr>
          <w:rFonts w:ascii="Arial" w:hAnsi="Arial" w:cs="Arial"/>
          <w:b w:val="0"/>
          <w:i/>
          <w:sz w:val="22"/>
          <w:szCs w:val="22"/>
          <w:lang w:val="mk-MK"/>
        </w:rPr>
        <w:t xml:space="preserve"> Промена на тврдината измерена во </w:t>
      </w:r>
      <w:r w:rsidR="00AD7F3C" w:rsidRPr="00F62DD5">
        <w:rPr>
          <w:b w:val="0"/>
          <w:i/>
          <w:sz w:val="22"/>
          <w:szCs w:val="22"/>
          <w:vertAlign w:val="superscript"/>
        </w:rPr>
        <w:t>o</w:t>
      </w:r>
      <w:r w:rsidR="00AD7F3C" w:rsidRPr="00F62DD5">
        <w:rPr>
          <w:b w:val="0"/>
          <w:i/>
          <w:sz w:val="22"/>
          <w:szCs w:val="22"/>
        </w:rPr>
        <w:t>K,</w:t>
      </w:r>
      <w:r w:rsidRPr="00F62DD5">
        <w:rPr>
          <w:rFonts w:ascii="Arial" w:hAnsi="Arial" w:cs="Arial"/>
          <w:b w:val="0"/>
          <w:i/>
          <w:sz w:val="22"/>
          <w:szCs w:val="22"/>
          <w:lang w:val="mk-MK"/>
        </w:rPr>
        <w:t>во зависност од температурата на топење</w:t>
      </w:r>
      <w:r w:rsidR="00AD7F3C" w:rsidRPr="00F62DD5">
        <w:rPr>
          <w:b w:val="0"/>
          <w:i/>
          <w:sz w:val="22"/>
          <w:szCs w:val="22"/>
        </w:rPr>
        <w:t xml:space="preserve"> /6/</w:t>
      </w:r>
    </w:p>
    <w:p w:rsidR="00BE2435" w:rsidRPr="00F62DD5" w:rsidRDefault="00BE2435" w:rsidP="00BE2435">
      <w:pPr>
        <w:rPr>
          <w:rFonts w:asciiTheme="minorHAnsi" w:hAnsiTheme="minorHAnsi"/>
          <w:lang w:val="mk-MK" w:eastAsia="en-US"/>
        </w:rPr>
      </w:pP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Константата а,  определувајќи го </w:t>
      </w:r>
      <w:r w:rsidR="00395808" w:rsidRPr="00F62DD5">
        <w:rPr>
          <w:rFonts w:ascii="Arial" w:hAnsi="Arial" w:cs="Arial"/>
          <w:b w:val="0"/>
          <w:sz w:val="22"/>
          <w:szCs w:val="22"/>
          <w:lang w:val="mk-MK"/>
        </w:rPr>
        <w:t>лакот</w:t>
      </w:r>
      <w:r w:rsidR="00EC4917" w:rsidRPr="00F62DD5">
        <w:rPr>
          <w:rFonts w:ascii="Arial" w:hAnsi="Arial" w:cs="Arial"/>
          <w:b w:val="0"/>
          <w:sz w:val="22"/>
          <w:szCs w:val="22"/>
          <w:lang w:val="mk-MK"/>
        </w:rPr>
        <w:t xml:space="preserve"> на кривата во зависност </w:t>
      </w:r>
      <w:r w:rsidRPr="00F62DD5">
        <w:rPr>
          <w:rFonts w:ascii="Arial" w:hAnsi="Arial" w:cs="Arial"/>
          <w:b w:val="0"/>
          <w:sz w:val="22"/>
          <w:szCs w:val="22"/>
          <w:lang w:val="mk-MK"/>
        </w:rPr>
        <w:t>од</w:t>
      </w:r>
      <w:r w:rsidR="00EC4917" w:rsidRPr="00F62DD5">
        <w:rPr>
          <w:rFonts w:ascii="Arial" w:hAnsi="Arial" w:cs="Arial"/>
          <w:b w:val="0"/>
          <w:sz w:val="22"/>
          <w:szCs w:val="22"/>
          <w:lang w:val="mk-MK"/>
        </w:rPr>
        <w:t xml:space="preserve"> тврдината </w:t>
      </w:r>
      <w:r w:rsidR="00A57002" w:rsidRPr="00F62DD5">
        <w:rPr>
          <w:rFonts w:ascii="Arial" w:hAnsi="Arial" w:cs="Arial"/>
          <w:b w:val="0"/>
          <w:sz w:val="22"/>
          <w:szCs w:val="22"/>
          <w:lang w:val="mk-MK"/>
        </w:rPr>
        <w:t>и</w:t>
      </w:r>
      <w:r w:rsidR="00EC4917" w:rsidRPr="00F62DD5">
        <w:rPr>
          <w:rFonts w:ascii="Arial" w:hAnsi="Arial" w:cs="Arial"/>
          <w:b w:val="0"/>
          <w:sz w:val="22"/>
          <w:szCs w:val="22"/>
          <w:lang w:val="mk-MK"/>
        </w:rPr>
        <w:t>од температурата, може да се претстави како термички коефициент на промена на тврдината од  температурата.</w:t>
      </w: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t>Тврдината определена</w:t>
      </w:r>
      <w:r w:rsidR="00EC4917" w:rsidRPr="00F62DD5">
        <w:rPr>
          <w:rFonts w:ascii="Arial" w:hAnsi="Arial" w:cs="Arial"/>
          <w:b w:val="0"/>
          <w:sz w:val="22"/>
          <w:szCs w:val="22"/>
          <w:lang w:val="mk-MK"/>
        </w:rPr>
        <w:t xml:space="preserve"> при собна темепература, некогаш се користи за дефинирање на влијанието на работната температура на структурата на елементот, во кој </w:t>
      </w:r>
      <w:r w:rsidRPr="00F62DD5">
        <w:rPr>
          <w:rFonts w:ascii="Arial" w:hAnsi="Arial" w:cs="Arial"/>
          <w:b w:val="0"/>
          <w:sz w:val="22"/>
          <w:szCs w:val="22"/>
          <w:lang w:val="mk-MK"/>
        </w:rPr>
        <w:t>при загревање можат да настанат</w:t>
      </w:r>
      <w:r w:rsidR="00EC4917" w:rsidRPr="00F62DD5">
        <w:rPr>
          <w:rFonts w:ascii="Arial" w:hAnsi="Arial" w:cs="Arial"/>
          <w:b w:val="0"/>
          <w:sz w:val="22"/>
          <w:szCs w:val="22"/>
          <w:lang w:val="mk-MK"/>
        </w:rPr>
        <w:t xml:space="preserve"> промени. </w:t>
      </w:r>
    </w:p>
    <w:p w:rsidR="00EC4917" w:rsidRPr="00F62DD5" w:rsidRDefault="00EC4917" w:rsidP="00E25A96">
      <w:pPr>
        <w:pStyle w:val="Heading3"/>
        <w:ind w:left="0" w:right="-74" w:firstLine="0"/>
        <w:rPr>
          <w:rFonts w:ascii="Arial" w:hAnsi="Arial" w:cs="Arial"/>
          <w:b w:val="0"/>
          <w:sz w:val="22"/>
          <w:szCs w:val="22"/>
          <w:lang w:val="mk-MK"/>
        </w:rPr>
      </w:pPr>
    </w:p>
    <w:p w:rsidR="001A3C72" w:rsidRPr="00F62DD5" w:rsidRDefault="00B76D66" w:rsidP="00C91285">
      <w:pPr>
        <w:pStyle w:val="Heading3"/>
        <w:numPr>
          <w:ilvl w:val="2"/>
          <w:numId w:val="12"/>
        </w:numPr>
        <w:ind w:right="-74"/>
        <w:rPr>
          <w:rFonts w:ascii="Arial" w:hAnsi="Arial" w:cs="Arial"/>
          <w:i/>
          <w:sz w:val="22"/>
          <w:szCs w:val="22"/>
          <w:lang w:val="mk-MK"/>
        </w:rPr>
      </w:pPr>
      <w:r w:rsidRPr="00F62DD5">
        <w:rPr>
          <w:rFonts w:ascii="Arial" w:hAnsi="Arial" w:cs="Arial"/>
          <w:i/>
          <w:sz w:val="22"/>
          <w:szCs w:val="22"/>
          <w:lang w:val="mk-MK"/>
        </w:rPr>
        <w:t xml:space="preserve">Ползење </w:t>
      </w:r>
      <w:r w:rsidR="004E69E7" w:rsidRPr="00F62DD5">
        <w:rPr>
          <w:rFonts w:ascii="Arial" w:hAnsi="Arial" w:cs="Arial"/>
          <w:i/>
          <w:sz w:val="22"/>
          <w:szCs w:val="22"/>
          <w:lang w:val="mk-MK"/>
        </w:rPr>
        <w:t>(видови и механизми</w:t>
      </w:r>
      <w:r w:rsidR="00EC4917" w:rsidRPr="00F62DD5">
        <w:rPr>
          <w:rFonts w:ascii="Arial" w:hAnsi="Arial" w:cs="Arial"/>
          <w:i/>
          <w:sz w:val="22"/>
          <w:szCs w:val="22"/>
          <w:lang w:val="mk-MK"/>
        </w:rPr>
        <w:t>)</w:t>
      </w: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Пластичната особина на телата да се деформираат под влијание на константно напрегање со текот на времето е познато како </w:t>
      </w:r>
      <w:r w:rsidR="00EC4917" w:rsidRPr="00F62DD5">
        <w:rPr>
          <w:rFonts w:ascii="Arial" w:hAnsi="Arial" w:cs="Arial"/>
          <w:b w:val="0"/>
          <w:i/>
          <w:sz w:val="22"/>
          <w:szCs w:val="22"/>
          <w:lang w:val="mk-MK"/>
        </w:rPr>
        <w:t>ползење на металите</w:t>
      </w:r>
      <w:r w:rsidR="00EC4917" w:rsidRPr="00F62DD5">
        <w:rPr>
          <w:rFonts w:ascii="Arial" w:hAnsi="Arial" w:cs="Arial"/>
          <w:b w:val="0"/>
          <w:sz w:val="22"/>
          <w:szCs w:val="22"/>
          <w:lang w:val="mk-MK"/>
        </w:rPr>
        <w:t xml:space="preserve">. </w:t>
      </w: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Графички приказ на зависноста на деформација од времето, која </w:t>
      </w:r>
      <w:r w:rsidR="00EC4917" w:rsidRPr="00F62DD5">
        <w:rPr>
          <w:rFonts w:ascii="Arial" w:hAnsi="Arial" w:cs="Arial"/>
          <w:b w:val="0"/>
          <w:sz w:val="22"/>
          <w:szCs w:val="22"/>
          <w:lang w:val="mk-MK"/>
        </w:rPr>
        <w:lastRenderedPageBreak/>
        <w:t xml:space="preserve">се добива со испитување на примероци со долготрајно едноосно константно напрегање на повишени температури, се нарекува </w:t>
      </w:r>
      <w:r w:rsidR="00EC4917" w:rsidRPr="00F62DD5">
        <w:rPr>
          <w:rFonts w:ascii="Arial" w:hAnsi="Arial" w:cs="Arial"/>
          <w:b w:val="0"/>
          <w:i/>
          <w:sz w:val="22"/>
          <w:szCs w:val="22"/>
          <w:lang w:val="mk-MK"/>
        </w:rPr>
        <w:t>крива на ползење</w:t>
      </w:r>
      <w:r w:rsidR="00EC4917" w:rsidRPr="00F62DD5">
        <w:rPr>
          <w:rFonts w:ascii="Arial" w:hAnsi="Arial" w:cs="Arial"/>
          <w:b w:val="0"/>
          <w:sz w:val="22"/>
          <w:szCs w:val="22"/>
          <w:lang w:val="mk-MK"/>
        </w:rPr>
        <w:t>(</w:t>
      </w:r>
      <w:r w:rsidRPr="00F62DD5">
        <w:rPr>
          <w:rFonts w:ascii="Arial" w:hAnsi="Arial" w:cs="Arial"/>
          <w:b w:val="0"/>
          <w:sz w:val="22"/>
          <w:szCs w:val="22"/>
          <w:lang w:val="mk-MK"/>
        </w:rPr>
        <w:t>С</w:t>
      </w:r>
      <w:r w:rsidR="00EC4917" w:rsidRPr="00F62DD5">
        <w:rPr>
          <w:rFonts w:ascii="Arial" w:hAnsi="Arial" w:cs="Arial"/>
          <w:b w:val="0"/>
          <w:sz w:val="22"/>
          <w:szCs w:val="22"/>
          <w:lang w:val="mk-MK"/>
        </w:rPr>
        <w:t>л</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3)</w:t>
      </w:r>
      <w:r w:rsidRPr="00F62DD5">
        <w:rPr>
          <w:rFonts w:ascii="Arial" w:hAnsi="Arial" w:cs="Arial"/>
          <w:b w:val="0"/>
          <w:sz w:val="22"/>
          <w:szCs w:val="22"/>
          <w:lang w:val="mk-MK"/>
        </w:rPr>
        <w:t>.</w:t>
      </w:r>
    </w:p>
    <w:p w:rsidR="00EC4917" w:rsidRPr="00F62DD5" w:rsidRDefault="00D135F6" w:rsidP="00BA5660">
      <w:pPr>
        <w:pStyle w:val="Heading3"/>
        <w:ind w:left="0" w:right="-74" w:firstLine="0"/>
        <w:jc w:val="center"/>
        <w:rPr>
          <w:rFonts w:ascii="Arial" w:hAnsi="Arial" w:cs="Arial"/>
          <w:b w:val="0"/>
          <w:sz w:val="22"/>
          <w:szCs w:val="22"/>
          <w:lang w:val="mk-MK"/>
        </w:rPr>
      </w:pPr>
      <w:r w:rsidRPr="00F62DD5">
        <w:rPr>
          <w:rFonts w:ascii="Arial" w:hAnsi="Arial" w:cs="Arial"/>
          <w:b w:val="0"/>
          <w:noProof/>
          <w:snapToGrid/>
          <w:sz w:val="22"/>
          <w:szCs w:val="22"/>
        </w:rPr>
        <w:drawing>
          <wp:inline distT="0" distB="0" distL="0" distR="0">
            <wp:extent cx="3276240" cy="2036582"/>
            <wp:effectExtent l="19050" t="0" r="36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srcRect/>
                    <a:stretch>
                      <a:fillRect/>
                    </a:stretch>
                  </pic:blipFill>
                  <pic:spPr bwMode="auto">
                    <a:xfrm>
                      <a:off x="0" y="0"/>
                      <a:ext cx="3282136" cy="2040247"/>
                    </a:xfrm>
                    <a:prstGeom prst="rect">
                      <a:avLst/>
                    </a:prstGeom>
                    <a:noFill/>
                    <a:ln w="9525">
                      <a:noFill/>
                      <a:miter lim="800000"/>
                      <a:headEnd/>
                      <a:tailEnd/>
                    </a:ln>
                  </pic:spPr>
                </pic:pic>
              </a:graphicData>
            </a:graphic>
          </wp:inline>
        </w:drawing>
      </w:r>
    </w:p>
    <w:p w:rsidR="00EC4917" w:rsidRPr="00F62DD5" w:rsidRDefault="00AC43CF" w:rsidP="00BE2435">
      <w:pPr>
        <w:pStyle w:val="Heading3"/>
        <w:ind w:left="0" w:right="-74" w:firstLine="0"/>
        <w:jc w:val="center"/>
        <w:rPr>
          <w:b w:val="0"/>
          <w:sz w:val="22"/>
          <w:szCs w:val="22"/>
        </w:rPr>
      </w:pPr>
      <w:r w:rsidRPr="00F62DD5">
        <w:rPr>
          <w:rFonts w:ascii="Arial" w:hAnsi="Arial" w:cs="Arial"/>
          <w:b w:val="0"/>
          <w:i/>
          <w:sz w:val="22"/>
          <w:szCs w:val="22"/>
        </w:rPr>
        <w:t>Сл.3</w:t>
      </w:r>
      <w:r w:rsidR="004E69E7" w:rsidRPr="00F62DD5">
        <w:rPr>
          <w:rFonts w:ascii="Arial" w:hAnsi="Arial" w:cs="Arial"/>
          <w:b w:val="0"/>
          <w:i/>
          <w:sz w:val="22"/>
          <w:szCs w:val="22"/>
          <w:lang w:val="mk-MK"/>
        </w:rPr>
        <w:t>:</w:t>
      </w:r>
      <w:r w:rsidR="00EC4917" w:rsidRPr="00F62DD5">
        <w:rPr>
          <w:rFonts w:ascii="Arial" w:hAnsi="Arial" w:cs="Arial"/>
          <w:b w:val="0"/>
          <w:i/>
          <w:sz w:val="22"/>
          <w:szCs w:val="22"/>
        </w:rPr>
        <w:t xml:space="preserve"> Типична крива на ползење на металите. А-при константно оптоварување; В-при константно напрегање</w:t>
      </w:r>
      <w:r w:rsidR="00EC4917" w:rsidRPr="00F62DD5">
        <w:rPr>
          <w:b w:val="0"/>
          <w:sz w:val="22"/>
          <w:szCs w:val="22"/>
        </w:rPr>
        <w:t xml:space="preserve"> /13/</w:t>
      </w:r>
    </w:p>
    <w:p w:rsidR="00741DFA" w:rsidRDefault="004E69E7"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p>
    <w:p w:rsidR="00EC4917" w:rsidRPr="00F62DD5" w:rsidRDefault="00EC4917" w:rsidP="00741DFA">
      <w:pPr>
        <w:pStyle w:val="Heading3"/>
        <w:ind w:left="0" w:right="-74" w:firstLine="720"/>
        <w:rPr>
          <w:rFonts w:ascii="Arial" w:hAnsi="Arial" w:cs="Arial"/>
          <w:b w:val="0"/>
          <w:sz w:val="22"/>
          <w:szCs w:val="22"/>
          <w:lang w:val="mk-MK"/>
        </w:rPr>
      </w:pPr>
      <w:r w:rsidRPr="00F62DD5">
        <w:rPr>
          <w:rFonts w:ascii="Arial" w:hAnsi="Arial" w:cs="Arial"/>
          <w:b w:val="0"/>
          <w:sz w:val="22"/>
          <w:szCs w:val="22"/>
          <w:lang w:val="mk-MK"/>
        </w:rPr>
        <w:t>Обликот на кривата на ползење за одреден материјал зависи од напонот и температурата, а на неа можат да се разликуваат една, две или три области кои одговараат на различен стадиум на ползење /13/.</w:t>
      </w:r>
    </w:p>
    <w:p w:rsidR="00D135F6"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Во првиот стадиум (</w:t>
      </w:r>
      <w:r w:rsidR="00EC4917" w:rsidRPr="00F62DD5">
        <w:rPr>
          <w:rFonts w:ascii="Arial" w:hAnsi="Arial" w:cs="Arial"/>
          <w:b w:val="0"/>
          <w:i/>
          <w:sz w:val="22"/>
          <w:szCs w:val="22"/>
          <w:lang w:val="mk-MK"/>
        </w:rPr>
        <w:t>примарно ползење</w:t>
      </w:r>
      <w:r w:rsidR="00EC4917" w:rsidRPr="00F62DD5">
        <w:rPr>
          <w:rFonts w:ascii="Arial" w:hAnsi="Arial" w:cs="Arial"/>
          <w:b w:val="0"/>
          <w:sz w:val="22"/>
          <w:szCs w:val="22"/>
          <w:lang w:val="mk-MK"/>
        </w:rPr>
        <w:t xml:space="preserve">) се јавува променлива брзина на деформација со времето, која со текот на  процесот се намалува, така што во почетокот </w:t>
      </w:r>
      <w:r w:rsidR="00A43955" w:rsidRPr="00F62DD5">
        <w:rPr>
          <w:rFonts w:ascii="Arial" w:hAnsi="Arial" w:cs="Arial"/>
          <w:b w:val="0"/>
          <w:sz w:val="22"/>
          <w:szCs w:val="22"/>
          <w:lang w:val="mk-MK"/>
        </w:rPr>
        <w:t>има</w:t>
      </w:r>
      <w:r w:rsidR="00EC4917" w:rsidRPr="00F62DD5">
        <w:rPr>
          <w:rFonts w:ascii="Arial" w:hAnsi="Arial" w:cs="Arial"/>
          <w:b w:val="0"/>
          <w:sz w:val="22"/>
          <w:szCs w:val="22"/>
          <w:lang w:val="mk-MK"/>
        </w:rPr>
        <w:t>најголема брзина, а со текот на времето т</w:t>
      </w:r>
      <w:r w:rsidRPr="00F62DD5">
        <w:rPr>
          <w:rFonts w:ascii="Arial" w:hAnsi="Arial" w:cs="Arial"/>
          <w:b w:val="0"/>
          <w:sz w:val="22"/>
          <w:szCs w:val="22"/>
          <w:lang w:val="mk-MK"/>
        </w:rPr>
        <w:t>аа се намалува до некоја конста</w:t>
      </w:r>
      <w:r w:rsidR="00EC4917" w:rsidRPr="00F62DD5">
        <w:rPr>
          <w:rFonts w:ascii="Arial" w:hAnsi="Arial" w:cs="Arial"/>
          <w:b w:val="0"/>
          <w:sz w:val="22"/>
          <w:szCs w:val="22"/>
          <w:lang w:val="mk-MK"/>
        </w:rPr>
        <w:t xml:space="preserve">нтна брзина. Вториот стадиум на ползење се карактеризира со релативно мала брзина на деформација, која трае најдолго време во однос на сите три стадиуми. Вториот стадиум се нарекува постојано или </w:t>
      </w:r>
      <w:r w:rsidR="00EC4917" w:rsidRPr="00F62DD5">
        <w:rPr>
          <w:rFonts w:ascii="Arial" w:hAnsi="Arial" w:cs="Arial"/>
          <w:b w:val="0"/>
          <w:i/>
          <w:sz w:val="22"/>
          <w:szCs w:val="22"/>
          <w:lang w:val="mk-MK"/>
        </w:rPr>
        <w:t xml:space="preserve">стационарно ползење. </w:t>
      </w:r>
      <w:r w:rsidR="00EC4917" w:rsidRPr="00F62DD5">
        <w:rPr>
          <w:rFonts w:ascii="Arial" w:hAnsi="Arial" w:cs="Arial"/>
          <w:b w:val="0"/>
          <w:sz w:val="22"/>
          <w:szCs w:val="22"/>
          <w:lang w:val="mk-MK"/>
        </w:rPr>
        <w:t>Во текот на овој стадиум</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брзината на ползење е</w:t>
      </w:r>
      <w:r w:rsidRPr="00F62DD5">
        <w:rPr>
          <w:rFonts w:ascii="Arial" w:hAnsi="Arial" w:cs="Arial"/>
          <w:b w:val="0"/>
          <w:sz w:val="22"/>
          <w:szCs w:val="22"/>
          <w:lang w:val="mk-MK"/>
        </w:rPr>
        <w:t xml:space="preserve"> речиси </w:t>
      </w:r>
      <w:r w:rsidR="00EC4917" w:rsidRPr="00F62DD5">
        <w:rPr>
          <w:rFonts w:ascii="Arial" w:hAnsi="Arial" w:cs="Arial"/>
          <w:b w:val="0"/>
          <w:sz w:val="22"/>
          <w:szCs w:val="22"/>
          <w:lang w:val="mk-MK"/>
        </w:rPr>
        <w:t>константна. На крајот, во третиот стадиум на ползење (</w:t>
      </w:r>
      <w:r w:rsidR="00EC4917" w:rsidRPr="00F62DD5">
        <w:rPr>
          <w:rFonts w:ascii="Arial" w:hAnsi="Arial" w:cs="Arial"/>
          <w:b w:val="0"/>
          <w:i/>
          <w:sz w:val="22"/>
          <w:szCs w:val="22"/>
          <w:lang w:val="mk-MK"/>
        </w:rPr>
        <w:t>терциерно ползење</w:t>
      </w:r>
      <w:r w:rsidR="00EC4917" w:rsidRPr="00F62DD5">
        <w:rPr>
          <w:rFonts w:ascii="Arial" w:hAnsi="Arial" w:cs="Arial"/>
          <w:b w:val="0"/>
          <w:sz w:val="22"/>
          <w:szCs w:val="22"/>
          <w:lang w:val="mk-MK"/>
        </w:rPr>
        <w:t>)</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брзината на ползење нагло расте сè до лом. Ова зголемување на брзината на ползење е условено или со зголемување на напонот или со физичките промени на структурата кои </w:t>
      </w:r>
      <w:r w:rsidR="00A43955" w:rsidRPr="00F62DD5">
        <w:rPr>
          <w:rFonts w:ascii="Arial" w:hAnsi="Arial" w:cs="Arial"/>
          <w:b w:val="0"/>
          <w:sz w:val="22"/>
          <w:szCs w:val="22"/>
          <w:lang w:val="mk-MK"/>
        </w:rPr>
        <w:t>настанале</w:t>
      </w:r>
      <w:r w:rsidR="00EC4917" w:rsidRPr="00F62DD5">
        <w:rPr>
          <w:rFonts w:ascii="Arial" w:hAnsi="Arial" w:cs="Arial"/>
          <w:b w:val="0"/>
          <w:sz w:val="22"/>
          <w:szCs w:val="22"/>
          <w:lang w:val="mk-MK"/>
        </w:rPr>
        <w:t>во процесот на ползење.</w:t>
      </w: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D135F6" w:rsidRPr="00F62DD5">
        <w:rPr>
          <w:rFonts w:ascii="Arial" w:hAnsi="Arial" w:cs="Arial"/>
          <w:b w:val="0"/>
          <w:sz w:val="22"/>
          <w:szCs w:val="22"/>
          <w:lang w:val="mk-MK"/>
        </w:rPr>
        <w:t>Ако испитувањето се изведе во услови на константно на</w:t>
      </w:r>
      <w:r w:rsidR="00CD43A1">
        <w:rPr>
          <w:rFonts w:ascii="Arial" w:hAnsi="Arial" w:cs="Arial"/>
          <w:b w:val="0"/>
          <w:sz w:val="22"/>
          <w:szCs w:val="22"/>
          <w:lang w:val="mk-MK"/>
        </w:rPr>
        <w:t>прегање, кривата на деформација</w:t>
      </w:r>
      <w:r w:rsidR="00D135F6" w:rsidRPr="00F62DD5">
        <w:rPr>
          <w:rFonts w:ascii="Arial" w:hAnsi="Arial" w:cs="Arial"/>
          <w:b w:val="0"/>
          <w:sz w:val="22"/>
          <w:szCs w:val="22"/>
          <w:lang w:val="mk-MK"/>
        </w:rPr>
        <w:t>–време</w:t>
      </w:r>
      <w:r w:rsidRPr="00F62DD5">
        <w:rPr>
          <w:rFonts w:ascii="Arial" w:hAnsi="Arial" w:cs="Arial"/>
          <w:b w:val="0"/>
          <w:sz w:val="22"/>
          <w:szCs w:val="22"/>
          <w:lang w:val="mk-MK"/>
        </w:rPr>
        <w:t>,</w:t>
      </w:r>
      <w:r w:rsidR="00D135F6" w:rsidRPr="00F62DD5">
        <w:rPr>
          <w:rFonts w:ascii="Arial" w:hAnsi="Arial" w:cs="Arial"/>
          <w:b w:val="0"/>
          <w:sz w:val="22"/>
          <w:szCs w:val="22"/>
          <w:lang w:val="mk-MK"/>
        </w:rPr>
        <w:t xml:space="preserve"> може значително да се разликува од онаа добиена во усл</w:t>
      </w:r>
      <w:r w:rsidR="00CD43A1">
        <w:rPr>
          <w:rFonts w:ascii="Arial" w:hAnsi="Arial" w:cs="Arial"/>
          <w:b w:val="0"/>
          <w:sz w:val="22"/>
          <w:szCs w:val="22"/>
          <w:lang w:val="mk-MK"/>
        </w:rPr>
        <w:t>ови на константно оптоварување -</w:t>
      </w:r>
      <w:r w:rsidR="00D135F6" w:rsidRPr="00F62DD5">
        <w:rPr>
          <w:rFonts w:ascii="Arial" w:hAnsi="Arial" w:cs="Arial"/>
          <w:b w:val="0"/>
          <w:sz w:val="22"/>
          <w:szCs w:val="22"/>
          <w:lang w:val="mk-MK"/>
        </w:rPr>
        <w:t xml:space="preserve">почетокот на фазата на терциерно ползење е одложен (крива В од </w:t>
      </w:r>
      <w:r w:rsidRPr="00F62DD5">
        <w:rPr>
          <w:rFonts w:ascii="Arial" w:hAnsi="Arial" w:cs="Arial"/>
          <w:b w:val="0"/>
          <w:sz w:val="22"/>
          <w:szCs w:val="22"/>
          <w:lang w:val="mk-MK"/>
        </w:rPr>
        <w:t>С</w:t>
      </w:r>
      <w:r w:rsidR="00AC43CF" w:rsidRPr="00F62DD5">
        <w:rPr>
          <w:rFonts w:ascii="Arial" w:hAnsi="Arial" w:cs="Arial"/>
          <w:b w:val="0"/>
          <w:sz w:val="22"/>
          <w:szCs w:val="22"/>
          <w:lang w:val="mk-MK"/>
        </w:rPr>
        <w:t>л.3</w:t>
      </w:r>
      <w:r w:rsidR="00D135F6" w:rsidRPr="00F62DD5">
        <w:rPr>
          <w:rFonts w:ascii="Arial" w:hAnsi="Arial" w:cs="Arial"/>
          <w:b w:val="0"/>
          <w:sz w:val="22"/>
          <w:szCs w:val="22"/>
          <w:lang w:val="mk-MK"/>
        </w:rPr>
        <w:t>)</w:t>
      </w:r>
      <w:r w:rsidRPr="00F62DD5">
        <w:rPr>
          <w:rFonts w:ascii="Arial" w:hAnsi="Arial" w:cs="Arial"/>
          <w:b w:val="0"/>
          <w:sz w:val="22"/>
          <w:szCs w:val="22"/>
          <w:lang w:val="mk-MK"/>
        </w:rPr>
        <w:t>.</w:t>
      </w: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На </w:t>
      </w:r>
      <w:r w:rsidRPr="00F62DD5">
        <w:rPr>
          <w:rFonts w:ascii="Arial" w:hAnsi="Arial" w:cs="Arial"/>
          <w:b w:val="0"/>
          <w:sz w:val="22"/>
          <w:szCs w:val="22"/>
          <w:lang w:val="mk-MK"/>
        </w:rPr>
        <w:t>С</w:t>
      </w:r>
      <w:r w:rsidR="00EC4917" w:rsidRPr="00F62DD5">
        <w:rPr>
          <w:rFonts w:ascii="Arial" w:hAnsi="Arial" w:cs="Arial"/>
          <w:b w:val="0"/>
          <w:sz w:val="22"/>
          <w:szCs w:val="22"/>
          <w:lang w:val="mk-MK"/>
        </w:rPr>
        <w:t xml:space="preserve">л.4 е прикажан систем  на криви на ползење кои се </w:t>
      </w:r>
      <w:r w:rsidR="00EC4917" w:rsidRPr="00F62DD5">
        <w:rPr>
          <w:rFonts w:ascii="Arial" w:hAnsi="Arial" w:cs="Arial"/>
          <w:b w:val="0"/>
          <w:sz w:val="22"/>
          <w:szCs w:val="22"/>
          <w:lang w:val="mk-MK"/>
        </w:rPr>
        <w:lastRenderedPageBreak/>
        <w:t>добиваат при услов на променлив напон и константна температура /13/,  на основа на која може да се воочи дека одредени, јасно дефинирани фази</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се јавуваат само при одредена комбинација на напонот и температурата. Се гледа дека при дејство на понизок напон, после примарниот стадиум на ползење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се јавува област без практична промена на деформацијата, додека со зголемување на напонот се зголемува брзината на ползењето во области на секундарно стабилно ползење при истовремено </w:t>
      </w:r>
      <w:r w:rsidRPr="00F62DD5">
        <w:rPr>
          <w:rFonts w:ascii="Arial" w:hAnsi="Arial" w:cs="Arial"/>
          <w:b w:val="0"/>
          <w:sz w:val="22"/>
          <w:szCs w:val="22"/>
          <w:lang w:val="mk-MK"/>
        </w:rPr>
        <w:t>на</w:t>
      </w:r>
      <w:r w:rsidR="00EC4917" w:rsidRPr="00F62DD5">
        <w:rPr>
          <w:rFonts w:ascii="Arial" w:hAnsi="Arial" w:cs="Arial"/>
          <w:b w:val="0"/>
          <w:sz w:val="22"/>
          <w:szCs w:val="22"/>
          <w:lang w:val="mk-MK"/>
        </w:rPr>
        <w:t xml:space="preserve">малување на времетраењето на фазата на секундарното ползење. Слична фамилија на криви се добива и при испитување при дејство на константен напон, но на различни температури. </w:t>
      </w:r>
    </w:p>
    <w:p w:rsidR="00EC4917" w:rsidRPr="00F62DD5" w:rsidRDefault="004E69E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Минималната брзина на ползење, која претставува средна брзина на ползење во области на секундарно или стабилно ползење, за инж</w:t>
      </w:r>
      <w:r w:rsidRPr="00F62DD5">
        <w:rPr>
          <w:rFonts w:ascii="Arial" w:hAnsi="Arial" w:cs="Arial"/>
          <w:b w:val="0"/>
          <w:sz w:val="22"/>
          <w:szCs w:val="22"/>
          <w:lang w:val="mk-MK"/>
        </w:rPr>
        <w:t>е</w:t>
      </w:r>
      <w:r w:rsidR="00EC4917" w:rsidRPr="00F62DD5">
        <w:rPr>
          <w:rFonts w:ascii="Arial" w:hAnsi="Arial" w:cs="Arial"/>
          <w:b w:val="0"/>
          <w:sz w:val="22"/>
          <w:szCs w:val="22"/>
          <w:lang w:val="mk-MK"/>
        </w:rPr>
        <w:t>нерска практика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претставува најважен параметар при проектирање на компонентите кои работат на повишени температури.</w:t>
      </w:r>
    </w:p>
    <w:tbl>
      <w:tblPr>
        <w:tblW w:w="0" w:type="auto"/>
        <w:tblLayout w:type="fixed"/>
        <w:tblLook w:val="0000"/>
      </w:tblPr>
      <w:tblGrid>
        <w:gridCol w:w="7479"/>
      </w:tblGrid>
      <w:tr w:rsidR="00F62DD5" w:rsidRPr="00F62DD5" w:rsidTr="00601EF7">
        <w:tc>
          <w:tcPr>
            <w:tcW w:w="7479" w:type="dxa"/>
          </w:tcPr>
          <w:p w:rsidR="00EC4917" w:rsidRPr="00F62DD5" w:rsidRDefault="00BA5660" w:rsidP="00BA5660">
            <w:pPr>
              <w:pStyle w:val="Heading3"/>
              <w:ind w:left="0" w:right="-74" w:firstLine="0"/>
              <w:jc w:val="center"/>
              <w:rPr>
                <w:rFonts w:ascii="Arial" w:hAnsi="Arial" w:cs="Arial"/>
                <w:b w:val="0"/>
                <w:sz w:val="22"/>
                <w:szCs w:val="22"/>
                <w:lang w:val="mk-MK"/>
              </w:rPr>
            </w:pPr>
            <w:r w:rsidRPr="00F62DD5">
              <w:object w:dxaOrig="4740" w:dyaOrig="3690">
                <v:shape id="_x0000_i1029" type="#_x0000_t75" style="width:238.15pt;height:184.35pt" o:ole="">
                  <v:imagedata r:id="rId18" o:title=""/>
                </v:shape>
                <o:OLEObject Type="Embed" ProgID="PBrush" ShapeID="_x0000_i1029" DrawAspect="Content" ObjectID="_1467433845" r:id="rId19"/>
              </w:object>
            </w:r>
          </w:p>
        </w:tc>
      </w:tr>
      <w:tr w:rsidR="00F62DD5" w:rsidRPr="00F62DD5" w:rsidTr="00601EF7">
        <w:tc>
          <w:tcPr>
            <w:tcW w:w="7479" w:type="dxa"/>
          </w:tcPr>
          <w:p w:rsidR="00A43955" w:rsidRPr="00F62DD5" w:rsidRDefault="00EC4917" w:rsidP="00BA5660">
            <w:pPr>
              <w:pStyle w:val="Heading3"/>
              <w:ind w:left="0" w:right="-74" w:firstLine="0"/>
              <w:jc w:val="center"/>
              <w:rPr>
                <w:rFonts w:ascii="Arial" w:hAnsi="Arial" w:cs="Arial"/>
                <w:b w:val="0"/>
                <w:sz w:val="22"/>
                <w:szCs w:val="22"/>
                <w:lang w:val="mk-MK"/>
              </w:rPr>
            </w:pPr>
            <w:r w:rsidRPr="00F62DD5">
              <w:rPr>
                <w:rFonts w:ascii="Arial" w:hAnsi="Arial" w:cs="Arial"/>
                <w:b w:val="0"/>
                <w:i/>
                <w:sz w:val="22"/>
                <w:szCs w:val="22"/>
              </w:rPr>
              <w:t>Сл.4</w:t>
            </w:r>
            <w:r w:rsidR="00813A5D" w:rsidRPr="00F62DD5">
              <w:rPr>
                <w:rFonts w:ascii="Arial" w:hAnsi="Arial" w:cs="Arial"/>
                <w:b w:val="0"/>
                <w:i/>
                <w:sz w:val="22"/>
                <w:szCs w:val="22"/>
                <w:lang w:val="mk-MK"/>
              </w:rPr>
              <w:t>:</w:t>
            </w:r>
            <w:r w:rsidRPr="00F62DD5">
              <w:rPr>
                <w:rFonts w:ascii="Arial" w:hAnsi="Arial" w:cs="Arial"/>
                <w:b w:val="0"/>
                <w:i/>
                <w:sz w:val="22"/>
                <w:szCs w:val="22"/>
              </w:rPr>
              <w:t xml:space="preserve"> Шематски приказ на влијание на напонот на кривата на ползење при константна температура</w:t>
            </w:r>
            <w:r w:rsidRPr="00F62DD5">
              <w:rPr>
                <w:rFonts w:ascii="Arial" w:hAnsi="Arial" w:cs="Arial"/>
                <w:b w:val="0"/>
                <w:sz w:val="22"/>
                <w:szCs w:val="22"/>
              </w:rPr>
              <w:t xml:space="preserve"> /13/</w:t>
            </w:r>
          </w:p>
        </w:tc>
      </w:tr>
    </w:tbl>
    <w:p w:rsidR="00EC4917" w:rsidRPr="00F62DD5" w:rsidRDefault="00813A5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Основни</w:t>
      </w:r>
      <w:r w:rsidR="00B76D66" w:rsidRPr="00F62DD5">
        <w:rPr>
          <w:rFonts w:ascii="Arial" w:hAnsi="Arial" w:cs="Arial"/>
          <w:b w:val="0"/>
          <w:sz w:val="22"/>
          <w:szCs w:val="22"/>
          <w:lang w:val="mk-MK"/>
        </w:rPr>
        <w:t>те</w:t>
      </w:r>
      <w:r w:rsidR="00EC4917" w:rsidRPr="00F62DD5">
        <w:rPr>
          <w:rFonts w:ascii="Arial" w:hAnsi="Arial" w:cs="Arial"/>
          <w:b w:val="0"/>
          <w:sz w:val="22"/>
          <w:szCs w:val="22"/>
          <w:lang w:val="mk-MK"/>
        </w:rPr>
        <w:t xml:space="preserve"> механизми на деформација во услови на ползење, можат да се класираат во неколку групи</w:t>
      </w:r>
      <w:r w:rsidR="000459CD" w:rsidRPr="00F62DD5">
        <w:rPr>
          <w:rFonts w:ascii="Arial" w:hAnsi="Arial" w:cs="Arial"/>
          <w:b w:val="0"/>
          <w:sz w:val="22"/>
          <w:szCs w:val="22"/>
          <w:lang w:val="mk-MK"/>
        </w:rPr>
        <w:t>во чија основа се процесите</w:t>
      </w:r>
      <w:r w:rsidR="00EC4917" w:rsidRPr="00F62DD5">
        <w:rPr>
          <w:rFonts w:ascii="Arial" w:hAnsi="Arial" w:cs="Arial"/>
          <w:b w:val="0"/>
          <w:sz w:val="22"/>
          <w:szCs w:val="22"/>
          <w:lang w:val="mk-MK"/>
        </w:rPr>
        <w:t>:</w:t>
      </w:r>
    </w:p>
    <w:p w:rsidR="00EC4917" w:rsidRPr="00F62DD5" w:rsidRDefault="000459CD" w:rsidP="00741DFA">
      <w:pPr>
        <w:pStyle w:val="Heading3"/>
        <w:numPr>
          <w:ilvl w:val="0"/>
          <w:numId w:val="13"/>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Ли</w:t>
      </w:r>
      <w:r w:rsidR="00813A5D" w:rsidRPr="00F62DD5">
        <w:rPr>
          <w:rFonts w:ascii="Arial" w:hAnsi="Arial" w:cs="Arial"/>
          <w:b w:val="0"/>
          <w:sz w:val="22"/>
          <w:szCs w:val="22"/>
          <w:lang w:val="mk-MK"/>
        </w:rPr>
        <w:t>з</w:t>
      </w:r>
      <w:r w:rsidRPr="00F62DD5">
        <w:rPr>
          <w:rFonts w:ascii="Arial" w:hAnsi="Arial" w:cs="Arial"/>
          <w:b w:val="0"/>
          <w:sz w:val="22"/>
          <w:szCs w:val="22"/>
          <w:lang w:val="mk-MK"/>
        </w:rPr>
        <w:t>гање и попречно лизгање на дислокациите</w:t>
      </w:r>
      <w:r w:rsidR="00392B72" w:rsidRPr="00F62DD5">
        <w:rPr>
          <w:rFonts w:ascii="Arial" w:hAnsi="Arial" w:cs="Arial"/>
          <w:b w:val="0"/>
          <w:sz w:val="22"/>
          <w:szCs w:val="22"/>
          <w:lang w:val="mk-MK"/>
        </w:rPr>
        <w:t>;</w:t>
      </w:r>
    </w:p>
    <w:p w:rsidR="00EC4917" w:rsidRPr="00F62DD5" w:rsidRDefault="000459CD" w:rsidP="00741DFA">
      <w:pPr>
        <w:pStyle w:val="Heading3"/>
        <w:numPr>
          <w:ilvl w:val="0"/>
          <w:numId w:val="13"/>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Качување и спуштање на ди</w:t>
      </w:r>
      <w:r w:rsidR="00813A5D" w:rsidRPr="00F62DD5">
        <w:rPr>
          <w:rFonts w:ascii="Arial" w:hAnsi="Arial" w:cs="Arial"/>
          <w:b w:val="0"/>
          <w:sz w:val="22"/>
          <w:szCs w:val="22"/>
          <w:lang w:val="mk-MK"/>
        </w:rPr>
        <w:t>с</w:t>
      </w:r>
      <w:r w:rsidRPr="00F62DD5">
        <w:rPr>
          <w:rFonts w:ascii="Arial" w:hAnsi="Arial" w:cs="Arial"/>
          <w:b w:val="0"/>
          <w:sz w:val="22"/>
          <w:szCs w:val="22"/>
          <w:lang w:val="mk-MK"/>
        </w:rPr>
        <w:t>локациите</w:t>
      </w:r>
      <w:r w:rsidR="00392B72" w:rsidRPr="00F62DD5">
        <w:rPr>
          <w:rFonts w:ascii="Arial" w:hAnsi="Arial" w:cs="Arial"/>
          <w:b w:val="0"/>
          <w:sz w:val="22"/>
          <w:szCs w:val="22"/>
          <w:lang w:val="mk-MK"/>
        </w:rPr>
        <w:t>;</w:t>
      </w:r>
    </w:p>
    <w:p w:rsidR="000459CD" w:rsidRPr="00F62DD5" w:rsidRDefault="00EC4917" w:rsidP="00741DFA">
      <w:pPr>
        <w:pStyle w:val="Heading3"/>
        <w:numPr>
          <w:ilvl w:val="0"/>
          <w:numId w:val="13"/>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Лизгање по границите на зрна</w:t>
      </w:r>
      <w:r w:rsidR="00813A5D" w:rsidRPr="00F62DD5">
        <w:rPr>
          <w:rFonts w:ascii="Arial" w:hAnsi="Arial" w:cs="Arial"/>
          <w:b w:val="0"/>
          <w:sz w:val="22"/>
          <w:szCs w:val="22"/>
          <w:lang w:val="mk-MK"/>
        </w:rPr>
        <w:t xml:space="preserve"> и</w:t>
      </w:r>
    </w:p>
    <w:p w:rsidR="000459CD" w:rsidRPr="00F62DD5" w:rsidRDefault="000459CD" w:rsidP="00741DFA">
      <w:pPr>
        <w:pStyle w:val="ListParagraph"/>
        <w:numPr>
          <w:ilvl w:val="0"/>
          <w:numId w:val="13"/>
        </w:numPr>
        <w:ind w:left="714" w:hanging="357"/>
        <w:rPr>
          <w:rFonts w:asciiTheme="minorHAnsi" w:hAnsiTheme="minorHAnsi"/>
          <w:sz w:val="22"/>
          <w:szCs w:val="22"/>
          <w:lang w:val="mk-MK" w:eastAsia="en-US"/>
        </w:rPr>
      </w:pPr>
      <w:r w:rsidRPr="00F62DD5">
        <w:rPr>
          <w:rFonts w:asciiTheme="minorHAnsi" w:hAnsiTheme="minorHAnsi"/>
          <w:sz w:val="22"/>
          <w:szCs w:val="22"/>
          <w:lang w:val="mk-MK" w:eastAsia="en-US"/>
        </w:rPr>
        <w:t>Дифузиони механизми  на пластична деформација</w:t>
      </w:r>
      <w:r w:rsidR="00813A5D" w:rsidRPr="00F62DD5">
        <w:rPr>
          <w:rFonts w:asciiTheme="minorHAnsi" w:hAnsiTheme="minorHAnsi"/>
          <w:sz w:val="22"/>
          <w:szCs w:val="22"/>
          <w:lang w:val="mk-MK" w:eastAsia="en-US"/>
        </w:rPr>
        <w:t>.</w:t>
      </w:r>
    </w:p>
    <w:p w:rsidR="00EC4917" w:rsidRPr="00F62DD5" w:rsidRDefault="00813A5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ab/>
      </w:r>
      <w:r w:rsidR="00EC4917" w:rsidRPr="00F62DD5">
        <w:rPr>
          <w:rFonts w:ascii="Arial" w:hAnsi="Arial" w:cs="Arial"/>
          <w:b w:val="0"/>
          <w:sz w:val="22"/>
          <w:szCs w:val="22"/>
          <w:lang w:val="mk-MK"/>
        </w:rPr>
        <w:t xml:space="preserve">Најчесто истовремено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ваат некои од наведените механизми на деформација.</w:t>
      </w:r>
    </w:p>
    <w:p w:rsidR="00EC4917" w:rsidRPr="00F62DD5" w:rsidRDefault="00813A5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Ако се претпостави дека секој деформационен механизам делува независно и ако тој механизам кој најбрзо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 xml:space="preserve">ва го одредува деформационото однесување на материјалот  во одредени услови на работа (напон, температура), можат да се конструираат дијаграми во напонско температурно поле, со кои ќе бидат разграничени пооделни области во кои мехнизмите на деформација се јавуваат како доминантни. На </w:t>
      </w:r>
      <w:r w:rsidRPr="00F62DD5">
        <w:rPr>
          <w:rFonts w:ascii="Arial" w:hAnsi="Arial" w:cs="Arial"/>
          <w:b w:val="0"/>
          <w:sz w:val="22"/>
          <w:szCs w:val="22"/>
          <w:lang w:val="mk-MK"/>
        </w:rPr>
        <w:t>С</w:t>
      </w:r>
      <w:r w:rsidR="00EC4917" w:rsidRPr="00F62DD5">
        <w:rPr>
          <w:rFonts w:ascii="Arial" w:hAnsi="Arial" w:cs="Arial"/>
          <w:b w:val="0"/>
          <w:sz w:val="22"/>
          <w:szCs w:val="22"/>
          <w:lang w:val="mk-MK"/>
        </w:rPr>
        <w:t>л.5 е даден шематски приказ на таков дијаграм кој најчесто се нарекува -</w:t>
      </w:r>
      <w:r w:rsidR="00EC4917" w:rsidRPr="00F62DD5">
        <w:rPr>
          <w:rFonts w:ascii="Arial" w:hAnsi="Arial" w:cs="Arial"/>
          <w:b w:val="0"/>
          <w:i/>
          <w:sz w:val="22"/>
          <w:szCs w:val="22"/>
          <w:lang w:val="mk-MK"/>
        </w:rPr>
        <w:t>карта на механизми на деформација или карта на деформација</w:t>
      </w:r>
      <w:r w:rsidR="00EC4917" w:rsidRPr="00F62DD5">
        <w:rPr>
          <w:rFonts w:ascii="Arial" w:hAnsi="Arial" w:cs="Arial"/>
          <w:b w:val="0"/>
          <w:sz w:val="22"/>
          <w:szCs w:val="22"/>
          <w:lang w:val="mk-MK"/>
        </w:rPr>
        <w:t xml:space="preserve">. Во услови кога напонот е понизок од вредноста која одговара на идеалната цврстина на материјалот, но релативно висок во однос на напонот кој се </w:t>
      </w:r>
      <w:r w:rsidRPr="00F62DD5">
        <w:rPr>
          <w:rFonts w:ascii="Arial" w:hAnsi="Arial" w:cs="Arial"/>
          <w:b w:val="0"/>
          <w:sz w:val="22"/>
          <w:szCs w:val="22"/>
          <w:lang w:val="mk-MK"/>
        </w:rPr>
        <w:t>зема за</w:t>
      </w:r>
      <w:r w:rsidR="00EC4917" w:rsidRPr="00F62DD5">
        <w:rPr>
          <w:rFonts w:ascii="Arial" w:hAnsi="Arial" w:cs="Arial"/>
          <w:b w:val="0"/>
          <w:sz w:val="22"/>
          <w:szCs w:val="22"/>
          <w:lang w:val="mk-MK"/>
        </w:rPr>
        <w:t xml:space="preserve"> во</w:t>
      </w:r>
      <w:r w:rsidRPr="00F62DD5">
        <w:rPr>
          <w:rFonts w:ascii="Arial" w:hAnsi="Arial" w:cs="Arial"/>
          <w:b w:val="0"/>
          <w:sz w:val="22"/>
          <w:szCs w:val="22"/>
          <w:lang w:val="mk-MK"/>
        </w:rPr>
        <w:t>обичаен за процесите на ползење</w:t>
      </w:r>
      <w:r w:rsidR="00EC4917" w:rsidRPr="00F62DD5">
        <w:rPr>
          <w:rFonts w:ascii="Arial" w:hAnsi="Arial" w:cs="Arial"/>
          <w:b w:val="0"/>
          <w:sz w:val="22"/>
          <w:szCs w:val="22"/>
          <w:lang w:val="mk-MK"/>
        </w:rPr>
        <w:t xml:space="preserve"> и при релативно ниски температури, пластичната деформација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 xml:space="preserve">ва на сметка на движење на дислокациите со лизгање, област </w:t>
      </w:r>
      <w:r w:rsidR="00B76D66" w:rsidRPr="00F62DD5">
        <w:rPr>
          <w:rFonts w:ascii="Arial" w:hAnsi="Arial" w:cs="Arial"/>
          <w:b w:val="0"/>
          <w:sz w:val="22"/>
          <w:szCs w:val="22"/>
        </w:rPr>
        <w:t>I</w:t>
      </w:r>
      <w:r w:rsidR="00EC4917" w:rsidRPr="00F62DD5">
        <w:rPr>
          <w:rFonts w:ascii="Arial" w:hAnsi="Arial" w:cs="Arial"/>
          <w:b w:val="0"/>
          <w:sz w:val="22"/>
          <w:szCs w:val="22"/>
          <w:lang w:val="mk-MK"/>
        </w:rPr>
        <w:t xml:space="preserve">  на </w:t>
      </w:r>
      <w:r w:rsidRPr="00F62DD5">
        <w:rPr>
          <w:rFonts w:ascii="Arial" w:hAnsi="Arial" w:cs="Arial"/>
          <w:b w:val="0"/>
          <w:sz w:val="22"/>
          <w:szCs w:val="22"/>
          <w:lang w:val="mk-MK"/>
        </w:rPr>
        <w:t>С</w:t>
      </w:r>
      <w:r w:rsidR="00EC4917" w:rsidRPr="00F62DD5">
        <w:rPr>
          <w:rFonts w:ascii="Arial" w:hAnsi="Arial" w:cs="Arial"/>
          <w:b w:val="0"/>
          <w:sz w:val="22"/>
          <w:szCs w:val="22"/>
          <w:lang w:val="mk-MK"/>
        </w:rPr>
        <w:t>л.5.</w:t>
      </w:r>
    </w:p>
    <w:p w:rsidR="00EC4917" w:rsidRPr="00F62DD5" w:rsidRDefault="00813A5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На средните вредности на напон и температури повисоки од </w:t>
      </w:r>
      <w:r w:rsidR="00CB7A0D" w:rsidRPr="00F62DD5">
        <w:rPr>
          <w:rFonts w:ascii="Arial" w:hAnsi="Arial" w:cs="Arial"/>
          <w:b w:val="0"/>
          <w:sz w:val="22"/>
          <w:szCs w:val="22"/>
          <w:lang w:val="mk-MK"/>
        </w:rPr>
        <w:t>(</w:t>
      </w:r>
      <w:r w:rsidR="00EC4917" w:rsidRPr="00F62DD5">
        <w:rPr>
          <w:rFonts w:ascii="Arial" w:hAnsi="Arial" w:cs="Arial"/>
          <w:b w:val="0"/>
          <w:sz w:val="22"/>
          <w:szCs w:val="22"/>
          <w:lang w:val="mk-MK"/>
        </w:rPr>
        <w:t>0,3-0,4</w:t>
      </w:r>
      <w:r w:rsidR="00CB7A0D"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Т</w:t>
      </w:r>
      <w:r w:rsidR="0051274E" w:rsidRPr="00F62DD5">
        <w:rPr>
          <w:rFonts w:ascii="Arial" w:hAnsi="Arial" w:cs="Arial"/>
          <w:b w:val="0"/>
          <w:sz w:val="22"/>
          <w:szCs w:val="22"/>
          <w:vertAlign w:val="subscript"/>
        </w:rPr>
        <w:t>t</w:t>
      </w:r>
      <w:r w:rsidR="00EC4917" w:rsidRPr="00F62DD5">
        <w:rPr>
          <w:rFonts w:ascii="Arial" w:hAnsi="Arial" w:cs="Arial"/>
          <w:b w:val="0"/>
          <w:sz w:val="22"/>
          <w:szCs w:val="22"/>
          <w:lang w:val="mk-MK"/>
        </w:rPr>
        <w:t xml:space="preserve"> одговараат механизми на дислокационо ползење од област </w:t>
      </w:r>
      <w:r w:rsidR="00B76D66" w:rsidRPr="00F62DD5">
        <w:rPr>
          <w:rFonts w:ascii="Arial" w:hAnsi="Arial" w:cs="Arial"/>
          <w:b w:val="0"/>
          <w:sz w:val="22"/>
          <w:szCs w:val="22"/>
        </w:rPr>
        <w:t>II</w:t>
      </w:r>
      <w:r w:rsidR="00EC4917" w:rsidRPr="00F62DD5">
        <w:rPr>
          <w:rFonts w:ascii="Arial" w:hAnsi="Arial" w:cs="Arial"/>
          <w:b w:val="0"/>
          <w:sz w:val="22"/>
          <w:szCs w:val="22"/>
          <w:lang w:val="mk-MK"/>
        </w:rPr>
        <w:t xml:space="preserve"> од </w:t>
      </w:r>
      <w:r w:rsidRPr="00F62DD5">
        <w:rPr>
          <w:rFonts w:ascii="Arial" w:hAnsi="Arial" w:cs="Arial"/>
          <w:b w:val="0"/>
          <w:sz w:val="22"/>
          <w:szCs w:val="22"/>
          <w:lang w:val="mk-MK"/>
        </w:rPr>
        <w:t>С</w:t>
      </w:r>
      <w:r w:rsidR="00EC4917" w:rsidRPr="00F62DD5">
        <w:rPr>
          <w:rFonts w:ascii="Arial" w:hAnsi="Arial" w:cs="Arial"/>
          <w:b w:val="0"/>
          <w:sz w:val="22"/>
          <w:szCs w:val="22"/>
          <w:lang w:val="mk-MK"/>
        </w:rPr>
        <w:t xml:space="preserve">л.5. Приближно вертикално испрекинатата линија во областа </w:t>
      </w:r>
      <w:r w:rsidR="00B76D66" w:rsidRPr="00F62DD5">
        <w:rPr>
          <w:rFonts w:ascii="Arial" w:hAnsi="Arial" w:cs="Arial"/>
          <w:b w:val="0"/>
          <w:sz w:val="22"/>
          <w:szCs w:val="22"/>
        </w:rPr>
        <w:t>II</w:t>
      </w:r>
      <w:r w:rsidR="00EC4917" w:rsidRPr="00F62DD5">
        <w:rPr>
          <w:rFonts w:ascii="Arial" w:hAnsi="Arial" w:cs="Arial"/>
          <w:b w:val="0"/>
          <w:sz w:val="22"/>
          <w:szCs w:val="22"/>
          <w:lang w:val="mk-MK"/>
        </w:rPr>
        <w:t xml:space="preserve"> на дијаграмот на </w:t>
      </w:r>
      <w:r w:rsidRPr="00F62DD5">
        <w:rPr>
          <w:rFonts w:ascii="Arial" w:hAnsi="Arial" w:cs="Arial"/>
          <w:b w:val="0"/>
          <w:sz w:val="22"/>
          <w:szCs w:val="22"/>
          <w:lang w:val="mk-MK"/>
        </w:rPr>
        <w:t>С</w:t>
      </w:r>
      <w:r w:rsidR="00EC4917" w:rsidRPr="00F62DD5">
        <w:rPr>
          <w:rFonts w:ascii="Arial" w:hAnsi="Arial" w:cs="Arial"/>
          <w:b w:val="0"/>
          <w:sz w:val="22"/>
          <w:szCs w:val="22"/>
          <w:lang w:val="mk-MK"/>
        </w:rPr>
        <w:t xml:space="preserve">л.5 ги  раздвојува областите во кои преовладува дифузијата на ваканции по дислокационата цевка (пониска хомологна температура) од областа во која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ва запреминска дифузија (повисока хомологна температура). Приближно хоризонталн</w:t>
      </w:r>
      <w:r w:rsidRPr="00F62DD5">
        <w:rPr>
          <w:rFonts w:ascii="Arial" w:hAnsi="Arial" w:cs="Arial"/>
          <w:b w:val="0"/>
          <w:sz w:val="22"/>
          <w:szCs w:val="22"/>
          <w:lang w:val="mk-MK"/>
        </w:rPr>
        <w:t>а</w:t>
      </w:r>
      <w:r w:rsidR="00EC4917" w:rsidRPr="00F62DD5">
        <w:rPr>
          <w:rFonts w:ascii="Arial" w:hAnsi="Arial" w:cs="Arial"/>
          <w:b w:val="0"/>
          <w:sz w:val="22"/>
          <w:szCs w:val="22"/>
          <w:lang w:val="mk-MK"/>
        </w:rPr>
        <w:t>та испрекината линија ја дели областа на дислокационо ползење на област со понизок напон во кој лизгањето на границите на зрна зна</w:t>
      </w:r>
      <w:r w:rsidRPr="00F62DD5">
        <w:rPr>
          <w:rFonts w:ascii="Arial" w:hAnsi="Arial" w:cs="Arial"/>
          <w:b w:val="0"/>
          <w:sz w:val="22"/>
          <w:szCs w:val="22"/>
          <w:lang w:val="mk-MK"/>
        </w:rPr>
        <w:t>чител</w:t>
      </w:r>
      <w:r w:rsidR="00EC4917" w:rsidRPr="00F62DD5">
        <w:rPr>
          <w:rFonts w:ascii="Arial" w:hAnsi="Arial" w:cs="Arial"/>
          <w:b w:val="0"/>
          <w:sz w:val="22"/>
          <w:szCs w:val="22"/>
          <w:lang w:val="mk-MK"/>
        </w:rPr>
        <w:t>но при</w:t>
      </w:r>
      <w:r w:rsidRPr="00F62DD5">
        <w:rPr>
          <w:rFonts w:ascii="Arial" w:hAnsi="Arial" w:cs="Arial"/>
          <w:b w:val="0"/>
          <w:sz w:val="22"/>
          <w:szCs w:val="22"/>
          <w:lang w:val="mk-MK"/>
        </w:rPr>
        <w:t>до</w:t>
      </w:r>
      <w:r w:rsidR="00EC4917" w:rsidRPr="00F62DD5">
        <w:rPr>
          <w:rFonts w:ascii="Arial" w:hAnsi="Arial" w:cs="Arial"/>
          <w:b w:val="0"/>
          <w:sz w:val="22"/>
          <w:szCs w:val="22"/>
          <w:lang w:val="mk-MK"/>
        </w:rPr>
        <w:t>несува на вкупната брзина на деформација и област на повисоки напони во кои границите на зрна се однесуваат како да се потполно крути.</w:t>
      </w:r>
    </w:p>
    <w:p w:rsidR="00EC4917" w:rsidRPr="00F62DD5" w:rsidRDefault="00813A5D"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При високи температури и ниски напони, во областите </w:t>
      </w:r>
      <w:r w:rsidR="00B76D66" w:rsidRPr="00F62DD5">
        <w:rPr>
          <w:rFonts w:ascii="Arial" w:hAnsi="Arial" w:cs="Arial"/>
          <w:b w:val="0"/>
          <w:sz w:val="22"/>
          <w:szCs w:val="22"/>
        </w:rPr>
        <w:t>IV</w:t>
      </w:r>
      <w:r w:rsidR="00EC4917" w:rsidRPr="00F62DD5">
        <w:rPr>
          <w:rFonts w:ascii="Arial" w:hAnsi="Arial" w:cs="Arial"/>
          <w:b w:val="0"/>
          <w:sz w:val="22"/>
          <w:szCs w:val="22"/>
          <w:lang w:val="mk-MK"/>
        </w:rPr>
        <w:t xml:space="preserve"> и </w:t>
      </w:r>
      <w:r w:rsidR="00B76D66" w:rsidRPr="00F62DD5">
        <w:rPr>
          <w:rFonts w:ascii="Arial" w:hAnsi="Arial" w:cs="Arial"/>
          <w:b w:val="0"/>
          <w:sz w:val="22"/>
          <w:szCs w:val="22"/>
        </w:rPr>
        <w:t xml:space="preserve">V </w:t>
      </w:r>
      <w:r w:rsidR="00EC4917" w:rsidRPr="00F62DD5">
        <w:rPr>
          <w:rFonts w:ascii="Arial" w:hAnsi="Arial" w:cs="Arial"/>
          <w:b w:val="0"/>
          <w:sz w:val="22"/>
          <w:szCs w:val="22"/>
          <w:lang w:val="mk-MK"/>
        </w:rPr>
        <w:t xml:space="preserve">на </w:t>
      </w:r>
      <w:r w:rsidRPr="00F62DD5">
        <w:rPr>
          <w:rFonts w:ascii="Arial" w:hAnsi="Arial" w:cs="Arial"/>
          <w:b w:val="0"/>
          <w:sz w:val="22"/>
          <w:szCs w:val="22"/>
          <w:lang w:val="mk-MK"/>
        </w:rPr>
        <w:t>С</w:t>
      </w:r>
      <w:r w:rsidR="00EC4917" w:rsidRPr="00F62DD5">
        <w:rPr>
          <w:rFonts w:ascii="Arial" w:hAnsi="Arial" w:cs="Arial"/>
          <w:b w:val="0"/>
          <w:sz w:val="22"/>
          <w:szCs w:val="22"/>
          <w:lang w:val="mk-MK"/>
        </w:rPr>
        <w:t>л.5  се јавува дифузионо ползење. Процесите на деформација во овој случај се јавуваат како последица на пренос на масата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односно ваканциите</w:t>
      </w:r>
      <w:r w:rsidRPr="00F62DD5">
        <w:rPr>
          <w:rFonts w:ascii="Arial" w:hAnsi="Arial" w:cs="Arial"/>
          <w:b w:val="0"/>
          <w:sz w:val="22"/>
          <w:szCs w:val="22"/>
          <w:lang w:val="mk-MK"/>
        </w:rPr>
        <w:t>, поради усмерена дифузија. Д</w:t>
      </w:r>
      <w:r w:rsidR="00EC4917" w:rsidRPr="00F62DD5">
        <w:rPr>
          <w:rFonts w:ascii="Arial" w:hAnsi="Arial" w:cs="Arial"/>
          <w:b w:val="0"/>
          <w:sz w:val="22"/>
          <w:szCs w:val="22"/>
          <w:lang w:val="mk-MK"/>
        </w:rPr>
        <w:t xml:space="preserve">ифузионото ползење може да се јави било со движење на ваканциите во целата запремина и тогаш станува збор за дифузионо ползење по </w:t>
      </w:r>
      <w:r w:rsidR="00B76D66" w:rsidRPr="00F62DD5">
        <w:rPr>
          <w:rFonts w:ascii="Arial" w:hAnsi="Arial"/>
          <w:b w:val="0"/>
          <w:sz w:val="22"/>
          <w:szCs w:val="22"/>
          <w:lang w:val="pt-BR"/>
        </w:rPr>
        <w:t>Nabarro-Herring</w:t>
      </w:r>
      <w:r w:rsidR="00EC4917" w:rsidRPr="00F62DD5">
        <w:rPr>
          <w:rFonts w:ascii="Arial" w:hAnsi="Arial" w:cs="Arial"/>
          <w:b w:val="0"/>
          <w:sz w:val="22"/>
          <w:szCs w:val="22"/>
          <w:lang w:val="mk-MK"/>
        </w:rPr>
        <w:t xml:space="preserve">, во областа </w:t>
      </w:r>
      <w:r w:rsidR="00B76D66" w:rsidRPr="00F62DD5">
        <w:rPr>
          <w:rFonts w:ascii="Arial" w:hAnsi="Arial" w:cs="Arial"/>
          <w:b w:val="0"/>
          <w:sz w:val="22"/>
          <w:szCs w:val="22"/>
        </w:rPr>
        <w:t>III</w:t>
      </w:r>
      <w:r w:rsidR="00EC4917" w:rsidRPr="00F62DD5">
        <w:rPr>
          <w:rFonts w:ascii="Arial" w:hAnsi="Arial" w:cs="Arial"/>
          <w:b w:val="0"/>
          <w:sz w:val="22"/>
          <w:szCs w:val="22"/>
          <w:lang w:val="mk-MK"/>
        </w:rPr>
        <w:t xml:space="preserve"> на </w:t>
      </w:r>
      <w:r w:rsidRPr="00F62DD5">
        <w:rPr>
          <w:rFonts w:ascii="Arial" w:hAnsi="Arial" w:cs="Arial"/>
          <w:b w:val="0"/>
          <w:sz w:val="22"/>
          <w:szCs w:val="22"/>
          <w:lang w:val="mk-MK"/>
        </w:rPr>
        <w:t>С</w:t>
      </w:r>
      <w:r w:rsidR="00EC4917" w:rsidRPr="00F62DD5">
        <w:rPr>
          <w:rFonts w:ascii="Arial" w:hAnsi="Arial" w:cs="Arial"/>
          <w:b w:val="0"/>
          <w:sz w:val="22"/>
          <w:szCs w:val="22"/>
          <w:lang w:val="mk-MK"/>
        </w:rPr>
        <w:t xml:space="preserve">л.5, било со движење на ваканциите по границата на зрната, што го карактеризира ползењето по </w:t>
      </w:r>
      <w:r w:rsidR="00B76D66" w:rsidRPr="00F62DD5">
        <w:rPr>
          <w:rFonts w:ascii="Arial" w:hAnsi="Arial"/>
          <w:b w:val="0"/>
          <w:sz w:val="22"/>
          <w:szCs w:val="22"/>
          <w:lang w:val="pt-BR"/>
        </w:rPr>
        <w:t>Coble</w:t>
      </w:r>
      <w:r w:rsidR="00EC4917" w:rsidRPr="00F62DD5">
        <w:rPr>
          <w:rFonts w:ascii="Arial" w:hAnsi="Arial" w:cs="Arial"/>
          <w:b w:val="0"/>
          <w:sz w:val="22"/>
          <w:szCs w:val="22"/>
          <w:lang w:val="mk-MK"/>
        </w:rPr>
        <w:t xml:space="preserve">, област </w:t>
      </w:r>
      <w:r w:rsidR="00B76D66" w:rsidRPr="00F62DD5">
        <w:rPr>
          <w:rFonts w:ascii="Arial" w:hAnsi="Arial" w:cs="Arial"/>
          <w:b w:val="0"/>
          <w:sz w:val="22"/>
          <w:szCs w:val="22"/>
        </w:rPr>
        <w:t>IV</w:t>
      </w:r>
      <w:r w:rsidR="00EC4917" w:rsidRPr="00F62DD5">
        <w:rPr>
          <w:rFonts w:ascii="Arial" w:hAnsi="Arial" w:cs="Arial"/>
          <w:b w:val="0"/>
          <w:sz w:val="22"/>
          <w:szCs w:val="22"/>
          <w:lang w:val="mk-MK"/>
        </w:rPr>
        <w:t xml:space="preserve"> на </w:t>
      </w:r>
      <w:r w:rsidRPr="00F62DD5">
        <w:rPr>
          <w:rFonts w:ascii="Arial" w:hAnsi="Arial" w:cs="Arial"/>
          <w:b w:val="0"/>
          <w:sz w:val="22"/>
          <w:szCs w:val="22"/>
          <w:lang w:val="mk-MK"/>
        </w:rPr>
        <w:t>С</w:t>
      </w:r>
      <w:r w:rsidR="00EC4917" w:rsidRPr="00F62DD5">
        <w:rPr>
          <w:rFonts w:ascii="Arial" w:hAnsi="Arial" w:cs="Arial"/>
          <w:b w:val="0"/>
          <w:sz w:val="22"/>
          <w:szCs w:val="22"/>
          <w:lang w:val="mk-MK"/>
        </w:rPr>
        <w:t>л.5</w:t>
      </w:r>
      <w:r w:rsidRPr="00F62DD5">
        <w:rPr>
          <w:rFonts w:ascii="Arial" w:hAnsi="Arial" w:cs="Arial"/>
          <w:b w:val="0"/>
          <w:sz w:val="22"/>
          <w:szCs w:val="22"/>
          <w:lang w:val="mk-MK"/>
        </w:rPr>
        <w:t>.</w:t>
      </w:r>
    </w:p>
    <w:p w:rsidR="0054367F" w:rsidRPr="00F62DD5" w:rsidRDefault="0054367F" w:rsidP="00E25A96">
      <w:pPr>
        <w:rPr>
          <w:sz w:val="22"/>
          <w:szCs w:val="22"/>
        </w:rPr>
      </w:pPr>
    </w:p>
    <w:p w:rsidR="0054367F" w:rsidRPr="00F62DD5" w:rsidRDefault="0054367F">
      <w:pPr>
        <w:spacing w:after="0"/>
        <w:ind w:firstLine="0"/>
        <w:jc w:val="left"/>
        <w:rPr>
          <w:rFonts w:asciiTheme="minorHAnsi" w:hAnsiTheme="minorHAnsi"/>
          <w:sz w:val="22"/>
          <w:szCs w:val="22"/>
          <w:lang w:val="mk-MK"/>
        </w:rPr>
      </w:pPr>
    </w:p>
    <w:p w:rsidR="00E25A96" w:rsidRPr="00F62DD5" w:rsidRDefault="0051274E" w:rsidP="00E25A96">
      <w:pPr>
        <w:rPr>
          <w:sz w:val="22"/>
          <w:szCs w:val="22"/>
        </w:rPr>
      </w:pPr>
      <w:r w:rsidRPr="00F62DD5">
        <w:rPr>
          <w:noProof/>
          <w:sz w:val="22"/>
          <w:szCs w:val="22"/>
          <w:lang w:eastAsia="en-US"/>
        </w:rPr>
        <w:lastRenderedPageBreak/>
        <w:drawing>
          <wp:inline distT="0" distB="0" distL="0" distR="0">
            <wp:extent cx="4026535" cy="2996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6535" cy="2996565"/>
                    </a:xfrm>
                    <a:prstGeom prst="rect">
                      <a:avLst/>
                    </a:prstGeom>
                    <a:noFill/>
                    <a:ln>
                      <a:noFill/>
                    </a:ln>
                  </pic:spPr>
                </pic:pic>
              </a:graphicData>
            </a:graphic>
          </wp:inline>
        </w:drawing>
      </w:r>
    </w:p>
    <w:p w:rsidR="00E25A96" w:rsidRPr="00F62DD5" w:rsidRDefault="00E25A96" w:rsidP="009B7679">
      <w:pPr>
        <w:pStyle w:val="Heading3"/>
        <w:ind w:left="0" w:right="-74" w:firstLine="0"/>
        <w:jc w:val="center"/>
        <w:rPr>
          <w:rFonts w:ascii="Arial" w:hAnsi="Arial" w:cs="Arial"/>
          <w:b w:val="0"/>
          <w:i/>
          <w:sz w:val="22"/>
          <w:szCs w:val="22"/>
          <w:lang w:val="mk-MK"/>
        </w:rPr>
      </w:pPr>
      <w:r w:rsidRPr="00F62DD5">
        <w:rPr>
          <w:rFonts w:ascii="Arial" w:hAnsi="Arial" w:cs="Arial"/>
          <w:b w:val="0"/>
          <w:i/>
          <w:sz w:val="22"/>
          <w:szCs w:val="22"/>
        </w:rPr>
        <w:t>Сл.5</w:t>
      </w:r>
      <w:r w:rsidR="00813A5D" w:rsidRPr="00F62DD5">
        <w:rPr>
          <w:rFonts w:ascii="Arial" w:hAnsi="Arial" w:cs="Arial"/>
          <w:b w:val="0"/>
          <w:i/>
          <w:sz w:val="22"/>
          <w:szCs w:val="22"/>
          <w:lang w:val="mk-MK"/>
        </w:rPr>
        <w:t>:</w:t>
      </w:r>
      <w:r w:rsidRPr="00F62DD5">
        <w:rPr>
          <w:rFonts w:ascii="Arial" w:hAnsi="Arial" w:cs="Arial"/>
          <w:b w:val="0"/>
          <w:i/>
          <w:sz w:val="22"/>
          <w:szCs w:val="22"/>
        </w:rPr>
        <w:t xml:space="preserve"> Шематски приказ на карта на механизми на деформација /51/</w:t>
      </w:r>
    </w:p>
    <w:p w:rsidR="003E5059" w:rsidRPr="00F62DD5" w:rsidRDefault="006B47F5" w:rsidP="006B47F5">
      <w:pPr>
        <w:ind w:left="720" w:firstLine="0"/>
        <w:rPr>
          <w:rFonts w:asciiTheme="minorHAnsi" w:hAnsiTheme="minorHAnsi"/>
          <w:sz w:val="22"/>
          <w:szCs w:val="22"/>
          <w:lang w:eastAsia="en-US"/>
        </w:rPr>
      </w:pPr>
      <w:r w:rsidRPr="00F62DD5">
        <w:rPr>
          <w:rFonts w:asciiTheme="minorHAnsi" w:hAnsiTheme="minorHAnsi"/>
          <w:sz w:val="22"/>
          <w:szCs w:val="22"/>
          <w:lang w:eastAsia="en-US"/>
        </w:rPr>
        <w:t>(</w:t>
      </w:r>
      <w:r w:rsidR="003E5059" w:rsidRPr="00F62DD5">
        <w:rPr>
          <w:rFonts w:asciiTheme="minorHAnsi" w:hAnsiTheme="minorHAnsi"/>
          <w:sz w:val="22"/>
          <w:szCs w:val="22"/>
          <w:lang w:val="mk-MK" w:eastAsia="en-US"/>
        </w:rPr>
        <w:t>Т/Т</w:t>
      </w:r>
      <w:r w:rsidR="0051274E" w:rsidRPr="00F62DD5">
        <w:rPr>
          <w:rFonts w:asciiTheme="minorHAnsi" w:hAnsiTheme="minorHAnsi"/>
          <w:sz w:val="22"/>
          <w:szCs w:val="22"/>
          <w:lang w:eastAsia="en-US"/>
        </w:rPr>
        <w:t>t</w:t>
      </w:r>
      <w:r w:rsidR="003E5059" w:rsidRPr="00F62DD5">
        <w:rPr>
          <w:rFonts w:asciiTheme="minorHAnsi" w:hAnsiTheme="minorHAnsi"/>
          <w:sz w:val="22"/>
          <w:szCs w:val="22"/>
          <w:lang w:eastAsia="en-US"/>
        </w:rPr>
        <w:t>-</w:t>
      </w:r>
      <w:r w:rsidR="003E5059" w:rsidRPr="00F62DD5">
        <w:rPr>
          <w:rFonts w:asciiTheme="minorHAnsi" w:hAnsiTheme="minorHAnsi"/>
          <w:sz w:val="22"/>
          <w:szCs w:val="22"/>
          <w:lang w:val="mk-MK" w:eastAsia="en-US"/>
        </w:rPr>
        <w:t xml:space="preserve">темепература на испитување/темепература на топење; </w:t>
      </w:r>
      <w:r w:rsidR="003E5059" w:rsidRPr="00F62DD5">
        <w:rPr>
          <w:rFonts w:asciiTheme="minorHAnsi" w:hAnsiTheme="minorHAnsi" w:cstheme="minorHAnsi"/>
          <w:sz w:val="22"/>
          <w:szCs w:val="22"/>
          <w:lang w:val="mk-MK" w:eastAsia="en-US"/>
        </w:rPr>
        <w:t>σ</w:t>
      </w:r>
      <w:r w:rsidR="003E5059" w:rsidRPr="00F62DD5">
        <w:rPr>
          <w:rFonts w:asciiTheme="minorHAnsi" w:hAnsiTheme="minorHAnsi"/>
          <w:sz w:val="22"/>
          <w:szCs w:val="22"/>
          <w:lang w:val="mk-MK" w:eastAsia="en-US"/>
        </w:rPr>
        <w:t>/</w:t>
      </w:r>
      <w:r w:rsidR="003E5059" w:rsidRPr="00F62DD5">
        <w:rPr>
          <w:rFonts w:asciiTheme="minorHAnsi" w:hAnsiTheme="minorHAnsi"/>
          <w:sz w:val="22"/>
          <w:szCs w:val="22"/>
          <w:lang w:eastAsia="en-US"/>
        </w:rPr>
        <w:t>G-</w:t>
      </w:r>
      <w:r w:rsidR="003E5059" w:rsidRPr="00F62DD5">
        <w:rPr>
          <w:rFonts w:asciiTheme="minorHAnsi" w:hAnsiTheme="minorHAnsi"/>
          <w:sz w:val="22"/>
          <w:szCs w:val="22"/>
          <w:lang w:val="mk-MK" w:eastAsia="en-US"/>
        </w:rPr>
        <w:t>нанесено напрегање/модул на смолкнување</w:t>
      </w:r>
      <w:r w:rsidRPr="00F62DD5">
        <w:rPr>
          <w:rFonts w:asciiTheme="minorHAnsi" w:hAnsiTheme="minorHAnsi"/>
          <w:sz w:val="22"/>
          <w:szCs w:val="22"/>
          <w:lang w:eastAsia="en-US"/>
        </w:rPr>
        <w:t>)</w:t>
      </w:r>
    </w:p>
    <w:p w:rsidR="00E25A96" w:rsidRPr="00F62DD5" w:rsidRDefault="00E25A96" w:rsidP="007B7C92">
      <w:pPr>
        <w:pStyle w:val="Heading3"/>
        <w:spacing w:before="0" w:after="0"/>
        <w:ind w:left="0" w:right="-74" w:firstLine="0"/>
        <w:rPr>
          <w:rFonts w:ascii="Arial" w:hAnsi="Arial" w:cs="Arial"/>
          <w:b w:val="0"/>
          <w:i/>
          <w:sz w:val="22"/>
          <w:szCs w:val="22"/>
          <w:lang w:val="mk-MK"/>
        </w:rPr>
      </w:pPr>
      <w:r w:rsidRPr="00F62DD5">
        <w:rPr>
          <w:rFonts w:ascii="Arial" w:hAnsi="Arial" w:cs="Arial"/>
          <w:b w:val="0"/>
          <w:i/>
          <w:sz w:val="22"/>
          <w:szCs w:val="22"/>
        </w:rPr>
        <w:t>I</w:t>
      </w:r>
      <w:r w:rsidRPr="00F62DD5">
        <w:rPr>
          <w:rFonts w:ascii="Arial" w:hAnsi="Arial" w:cs="Arial"/>
          <w:b w:val="0"/>
          <w:i/>
          <w:sz w:val="22"/>
          <w:szCs w:val="22"/>
          <w:lang w:val="mk-MK"/>
        </w:rPr>
        <w:t xml:space="preserve">-   </w:t>
      </w:r>
      <w:r w:rsidR="00813A5D" w:rsidRPr="00F62DD5">
        <w:rPr>
          <w:rFonts w:ascii="Arial" w:hAnsi="Arial" w:cs="Arial"/>
          <w:b w:val="0"/>
          <w:i/>
          <w:sz w:val="22"/>
          <w:szCs w:val="22"/>
          <w:lang w:val="mk-MK"/>
        </w:rPr>
        <w:t>Л</w:t>
      </w:r>
      <w:r w:rsidRPr="00F62DD5">
        <w:rPr>
          <w:rFonts w:ascii="Arial" w:hAnsi="Arial" w:cs="Arial"/>
          <w:b w:val="0"/>
          <w:i/>
          <w:sz w:val="22"/>
          <w:szCs w:val="22"/>
          <w:lang w:val="mk-MK"/>
        </w:rPr>
        <w:t>изгање на дислокации</w:t>
      </w:r>
      <w:r w:rsidR="00813A5D" w:rsidRPr="00F62DD5">
        <w:rPr>
          <w:rFonts w:ascii="Arial" w:hAnsi="Arial" w:cs="Arial"/>
          <w:b w:val="0"/>
          <w:i/>
          <w:sz w:val="22"/>
          <w:szCs w:val="22"/>
          <w:lang w:val="mk-MK"/>
        </w:rPr>
        <w:t>;</w:t>
      </w:r>
    </w:p>
    <w:p w:rsidR="00E25A96" w:rsidRPr="00F62DD5" w:rsidRDefault="00E25A96" w:rsidP="007B7C92">
      <w:pPr>
        <w:pStyle w:val="Heading3"/>
        <w:spacing w:before="0" w:after="0"/>
        <w:ind w:left="0" w:right="-74" w:firstLine="0"/>
        <w:rPr>
          <w:rFonts w:ascii="Arial" w:hAnsi="Arial" w:cs="Arial"/>
          <w:b w:val="0"/>
          <w:i/>
          <w:sz w:val="22"/>
          <w:szCs w:val="22"/>
          <w:lang w:val="mk-MK"/>
        </w:rPr>
      </w:pPr>
      <w:r w:rsidRPr="00F62DD5">
        <w:rPr>
          <w:rFonts w:ascii="Arial" w:hAnsi="Arial" w:cs="Arial"/>
          <w:b w:val="0"/>
          <w:i/>
          <w:sz w:val="22"/>
          <w:szCs w:val="22"/>
        </w:rPr>
        <w:t>II</w:t>
      </w:r>
      <w:r w:rsidRPr="00F62DD5">
        <w:rPr>
          <w:rFonts w:ascii="Arial" w:hAnsi="Arial" w:cs="Arial"/>
          <w:b w:val="0"/>
          <w:i/>
          <w:sz w:val="22"/>
          <w:szCs w:val="22"/>
          <w:lang w:val="mk-MK"/>
        </w:rPr>
        <w:t xml:space="preserve">-  </w:t>
      </w:r>
      <w:r w:rsidR="00813A5D" w:rsidRPr="00F62DD5">
        <w:rPr>
          <w:rFonts w:ascii="Arial" w:hAnsi="Arial" w:cs="Arial"/>
          <w:b w:val="0"/>
          <w:i/>
          <w:sz w:val="22"/>
          <w:szCs w:val="22"/>
          <w:lang w:val="mk-MK"/>
        </w:rPr>
        <w:t>Д</w:t>
      </w:r>
      <w:r w:rsidRPr="00F62DD5">
        <w:rPr>
          <w:rFonts w:ascii="Arial" w:hAnsi="Arial" w:cs="Arial"/>
          <w:b w:val="0"/>
          <w:i/>
          <w:sz w:val="22"/>
          <w:szCs w:val="22"/>
          <w:lang w:val="mk-MK"/>
        </w:rPr>
        <w:t>ислокационо ползење</w:t>
      </w:r>
      <w:r w:rsidR="00813A5D" w:rsidRPr="00F62DD5">
        <w:rPr>
          <w:rFonts w:ascii="Arial" w:hAnsi="Arial" w:cs="Arial"/>
          <w:b w:val="0"/>
          <w:i/>
          <w:sz w:val="22"/>
          <w:szCs w:val="22"/>
          <w:lang w:val="mk-MK"/>
        </w:rPr>
        <w:t>;</w:t>
      </w:r>
    </w:p>
    <w:p w:rsidR="00E25A96" w:rsidRPr="00F62DD5" w:rsidRDefault="00E25A96" w:rsidP="007B7C92">
      <w:pPr>
        <w:pStyle w:val="Heading3"/>
        <w:spacing w:before="0" w:after="0"/>
        <w:ind w:left="0" w:right="-74" w:firstLine="0"/>
        <w:rPr>
          <w:rFonts w:ascii="Arial" w:hAnsi="Arial" w:cs="Arial"/>
          <w:b w:val="0"/>
          <w:i/>
          <w:sz w:val="22"/>
          <w:szCs w:val="22"/>
          <w:lang w:val="mk-MK"/>
        </w:rPr>
      </w:pPr>
      <w:r w:rsidRPr="00F62DD5">
        <w:rPr>
          <w:rFonts w:ascii="Arial" w:hAnsi="Arial" w:cs="Arial"/>
          <w:b w:val="0"/>
          <w:i/>
          <w:sz w:val="22"/>
          <w:szCs w:val="22"/>
        </w:rPr>
        <w:t>III</w:t>
      </w:r>
      <w:r w:rsidRPr="00F62DD5">
        <w:rPr>
          <w:rFonts w:ascii="Arial" w:hAnsi="Arial" w:cs="Arial"/>
          <w:b w:val="0"/>
          <w:i/>
          <w:sz w:val="22"/>
          <w:szCs w:val="22"/>
          <w:lang w:val="mk-MK"/>
        </w:rPr>
        <w:t xml:space="preserve">- </w:t>
      </w:r>
      <w:r w:rsidR="00813A5D" w:rsidRPr="00F62DD5">
        <w:rPr>
          <w:rFonts w:ascii="Arial" w:hAnsi="Arial" w:cs="Arial"/>
          <w:b w:val="0"/>
          <w:i/>
          <w:sz w:val="22"/>
          <w:szCs w:val="22"/>
          <w:lang w:val="mk-MK"/>
        </w:rPr>
        <w:t>Д</w:t>
      </w:r>
      <w:r w:rsidRPr="00F62DD5">
        <w:rPr>
          <w:rFonts w:ascii="Arial" w:hAnsi="Arial" w:cs="Arial"/>
          <w:b w:val="0"/>
          <w:i/>
          <w:sz w:val="22"/>
          <w:szCs w:val="22"/>
          <w:lang w:val="mk-MK"/>
        </w:rPr>
        <w:t xml:space="preserve">ифузионо ползење по </w:t>
      </w:r>
      <w:r w:rsidRPr="00F62DD5">
        <w:rPr>
          <w:rFonts w:ascii="Arial" w:hAnsi="Arial" w:cs="Arial"/>
          <w:b w:val="0"/>
          <w:i/>
          <w:sz w:val="22"/>
          <w:szCs w:val="22"/>
          <w:lang w:val="pt-BR"/>
        </w:rPr>
        <w:t>Nabarro-Herring</w:t>
      </w:r>
      <w:r w:rsidR="00813A5D" w:rsidRPr="00F62DD5">
        <w:rPr>
          <w:rFonts w:ascii="Arial" w:hAnsi="Arial" w:cs="Arial"/>
          <w:b w:val="0"/>
          <w:i/>
          <w:sz w:val="22"/>
          <w:szCs w:val="22"/>
          <w:lang w:val="mk-MK"/>
        </w:rPr>
        <w:t>;</w:t>
      </w:r>
    </w:p>
    <w:p w:rsidR="00E25A96" w:rsidRPr="00F62DD5" w:rsidRDefault="00E25A96" w:rsidP="007B7C92">
      <w:pPr>
        <w:pStyle w:val="Heading3"/>
        <w:spacing w:before="0" w:after="0"/>
        <w:ind w:left="0" w:right="-74" w:firstLine="0"/>
        <w:rPr>
          <w:rFonts w:ascii="Arial" w:hAnsi="Arial" w:cs="Arial"/>
          <w:b w:val="0"/>
          <w:i/>
          <w:sz w:val="22"/>
          <w:szCs w:val="22"/>
          <w:lang w:val="mk-MK"/>
        </w:rPr>
      </w:pPr>
      <w:r w:rsidRPr="00F62DD5">
        <w:rPr>
          <w:rFonts w:ascii="Arial" w:hAnsi="Arial" w:cs="Arial"/>
          <w:b w:val="0"/>
          <w:i/>
          <w:sz w:val="22"/>
          <w:szCs w:val="22"/>
        </w:rPr>
        <w:t>IV</w:t>
      </w:r>
      <w:r w:rsidRPr="00F62DD5">
        <w:rPr>
          <w:rFonts w:ascii="Arial" w:hAnsi="Arial" w:cs="Arial"/>
          <w:b w:val="0"/>
          <w:i/>
          <w:sz w:val="22"/>
          <w:szCs w:val="22"/>
          <w:lang w:val="mk-MK"/>
        </w:rPr>
        <w:t xml:space="preserve">- </w:t>
      </w:r>
      <w:r w:rsidR="00813A5D" w:rsidRPr="00F62DD5">
        <w:rPr>
          <w:rFonts w:ascii="Arial" w:hAnsi="Arial" w:cs="Arial"/>
          <w:b w:val="0"/>
          <w:i/>
          <w:sz w:val="22"/>
          <w:szCs w:val="22"/>
          <w:lang w:val="mk-MK"/>
        </w:rPr>
        <w:t>Д</w:t>
      </w:r>
      <w:r w:rsidRPr="00F62DD5">
        <w:rPr>
          <w:rFonts w:ascii="Arial" w:hAnsi="Arial" w:cs="Arial"/>
          <w:b w:val="0"/>
          <w:i/>
          <w:sz w:val="22"/>
          <w:szCs w:val="22"/>
          <w:lang w:val="mk-MK"/>
        </w:rPr>
        <w:t xml:space="preserve">ифузионо ползење по </w:t>
      </w:r>
      <w:r w:rsidRPr="00F62DD5">
        <w:rPr>
          <w:rFonts w:ascii="Arial" w:hAnsi="Arial" w:cs="Arial"/>
          <w:b w:val="0"/>
          <w:i/>
          <w:sz w:val="22"/>
          <w:szCs w:val="22"/>
          <w:lang w:val="pt-BR"/>
        </w:rPr>
        <w:t>Coble</w:t>
      </w:r>
      <w:r w:rsidR="00813A5D" w:rsidRPr="00F62DD5">
        <w:rPr>
          <w:rFonts w:ascii="Arial" w:hAnsi="Arial" w:cs="Arial"/>
          <w:b w:val="0"/>
          <w:i/>
          <w:sz w:val="22"/>
          <w:szCs w:val="22"/>
          <w:lang w:val="mk-MK"/>
        </w:rPr>
        <w:t>;</w:t>
      </w:r>
    </w:p>
    <w:p w:rsidR="00E25A96" w:rsidRPr="00F62DD5" w:rsidRDefault="00E25A96" w:rsidP="007B7C92">
      <w:pPr>
        <w:pStyle w:val="Heading3"/>
        <w:spacing w:before="0" w:after="0"/>
        <w:ind w:left="0" w:right="-74" w:firstLine="0"/>
        <w:rPr>
          <w:rFonts w:ascii="Arial" w:hAnsi="Arial" w:cs="Arial"/>
          <w:b w:val="0"/>
          <w:i/>
          <w:sz w:val="22"/>
          <w:szCs w:val="22"/>
          <w:lang w:val="mk-MK"/>
        </w:rPr>
      </w:pPr>
      <w:r w:rsidRPr="00F62DD5">
        <w:rPr>
          <w:rFonts w:ascii="Arial" w:hAnsi="Arial" w:cs="Arial"/>
          <w:b w:val="0"/>
          <w:i/>
          <w:sz w:val="22"/>
          <w:szCs w:val="22"/>
        </w:rPr>
        <w:t>V</w:t>
      </w:r>
      <w:r w:rsidR="00813A5D" w:rsidRPr="00F62DD5">
        <w:rPr>
          <w:rFonts w:ascii="Arial" w:hAnsi="Arial" w:cs="Arial"/>
          <w:b w:val="0"/>
          <w:i/>
          <w:sz w:val="22"/>
          <w:szCs w:val="22"/>
          <w:lang w:val="mk-MK"/>
        </w:rPr>
        <w:t xml:space="preserve"> - О</w:t>
      </w:r>
      <w:r w:rsidRPr="00F62DD5">
        <w:rPr>
          <w:rFonts w:ascii="Arial" w:hAnsi="Arial" w:cs="Arial"/>
          <w:b w:val="0"/>
          <w:i/>
          <w:sz w:val="22"/>
          <w:szCs w:val="22"/>
          <w:lang w:val="mk-MK"/>
        </w:rPr>
        <w:t>бласт на еластична деформација</w:t>
      </w:r>
      <w:r w:rsidR="00813A5D" w:rsidRPr="00F62DD5">
        <w:rPr>
          <w:rFonts w:ascii="Arial" w:hAnsi="Arial" w:cs="Arial"/>
          <w:b w:val="0"/>
          <w:i/>
          <w:sz w:val="22"/>
          <w:szCs w:val="22"/>
          <w:lang w:val="mk-MK"/>
        </w:rPr>
        <w:t>;</w:t>
      </w:r>
    </w:p>
    <w:p w:rsidR="007B7C92" w:rsidRDefault="00E25A96" w:rsidP="007B7C92">
      <w:pPr>
        <w:spacing w:after="0"/>
        <w:ind w:firstLine="0"/>
        <w:rPr>
          <w:rFonts w:ascii="Arial" w:hAnsi="Arial" w:cs="Arial"/>
          <w:i/>
          <w:sz w:val="22"/>
          <w:szCs w:val="22"/>
        </w:rPr>
      </w:pPr>
      <w:r w:rsidRPr="00F62DD5">
        <w:rPr>
          <w:rFonts w:ascii="Arial" w:hAnsi="Arial" w:cs="Arial"/>
          <w:i/>
          <w:sz w:val="22"/>
          <w:szCs w:val="22"/>
        </w:rPr>
        <w:t>VI</w:t>
      </w:r>
      <w:r w:rsidRPr="00F62DD5">
        <w:rPr>
          <w:rFonts w:ascii="Arial" w:hAnsi="Arial" w:cs="Arial"/>
          <w:i/>
          <w:sz w:val="22"/>
          <w:szCs w:val="22"/>
          <w:lang w:val="mk-MK"/>
        </w:rPr>
        <w:t xml:space="preserve">- </w:t>
      </w:r>
      <w:r w:rsidR="00813A5D" w:rsidRPr="00F62DD5">
        <w:rPr>
          <w:rFonts w:ascii="Arial" w:hAnsi="Arial" w:cs="Arial"/>
          <w:i/>
          <w:sz w:val="22"/>
          <w:szCs w:val="22"/>
          <w:lang w:val="mk-MK"/>
        </w:rPr>
        <w:t>Д</w:t>
      </w:r>
      <w:r w:rsidRPr="00F62DD5">
        <w:rPr>
          <w:rFonts w:ascii="Arial" w:hAnsi="Arial" w:cs="Arial"/>
          <w:i/>
          <w:sz w:val="22"/>
          <w:szCs w:val="22"/>
          <w:lang w:val="mk-MK"/>
        </w:rPr>
        <w:t>инамичка рекристализација</w:t>
      </w:r>
      <w:r w:rsidR="00813A5D" w:rsidRPr="00F62DD5">
        <w:rPr>
          <w:rFonts w:ascii="Arial" w:hAnsi="Arial" w:cs="Arial"/>
          <w:i/>
          <w:sz w:val="22"/>
          <w:szCs w:val="22"/>
          <w:lang w:val="mk-MK"/>
        </w:rPr>
        <w:t>.</w:t>
      </w:r>
    </w:p>
    <w:p w:rsidR="007B7C92" w:rsidRDefault="007B7C92" w:rsidP="007B7C92">
      <w:pPr>
        <w:spacing w:after="0"/>
        <w:ind w:firstLine="0"/>
        <w:rPr>
          <w:rFonts w:ascii="Arial" w:hAnsi="Arial" w:cs="Arial"/>
          <w:i/>
          <w:sz w:val="22"/>
          <w:szCs w:val="22"/>
        </w:rPr>
      </w:pPr>
    </w:p>
    <w:p w:rsidR="00EC4917" w:rsidRPr="007B7C92" w:rsidRDefault="00EC4917" w:rsidP="007B7C92">
      <w:pPr>
        <w:spacing w:after="0"/>
        <w:ind w:firstLine="0"/>
        <w:rPr>
          <w:rFonts w:ascii="Arial" w:hAnsi="Arial" w:cs="Arial"/>
          <w:b/>
          <w:i/>
          <w:sz w:val="22"/>
          <w:szCs w:val="22"/>
        </w:rPr>
      </w:pPr>
      <w:r w:rsidRPr="007B7C92">
        <w:rPr>
          <w:rFonts w:ascii="Arial" w:hAnsi="Arial" w:cs="Arial"/>
          <w:b/>
          <w:i/>
          <w:sz w:val="22"/>
          <w:szCs w:val="22"/>
          <w:lang w:val="mk-MK"/>
        </w:rPr>
        <w:t>Дислок</w:t>
      </w:r>
      <w:r w:rsidRPr="007B7C92">
        <w:rPr>
          <w:rFonts w:ascii="Arial" w:hAnsi="Arial" w:cs="Arial"/>
          <w:b/>
          <w:i/>
          <w:noProof/>
          <w:sz w:val="22"/>
          <w:szCs w:val="22"/>
          <w:lang w:val="mk-MK"/>
        </w:rPr>
        <w:t>а</w:t>
      </w:r>
      <w:r w:rsidRPr="007B7C92">
        <w:rPr>
          <w:rFonts w:ascii="Arial" w:hAnsi="Arial" w:cs="Arial"/>
          <w:b/>
          <w:i/>
          <w:sz w:val="22"/>
          <w:szCs w:val="22"/>
          <w:lang w:val="mk-MK"/>
        </w:rPr>
        <w:t>ционо ползење</w:t>
      </w:r>
    </w:p>
    <w:p w:rsidR="00EC4917" w:rsidRPr="00F62DD5" w:rsidRDefault="00813A5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Во случај кога напонот е понизок од вредноста која одговара на идеалната, односно теоретската јачина</w:t>
      </w:r>
      <w:r w:rsidR="00C2530F" w:rsidRPr="00F62DD5">
        <w:rPr>
          <w:rFonts w:ascii="Arial" w:hAnsi="Arial" w:cs="Arial"/>
          <w:b w:val="0"/>
          <w:sz w:val="22"/>
          <w:szCs w:val="22"/>
          <w:lang w:val="mk-MK"/>
        </w:rPr>
        <w:t>на материјало</w:t>
      </w:r>
      <w:r w:rsidR="009B7679" w:rsidRPr="00F62DD5">
        <w:rPr>
          <w:rFonts w:ascii="Arial" w:hAnsi="Arial" w:cs="Arial"/>
          <w:b w:val="0"/>
          <w:sz w:val="22"/>
          <w:szCs w:val="22"/>
          <w:lang w:val="mk-MK"/>
        </w:rPr>
        <w:t>т</w:t>
      </w:r>
      <w:r w:rsidR="00EC4917" w:rsidRPr="00F62DD5">
        <w:rPr>
          <w:rFonts w:ascii="Arial" w:hAnsi="Arial" w:cs="Arial"/>
          <w:b w:val="0"/>
          <w:sz w:val="22"/>
          <w:szCs w:val="22"/>
          <w:lang w:val="mk-MK"/>
        </w:rPr>
        <w:t xml:space="preserve">, </w:t>
      </w:r>
      <w:r w:rsidR="009B7679" w:rsidRPr="00F62DD5">
        <w:rPr>
          <w:rFonts w:ascii="Arial" w:hAnsi="Arial" w:cs="Arial"/>
          <w:b w:val="0"/>
          <w:sz w:val="22"/>
          <w:szCs w:val="22"/>
          <w:lang w:val="mk-MK"/>
        </w:rPr>
        <w:t xml:space="preserve">се </w:t>
      </w:r>
      <w:r w:rsidRPr="00F62DD5">
        <w:rPr>
          <w:rFonts w:ascii="Arial" w:hAnsi="Arial" w:cs="Arial"/>
          <w:b w:val="0"/>
          <w:sz w:val="22"/>
          <w:szCs w:val="22"/>
          <w:lang w:val="mk-MK"/>
        </w:rPr>
        <w:t>случу</w:t>
      </w:r>
      <w:r w:rsidR="009B7679" w:rsidRPr="00F62DD5">
        <w:rPr>
          <w:rFonts w:ascii="Arial" w:hAnsi="Arial" w:cs="Arial"/>
          <w:b w:val="0"/>
          <w:sz w:val="22"/>
          <w:szCs w:val="22"/>
          <w:lang w:val="mk-MK"/>
        </w:rPr>
        <w:t>ва</w:t>
      </w:r>
      <w:r w:rsidR="00EC4917" w:rsidRPr="00F62DD5">
        <w:rPr>
          <w:rFonts w:ascii="Arial" w:hAnsi="Arial" w:cs="Arial"/>
          <w:b w:val="0"/>
          <w:sz w:val="22"/>
          <w:szCs w:val="22"/>
          <w:lang w:val="mk-MK"/>
        </w:rPr>
        <w:t xml:space="preserve">процесот на пластично течење на материјалот </w:t>
      </w:r>
      <w:r w:rsidR="00C2530F" w:rsidRPr="00F62DD5">
        <w:rPr>
          <w:rFonts w:ascii="Arial" w:hAnsi="Arial" w:cs="Arial"/>
          <w:b w:val="0"/>
          <w:sz w:val="22"/>
          <w:szCs w:val="22"/>
          <w:lang w:val="mk-MK"/>
        </w:rPr>
        <w:t xml:space="preserve">за </w:t>
      </w:r>
      <w:r w:rsidR="00EC4917" w:rsidRPr="00F62DD5">
        <w:rPr>
          <w:rFonts w:ascii="Arial" w:hAnsi="Arial" w:cs="Arial"/>
          <w:b w:val="0"/>
          <w:sz w:val="22"/>
          <w:szCs w:val="22"/>
          <w:lang w:val="mk-MK"/>
        </w:rPr>
        <w:t>сметка на движење на подвижните дислокации</w:t>
      </w:r>
      <w:r w:rsidR="009B7679" w:rsidRPr="00F62DD5">
        <w:rPr>
          <w:rFonts w:ascii="Arial" w:hAnsi="Arial" w:cs="Arial"/>
          <w:b w:val="0"/>
          <w:sz w:val="22"/>
          <w:szCs w:val="22"/>
          <w:lang w:val="mk-MK"/>
        </w:rPr>
        <w:t xml:space="preserve">, </w:t>
      </w:r>
      <w:r w:rsidR="00C2530F" w:rsidRPr="00F62DD5">
        <w:rPr>
          <w:rFonts w:ascii="Arial" w:hAnsi="Arial" w:cs="Arial"/>
          <w:b w:val="0"/>
          <w:sz w:val="22"/>
          <w:szCs w:val="22"/>
          <w:lang w:val="mk-MK"/>
        </w:rPr>
        <w:t>односно настанува лизгање</w:t>
      </w:r>
      <w:r w:rsidR="00EC4917" w:rsidRPr="00F62DD5">
        <w:rPr>
          <w:rFonts w:ascii="Arial" w:hAnsi="Arial" w:cs="Arial"/>
          <w:b w:val="0"/>
          <w:sz w:val="22"/>
          <w:szCs w:val="22"/>
          <w:lang w:val="mk-MK"/>
        </w:rPr>
        <w:t>. Брзината на деформација</w:t>
      </w:r>
      <w:r w:rsidR="00C2530F" w:rsidRPr="00F62DD5">
        <w:rPr>
          <w:rFonts w:ascii="Arial" w:hAnsi="Arial" w:cs="Arial"/>
          <w:b w:val="0"/>
          <w:sz w:val="22"/>
          <w:szCs w:val="22"/>
          <w:lang w:val="mk-MK"/>
        </w:rPr>
        <w:t>та</w:t>
      </w:r>
      <w:r w:rsidR="000B024B" w:rsidRPr="00F62DD5">
        <w:rPr>
          <w:rFonts w:ascii="Arial" w:hAnsi="Arial" w:cs="Arial"/>
          <w:b w:val="0"/>
          <w:sz w:val="22"/>
          <w:szCs w:val="22"/>
          <w:lang w:val="mk-MK"/>
        </w:rPr>
        <w:t>(</w:t>
      </w:r>
      <m:oMath>
        <m:acc>
          <m:accPr>
            <m:chr m:val="̇"/>
            <m:ctrlPr>
              <w:rPr>
                <w:rFonts w:ascii="Cambria Math" w:hAnsi="Cambria Math" w:cs="Arial"/>
                <w:b w:val="0"/>
                <w:i/>
                <w:sz w:val="22"/>
                <w:szCs w:val="22"/>
                <w:lang w:val="mk-MK"/>
              </w:rPr>
            </m:ctrlPr>
          </m:accPr>
          <m:e>
            <m:r>
              <m:rPr>
                <m:sty m:val="bi"/>
              </m:rPr>
              <w:rPr>
                <w:rFonts w:ascii="Cambria Math" w:hAnsi="Cambria Math" w:cs="Arial"/>
                <w:sz w:val="22"/>
                <w:szCs w:val="22"/>
                <w:lang w:val="mk-MK"/>
              </w:rPr>
              <m:t>ε</m:t>
            </m:r>
          </m:e>
        </m:acc>
      </m:oMath>
      <w:r w:rsidR="000B024B"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во овој случај може да биде опишана со равенката на </w:t>
      </w:r>
      <w:r w:rsidR="00B77C2E" w:rsidRPr="00F62DD5">
        <w:rPr>
          <w:rFonts w:ascii="Arial" w:hAnsi="Arial"/>
          <w:b w:val="0"/>
          <w:sz w:val="22"/>
          <w:szCs w:val="22"/>
          <w:lang w:val="pt-BR"/>
        </w:rPr>
        <w:t>Orowan</w:t>
      </w:r>
      <w:r w:rsidR="00EC4917" w:rsidRPr="00F62DD5">
        <w:rPr>
          <w:rFonts w:ascii="Arial" w:hAnsi="Arial" w:cs="Arial"/>
          <w:b w:val="0"/>
          <w:sz w:val="22"/>
          <w:szCs w:val="22"/>
          <w:lang w:val="mk-MK"/>
        </w:rPr>
        <w:t xml:space="preserve"> /10/.</w:t>
      </w:r>
    </w:p>
    <w:p w:rsidR="00601EF7" w:rsidRPr="00F62DD5" w:rsidRDefault="00B77C2E" w:rsidP="009B7679">
      <w:pPr>
        <w:pStyle w:val="Heading3"/>
        <w:ind w:left="0" w:right="-74" w:firstLine="0"/>
        <w:jc w:val="center"/>
        <w:rPr>
          <w:rFonts w:ascii="Arial" w:hAnsi="Arial" w:cs="Arial"/>
          <w:b w:val="0"/>
          <w:sz w:val="22"/>
          <w:szCs w:val="22"/>
          <w:lang w:val="mk-MK"/>
        </w:rPr>
      </w:pPr>
      <w:r w:rsidRPr="00F62DD5">
        <w:rPr>
          <w:rFonts w:ascii="Arial" w:hAnsi="Arial" w:cs="Arial"/>
          <w:b w:val="0"/>
          <w:position w:val="-12"/>
          <w:sz w:val="22"/>
          <w:szCs w:val="22"/>
          <w:lang w:val="mk-MK"/>
        </w:rPr>
        <w:object w:dxaOrig="980" w:dyaOrig="400">
          <v:shape id="_x0000_i1030" type="#_x0000_t75" style="width:1in;height:29.25pt" o:ole="" fillcolor="window">
            <v:imagedata r:id="rId21" o:title=""/>
          </v:shape>
          <o:OLEObject Type="Embed" ProgID="Equation.3" ShapeID="_x0000_i1030" DrawAspect="Content" ObjectID="_1467433846" r:id="rId22"/>
        </w:object>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601EF7" w:rsidRPr="00F62DD5">
        <w:rPr>
          <w:rFonts w:ascii="Arial" w:hAnsi="Arial" w:cs="Arial"/>
          <w:b w:val="0"/>
          <w:sz w:val="22"/>
          <w:szCs w:val="22"/>
          <w:lang w:val="mk-MK"/>
        </w:rPr>
        <w:tab/>
      </w:r>
      <w:r w:rsidRPr="00F62DD5">
        <w:rPr>
          <w:rFonts w:ascii="Arial" w:hAnsi="Arial" w:cs="Arial"/>
          <w:b w:val="0"/>
          <w:sz w:val="22"/>
          <w:szCs w:val="22"/>
          <w:lang w:val="mk-MK"/>
        </w:rPr>
        <w:t>(1)</w:t>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каде се</w:t>
      </w:r>
      <w:r w:rsidR="00C2530F" w:rsidRPr="00F62DD5">
        <w:rPr>
          <w:rFonts w:ascii="Arial" w:hAnsi="Arial" w:cs="Arial"/>
          <w:b w:val="0"/>
          <w:sz w:val="22"/>
          <w:szCs w:val="22"/>
          <w:lang w:val="mk-MK"/>
        </w:rPr>
        <w:t>:(</w:t>
      </w:r>
      <m:oMath>
        <m:sSub>
          <m:sSubPr>
            <m:ctrlPr>
              <w:rPr>
                <w:rFonts w:ascii="Cambria Math" w:hAnsi="Cambria Math" w:cs="Arial"/>
                <w:b w:val="0"/>
                <w:i/>
                <w:sz w:val="22"/>
                <w:szCs w:val="22"/>
                <w:lang w:val="mk-MK"/>
              </w:rPr>
            </m:ctrlPr>
          </m:sSubPr>
          <m:e>
            <m:r>
              <m:rPr>
                <m:sty m:val="bi"/>
              </m:rPr>
              <w:rPr>
                <w:rFonts w:ascii="Cambria Math" w:hAnsi="Cambria Math" w:cs="Arial"/>
                <w:sz w:val="22"/>
                <w:szCs w:val="22"/>
                <w:lang w:val="mk-MK"/>
              </w:rPr>
              <m:t>ρ</m:t>
            </m:r>
          </m:e>
          <m:sub>
            <m:r>
              <m:rPr>
                <m:sty m:val="bi"/>
              </m:rPr>
              <w:rPr>
                <w:rFonts w:ascii="Cambria Math" w:hAnsi="Cambria Math" w:cs="Arial"/>
                <w:sz w:val="22"/>
                <w:szCs w:val="22"/>
                <w:lang w:val="mk-MK"/>
              </w:rPr>
              <m:t>m</m:t>
            </m:r>
          </m:sub>
        </m:sSub>
        <m:r>
          <m:rPr>
            <m:sty m:val="bi"/>
          </m:rPr>
          <w:rPr>
            <w:rFonts w:ascii="Cambria Math" w:hAnsi="Cambria Math" w:cs="Arial"/>
            <w:sz w:val="22"/>
            <w:szCs w:val="22"/>
            <w:lang w:val="mk-MK"/>
          </w:rPr>
          <m:t>)-</m:t>
        </m:r>
      </m:oMath>
      <w:r w:rsidRPr="00F62DD5">
        <w:rPr>
          <w:rFonts w:ascii="Arial" w:hAnsi="Arial" w:cs="Arial"/>
          <w:b w:val="0"/>
          <w:sz w:val="22"/>
          <w:szCs w:val="22"/>
          <w:lang w:val="mk-MK"/>
        </w:rPr>
        <w:t xml:space="preserve">густина на подвижните дислокации, </w:t>
      </w:r>
      <w:r w:rsidR="00881991" w:rsidRPr="00F62DD5">
        <w:rPr>
          <w:rFonts w:ascii="Arial" w:hAnsi="Arial" w:cs="Arial"/>
          <w:b w:val="0"/>
          <w:i/>
          <w:sz w:val="22"/>
          <w:szCs w:val="22"/>
          <w:lang w:val="en-GB"/>
        </w:rPr>
        <w:t>(b)</w:t>
      </w:r>
      <w:r w:rsidRPr="00F62DD5">
        <w:rPr>
          <w:rFonts w:ascii="Arial" w:hAnsi="Arial" w:cs="Arial"/>
          <w:b w:val="0"/>
          <w:sz w:val="22"/>
          <w:szCs w:val="22"/>
          <w:lang w:val="mk-MK"/>
        </w:rPr>
        <w:t xml:space="preserve">-Бургерсов вектор </w:t>
      </w:r>
      <w:r w:rsidRPr="00F62DD5">
        <w:rPr>
          <w:rFonts w:ascii="Arial" w:hAnsi="Arial" w:cs="Arial"/>
          <w:b w:val="0"/>
          <w:sz w:val="22"/>
          <w:szCs w:val="22"/>
          <w:lang w:val="mk-MK"/>
        </w:rPr>
        <w:lastRenderedPageBreak/>
        <w:t xml:space="preserve">и   </w:t>
      </w:r>
      <w:r w:rsidR="00881991" w:rsidRPr="00F62DD5">
        <w:rPr>
          <w:rFonts w:ascii="Arial" w:hAnsi="Arial" w:cs="Arial"/>
          <w:b w:val="0"/>
          <w:sz w:val="22"/>
          <w:szCs w:val="22"/>
          <w:lang w:val="en-GB"/>
        </w:rPr>
        <w:t>(</w:t>
      </w:r>
      <m:oMath>
        <m:acc>
          <m:accPr>
            <m:chr m:val="̅"/>
            <m:ctrlPr>
              <w:rPr>
                <w:rFonts w:ascii="Cambria Math" w:hAnsi="Cambria Math" w:cs="Arial"/>
                <w:b w:val="0"/>
                <w:i/>
                <w:sz w:val="22"/>
                <w:szCs w:val="22"/>
                <w:lang w:val="en-GB"/>
              </w:rPr>
            </m:ctrlPr>
          </m:accPr>
          <m:e>
            <m:r>
              <m:rPr>
                <m:sty m:val="bi"/>
              </m:rPr>
              <w:rPr>
                <w:rFonts w:ascii="Cambria Math" w:hAnsi="Cambria Math" w:cs="Arial"/>
                <w:sz w:val="22"/>
                <w:szCs w:val="22"/>
                <w:lang w:val="en-GB"/>
              </w:rPr>
              <m:t>v</m:t>
            </m:r>
          </m:e>
        </m:acc>
      </m:oMath>
      <w:r w:rsidR="00881991" w:rsidRPr="00F62DD5">
        <w:rPr>
          <w:rFonts w:ascii="Arial" w:hAnsi="Arial" w:cs="Arial"/>
          <w:b w:val="0"/>
          <w:sz w:val="22"/>
          <w:szCs w:val="22"/>
          <w:lang w:val="en-GB"/>
        </w:rPr>
        <w:t>)</w:t>
      </w:r>
      <w:r w:rsidRPr="00F62DD5">
        <w:rPr>
          <w:rFonts w:ascii="Arial" w:hAnsi="Arial" w:cs="Arial"/>
          <w:b w:val="0"/>
          <w:sz w:val="22"/>
          <w:szCs w:val="22"/>
          <w:lang w:val="mk-MK"/>
        </w:rPr>
        <w:t>-брзина на движење на дислокацијата.</w:t>
      </w:r>
    </w:p>
    <w:p w:rsidR="00EC4917" w:rsidRPr="00F62DD5" w:rsidRDefault="00813A5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9B7679" w:rsidRPr="00F62DD5">
        <w:rPr>
          <w:rFonts w:ascii="Arial" w:hAnsi="Arial" w:cs="Arial"/>
          <w:b w:val="0"/>
          <w:sz w:val="22"/>
          <w:szCs w:val="22"/>
          <w:lang w:val="mk-MK"/>
        </w:rPr>
        <w:t>В</w:t>
      </w:r>
      <w:r w:rsidR="000B024B" w:rsidRPr="00F62DD5">
        <w:rPr>
          <w:rFonts w:ascii="Arial" w:hAnsi="Arial" w:cs="Arial"/>
          <w:b w:val="0"/>
          <w:sz w:val="22"/>
          <w:szCs w:val="22"/>
          <w:lang w:val="mk-MK"/>
        </w:rPr>
        <w:t>рз</w:t>
      </w:r>
      <w:r w:rsidR="00EC4917" w:rsidRPr="00F62DD5">
        <w:rPr>
          <w:rFonts w:ascii="Arial" w:hAnsi="Arial" w:cs="Arial"/>
          <w:b w:val="0"/>
          <w:sz w:val="22"/>
          <w:szCs w:val="22"/>
          <w:lang w:val="mk-MK"/>
        </w:rPr>
        <w:t>основа на изразот (1) може да се заклучи</w:t>
      </w:r>
      <w:r w:rsidR="000B024B" w:rsidRPr="00F62DD5">
        <w:rPr>
          <w:rFonts w:ascii="Arial" w:hAnsi="Arial" w:cs="Arial"/>
          <w:b w:val="0"/>
          <w:sz w:val="22"/>
          <w:szCs w:val="22"/>
          <w:lang w:val="mk-MK"/>
        </w:rPr>
        <w:t>дека</w:t>
      </w:r>
      <w:r w:rsidR="00EC4917" w:rsidRPr="00F62DD5">
        <w:rPr>
          <w:rFonts w:ascii="Arial" w:hAnsi="Arial" w:cs="Arial"/>
          <w:b w:val="0"/>
          <w:sz w:val="22"/>
          <w:szCs w:val="22"/>
          <w:lang w:val="mk-MK"/>
        </w:rPr>
        <w:t xml:space="preserve">брзината на деформација зависи од густината на неподвижните дислокации и брзината на движење (лизгање) на дислокациите. Во стабилен стадиум, </w:t>
      </w:r>
      <w:r w:rsidR="00EC4917" w:rsidRPr="00F62DD5">
        <w:rPr>
          <w:rFonts w:ascii="Arial" w:hAnsi="Arial" w:cs="Arial"/>
          <w:b w:val="0"/>
          <w:sz w:val="22"/>
          <w:szCs w:val="22"/>
          <w:lang w:val="mk-MK"/>
        </w:rPr>
        <w:sym w:font="Symbol" w:char="F072"/>
      </w:r>
      <w:r w:rsidR="00E05562" w:rsidRPr="00F62DD5">
        <w:rPr>
          <w:rFonts w:ascii="Arial" w:hAnsi="Arial" w:cs="Arial"/>
          <w:b w:val="0"/>
          <w:sz w:val="22"/>
          <w:szCs w:val="22"/>
          <w:vertAlign w:val="subscript"/>
        </w:rPr>
        <w:t>m</w:t>
      </w:r>
      <w:r w:rsidR="00EC4917" w:rsidRPr="00F62DD5">
        <w:rPr>
          <w:rFonts w:ascii="Arial" w:hAnsi="Arial" w:cs="Arial"/>
          <w:b w:val="0"/>
          <w:sz w:val="22"/>
          <w:szCs w:val="22"/>
          <w:lang w:val="mk-MK"/>
        </w:rPr>
        <w:t>еисклучиво функција од напрегање и температура. Наједноставна</w:t>
      </w:r>
      <w:r w:rsidR="00200A45"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зависност, која е во согласност со теоретските резултати и експерименталните податоци, може да </w:t>
      </w:r>
      <w:r w:rsidR="00E25A96" w:rsidRPr="00F62DD5">
        <w:rPr>
          <w:rFonts w:ascii="Arial" w:hAnsi="Arial" w:cs="Arial"/>
          <w:b w:val="0"/>
          <w:sz w:val="22"/>
          <w:szCs w:val="22"/>
          <w:lang w:val="mk-MK"/>
        </w:rPr>
        <w:t>се изрази на следен начин: /16</w:t>
      </w:r>
      <w:r w:rsidR="00EC4917" w:rsidRPr="00F62DD5">
        <w:rPr>
          <w:rFonts w:ascii="Arial" w:hAnsi="Arial" w:cs="Arial"/>
          <w:b w:val="0"/>
          <w:position w:val="-10"/>
          <w:sz w:val="22"/>
          <w:szCs w:val="22"/>
          <w:lang w:val="mk-MK"/>
        </w:rPr>
        <w:object w:dxaOrig="180" w:dyaOrig="340">
          <v:shape id="_x0000_i1031" type="#_x0000_t75" style="width:8.7pt;height:16.6pt" o:ole="" fillcolor="window">
            <v:imagedata r:id="rId23" o:title=""/>
          </v:shape>
          <o:OLEObject Type="Embed" ProgID="Equation.3" ShapeID="_x0000_i1031" DrawAspect="Content" ObjectID="_1467433847" r:id="rId24"/>
        </w:object>
      </w:r>
    </w:p>
    <w:p w:rsidR="00EC4917" w:rsidRPr="00F62DD5" w:rsidRDefault="00EC4917" w:rsidP="006B47F5">
      <w:pPr>
        <w:pStyle w:val="Heading3"/>
        <w:ind w:left="0" w:right="-74" w:firstLine="0"/>
        <w:jc w:val="center"/>
        <w:rPr>
          <w:rFonts w:ascii="Arial" w:hAnsi="Arial" w:cs="Arial"/>
          <w:b w:val="0"/>
          <w:sz w:val="22"/>
          <w:szCs w:val="22"/>
          <w:lang w:val="mk-MK"/>
        </w:rPr>
      </w:pPr>
      <w:r w:rsidRPr="00F62DD5">
        <w:rPr>
          <w:rFonts w:ascii="Arial" w:hAnsi="Arial" w:cs="Arial"/>
          <w:b w:val="0"/>
          <w:i/>
          <w:szCs w:val="24"/>
          <w:lang w:val="mk-MK"/>
        </w:rPr>
        <w:sym w:font="Symbol" w:char="F072"/>
      </w:r>
      <w:r w:rsidR="006B47F5" w:rsidRPr="00F62DD5">
        <w:rPr>
          <w:rFonts w:ascii="Arial" w:hAnsi="Arial" w:cs="Arial"/>
          <w:b w:val="0"/>
          <w:i/>
          <w:szCs w:val="24"/>
          <w:vertAlign w:val="subscript"/>
        </w:rPr>
        <w:t>m</w:t>
      </w:r>
      <w:r w:rsidRPr="00F62DD5">
        <w:rPr>
          <w:rFonts w:ascii="Arial" w:hAnsi="Arial" w:cs="Arial"/>
          <w:b w:val="0"/>
          <w:szCs w:val="24"/>
          <w:lang w:val="mk-MK"/>
        </w:rPr>
        <w:sym w:font="Symbol" w:char="F03D"/>
      </w:r>
      <w:r w:rsidRPr="00F62DD5">
        <w:rPr>
          <w:rFonts w:ascii="Arial" w:hAnsi="Arial" w:cs="Arial"/>
          <w:b w:val="0"/>
          <w:szCs w:val="24"/>
          <w:lang w:val="mk-MK"/>
        </w:rPr>
        <w:sym w:font="Symbol" w:char="F04B"/>
      </w:r>
      <w:r w:rsidRPr="00F62DD5">
        <w:rPr>
          <w:rFonts w:ascii="Arial" w:hAnsi="Arial" w:cs="Arial"/>
          <w:b w:val="0"/>
          <w:szCs w:val="24"/>
          <w:vertAlign w:val="subscript"/>
          <w:lang w:val="mk-MK"/>
        </w:rPr>
        <w:sym w:font="Symbol" w:char="F072"/>
      </w:r>
      <w:r w:rsidRPr="00F62DD5">
        <w:rPr>
          <w:rFonts w:ascii="Arial" w:hAnsi="Arial" w:cs="Arial"/>
          <w:b w:val="0"/>
          <w:position w:val="-28"/>
          <w:szCs w:val="24"/>
          <w:lang w:val="mk-MK"/>
        </w:rPr>
        <w:object w:dxaOrig="720" w:dyaOrig="740">
          <v:shape id="_x0000_i1032" type="#_x0000_t75" style="width:36.4pt;height:37.2pt" o:ole="" fillcolor="window">
            <v:imagedata r:id="rId25" o:title=""/>
          </v:shape>
          <o:OLEObject Type="Embed" ProgID="Equation.3" ShapeID="_x0000_i1032" DrawAspect="Content" ObjectID="_1467433848" r:id="rId26"/>
        </w:object>
      </w:r>
      <w:r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BB2DAC" w:rsidRPr="00F62DD5">
        <w:rPr>
          <w:rFonts w:ascii="Arial" w:hAnsi="Arial" w:cs="Arial"/>
          <w:b w:val="0"/>
          <w:sz w:val="22"/>
          <w:szCs w:val="22"/>
          <w:lang w:val="mk-MK"/>
        </w:rPr>
        <w:tab/>
      </w:r>
      <w:r w:rsidRPr="00F62DD5">
        <w:rPr>
          <w:rFonts w:ascii="Arial" w:hAnsi="Arial" w:cs="Arial"/>
          <w:b w:val="0"/>
          <w:sz w:val="22"/>
          <w:szCs w:val="22"/>
          <w:lang w:val="mk-MK"/>
        </w:rPr>
        <w:t>(2)</w:t>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каде </w:t>
      </w:r>
      <w:r w:rsidR="00881991" w:rsidRPr="00F62DD5">
        <w:rPr>
          <w:rFonts w:ascii="Arial" w:hAnsi="Arial" w:cs="Arial"/>
          <w:b w:val="0"/>
          <w:sz w:val="22"/>
          <w:szCs w:val="22"/>
          <w:lang w:val="mk-MK"/>
        </w:rPr>
        <w:t>се:</w:t>
      </w:r>
      <w:r w:rsidRPr="00F62DD5">
        <w:rPr>
          <w:rFonts w:ascii="Arial" w:hAnsi="Arial" w:cs="Arial"/>
          <w:b w:val="0"/>
          <w:sz w:val="22"/>
          <w:szCs w:val="22"/>
          <w:lang w:val="mk-MK"/>
        </w:rPr>
        <w:sym w:font="Symbol" w:char="F04B"/>
      </w:r>
      <w:r w:rsidRPr="00F62DD5">
        <w:rPr>
          <w:rFonts w:ascii="Arial" w:hAnsi="Arial" w:cs="Arial"/>
          <w:b w:val="0"/>
          <w:sz w:val="22"/>
          <w:szCs w:val="22"/>
          <w:vertAlign w:val="subscript"/>
          <w:lang w:val="mk-MK"/>
        </w:rPr>
        <w:sym w:font="Symbol" w:char="F072"/>
      </w:r>
      <w:r w:rsidRPr="00F62DD5">
        <w:rPr>
          <w:rFonts w:ascii="Arial" w:hAnsi="Arial" w:cs="Arial"/>
          <w:b w:val="0"/>
          <w:sz w:val="22"/>
          <w:szCs w:val="22"/>
          <w:lang w:val="mk-MK"/>
        </w:rPr>
        <w:t xml:space="preserve">-е константа чија вредност е функција </w:t>
      </w:r>
      <w:r w:rsidR="00881991" w:rsidRPr="00F62DD5">
        <w:rPr>
          <w:rFonts w:ascii="Arial" w:hAnsi="Arial" w:cs="Arial"/>
          <w:b w:val="0"/>
          <w:sz w:val="22"/>
          <w:szCs w:val="22"/>
          <w:lang w:val="mk-MK"/>
        </w:rPr>
        <w:t>од</w:t>
      </w:r>
      <w:r w:rsidRPr="00F62DD5">
        <w:rPr>
          <w:rFonts w:ascii="Arial" w:hAnsi="Arial" w:cs="Arial"/>
          <w:b w:val="0"/>
          <w:sz w:val="22"/>
          <w:szCs w:val="22"/>
          <w:lang w:val="mk-MK"/>
        </w:rPr>
        <w:t xml:space="preserve">напонот, </w:t>
      </w:r>
      <w:r w:rsidR="00B77C2E" w:rsidRPr="00F62DD5">
        <w:rPr>
          <w:rFonts w:ascii="Arial" w:hAnsi="Arial" w:cs="Arial"/>
          <w:b w:val="0"/>
          <w:sz w:val="22"/>
          <w:szCs w:val="22"/>
        </w:rPr>
        <w:t>G</w:t>
      </w:r>
      <w:r w:rsidRPr="00F62DD5">
        <w:rPr>
          <w:rFonts w:ascii="Arial" w:hAnsi="Arial" w:cs="Arial"/>
          <w:b w:val="0"/>
          <w:sz w:val="22"/>
          <w:szCs w:val="22"/>
          <w:lang w:val="mk-MK"/>
        </w:rPr>
        <w:t xml:space="preserve">-модул на смолкнување,  а </w:t>
      </w:r>
      <w:r w:rsidRPr="00F62DD5">
        <w:rPr>
          <w:rFonts w:ascii="Arial" w:hAnsi="Arial" w:cs="Arial"/>
          <w:b w:val="0"/>
          <w:szCs w:val="24"/>
          <w:lang w:val="mk-MK"/>
        </w:rPr>
        <w:sym w:font="Symbol" w:char="F073"/>
      </w:r>
      <w:r w:rsidRPr="00F62DD5">
        <w:rPr>
          <w:rFonts w:ascii="Arial" w:hAnsi="Arial" w:cs="Arial"/>
          <w:b w:val="0"/>
          <w:sz w:val="22"/>
          <w:szCs w:val="22"/>
          <w:lang w:val="mk-MK"/>
        </w:rPr>
        <w:t>-напон</w:t>
      </w:r>
      <w:r w:rsidR="0087524A" w:rsidRPr="00F62DD5">
        <w:rPr>
          <w:rFonts w:ascii="Arial" w:hAnsi="Arial" w:cs="Arial"/>
          <w:b w:val="0"/>
          <w:sz w:val="22"/>
          <w:szCs w:val="22"/>
          <w:lang w:val="mk-MK"/>
        </w:rPr>
        <w:t>.</w:t>
      </w:r>
    </w:p>
    <w:p w:rsidR="00EC4917" w:rsidRPr="00F62DD5" w:rsidRDefault="0087524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Самото движење на дислокациите е ограничено со различни пре</w:t>
      </w:r>
      <w:r w:rsidRPr="00F62DD5">
        <w:rPr>
          <w:rFonts w:ascii="Arial" w:hAnsi="Arial" w:cs="Arial"/>
          <w:b w:val="0"/>
          <w:sz w:val="22"/>
          <w:szCs w:val="22"/>
          <w:lang w:val="mk-MK"/>
        </w:rPr>
        <w:t>ч</w:t>
      </w:r>
      <w:r w:rsidR="00EC4917" w:rsidRPr="00F62DD5">
        <w:rPr>
          <w:rFonts w:ascii="Arial" w:hAnsi="Arial" w:cs="Arial"/>
          <w:b w:val="0"/>
          <w:sz w:val="22"/>
          <w:szCs w:val="22"/>
          <w:lang w:val="mk-MK"/>
        </w:rPr>
        <w:t xml:space="preserve">ки, односно бариери. </w:t>
      </w:r>
      <w:r w:rsidR="00881991" w:rsidRPr="00F62DD5">
        <w:rPr>
          <w:rFonts w:ascii="Arial" w:hAnsi="Arial" w:cs="Arial"/>
          <w:b w:val="0"/>
          <w:sz w:val="22"/>
          <w:szCs w:val="22"/>
          <w:lang w:val="mk-MK"/>
        </w:rPr>
        <w:t>Врз</w:t>
      </w:r>
      <w:r w:rsidR="00EC4917" w:rsidRPr="00F62DD5">
        <w:rPr>
          <w:rFonts w:ascii="Arial" w:hAnsi="Arial" w:cs="Arial"/>
          <w:b w:val="0"/>
          <w:sz w:val="22"/>
          <w:szCs w:val="22"/>
          <w:lang w:val="mk-MK"/>
        </w:rPr>
        <w:t xml:space="preserve">основа на анализа на термичката активација на лизгање на дислокациите, се </w:t>
      </w:r>
      <w:r w:rsidR="00881991" w:rsidRPr="00F62DD5">
        <w:rPr>
          <w:rFonts w:ascii="Arial" w:hAnsi="Arial" w:cs="Arial"/>
          <w:b w:val="0"/>
          <w:sz w:val="22"/>
          <w:szCs w:val="22"/>
          <w:lang w:val="mk-MK"/>
        </w:rPr>
        <w:t>претпоставува</w:t>
      </w:r>
      <w:r w:rsidR="00EC4917" w:rsidRPr="00F62DD5">
        <w:rPr>
          <w:rFonts w:ascii="Arial" w:hAnsi="Arial" w:cs="Arial"/>
          <w:b w:val="0"/>
          <w:sz w:val="22"/>
          <w:szCs w:val="22"/>
          <w:lang w:val="mk-MK"/>
        </w:rPr>
        <w:t>дека потенциј</w:t>
      </w:r>
      <w:r w:rsidR="00713781" w:rsidRPr="00F62DD5">
        <w:rPr>
          <w:rFonts w:ascii="Arial" w:hAnsi="Arial" w:cs="Arial"/>
          <w:b w:val="0"/>
          <w:sz w:val="22"/>
          <w:szCs w:val="22"/>
          <w:lang w:val="mk-MK"/>
        </w:rPr>
        <w:t xml:space="preserve">алните бариери кои се јавуваат </w:t>
      </w:r>
      <w:r w:rsidR="00EC4917" w:rsidRPr="00F62DD5">
        <w:rPr>
          <w:rFonts w:ascii="Arial" w:hAnsi="Arial" w:cs="Arial"/>
          <w:b w:val="0"/>
          <w:sz w:val="22"/>
          <w:szCs w:val="22"/>
          <w:lang w:val="mk-MK"/>
        </w:rPr>
        <w:t>на патот на движење на дислокацијата  можат да се совладаат не само со дејство на промената на напрегањето, туку е потребно дислокацијата да добие импулс на термичка флуктуација, за да ја совлада пре</w:t>
      </w:r>
      <w:r w:rsidRPr="00F62DD5">
        <w:rPr>
          <w:rFonts w:ascii="Arial" w:hAnsi="Arial" w:cs="Arial"/>
          <w:b w:val="0"/>
          <w:sz w:val="22"/>
          <w:szCs w:val="22"/>
          <w:lang w:val="mk-MK"/>
        </w:rPr>
        <w:t>ч</w:t>
      </w:r>
      <w:r w:rsidR="00EC4917" w:rsidRPr="00F62DD5">
        <w:rPr>
          <w:rFonts w:ascii="Arial" w:hAnsi="Arial" w:cs="Arial"/>
          <w:b w:val="0"/>
          <w:sz w:val="22"/>
          <w:szCs w:val="22"/>
          <w:lang w:val="mk-MK"/>
        </w:rPr>
        <w:t>ката. Заради тоа може да се заклучи дека движењето на дислокацијата во полето на пре</w:t>
      </w:r>
      <w:r w:rsidRPr="00F62DD5">
        <w:rPr>
          <w:rFonts w:ascii="Arial" w:hAnsi="Arial" w:cs="Arial"/>
          <w:b w:val="0"/>
          <w:sz w:val="22"/>
          <w:szCs w:val="22"/>
          <w:lang w:val="mk-MK"/>
        </w:rPr>
        <w:t>ч</w:t>
      </w:r>
      <w:r w:rsidR="00EC4917" w:rsidRPr="00F62DD5">
        <w:rPr>
          <w:rFonts w:ascii="Arial" w:hAnsi="Arial" w:cs="Arial"/>
          <w:b w:val="0"/>
          <w:sz w:val="22"/>
          <w:szCs w:val="22"/>
          <w:lang w:val="mk-MK"/>
        </w:rPr>
        <w:t>ката е термички активиран процес</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па брзината на движење на дислокацијата може да се изрази </w:t>
      </w:r>
      <w:r w:rsidR="00713781" w:rsidRPr="00F62DD5">
        <w:rPr>
          <w:rFonts w:ascii="Arial" w:hAnsi="Arial" w:cs="Arial"/>
          <w:b w:val="0"/>
          <w:sz w:val="22"/>
          <w:szCs w:val="22"/>
          <w:lang w:val="mk-MK"/>
        </w:rPr>
        <w:t>според</w:t>
      </w:r>
      <w:r w:rsidR="00B77C2E" w:rsidRPr="00F62DD5">
        <w:rPr>
          <w:rFonts w:ascii="Arial" w:hAnsi="Arial"/>
          <w:b w:val="0"/>
          <w:sz w:val="22"/>
          <w:szCs w:val="22"/>
          <w:lang w:val="it-IT"/>
        </w:rPr>
        <w:t>Maxwell-Bolcman</w:t>
      </w:r>
      <w:r w:rsidR="00713781" w:rsidRPr="00F62DD5">
        <w:rPr>
          <w:rFonts w:ascii="Arial" w:hAnsi="Arial" w:cs="Arial"/>
          <w:b w:val="0"/>
          <w:sz w:val="22"/>
          <w:szCs w:val="22"/>
          <w:lang w:val="mk-MK"/>
        </w:rPr>
        <w:t>-овиот закон:</w:t>
      </w:r>
    </w:p>
    <w:p w:rsidR="00EC4917" w:rsidRPr="00F62DD5" w:rsidRDefault="00EC4917" w:rsidP="00E05562">
      <w:pPr>
        <w:pStyle w:val="Heading3"/>
        <w:ind w:left="0" w:right="-74" w:firstLine="0"/>
        <w:jc w:val="center"/>
        <w:rPr>
          <w:rFonts w:ascii="Arial" w:hAnsi="Arial" w:cs="Arial"/>
          <w:b w:val="0"/>
          <w:sz w:val="22"/>
          <w:szCs w:val="22"/>
          <w:lang w:val="mk-MK"/>
        </w:rPr>
      </w:pPr>
      <w:r w:rsidRPr="00F62DD5">
        <w:rPr>
          <w:rFonts w:ascii="Arial" w:hAnsi="Arial" w:cs="Arial"/>
          <w:b w:val="0"/>
          <w:position w:val="-28"/>
          <w:sz w:val="22"/>
          <w:szCs w:val="22"/>
          <w:lang w:val="mk-MK"/>
        </w:rPr>
        <w:object w:dxaOrig="1840" w:dyaOrig="680">
          <v:shape id="_x0000_i1033" type="#_x0000_t75" style="width:93.35pt;height:33.25pt" o:ole="" fillcolor="window">
            <v:imagedata r:id="rId27" o:title=""/>
          </v:shape>
          <o:OLEObject Type="Embed" ProgID="Equation.3" ShapeID="_x0000_i1033" DrawAspect="Content" ObjectID="_1467433849" r:id="rId28"/>
        </w:object>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Pr="00F62DD5">
        <w:rPr>
          <w:rFonts w:ascii="Arial" w:hAnsi="Arial" w:cs="Arial"/>
          <w:b w:val="0"/>
          <w:sz w:val="22"/>
          <w:szCs w:val="22"/>
          <w:lang w:val="mk-MK"/>
        </w:rPr>
        <w:t>(3)</w:t>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каде </w:t>
      </w:r>
      <w:r w:rsidR="00200A45" w:rsidRPr="00F62DD5">
        <w:rPr>
          <w:rFonts w:ascii="Arial" w:hAnsi="Arial" w:cs="Arial"/>
          <w:b w:val="0"/>
          <w:sz w:val="22"/>
          <w:szCs w:val="22"/>
          <w:lang w:val="mk-MK"/>
        </w:rPr>
        <w:t>с</w:t>
      </w:r>
      <w:r w:rsidRPr="00F62DD5">
        <w:rPr>
          <w:rFonts w:ascii="Arial" w:hAnsi="Arial" w:cs="Arial"/>
          <w:b w:val="0"/>
          <w:sz w:val="22"/>
          <w:szCs w:val="22"/>
          <w:lang w:val="mk-MK"/>
        </w:rPr>
        <w:t>е</w:t>
      </w:r>
      <w:r w:rsidR="00200A45" w:rsidRPr="00F62DD5">
        <w:rPr>
          <w:rFonts w:ascii="Arial" w:hAnsi="Arial" w:cs="Arial"/>
          <w:b w:val="0"/>
          <w:sz w:val="22"/>
          <w:szCs w:val="22"/>
          <w:lang w:val="mk-MK"/>
        </w:rPr>
        <w:t>:</w:t>
      </w:r>
      <w:r w:rsidRPr="00F62DD5">
        <w:rPr>
          <w:rFonts w:ascii="Arial" w:hAnsi="Arial" w:cs="Arial"/>
          <w:b w:val="0"/>
          <w:sz w:val="22"/>
          <w:szCs w:val="22"/>
          <w:lang w:val="mk-MK"/>
        </w:rPr>
        <w:sym w:font="Symbol" w:char="F044"/>
      </w:r>
      <w:r w:rsidR="00B77C2E" w:rsidRPr="00F62DD5">
        <w:rPr>
          <w:rFonts w:ascii="Arial" w:hAnsi="Arial" w:cs="Arial"/>
          <w:b w:val="0"/>
          <w:sz w:val="22"/>
          <w:szCs w:val="22"/>
        </w:rPr>
        <w:t>G</w:t>
      </w:r>
      <w:r w:rsidRPr="00F62DD5">
        <w:rPr>
          <w:rFonts w:ascii="Arial" w:hAnsi="Arial" w:cs="Arial"/>
          <w:b w:val="0"/>
          <w:sz w:val="22"/>
          <w:szCs w:val="22"/>
          <w:lang w:val="mk-MK"/>
        </w:rPr>
        <w:t xml:space="preserve"> -слободна енталпија на активација, </w:t>
      </w:r>
      <w:r w:rsidRPr="00F62DD5">
        <w:rPr>
          <w:rFonts w:ascii="Arial" w:hAnsi="Arial" w:cs="Arial"/>
          <w:b w:val="0"/>
          <w:sz w:val="22"/>
          <w:szCs w:val="22"/>
          <w:lang w:val="mk-MK"/>
        </w:rPr>
        <w:sym w:font="Symbol" w:char="F06E"/>
      </w:r>
      <w:r w:rsidRPr="00F62DD5">
        <w:rPr>
          <w:rFonts w:ascii="Arial" w:hAnsi="Arial" w:cs="Arial"/>
          <w:b w:val="0"/>
          <w:sz w:val="22"/>
          <w:szCs w:val="22"/>
          <w:vertAlign w:val="subscript"/>
          <w:lang w:val="mk-MK"/>
        </w:rPr>
        <w:t xml:space="preserve">0 </w:t>
      </w:r>
      <w:r w:rsidR="00200A45" w:rsidRPr="00F62DD5">
        <w:rPr>
          <w:rFonts w:ascii="Arial" w:hAnsi="Arial" w:cs="Arial"/>
          <w:b w:val="0"/>
          <w:sz w:val="22"/>
          <w:szCs w:val="22"/>
          <w:lang w:val="mk-MK"/>
        </w:rPr>
        <w:t>-</w:t>
      </w:r>
      <w:r w:rsidRPr="00F62DD5">
        <w:rPr>
          <w:rFonts w:ascii="Arial" w:hAnsi="Arial" w:cs="Arial"/>
          <w:b w:val="0"/>
          <w:sz w:val="22"/>
          <w:szCs w:val="22"/>
          <w:lang w:val="mk-MK"/>
        </w:rPr>
        <w:t>максимална брзина на лизгање на ди</w:t>
      </w:r>
      <w:r w:rsidR="00C1665C" w:rsidRPr="00F62DD5">
        <w:rPr>
          <w:rFonts w:ascii="Arial" w:hAnsi="Arial" w:cs="Arial"/>
          <w:b w:val="0"/>
          <w:sz w:val="22"/>
          <w:szCs w:val="22"/>
          <w:lang w:val="mk-MK"/>
        </w:rPr>
        <w:t>слокацијата во дадениот кристал.</w:t>
      </w:r>
      <w:r w:rsidRPr="00F62DD5">
        <w:rPr>
          <w:rFonts w:ascii="Arial" w:hAnsi="Arial" w:cs="Arial"/>
          <w:b w:val="0"/>
          <w:sz w:val="22"/>
          <w:szCs w:val="22"/>
          <w:lang w:val="mk-MK"/>
        </w:rPr>
        <w:t xml:space="preserve"> Производот на Болцмановата константа </w:t>
      </w:r>
      <w:r w:rsidRPr="00F62DD5">
        <w:rPr>
          <w:rFonts w:ascii="Arial" w:hAnsi="Arial" w:cs="Arial"/>
          <w:b w:val="0"/>
          <w:i/>
          <w:sz w:val="22"/>
          <w:szCs w:val="22"/>
          <w:lang w:val="mk-MK"/>
        </w:rPr>
        <w:t>к</w:t>
      </w:r>
      <w:r w:rsidRPr="00F62DD5">
        <w:rPr>
          <w:rFonts w:ascii="Arial" w:hAnsi="Arial" w:cs="Arial"/>
          <w:b w:val="0"/>
          <w:sz w:val="22"/>
          <w:szCs w:val="22"/>
          <w:lang w:val="mk-MK"/>
        </w:rPr>
        <w:t xml:space="preserve"> и апсолутната температура </w:t>
      </w:r>
      <w:r w:rsidR="00713781" w:rsidRPr="00F62DD5">
        <w:rPr>
          <w:rFonts w:ascii="Arial" w:hAnsi="Arial" w:cs="Arial"/>
          <w:b w:val="0"/>
          <w:sz w:val="22"/>
          <w:szCs w:val="22"/>
          <w:lang w:val="mk-MK"/>
        </w:rPr>
        <w:t>(</w:t>
      </w:r>
      <w:r w:rsidR="00713781" w:rsidRPr="00F62DD5">
        <w:rPr>
          <w:rFonts w:ascii="Arial" w:hAnsi="Arial" w:cs="Arial"/>
          <w:b w:val="0"/>
          <w:i/>
          <w:sz w:val="22"/>
          <w:szCs w:val="22"/>
          <w:lang w:val="mk-MK"/>
        </w:rPr>
        <w:t>Т</w:t>
      </w:r>
      <w:r w:rsidR="00713781" w:rsidRPr="00F62DD5">
        <w:rPr>
          <w:rFonts w:ascii="Arial" w:hAnsi="Arial" w:cs="Arial"/>
          <w:b w:val="0"/>
          <w:sz w:val="22"/>
          <w:szCs w:val="22"/>
          <w:lang w:val="mk-MK"/>
        </w:rPr>
        <w:t xml:space="preserve">) </w:t>
      </w:r>
      <w:r w:rsidRPr="00F62DD5">
        <w:rPr>
          <w:rFonts w:ascii="Arial" w:hAnsi="Arial" w:cs="Arial"/>
          <w:b w:val="0"/>
          <w:sz w:val="22"/>
          <w:szCs w:val="22"/>
          <w:lang w:val="mk-MK"/>
        </w:rPr>
        <w:t>претставува термичка енергија.</w:t>
      </w:r>
    </w:p>
    <w:p w:rsidR="00EC4917" w:rsidRPr="00F62DD5" w:rsidRDefault="0087524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Слободната енталпија на активација од изразот (3) може да се подели на дел кој не зависи од</w:t>
      </w:r>
      <w:r w:rsidR="00713781" w:rsidRPr="00F62DD5">
        <w:rPr>
          <w:rFonts w:ascii="Arial" w:hAnsi="Arial" w:cs="Arial"/>
          <w:b w:val="0"/>
          <w:sz w:val="22"/>
          <w:szCs w:val="22"/>
          <w:lang w:val="mk-MK"/>
        </w:rPr>
        <w:t>ефективното</w:t>
      </w:r>
      <w:r w:rsidR="00EC4917" w:rsidRPr="00F62DD5">
        <w:rPr>
          <w:rFonts w:ascii="Arial" w:hAnsi="Arial" w:cs="Arial"/>
          <w:b w:val="0"/>
          <w:sz w:val="22"/>
          <w:szCs w:val="22"/>
          <w:lang w:val="mk-MK"/>
        </w:rPr>
        <w:t xml:space="preserve">напрегање </w:t>
      </w:r>
      <w:r w:rsidR="00EC4917" w:rsidRPr="00F62DD5">
        <w:rPr>
          <w:rFonts w:ascii="Arial" w:hAnsi="Arial" w:cs="Arial"/>
          <w:b w:val="0"/>
          <w:sz w:val="22"/>
          <w:szCs w:val="22"/>
          <w:lang w:val="mk-MK"/>
        </w:rPr>
        <w:sym w:font="Symbol" w:char="F044"/>
      </w:r>
      <w:r w:rsidR="00B77C2E" w:rsidRPr="00F62DD5">
        <w:rPr>
          <w:rFonts w:ascii="Arial" w:hAnsi="Arial" w:cs="Arial"/>
          <w:b w:val="0"/>
          <w:sz w:val="22"/>
          <w:szCs w:val="22"/>
        </w:rPr>
        <w:t>G</w:t>
      </w:r>
      <w:r w:rsidR="00EC4917" w:rsidRPr="00F62DD5">
        <w:rPr>
          <w:rFonts w:ascii="Arial" w:hAnsi="Arial" w:cs="Arial"/>
          <w:b w:val="0"/>
          <w:sz w:val="22"/>
          <w:szCs w:val="22"/>
          <w:vertAlign w:val="subscript"/>
          <w:lang w:val="mk-MK"/>
        </w:rPr>
        <w:t>0</w:t>
      </w:r>
      <w:r w:rsidR="00EC4917" w:rsidRPr="00F62DD5">
        <w:rPr>
          <w:rFonts w:ascii="Arial" w:hAnsi="Arial" w:cs="Arial"/>
          <w:b w:val="0"/>
          <w:sz w:val="22"/>
          <w:szCs w:val="22"/>
          <w:lang w:val="mk-MK"/>
        </w:rPr>
        <w:t xml:space="preserve">  и дел кој зависи од напрегањето.  На тој  начин</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за брзина на движење на дислокацијата се добива израз по кој брзината на движење на дислокацијата зависи од ефективниот напон </w:t>
      </w:r>
      <w:r w:rsidR="00EC4917" w:rsidRPr="00F62DD5">
        <w:rPr>
          <w:rFonts w:ascii="Arial" w:hAnsi="Arial" w:cs="Arial"/>
          <w:b w:val="0"/>
          <w:sz w:val="22"/>
          <w:szCs w:val="22"/>
          <w:lang w:val="mk-MK"/>
        </w:rPr>
        <w:sym w:font="Symbol" w:char="F073"/>
      </w:r>
      <w:r w:rsidR="00EC4917" w:rsidRPr="00F62DD5">
        <w:rPr>
          <w:rFonts w:ascii="Arial" w:hAnsi="Arial" w:cs="Arial"/>
          <w:b w:val="0"/>
          <w:sz w:val="22"/>
          <w:szCs w:val="22"/>
          <w:vertAlign w:val="subscript"/>
          <w:lang w:val="mk-MK"/>
        </w:rPr>
        <w:t>е</w:t>
      </w:r>
      <w:r w:rsidR="00D56956" w:rsidRPr="00F62DD5">
        <w:rPr>
          <w:rFonts w:ascii="Arial" w:hAnsi="Arial" w:cs="Arial"/>
          <w:b w:val="0"/>
          <w:sz w:val="22"/>
          <w:szCs w:val="22"/>
          <w:vertAlign w:val="subscript"/>
        </w:rPr>
        <w:t>f</w:t>
      </w:r>
      <w:r w:rsidR="00A23CD5" w:rsidRPr="00F62DD5">
        <w:rPr>
          <w:rFonts w:ascii="Arial" w:hAnsi="Arial" w:cs="Arial"/>
          <w:b w:val="0"/>
          <w:sz w:val="22"/>
          <w:szCs w:val="22"/>
          <w:lang w:val="mk-MK"/>
        </w:rPr>
        <w:t>/16/</w:t>
      </w:r>
      <w:r w:rsidR="00713781" w:rsidRPr="00F62DD5">
        <w:rPr>
          <w:rFonts w:ascii="Arial" w:hAnsi="Arial" w:cs="Arial"/>
          <w:b w:val="0"/>
          <w:sz w:val="22"/>
          <w:szCs w:val="22"/>
          <w:lang w:val="mk-MK"/>
        </w:rPr>
        <w:t>:</w:t>
      </w:r>
    </w:p>
    <w:p w:rsidR="00EC4917" w:rsidRPr="00F62DD5" w:rsidRDefault="00EC4917" w:rsidP="00E05562">
      <w:pPr>
        <w:pStyle w:val="Heading3"/>
        <w:ind w:left="0" w:right="-74" w:firstLine="0"/>
        <w:jc w:val="center"/>
        <w:rPr>
          <w:rFonts w:ascii="Arial" w:hAnsi="Arial" w:cs="Arial"/>
          <w:b w:val="0"/>
          <w:sz w:val="22"/>
          <w:szCs w:val="22"/>
          <w:lang w:val="mk-MK"/>
        </w:rPr>
      </w:pPr>
      <w:r w:rsidRPr="00F62DD5">
        <w:rPr>
          <w:rFonts w:ascii="Arial" w:hAnsi="Arial" w:cs="Arial"/>
          <w:b w:val="0"/>
          <w:position w:val="-32"/>
          <w:sz w:val="22"/>
          <w:szCs w:val="22"/>
          <w:lang w:val="mk-MK"/>
        </w:rPr>
        <w:object w:dxaOrig="3540" w:dyaOrig="740">
          <v:shape id="_x0000_i1034" type="#_x0000_t75" style="width:177.25pt;height:37.2pt" o:ole="" fillcolor="window">
            <v:imagedata r:id="rId29" o:title=""/>
          </v:shape>
          <o:OLEObject Type="Embed" ProgID="Equation.3" ShapeID="_x0000_i1034" DrawAspect="Content" ObjectID="_1467433850" r:id="rId30"/>
        </w:object>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Pr="00F62DD5">
        <w:rPr>
          <w:rFonts w:ascii="Arial" w:hAnsi="Arial" w:cs="Arial"/>
          <w:b w:val="0"/>
          <w:sz w:val="22"/>
          <w:szCs w:val="22"/>
          <w:lang w:val="mk-MK"/>
        </w:rPr>
        <w:t>(4)</w:t>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 xml:space="preserve">каде е:  </w:t>
      </w:r>
      <w:r w:rsidRPr="00F62DD5">
        <w:rPr>
          <w:rFonts w:ascii="Arial" w:hAnsi="Arial" w:cs="Arial"/>
          <w:b w:val="0"/>
          <w:i/>
          <w:sz w:val="22"/>
          <w:szCs w:val="22"/>
          <w:lang w:val="mk-MK"/>
        </w:rPr>
        <w:t>А</w:t>
      </w:r>
      <w:r w:rsidR="00AD7F3C" w:rsidRPr="00F62DD5">
        <w:rPr>
          <w:rFonts w:ascii="Arial" w:hAnsi="Arial" w:cs="Arial"/>
          <w:b w:val="0"/>
          <w:i/>
          <w:sz w:val="22"/>
          <w:szCs w:val="22"/>
          <w:vertAlign w:val="subscript"/>
        </w:rPr>
        <w:t>c</w:t>
      </w:r>
      <w:r w:rsidR="0087524A" w:rsidRPr="00F62DD5">
        <w:rPr>
          <w:rFonts w:ascii="Arial" w:hAnsi="Arial" w:cs="Arial"/>
          <w:b w:val="0"/>
          <w:sz w:val="22"/>
          <w:szCs w:val="22"/>
          <w:lang w:val="mk-MK"/>
        </w:rPr>
        <w:t>–</w:t>
      </w:r>
      <w:r w:rsidRPr="00F62DD5">
        <w:rPr>
          <w:rFonts w:ascii="Arial" w:hAnsi="Arial" w:cs="Arial"/>
          <w:b w:val="0"/>
          <w:sz w:val="22"/>
          <w:szCs w:val="22"/>
          <w:lang w:val="mk-MK"/>
        </w:rPr>
        <w:t xml:space="preserve">ефективнаактивациона површина, </w:t>
      </w:r>
      <w:r w:rsidR="00713781" w:rsidRPr="00F62DD5">
        <w:rPr>
          <w:rFonts w:ascii="Arial" w:hAnsi="Arial" w:cs="Arial"/>
          <w:b w:val="0"/>
          <w:sz w:val="22"/>
          <w:szCs w:val="22"/>
          <w:lang w:val="mk-MK"/>
        </w:rPr>
        <w:t>т.е</w:t>
      </w:r>
      <w:r w:rsidR="0087524A" w:rsidRPr="00F62DD5">
        <w:rPr>
          <w:rFonts w:ascii="Arial" w:hAnsi="Arial" w:cs="Arial"/>
          <w:b w:val="0"/>
          <w:sz w:val="22"/>
          <w:szCs w:val="22"/>
          <w:lang w:val="mk-MK"/>
        </w:rPr>
        <w:t xml:space="preserve">. </w:t>
      </w:r>
      <w:r w:rsidRPr="00F62DD5">
        <w:rPr>
          <w:rFonts w:ascii="Arial" w:hAnsi="Arial" w:cs="Arial"/>
          <w:b w:val="0"/>
          <w:sz w:val="22"/>
          <w:szCs w:val="22"/>
          <w:lang w:val="mk-MK"/>
        </w:rPr>
        <w:t xml:space="preserve">површина која ја преоѓа дислокацијата при елементарно поместување. </w:t>
      </w:r>
    </w:p>
    <w:p w:rsidR="00EC4917" w:rsidRPr="00F62DD5" w:rsidRDefault="0087524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Воведување на поимот на </w:t>
      </w:r>
      <w:r w:rsidR="00EC4917" w:rsidRPr="00F62DD5">
        <w:rPr>
          <w:rFonts w:ascii="Arial" w:hAnsi="Arial" w:cs="Arial"/>
          <w:b w:val="0"/>
          <w:i/>
          <w:sz w:val="22"/>
          <w:szCs w:val="22"/>
          <w:lang w:val="mk-MK"/>
        </w:rPr>
        <w:t>ефективен напон</w:t>
      </w:r>
      <w:r w:rsidR="00EC4917" w:rsidRPr="00F62DD5">
        <w:rPr>
          <w:rFonts w:ascii="Arial" w:hAnsi="Arial" w:cs="Arial"/>
          <w:b w:val="0"/>
          <w:sz w:val="22"/>
          <w:szCs w:val="22"/>
          <w:lang w:val="mk-MK"/>
        </w:rPr>
        <w:t xml:space="preserve"> во разгледување на механизмите на дислокационо ползење се заснова на фактот дека деформацијата на кристалните материјали на високи температури не се </w:t>
      </w:r>
      <w:r w:rsidRPr="00F62DD5">
        <w:rPr>
          <w:rFonts w:ascii="Arial" w:hAnsi="Arial" w:cs="Arial"/>
          <w:b w:val="0"/>
          <w:sz w:val="22"/>
          <w:szCs w:val="22"/>
          <w:lang w:val="mk-MK"/>
        </w:rPr>
        <w:t>случува</w:t>
      </w:r>
      <w:r w:rsidR="00EC4917" w:rsidRPr="00F62DD5">
        <w:rPr>
          <w:rFonts w:ascii="Arial" w:hAnsi="Arial" w:cs="Arial"/>
          <w:b w:val="0"/>
          <w:sz w:val="22"/>
          <w:szCs w:val="22"/>
          <w:lang w:val="mk-MK"/>
        </w:rPr>
        <w:t xml:space="preserve"> под дејство на </w:t>
      </w:r>
      <w:r w:rsidR="00A710C2" w:rsidRPr="00F62DD5">
        <w:rPr>
          <w:rFonts w:ascii="Arial" w:hAnsi="Arial" w:cs="Arial"/>
          <w:b w:val="0"/>
          <w:sz w:val="22"/>
          <w:szCs w:val="22"/>
          <w:lang w:val="mk-MK"/>
        </w:rPr>
        <w:t>целокупн</w:t>
      </w:r>
      <w:r w:rsidR="00E05562" w:rsidRPr="00F62DD5">
        <w:rPr>
          <w:rFonts w:ascii="Arial" w:hAnsi="Arial" w:cs="Arial"/>
          <w:b w:val="0"/>
          <w:sz w:val="22"/>
          <w:szCs w:val="22"/>
          <w:lang w:val="mk-MK"/>
        </w:rPr>
        <w:t xml:space="preserve">иот надворешен, применет напон, </w:t>
      </w:r>
      <w:r w:rsidR="00EC4917" w:rsidRPr="00F62DD5">
        <w:rPr>
          <w:rFonts w:ascii="Arial" w:hAnsi="Arial" w:cs="Arial"/>
          <w:b w:val="0"/>
          <w:sz w:val="22"/>
          <w:szCs w:val="22"/>
          <w:lang w:val="mk-MK"/>
        </w:rPr>
        <w:t xml:space="preserve">туку само на еден негов дел кој претставува разлика помеѓу надворешниот, применет напон </w:t>
      </w:r>
      <w:r w:rsidR="00C1665C" w:rsidRPr="00F62DD5">
        <w:rPr>
          <w:rFonts w:ascii="Arial" w:hAnsi="Arial" w:cs="Arial"/>
          <w:b w:val="0"/>
          <w:sz w:val="22"/>
          <w:szCs w:val="22"/>
          <w:lang w:val="mk-MK"/>
        </w:rPr>
        <w:t>σ</w:t>
      </w:r>
      <w:r w:rsidR="00EC4917" w:rsidRPr="00F62DD5">
        <w:rPr>
          <w:rFonts w:ascii="Arial" w:hAnsi="Arial" w:cs="Arial"/>
          <w:b w:val="0"/>
          <w:sz w:val="22"/>
          <w:szCs w:val="22"/>
          <w:lang w:val="mk-MK"/>
        </w:rPr>
        <w:t>и т.н</w:t>
      </w:r>
      <w:r w:rsidRPr="00F62DD5">
        <w:rPr>
          <w:rFonts w:ascii="Arial" w:hAnsi="Arial" w:cs="Arial"/>
          <w:b w:val="0"/>
          <w:sz w:val="22"/>
          <w:szCs w:val="22"/>
          <w:lang w:val="mk-MK"/>
        </w:rPr>
        <w:t>.</w:t>
      </w:r>
      <w:r w:rsidR="00EC4917" w:rsidRPr="00F62DD5">
        <w:rPr>
          <w:rFonts w:ascii="Arial" w:hAnsi="Arial" w:cs="Arial"/>
          <w:b w:val="0"/>
          <w:i/>
          <w:sz w:val="22"/>
          <w:szCs w:val="22"/>
          <w:lang w:val="mk-MK"/>
        </w:rPr>
        <w:t>повратен напон</w:t>
      </w:r>
      <w:r w:rsidR="00C1665C" w:rsidRPr="00F62DD5">
        <w:rPr>
          <w:rFonts w:ascii="Arial" w:hAnsi="Arial" w:cs="Arial"/>
          <w:b w:val="0"/>
          <w:sz w:val="22"/>
          <w:szCs w:val="22"/>
        </w:rPr>
        <w:t>σ</w:t>
      </w:r>
      <w:r w:rsidR="00C1665C" w:rsidRPr="00F62DD5">
        <w:rPr>
          <w:rFonts w:ascii="Arial" w:hAnsi="Arial" w:cs="Arial"/>
          <w:b w:val="0"/>
          <w:sz w:val="22"/>
          <w:szCs w:val="22"/>
          <w:vertAlign w:val="subscript"/>
        </w:rPr>
        <w:t>i</w:t>
      </w:r>
      <w:r w:rsidR="00C1665C" w:rsidRPr="00F62DD5">
        <w:rPr>
          <w:rFonts w:ascii="Arial" w:hAnsi="Arial" w:cs="Arial"/>
          <w:b w:val="0"/>
          <w:sz w:val="22"/>
          <w:szCs w:val="22"/>
        </w:rPr>
        <w:t>,</w:t>
      </w:r>
      <w:r w:rsidR="00C1665C" w:rsidRPr="00F62DD5">
        <w:rPr>
          <w:rFonts w:ascii="Arial" w:hAnsi="Arial" w:cs="Arial"/>
          <w:b w:val="0"/>
          <w:sz w:val="22"/>
          <w:szCs w:val="22"/>
          <w:lang w:val="mk-MK"/>
        </w:rPr>
        <w:t>при што е: σ</w:t>
      </w:r>
      <w:r w:rsidR="00C1665C" w:rsidRPr="00F62DD5">
        <w:rPr>
          <w:rFonts w:ascii="Arial" w:hAnsi="Arial" w:cs="Arial"/>
          <w:b w:val="0"/>
          <w:sz w:val="22"/>
          <w:szCs w:val="22"/>
          <w:vertAlign w:val="subscript"/>
        </w:rPr>
        <w:t>ef</w:t>
      </w:r>
      <w:r w:rsidR="00C1665C" w:rsidRPr="00F62DD5">
        <w:rPr>
          <w:rFonts w:ascii="Arial" w:hAnsi="Arial" w:cs="Arial"/>
          <w:b w:val="0"/>
          <w:sz w:val="22"/>
          <w:szCs w:val="22"/>
        </w:rPr>
        <w:t>=σ-σ</w:t>
      </w:r>
      <w:r w:rsidR="00C1665C" w:rsidRPr="00F62DD5">
        <w:rPr>
          <w:rFonts w:ascii="Arial" w:hAnsi="Arial" w:cs="Arial"/>
          <w:b w:val="0"/>
          <w:sz w:val="22"/>
          <w:szCs w:val="22"/>
          <w:vertAlign w:val="subscript"/>
        </w:rPr>
        <w:t>i</w:t>
      </w:r>
      <w:r w:rsidR="00A23CD5" w:rsidRPr="00F62DD5">
        <w:rPr>
          <w:rFonts w:ascii="Arial" w:hAnsi="Arial" w:cs="Arial"/>
          <w:b w:val="0"/>
          <w:sz w:val="22"/>
          <w:szCs w:val="22"/>
          <w:lang w:val="mk-MK"/>
        </w:rPr>
        <w:t>/51/</w:t>
      </w:r>
      <w:r w:rsidR="00C1665C"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Вака воведен</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ефективниот напон го карактеризира целокупниот отпор на материјалот на пластичната деформација. Ова е потполно јасно ако повратниот напон се објасни како спротивставување на дислок</w:t>
      </w:r>
      <w:r w:rsidRPr="00F62DD5">
        <w:rPr>
          <w:rFonts w:ascii="Arial" w:hAnsi="Arial" w:cs="Arial"/>
          <w:b w:val="0"/>
          <w:sz w:val="22"/>
          <w:szCs w:val="22"/>
          <w:lang w:val="mk-MK"/>
        </w:rPr>
        <w:t>ацијата при нејзино лизгање. От</w:t>
      </w:r>
      <w:r w:rsidR="00EC4917" w:rsidRPr="00F62DD5">
        <w:rPr>
          <w:rFonts w:ascii="Arial" w:hAnsi="Arial" w:cs="Arial"/>
          <w:b w:val="0"/>
          <w:sz w:val="22"/>
          <w:szCs w:val="22"/>
          <w:lang w:val="mk-MK"/>
        </w:rPr>
        <w:t>тука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при  деформациите по пат на лизгање на дислокациите во чисти метали</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повратниот напон е еднаков на внатрешниот напон кој претставува сумарен напон од сите дислокации кои постојат во </w:t>
      </w:r>
      <w:r w:rsidR="00CB7A0D" w:rsidRPr="00F62DD5">
        <w:rPr>
          <w:rFonts w:ascii="Arial" w:hAnsi="Arial" w:cs="Arial"/>
          <w:b w:val="0"/>
          <w:sz w:val="22"/>
          <w:szCs w:val="22"/>
          <w:lang w:val="mk-MK"/>
        </w:rPr>
        <w:t>одреден</w:t>
      </w:r>
      <w:r w:rsidRPr="00F62DD5">
        <w:rPr>
          <w:rFonts w:ascii="Arial" w:hAnsi="Arial" w:cs="Arial"/>
          <w:b w:val="0"/>
          <w:sz w:val="22"/>
          <w:szCs w:val="22"/>
          <w:lang w:val="mk-MK"/>
        </w:rPr>
        <w:t>и</w:t>
      </w:r>
      <w:r w:rsidR="00CB7A0D" w:rsidRPr="00F62DD5">
        <w:rPr>
          <w:rFonts w:ascii="Arial" w:hAnsi="Arial" w:cs="Arial"/>
          <w:b w:val="0"/>
          <w:sz w:val="22"/>
          <w:szCs w:val="22"/>
          <w:lang w:val="mk-MK"/>
        </w:rPr>
        <w:t xml:space="preserve"> волумен</w:t>
      </w:r>
      <w:r w:rsidR="00EC4917" w:rsidRPr="00F62DD5">
        <w:rPr>
          <w:rFonts w:ascii="Arial" w:hAnsi="Arial" w:cs="Arial"/>
          <w:b w:val="0"/>
          <w:sz w:val="22"/>
          <w:szCs w:val="22"/>
          <w:lang w:val="mk-MK"/>
        </w:rPr>
        <w:t>и кои се спротивставуваат на движење на дислокациите со лизгање.</w:t>
      </w:r>
    </w:p>
    <w:p w:rsidR="00EC4917" w:rsidRPr="00F62DD5" w:rsidRDefault="0087524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Деформациите кои настануваат со лизгање на рабните дислокации се карактеристични за пониски температури(пониски од 0.3 Т</w:t>
      </w:r>
      <w:r w:rsidR="0051274E" w:rsidRPr="00F62DD5">
        <w:rPr>
          <w:rFonts w:ascii="Arial" w:hAnsi="Arial" w:cs="Arial"/>
          <w:b w:val="0"/>
          <w:sz w:val="22"/>
          <w:szCs w:val="22"/>
        </w:rPr>
        <w:t>t</w:t>
      </w:r>
      <w:r w:rsidR="00EC4917" w:rsidRPr="00F62DD5">
        <w:rPr>
          <w:rFonts w:ascii="Arial" w:hAnsi="Arial" w:cs="Arial"/>
          <w:b w:val="0"/>
          <w:sz w:val="22"/>
          <w:szCs w:val="22"/>
          <w:lang w:val="mk-MK"/>
        </w:rPr>
        <w:t xml:space="preserve">) и се </w:t>
      </w:r>
      <w:r w:rsidRPr="00F62DD5">
        <w:rPr>
          <w:rFonts w:ascii="Arial" w:hAnsi="Arial" w:cs="Arial"/>
          <w:b w:val="0"/>
          <w:sz w:val="22"/>
          <w:szCs w:val="22"/>
          <w:lang w:val="mk-MK"/>
        </w:rPr>
        <w:t>мисли</w:t>
      </w:r>
      <w:r w:rsidR="00EC4917" w:rsidRPr="00F62DD5">
        <w:rPr>
          <w:rFonts w:ascii="Arial" w:hAnsi="Arial" w:cs="Arial"/>
          <w:b w:val="0"/>
          <w:sz w:val="22"/>
          <w:szCs w:val="22"/>
          <w:lang w:val="mk-MK"/>
        </w:rPr>
        <w:t xml:space="preserve"> дека во тој случај не доаѓа до опоравување. Со об</w:t>
      </w:r>
      <w:r w:rsidRPr="00F62DD5">
        <w:rPr>
          <w:rFonts w:ascii="Arial" w:hAnsi="Arial" w:cs="Arial"/>
          <w:b w:val="0"/>
          <w:sz w:val="22"/>
          <w:szCs w:val="22"/>
          <w:lang w:val="mk-MK"/>
        </w:rPr>
        <w:t>ѕ</w:t>
      </w:r>
      <w:r w:rsidR="00EC4917" w:rsidRPr="00F62DD5">
        <w:rPr>
          <w:rFonts w:ascii="Arial" w:hAnsi="Arial" w:cs="Arial"/>
          <w:b w:val="0"/>
          <w:sz w:val="22"/>
          <w:szCs w:val="22"/>
          <w:lang w:val="mk-MK"/>
        </w:rPr>
        <w:t xml:space="preserve">ир на фактот </w:t>
      </w:r>
      <w:r w:rsidR="00CB7A0D" w:rsidRPr="00F62DD5">
        <w:rPr>
          <w:rFonts w:ascii="Arial" w:hAnsi="Arial" w:cs="Arial"/>
          <w:b w:val="0"/>
          <w:sz w:val="22"/>
          <w:szCs w:val="22"/>
          <w:lang w:val="mk-MK"/>
        </w:rPr>
        <w:t>дека</w:t>
      </w:r>
      <w:r w:rsidR="00EC4917" w:rsidRPr="00F62DD5">
        <w:rPr>
          <w:rFonts w:ascii="Arial" w:hAnsi="Arial" w:cs="Arial"/>
          <w:b w:val="0"/>
          <w:sz w:val="22"/>
          <w:szCs w:val="22"/>
          <w:lang w:val="mk-MK"/>
        </w:rPr>
        <w:t xml:space="preserve">брзината на деформација се </w:t>
      </w:r>
      <w:r w:rsidRPr="00F62DD5">
        <w:rPr>
          <w:rFonts w:ascii="Arial" w:hAnsi="Arial" w:cs="Arial"/>
          <w:b w:val="0"/>
          <w:sz w:val="22"/>
          <w:szCs w:val="22"/>
          <w:lang w:val="mk-MK"/>
        </w:rPr>
        <w:t>на</w:t>
      </w:r>
      <w:r w:rsidR="00EC4917" w:rsidRPr="00F62DD5">
        <w:rPr>
          <w:rFonts w:ascii="Arial" w:hAnsi="Arial" w:cs="Arial"/>
          <w:b w:val="0"/>
          <w:sz w:val="22"/>
          <w:szCs w:val="22"/>
          <w:lang w:val="mk-MK"/>
        </w:rPr>
        <w:t>малува со тек на време, јасно е дека доаѓа до деформационо зајакнување, поради кое дис</w:t>
      </w:r>
      <w:r w:rsidR="00CB7A0D" w:rsidRPr="00F62DD5">
        <w:rPr>
          <w:rFonts w:ascii="Arial" w:hAnsi="Arial" w:cs="Arial"/>
          <w:b w:val="0"/>
          <w:sz w:val="22"/>
          <w:szCs w:val="22"/>
          <w:lang w:val="mk-MK"/>
        </w:rPr>
        <w:t xml:space="preserve">локациите сè потешко се движат </w:t>
      </w:r>
      <w:r w:rsidR="00EC4917" w:rsidRPr="00F62DD5">
        <w:rPr>
          <w:rFonts w:ascii="Arial" w:hAnsi="Arial" w:cs="Arial"/>
          <w:b w:val="0"/>
          <w:sz w:val="22"/>
          <w:szCs w:val="22"/>
          <w:lang w:val="mk-MK"/>
        </w:rPr>
        <w:t>со лизгање заради зголемениот број на пре</w:t>
      </w:r>
      <w:r w:rsidRPr="00F62DD5">
        <w:rPr>
          <w:rFonts w:ascii="Arial" w:hAnsi="Arial" w:cs="Arial"/>
          <w:b w:val="0"/>
          <w:sz w:val="22"/>
          <w:szCs w:val="22"/>
          <w:lang w:val="mk-MK"/>
        </w:rPr>
        <w:t>ч</w:t>
      </w:r>
      <w:r w:rsidR="00EC4917" w:rsidRPr="00F62DD5">
        <w:rPr>
          <w:rFonts w:ascii="Arial" w:hAnsi="Arial" w:cs="Arial"/>
          <w:b w:val="0"/>
          <w:sz w:val="22"/>
          <w:szCs w:val="22"/>
          <w:lang w:val="mk-MK"/>
        </w:rPr>
        <w:t>ки. На повисоки температури може да биде активиран и механизмот на попречно лизгање, со кое завојните дислокации ги заобиколуваат пре</w:t>
      </w:r>
      <w:r w:rsidRPr="00F62DD5">
        <w:rPr>
          <w:rFonts w:ascii="Arial" w:hAnsi="Arial" w:cs="Arial"/>
          <w:b w:val="0"/>
          <w:sz w:val="22"/>
          <w:szCs w:val="22"/>
          <w:lang w:val="mk-MK"/>
        </w:rPr>
        <w:t>ч</w:t>
      </w:r>
      <w:r w:rsidR="00EC4917" w:rsidRPr="00F62DD5">
        <w:rPr>
          <w:rFonts w:ascii="Arial" w:hAnsi="Arial" w:cs="Arial"/>
          <w:b w:val="0"/>
          <w:sz w:val="22"/>
          <w:szCs w:val="22"/>
          <w:lang w:val="mk-MK"/>
        </w:rPr>
        <w:t>ките, додека рабните дислокации и пона</w:t>
      </w:r>
      <w:r w:rsidRPr="00F62DD5">
        <w:rPr>
          <w:rFonts w:ascii="Arial" w:hAnsi="Arial" w:cs="Arial"/>
          <w:b w:val="0"/>
          <w:sz w:val="22"/>
          <w:szCs w:val="22"/>
          <w:lang w:val="mk-MK"/>
        </w:rPr>
        <w:t>му</w:t>
      </w:r>
      <w:r w:rsidR="00EC4917" w:rsidRPr="00F62DD5">
        <w:rPr>
          <w:rFonts w:ascii="Arial" w:hAnsi="Arial" w:cs="Arial"/>
          <w:b w:val="0"/>
          <w:sz w:val="22"/>
          <w:szCs w:val="22"/>
          <w:lang w:val="mk-MK"/>
        </w:rPr>
        <w:t xml:space="preserve"> се</w:t>
      </w:r>
      <w:r w:rsidRPr="00F62DD5">
        <w:rPr>
          <w:rFonts w:ascii="Arial" w:hAnsi="Arial" w:cs="Arial"/>
          <w:b w:val="0"/>
          <w:sz w:val="22"/>
          <w:szCs w:val="22"/>
          <w:lang w:val="mk-MK"/>
        </w:rPr>
        <w:t xml:space="preserve"> движат со механизам на лизгање</w:t>
      </w:r>
      <w:r w:rsidR="00EC4917" w:rsidRPr="00F62DD5">
        <w:rPr>
          <w:rFonts w:ascii="Arial" w:hAnsi="Arial" w:cs="Arial"/>
          <w:b w:val="0"/>
          <w:sz w:val="22"/>
          <w:szCs w:val="22"/>
          <w:lang w:val="mk-MK"/>
        </w:rPr>
        <w:t xml:space="preserve"> и на тој начин се врши деформационо зајакнување</w:t>
      </w:r>
      <w:r w:rsidR="00CB7A0D" w:rsidRPr="00F62DD5">
        <w:rPr>
          <w:rFonts w:ascii="Arial" w:hAnsi="Arial" w:cs="Arial"/>
          <w:b w:val="0"/>
          <w:sz w:val="22"/>
          <w:szCs w:val="22"/>
          <w:lang w:val="mk-MK"/>
        </w:rPr>
        <w:t>на материјалот</w:t>
      </w:r>
      <w:r w:rsidR="00EC4917" w:rsidRPr="00F62DD5">
        <w:rPr>
          <w:rFonts w:ascii="Arial" w:hAnsi="Arial" w:cs="Arial"/>
          <w:b w:val="0"/>
          <w:sz w:val="22"/>
          <w:szCs w:val="22"/>
          <w:lang w:val="mk-MK"/>
        </w:rPr>
        <w:t>.</w:t>
      </w:r>
    </w:p>
    <w:p w:rsidR="00EC4917" w:rsidRPr="00F62DD5" w:rsidRDefault="0087524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На те</w:t>
      </w:r>
      <w:r w:rsidR="00AD7F3C" w:rsidRPr="00F62DD5">
        <w:rPr>
          <w:rFonts w:ascii="Arial" w:hAnsi="Arial" w:cs="Arial"/>
          <w:b w:val="0"/>
          <w:sz w:val="22"/>
          <w:szCs w:val="22"/>
          <w:lang w:val="mk-MK"/>
        </w:rPr>
        <w:t>мператури кои одговараат на 0,4</w:t>
      </w:r>
      <w:r w:rsidR="00EC4917" w:rsidRPr="00F62DD5">
        <w:rPr>
          <w:rFonts w:ascii="Arial" w:hAnsi="Arial" w:cs="Arial"/>
          <w:b w:val="0"/>
          <w:sz w:val="22"/>
          <w:szCs w:val="22"/>
          <w:lang w:val="mk-MK"/>
        </w:rPr>
        <w:t>Т</w:t>
      </w:r>
      <w:r w:rsidR="0051274E" w:rsidRPr="00F62DD5">
        <w:rPr>
          <w:rFonts w:ascii="Arial" w:hAnsi="Arial" w:cs="Arial"/>
          <w:b w:val="0"/>
          <w:sz w:val="22"/>
          <w:szCs w:val="22"/>
        </w:rPr>
        <w:t>t</w:t>
      </w:r>
      <w:r w:rsidR="00EC4917" w:rsidRPr="00F62DD5">
        <w:rPr>
          <w:rFonts w:ascii="Arial" w:hAnsi="Arial" w:cs="Arial"/>
          <w:b w:val="0"/>
          <w:sz w:val="22"/>
          <w:szCs w:val="22"/>
          <w:lang w:val="mk-MK"/>
        </w:rPr>
        <w:t xml:space="preserve"> во секундарниот стадиум на ползење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покрај движење на дислокациите со лизгање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доаѓа и до качување и спуштање на дислокациите од определена рамнина на лизгање</w:t>
      </w:r>
      <w:r w:rsidR="00CB7A0D" w:rsidRPr="00F62DD5">
        <w:rPr>
          <w:rFonts w:ascii="Arial" w:hAnsi="Arial" w:cs="Arial"/>
          <w:b w:val="0"/>
          <w:sz w:val="22"/>
          <w:szCs w:val="22"/>
          <w:lang w:val="mk-MK"/>
        </w:rPr>
        <w:t>, но</w:t>
      </w:r>
      <w:r w:rsidR="00EC4917" w:rsidRPr="00F62DD5">
        <w:rPr>
          <w:rFonts w:ascii="Arial" w:hAnsi="Arial" w:cs="Arial"/>
          <w:b w:val="0"/>
          <w:sz w:val="22"/>
          <w:szCs w:val="22"/>
          <w:lang w:val="mk-MK"/>
        </w:rPr>
        <w:t xml:space="preserve"> и </w:t>
      </w:r>
      <w:r w:rsidR="000B3CFB" w:rsidRPr="00F62DD5">
        <w:rPr>
          <w:rFonts w:ascii="Arial" w:hAnsi="Arial" w:cs="Arial"/>
          <w:b w:val="0"/>
          <w:sz w:val="22"/>
          <w:szCs w:val="22"/>
          <w:lang w:val="mk-MK"/>
        </w:rPr>
        <w:t>до</w:t>
      </w:r>
      <w:r w:rsidR="00EC4917" w:rsidRPr="00F62DD5">
        <w:rPr>
          <w:rFonts w:ascii="Arial" w:hAnsi="Arial" w:cs="Arial"/>
          <w:b w:val="0"/>
          <w:sz w:val="22"/>
          <w:szCs w:val="22"/>
          <w:lang w:val="mk-MK"/>
        </w:rPr>
        <w:t xml:space="preserve">попречно спуштање на дислокациите,  со што се совладуваат </w:t>
      </w:r>
      <w:r w:rsidR="000B3CFB" w:rsidRPr="00F62DD5">
        <w:rPr>
          <w:rFonts w:ascii="Arial" w:hAnsi="Arial" w:cs="Arial"/>
          <w:b w:val="0"/>
          <w:sz w:val="22"/>
          <w:szCs w:val="22"/>
          <w:lang w:val="mk-MK"/>
        </w:rPr>
        <w:t>пр</w:t>
      </w:r>
      <w:r w:rsidR="00585A29" w:rsidRPr="00F62DD5">
        <w:rPr>
          <w:rFonts w:ascii="Arial" w:hAnsi="Arial" w:cs="Arial"/>
          <w:b w:val="0"/>
          <w:sz w:val="22"/>
          <w:szCs w:val="22"/>
          <w:lang w:val="mk-MK"/>
        </w:rPr>
        <w:t>еч</w:t>
      </w:r>
      <w:r w:rsidR="000B3CFB" w:rsidRPr="00F62DD5">
        <w:rPr>
          <w:rFonts w:ascii="Arial" w:hAnsi="Arial" w:cs="Arial"/>
          <w:b w:val="0"/>
          <w:sz w:val="22"/>
          <w:szCs w:val="22"/>
          <w:lang w:val="mk-MK"/>
        </w:rPr>
        <w:t>ките</w:t>
      </w:r>
      <w:r w:rsidR="00EC4917" w:rsidRPr="00F62DD5">
        <w:rPr>
          <w:rFonts w:ascii="Arial" w:hAnsi="Arial" w:cs="Arial"/>
          <w:b w:val="0"/>
          <w:sz w:val="22"/>
          <w:szCs w:val="22"/>
          <w:lang w:val="mk-MK"/>
        </w:rPr>
        <w:t>на кои наидуваат дислокациите. Активирање</w:t>
      </w:r>
      <w:r w:rsidR="000B3CFB" w:rsidRPr="00F62DD5">
        <w:rPr>
          <w:rFonts w:ascii="Arial" w:hAnsi="Arial" w:cs="Arial"/>
          <w:b w:val="0"/>
          <w:sz w:val="22"/>
          <w:szCs w:val="22"/>
          <w:lang w:val="mk-MK"/>
        </w:rPr>
        <w:t>то</w:t>
      </w:r>
      <w:r w:rsidR="00EC4917" w:rsidRPr="00F62DD5">
        <w:rPr>
          <w:rFonts w:ascii="Arial" w:hAnsi="Arial" w:cs="Arial"/>
          <w:b w:val="0"/>
          <w:sz w:val="22"/>
          <w:szCs w:val="22"/>
          <w:lang w:val="mk-MK"/>
        </w:rPr>
        <w:t xml:space="preserve"> на процесот на качување и спуштање на дислокациите на </w:t>
      </w:r>
      <w:r w:rsidR="000B3CFB" w:rsidRPr="00F62DD5">
        <w:rPr>
          <w:rFonts w:ascii="Arial" w:hAnsi="Arial" w:cs="Arial"/>
          <w:b w:val="0"/>
          <w:sz w:val="22"/>
          <w:szCs w:val="22"/>
          <w:lang w:val="mk-MK"/>
        </w:rPr>
        <w:t>високи</w:t>
      </w:r>
      <w:r w:rsidR="00EC4917" w:rsidRPr="00F62DD5">
        <w:rPr>
          <w:rFonts w:ascii="Arial" w:hAnsi="Arial" w:cs="Arial"/>
          <w:b w:val="0"/>
          <w:sz w:val="22"/>
          <w:szCs w:val="22"/>
          <w:lang w:val="mk-MK"/>
        </w:rPr>
        <w:t xml:space="preserve">температури се објаснува со поголема вредност на активационата енергија која е неопходна за </w:t>
      </w:r>
      <w:r w:rsidR="00585A29" w:rsidRPr="00F62DD5">
        <w:rPr>
          <w:rFonts w:ascii="Arial" w:hAnsi="Arial" w:cs="Arial"/>
          <w:b w:val="0"/>
          <w:sz w:val="22"/>
          <w:szCs w:val="22"/>
          <w:lang w:val="mk-MK"/>
        </w:rPr>
        <w:t>реализир</w:t>
      </w:r>
      <w:r w:rsidR="00EC4917" w:rsidRPr="00F62DD5">
        <w:rPr>
          <w:rFonts w:ascii="Arial" w:hAnsi="Arial" w:cs="Arial"/>
          <w:b w:val="0"/>
          <w:sz w:val="22"/>
          <w:szCs w:val="22"/>
          <w:lang w:val="mk-MK"/>
        </w:rPr>
        <w:t>ање на овој механизам за движење на дислокациите.  Движење</w:t>
      </w:r>
      <w:r w:rsidR="000B3CFB" w:rsidRPr="00F62DD5">
        <w:rPr>
          <w:rFonts w:ascii="Arial" w:hAnsi="Arial" w:cs="Arial"/>
          <w:b w:val="0"/>
          <w:sz w:val="22"/>
          <w:szCs w:val="22"/>
          <w:lang w:val="mk-MK"/>
        </w:rPr>
        <w:t>то</w:t>
      </w:r>
      <w:r w:rsidR="00EC4917" w:rsidRPr="00F62DD5">
        <w:rPr>
          <w:rFonts w:ascii="Arial" w:hAnsi="Arial" w:cs="Arial"/>
          <w:b w:val="0"/>
          <w:sz w:val="22"/>
          <w:szCs w:val="22"/>
          <w:lang w:val="mk-MK"/>
        </w:rPr>
        <w:t xml:space="preserve"> на дислокациите со качување и спуштање е </w:t>
      </w:r>
      <w:r w:rsidR="000B3CFB" w:rsidRPr="00F62DD5">
        <w:rPr>
          <w:rFonts w:ascii="Arial" w:hAnsi="Arial" w:cs="Arial"/>
          <w:b w:val="0"/>
          <w:sz w:val="22"/>
          <w:szCs w:val="22"/>
          <w:lang w:val="mk-MK"/>
        </w:rPr>
        <w:t>проследено</w:t>
      </w:r>
      <w:r w:rsidR="00EC4917" w:rsidRPr="00F62DD5">
        <w:rPr>
          <w:rFonts w:ascii="Arial" w:hAnsi="Arial" w:cs="Arial"/>
          <w:b w:val="0"/>
          <w:sz w:val="22"/>
          <w:szCs w:val="22"/>
          <w:lang w:val="mk-MK"/>
        </w:rPr>
        <w:t xml:space="preserve">со движење на ваканциите или атомите  </w:t>
      </w:r>
      <w:r w:rsidR="000B3CFB" w:rsidRPr="00F62DD5">
        <w:rPr>
          <w:rFonts w:ascii="Arial" w:hAnsi="Arial" w:cs="Arial"/>
          <w:b w:val="0"/>
          <w:sz w:val="22"/>
          <w:szCs w:val="22"/>
          <w:lang w:val="mk-MK"/>
        </w:rPr>
        <w:t>(</w:t>
      </w:r>
      <w:r w:rsidR="00585A29" w:rsidRPr="00F62DD5">
        <w:rPr>
          <w:rFonts w:ascii="Arial" w:hAnsi="Arial" w:cs="Arial"/>
          <w:b w:val="0"/>
          <w:sz w:val="22"/>
          <w:szCs w:val="22"/>
          <w:lang w:val="mk-MK"/>
        </w:rPr>
        <w:t>С</w:t>
      </w:r>
      <w:r w:rsidR="00EC4917" w:rsidRPr="00F62DD5">
        <w:rPr>
          <w:rFonts w:ascii="Arial" w:hAnsi="Arial" w:cs="Arial"/>
          <w:b w:val="0"/>
          <w:sz w:val="22"/>
          <w:szCs w:val="22"/>
          <w:lang w:val="mk-MK"/>
        </w:rPr>
        <w:t>л.6</w:t>
      </w:r>
      <w:r w:rsidR="000B3CFB" w:rsidRPr="00F62DD5">
        <w:rPr>
          <w:rFonts w:ascii="Arial" w:hAnsi="Arial" w:cs="Arial"/>
          <w:b w:val="0"/>
          <w:sz w:val="22"/>
          <w:szCs w:val="22"/>
          <w:lang w:val="mk-MK"/>
        </w:rPr>
        <w:t>)</w:t>
      </w:r>
      <w:r w:rsidR="00EC4917" w:rsidRPr="00F62DD5">
        <w:rPr>
          <w:rFonts w:ascii="Arial" w:hAnsi="Arial" w:cs="Arial"/>
          <w:b w:val="0"/>
          <w:sz w:val="22"/>
          <w:szCs w:val="22"/>
          <w:lang w:val="mk-MK"/>
        </w:rPr>
        <w:t xml:space="preserve"> /25/.</w:t>
      </w:r>
    </w:p>
    <w:p w:rsidR="00EC4917" w:rsidRPr="00F62DD5" w:rsidRDefault="00B77C2E" w:rsidP="00E25A96">
      <w:pPr>
        <w:pStyle w:val="Heading3"/>
        <w:ind w:left="0" w:right="-74" w:firstLine="0"/>
        <w:jc w:val="center"/>
        <w:rPr>
          <w:rFonts w:ascii="Arial" w:hAnsi="Arial" w:cs="Arial"/>
          <w:b w:val="0"/>
          <w:sz w:val="22"/>
          <w:szCs w:val="22"/>
        </w:rPr>
      </w:pPr>
      <w:r w:rsidRPr="00F62DD5">
        <w:rPr>
          <w:rFonts w:ascii="Arial" w:hAnsi="Arial" w:cs="Arial"/>
          <w:b w:val="0"/>
          <w:noProof/>
          <w:sz w:val="22"/>
          <w:szCs w:val="22"/>
        </w:rPr>
        <w:lastRenderedPageBreak/>
        <w:drawing>
          <wp:inline distT="0" distB="0" distL="0" distR="0">
            <wp:extent cx="2466975" cy="1464460"/>
            <wp:effectExtent l="1905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 cstate="print"/>
                    <a:srcRect t="8281"/>
                    <a:stretch>
                      <a:fillRect/>
                    </a:stretch>
                  </pic:blipFill>
                  <pic:spPr bwMode="auto">
                    <a:xfrm>
                      <a:off x="0" y="0"/>
                      <a:ext cx="2470798" cy="1466730"/>
                    </a:xfrm>
                    <a:prstGeom prst="rect">
                      <a:avLst/>
                    </a:prstGeom>
                    <a:noFill/>
                    <a:ln w="9525">
                      <a:noFill/>
                      <a:miter lim="800000"/>
                      <a:headEnd/>
                      <a:tailEnd/>
                    </a:ln>
                  </pic:spPr>
                </pic:pic>
              </a:graphicData>
            </a:graphic>
          </wp:inline>
        </w:drawing>
      </w:r>
    </w:p>
    <w:p w:rsidR="00EC4917" w:rsidRPr="00F62DD5" w:rsidRDefault="00EC4917" w:rsidP="00A23CD5">
      <w:pPr>
        <w:pStyle w:val="Heading3"/>
        <w:ind w:left="0" w:right="-74" w:firstLine="0"/>
        <w:jc w:val="center"/>
        <w:rPr>
          <w:rFonts w:ascii="Arial" w:hAnsi="Arial" w:cs="Arial"/>
          <w:b w:val="0"/>
          <w:i/>
          <w:sz w:val="22"/>
          <w:szCs w:val="22"/>
        </w:rPr>
      </w:pPr>
      <w:r w:rsidRPr="00F62DD5">
        <w:rPr>
          <w:rFonts w:ascii="Arial" w:hAnsi="Arial" w:cs="Arial"/>
          <w:b w:val="0"/>
          <w:i/>
          <w:sz w:val="22"/>
          <w:szCs w:val="22"/>
        </w:rPr>
        <w:t>Сл.6</w:t>
      </w:r>
      <w:r w:rsidR="00585A29" w:rsidRPr="00F62DD5">
        <w:rPr>
          <w:rFonts w:ascii="Arial" w:hAnsi="Arial" w:cs="Arial"/>
          <w:b w:val="0"/>
          <w:i/>
          <w:sz w:val="22"/>
          <w:szCs w:val="22"/>
          <w:lang w:val="mk-MK"/>
        </w:rPr>
        <w:t>:</w:t>
      </w:r>
      <w:r w:rsidRPr="00F62DD5">
        <w:rPr>
          <w:rFonts w:ascii="Arial" w:hAnsi="Arial" w:cs="Arial"/>
          <w:b w:val="0"/>
          <w:i/>
          <w:sz w:val="22"/>
          <w:szCs w:val="22"/>
        </w:rPr>
        <w:t xml:space="preserve"> Дифузија на ваканциите кон и од рабните дислокации при нивно качување и спуштање /25/</w:t>
      </w:r>
    </w:p>
    <w:p w:rsidR="00EC4917" w:rsidRPr="00F62DD5" w:rsidRDefault="00EC4917" w:rsidP="00E25A96">
      <w:pPr>
        <w:pStyle w:val="Heading3"/>
        <w:ind w:left="0" w:right="-74" w:firstLine="0"/>
        <w:rPr>
          <w:rFonts w:ascii="Arial" w:hAnsi="Arial" w:cs="Arial"/>
          <w:b w:val="0"/>
          <w:sz w:val="22"/>
          <w:szCs w:val="22"/>
          <w:lang w:val="mk-MK"/>
        </w:rPr>
      </w:pPr>
    </w:p>
    <w:p w:rsidR="00EC4917" w:rsidRPr="00F62DD5" w:rsidRDefault="00585A29" w:rsidP="00E25A96">
      <w:pPr>
        <w:pStyle w:val="Heading3"/>
        <w:ind w:left="0" w:right="-74" w:firstLine="0"/>
        <w:rPr>
          <w:rFonts w:ascii="Arial" w:hAnsi="Arial" w:cs="Arial"/>
          <w:b w:val="0"/>
          <w:snapToGrid/>
          <w:sz w:val="22"/>
          <w:szCs w:val="22"/>
          <w:lang w:val="mk-MK"/>
        </w:rPr>
      </w:pPr>
      <w:r w:rsidRPr="00F62DD5">
        <w:rPr>
          <w:rFonts w:ascii="Arial" w:hAnsi="Arial" w:cs="Arial"/>
          <w:b w:val="0"/>
          <w:snapToGrid/>
          <w:sz w:val="22"/>
          <w:szCs w:val="22"/>
          <w:lang w:val="mk-MK"/>
        </w:rPr>
        <w:tab/>
      </w:r>
      <w:r w:rsidR="000B3CFB" w:rsidRPr="00F62DD5">
        <w:rPr>
          <w:rFonts w:ascii="Arial" w:hAnsi="Arial" w:cs="Arial"/>
          <w:b w:val="0"/>
          <w:snapToGrid/>
          <w:sz w:val="22"/>
          <w:szCs w:val="22"/>
          <w:lang w:val="mk-MK"/>
        </w:rPr>
        <w:t>Постоја</w:t>
      </w:r>
      <w:r w:rsidRPr="00F62DD5">
        <w:rPr>
          <w:rFonts w:ascii="Arial" w:hAnsi="Arial" w:cs="Arial"/>
          <w:b w:val="0"/>
          <w:snapToGrid/>
          <w:sz w:val="22"/>
          <w:szCs w:val="22"/>
          <w:lang w:val="mk-MK"/>
        </w:rPr>
        <w:t>т</w:t>
      </w:r>
      <w:r w:rsidR="000B3CFB" w:rsidRPr="00F62DD5">
        <w:rPr>
          <w:rFonts w:ascii="Arial" w:hAnsi="Arial" w:cs="Arial"/>
          <w:b w:val="0"/>
          <w:snapToGrid/>
          <w:sz w:val="22"/>
          <w:szCs w:val="22"/>
          <w:lang w:val="mk-MK"/>
        </w:rPr>
        <w:t xml:space="preserve"> низа модели</w:t>
      </w:r>
      <w:r w:rsidR="00EC4917" w:rsidRPr="00F62DD5">
        <w:rPr>
          <w:rFonts w:ascii="Arial" w:hAnsi="Arial" w:cs="Arial"/>
          <w:b w:val="0"/>
          <w:snapToGrid/>
          <w:sz w:val="22"/>
          <w:szCs w:val="22"/>
          <w:lang w:val="mk-MK"/>
        </w:rPr>
        <w:t>кои ги опишуваат механизмите на дислокационо ползење во фаза на стабилното, секундарно ползење на температури поголеми од 0,4Т</w:t>
      </w:r>
      <w:r w:rsidR="00AD7F3C" w:rsidRPr="00F62DD5">
        <w:rPr>
          <w:rFonts w:ascii="Arial" w:hAnsi="Arial" w:cs="Arial"/>
          <w:b w:val="0"/>
          <w:snapToGrid/>
          <w:sz w:val="22"/>
          <w:szCs w:val="22"/>
        </w:rPr>
        <w:t>t</w:t>
      </w:r>
      <w:r w:rsidR="00EC4917" w:rsidRPr="00F62DD5">
        <w:rPr>
          <w:rFonts w:ascii="Arial" w:hAnsi="Arial" w:cs="Arial"/>
          <w:b w:val="0"/>
          <w:snapToGrid/>
          <w:sz w:val="22"/>
          <w:szCs w:val="22"/>
          <w:lang w:val="mk-MK"/>
        </w:rPr>
        <w:t xml:space="preserve"> и средни вредности на напонот</w:t>
      </w:r>
      <w:r w:rsidR="000B3CFB" w:rsidRPr="00F62DD5">
        <w:rPr>
          <w:rFonts w:ascii="Arial" w:hAnsi="Arial" w:cs="Arial"/>
          <w:b w:val="0"/>
          <w:snapToGrid/>
          <w:sz w:val="22"/>
          <w:szCs w:val="22"/>
          <w:lang w:val="mk-MK"/>
        </w:rPr>
        <w:t>.Моделите</w:t>
      </w:r>
      <w:r w:rsidR="00EC4917" w:rsidRPr="00F62DD5">
        <w:rPr>
          <w:rFonts w:ascii="Arial" w:hAnsi="Arial" w:cs="Arial"/>
          <w:b w:val="0"/>
          <w:snapToGrid/>
          <w:sz w:val="22"/>
          <w:szCs w:val="22"/>
          <w:lang w:val="mk-MK"/>
        </w:rPr>
        <w:t>се заснова</w:t>
      </w:r>
      <w:r w:rsidR="000B3CFB" w:rsidRPr="00F62DD5">
        <w:rPr>
          <w:rFonts w:ascii="Arial" w:hAnsi="Arial" w:cs="Arial"/>
          <w:b w:val="0"/>
          <w:snapToGrid/>
          <w:sz w:val="22"/>
          <w:szCs w:val="22"/>
          <w:lang w:val="mk-MK"/>
        </w:rPr>
        <w:t>ат</w:t>
      </w:r>
      <w:r w:rsidR="00EC4917" w:rsidRPr="00F62DD5">
        <w:rPr>
          <w:rFonts w:ascii="Arial" w:hAnsi="Arial" w:cs="Arial"/>
          <w:b w:val="0"/>
          <w:snapToGrid/>
          <w:sz w:val="22"/>
          <w:szCs w:val="22"/>
          <w:lang w:val="mk-MK"/>
        </w:rPr>
        <w:t xml:space="preserve"> на тоа дека ползењето е одредено со опоравувањето, </w:t>
      </w:r>
      <w:r w:rsidR="006519AC" w:rsidRPr="00F62DD5">
        <w:rPr>
          <w:rFonts w:ascii="Arial" w:hAnsi="Arial" w:cs="Arial"/>
          <w:b w:val="0"/>
          <w:snapToGrid/>
          <w:sz w:val="22"/>
          <w:szCs w:val="22"/>
          <w:lang w:val="mk-MK"/>
        </w:rPr>
        <w:t xml:space="preserve">односно со </w:t>
      </w:r>
      <w:r w:rsidR="00EC4917" w:rsidRPr="00F62DD5">
        <w:rPr>
          <w:rFonts w:ascii="Arial" w:hAnsi="Arial" w:cs="Arial"/>
          <w:b w:val="0"/>
          <w:snapToGrid/>
          <w:sz w:val="22"/>
          <w:szCs w:val="22"/>
          <w:lang w:val="mk-MK"/>
        </w:rPr>
        <w:t>процесот кој во извесна мера го компензира дислокационото зајакнување (настанато поради зголемување на густината на дислокациите и формирање на различни дис</w:t>
      </w:r>
      <w:r w:rsidRPr="00F62DD5">
        <w:rPr>
          <w:rFonts w:ascii="Arial" w:hAnsi="Arial" w:cs="Arial"/>
          <w:b w:val="0"/>
          <w:snapToGrid/>
          <w:sz w:val="22"/>
          <w:szCs w:val="22"/>
          <w:lang w:val="mk-MK"/>
        </w:rPr>
        <w:t xml:space="preserve">локациони конфигурации). Општо </w:t>
      </w:r>
      <w:r w:rsidR="00EC4917" w:rsidRPr="00F62DD5">
        <w:rPr>
          <w:rFonts w:ascii="Arial" w:hAnsi="Arial" w:cs="Arial"/>
          <w:b w:val="0"/>
          <w:snapToGrid/>
          <w:sz w:val="22"/>
          <w:szCs w:val="22"/>
          <w:lang w:val="mk-MK"/>
        </w:rPr>
        <w:t xml:space="preserve"> прифатено </w:t>
      </w:r>
      <w:r w:rsidRPr="00F62DD5">
        <w:rPr>
          <w:rFonts w:ascii="Arial" w:hAnsi="Arial" w:cs="Arial"/>
          <w:b w:val="0"/>
          <w:snapToGrid/>
          <w:sz w:val="22"/>
          <w:szCs w:val="22"/>
          <w:lang w:val="mk-MK"/>
        </w:rPr>
        <w:t xml:space="preserve">е </w:t>
      </w:r>
      <w:r w:rsidR="00EC4917" w:rsidRPr="00F62DD5">
        <w:rPr>
          <w:rFonts w:ascii="Arial" w:hAnsi="Arial" w:cs="Arial"/>
          <w:b w:val="0"/>
          <w:snapToGrid/>
          <w:sz w:val="22"/>
          <w:szCs w:val="22"/>
          <w:lang w:val="mk-MK"/>
        </w:rPr>
        <w:t xml:space="preserve">мислењето дека не може да се постигне </w:t>
      </w:r>
      <w:r w:rsidR="000B3CFB" w:rsidRPr="00F62DD5">
        <w:rPr>
          <w:rFonts w:ascii="Arial" w:hAnsi="Arial" w:cs="Arial"/>
          <w:b w:val="0"/>
          <w:snapToGrid/>
          <w:sz w:val="22"/>
          <w:szCs w:val="22"/>
          <w:lang w:val="mk-MK"/>
        </w:rPr>
        <w:t>изедначена</w:t>
      </w:r>
      <w:r w:rsidR="00EC4917" w:rsidRPr="00F62DD5">
        <w:rPr>
          <w:rFonts w:ascii="Arial" w:hAnsi="Arial" w:cs="Arial"/>
          <w:b w:val="0"/>
          <w:snapToGrid/>
          <w:sz w:val="22"/>
          <w:szCs w:val="22"/>
          <w:lang w:val="mk-MK"/>
        </w:rPr>
        <w:t>брзина на ползење во областа на секундарното ползење, доколку не се воспостави рамнотежа помеѓу опоравување и дислокационо зајакнување.</w:t>
      </w:r>
    </w:p>
    <w:p w:rsidR="00EC4917" w:rsidRPr="00F62DD5" w:rsidRDefault="00585A29"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При ползење на температури на кои се </w:t>
      </w:r>
      <w:r w:rsidRPr="00F62DD5">
        <w:rPr>
          <w:rFonts w:ascii="Arial" w:hAnsi="Arial" w:cs="Arial"/>
          <w:b w:val="0"/>
          <w:sz w:val="22"/>
          <w:szCs w:val="22"/>
          <w:lang w:val="mk-MK"/>
        </w:rPr>
        <w:t>случува</w:t>
      </w:r>
      <w:r w:rsidR="00EC4917" w:rsidRPr="00F62DD5">
        <w:rPr>
          <w:rFonts w:ascii="Arial" w:hAnsi="Arial" w:cs="Arial"/>
          <w:b w:val="0"/>
          <w:sz w:val="22"/>
          <w:szCs w:val="22"/>
          <w:lang w:val="mk-MK"/>
        </w:rPr>
        <w:t xml:space="preserve"> активна дифузија (било волуменска или </w:t>
      </w:r>
      <w:r w:rsidR="00D536E5" w:rsidRPr="00F62DD5">
        <w:rPr>
          <w:rFonts w:ascii="Arial" w:hAnsi="Arial" w:cs="Arial"/>
          <w:b w:val="0"/>
          <w:sz w:val="22"/>
          <w:szCs w:val="22"/>
          <w:lang w:val="mk-MK"/>
        </w:rPr>
        <w:t>по должина на</w:t>
      </w:r>
      <w:r w:rsidR="00EC4917" w:rsidRPr="00F62DD5">
        <w:rPr>
          <w:rFonts w:ascii="Arial" w:hAnsi="Arial" w:cs="Arial"/>
          <w:b w:val="0"/>
          <w:sz w:val="22"/>
          <w:szCs w:val="22"/>
          <w:lang w:val="mk-MK"/>
        </w:rPr>
        <w:t xml:space="preserve">дислокациони </w:t>
      </w:r>
      <w:r w:rsidR="00A34D91" w:rsidRPr="00F62DD5">
        <w:rPr>
          <w:rFonts w:ascii="Arial" w:hAnsi="Arial" w:cs="Arial"/>
          <w:b w:val="0"/>
          <w:sz w:val="22"/>
          <w:szCs w:val="22"/>
          <w:lang w:val="mk-MK"/>
        </w:rPr>
        <w:t>канали)</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најважниот механизам на опоравување се заснова на качување и спуштање на рабните дислокации и нивната анихилација. Доколку дислокацијата настанала по </w:t>
      </w:r>
      <w:r w:rsidR="00A34D91" w:rsidRPr="00F62DD5">
        <w:rPr>
          <w:rFonts w:ascii="Arial" w:hAnsi="Arial" w:cs="Arial"/>
          <w:b w:val="0"/>
          <w:sz w:val="22"/>
          <w:szCs w:val="22"/>
        </w:rPr>
        <w:t>Frank-Read-</w:t>
      </w:r>
      <w:r w:rsidR="00A34D91" w:rsidRPr="00F62DD5">
        <w:rPr>
          <w:rFonts w:ascii="Arial" w:hAnsi="Arial" w:cs="Arial"/>
          <w:b w:val="0"/>
          <w:sz w:val="22"/>
          <w:szCs w:val="22"/>
          <w:lang w:val="mk-MK"/>
        </w:rPr>
        <w:t>ов</w:t>
      </w:r>
      <w:r w:rsidR="00EC4917" w:rsidRPr="00F62DD5">
        <w:rPr>
          <w:rFonts w:ascii="Arial" w:hAnsi="Arial" w:cs="Arial"/>
          <w:b w:val="0"/>
          <w:sz w:val="22"/>
          <w:szCs w:val="22"/>
          <w:lang w:val="mk-MK"/>
        </w:rPr>
        <w:t xml:space="preserve">  извор, тогаш доаѓа до анихилација на рабните сегменти кои </w:t>
      </w:r>
      <w:r w:rsidR="00D536E5" w:rsidRPr="00F62DD5">
        <w:rPr>
          <w:rFonts w:ascii="Arial" w:hAnsi="Arial" w:cs="Arial"/>
          <w:b w:val="0"/>
          <w:sz w:val="22"/>
          <w:szCs w:val="22"/>
          <w:lang w:val="mk-MK"/>
        </w:rPr>
        <w:t>се</w:t>
      </w:r>
      <w:r w:rsidR="00EC4917" w:rsidRPr="00F62DD5">
        <w:rPr>
          <w:rFonts w:ascii="Arial" w:hAnsi="Arial" w:cs="Arial"/>
          <w:b w:val="0"/>
          <w:sz w:val="22"/>
          <w:szCs w:val="22"/>
          <w:lang w:val="mk-MK"/>
        </w:rPr>
        <w:t xml:space="preserve">лизгаат во паралелни рамнини  </w:t>
      </w:r>
      <w:r w:rsidR="00D536E5" w:rsidRPr="00F62DD5">
        <w:rPr>
          <w:rFonts w:ascii="Arial" w:hAnsi="Arial" w:cs="Arial"/>
          <w:b w:val="0"/>
          <w:sz w:val="22"/>
          <w:szCs w:val="22"/>
          <w:lang w:val="mk-MK"/>
        </w:rPr>
        <w:t>(</w:t>
      </w:r>
      <w:r w:rsidRPr="00F62DD5">
        <w:rPr>
          <w:rFonts w:ascii="Arial" w:hAnsi="Arial" w:cs="Arial"/>
          <w:b w:val="0"/>
          <w:sz w:val="22"/>
          <w:szCs w:val="22"/>
          <w:lang w:val="mk-MK"/>
        </w:rPr>
        <w:t>С</w:t>
      </w:r>
      <w:r w:rsidR="00EC4917" w:rsidRPr="00F62DD5">
        <w:rPr>
          <w:rFonts w:ascii="Arial" w:hAnsi="Arial" w:cs="Arial"/>
          <w:b w:val="0"/>
          <w:sz w:val="22"/>
          <w:szCs w:val="22"/>
          <w:lang w:val="mk-MK"/>
        </w:rPr>
        <w:t>л.7</w:t>
      </w:r>
      <w:r w:rsidR="00D536E5" w:rsidRPr="00F62DD5">
        <w:rPr>
          <w:rFonts w:ascii="Arial" w:hAnsi="Arial" w:cs="Arial"/>
          <w:b w:val="0"/>
          <w:sz w:val="22"/>
          <w:szCs w:val="22"/>
          <w:lang w:val="mk-MK"/>
        </w:rPr>
        <w:t>)</w:t>
      </w:r>
      <w:r w:rsidR="00EC4917" w:rsidRPr="00F62DD5">
        <w:rPr>
          <w:rFonts w:ascii="Arial" w:hAnsi="Arial" w:cs="Arial"/>
          <w:b w:val="0"/>
          <w:sz w:val="22"/>
          <w:szCs w:val="22"/>
          <w:lang w:val="mk-MK"/>
        </w:rPr>
        <w:t xml:space="preserve"> /17/, додека завојните сегменти се движат со механизам на попречно лизгање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при што доаѓа до нивна анихилација.  </w:t>
      </w:r>
    </w:p>
    <w:p w:rsidR="00A34D91" w:rsidRPr="00F62DD5" w:rsidRDefault="00A34D91" w:rsidP="00A34D91">
      <w:pPr>
        <w:rPr>
          <w:lang w:eastAsia="en-US"/>
        </w:rPr>
      </w:pPr>
    </w:p>
    <w:p w:rsidR="00EC4917" w:rsidRPr="00F62DD5" w:rsidRDefault="005B5479" w:rsidP="006519AC">
      <w:pPr>
        <w:pStyle w:val="Heading3"/>
        <w:ind w:left="0" w:right="-74" w:firstLine="0"/>
        <w:jc w:val="center"/>
        <w:rPr>
          <w:rFonts w:ascii="Arial" w:hAnsi="Arial" w:cs="Arial"/>
          <w:b w:val="0"/>
          <w:sz w:val="22"/>
          <w:szCs w:val="22"/>
          <w:lang w:val="mk-MK"/>
        </w:rPr>
      </w:pPr>
      <w:r w:rsidRPr="00D9106F">
        <w:rPr>
          <w:rFonts w:ascii="Arial" w:hAnsi="Arial" w:cs="Arial"/>
          <w:b w:val="0"/>
          <w:sz w:val="22"/>
          <w:szCs w:val="22"/>
          <w:lang w:val="mk-MK"/>
        </w:rPr>
        <w:object w:dxaOrig="5070" w:dyaOrig="1215">
          <v:shape id="_x0000_i1035" type="#_x0000_t75" style="width:253.2pt;height:60.9pt" o:ole="">
            <v:imagedata r:id="rId32" o:title=""/>
          </v:shape>
          <o:OLEObject Type="Embed" ProgID="PBrush" ShapeID="_x0000_i1035" DrawAspect="Content" ObjectID="_1467433851" r:id="rId33"/>
        </w:object>
      </w:r>
    </w:p>
    <w:p w:rsidR="00EC4917" w:rsidRPr="00F62DD5" w:rsidRDefault="00EC4917" w:rsidP="006519AC">
      <w:pPr>
        <w:pStyle w:val="Heading3"/>
        <w:ind w:left="0" w:right="-74" w:firstLine="0"/>
        <w:jc w:val="center"/>
        <w:rPr>
          <w:rFonts w:ascii="Arial" w:hAnsi="Arial" w:cs="Arial"/>
          <w:b w:val="0"/>
          <w:i/>
          <w:sz w:val="22"/>
          <w:szCs w:val="22"/>
        </w:rPr>
      </w:pPr>
      <w:r w:rsidRPr="00F62DD5">
        <w:rPr>
          <w:rFonts w:ascii="Arial" w:hAnsi="Arial" w:cs="Arial"/>
          <w:b w:val="0"/>
          <w:i/>
          <w:sz w:val="22"/>
          <w:szCs w:val="22"/>
        </w:rPr>
        <w:t>Сл.7</w:t>
      </w:r>
      <w:r w:rsidR="00585A29" w:rsidRPr="00F62DD5">
        <w:rPr>
          <w:rFonts w:ascii="Arial" w:hAnsi="Arial" w:cs="Arial"/>
          <w:b w:val="0"/>
          <w:i/>
          <w:sz w:val="22"/>
          <w:szCs w:val="22"/>
          <w:lang w:val="mk-MK"/>
        </w:rPr>
        <w:t>:</w:t>
      </w:r>
      <w:r w:rsidRPr="00F62DD5">
        <w:rPr>
          <w:rFonts w:ascii="Arial" w:hAnsi="Arial" w:cs="Arial"/>
          <w:b w:val="0"/>
          <w:i/>
          <w:sz w:val="22"/>
          <w:szCs w:val="22"/>
        </w:rPr>
        <w:t xml:space="preserve"> Движење и анихилација на рабните делови на дислокациони јазли во паралелни рамнини на лизгање /25/</w:t>
      </w:r>
    </w:p>
    <w:p w:rsidR="007B7C92" w:rsidRDefault="00585A29"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Се претпоставува дека брзината на попречното лизгање на завојните дислокации</w:t>
      </w:r>
      <w:r w:rsidR="00D536E5" w:rsidRPr="00F62DD5">
        <w:rPr>
          <w:rFonts w:ascii="Arial" w:hAnsi="Arial" w:cs="Arial"/>
          <w:b w:val="0"/>
          <w:sz w:val="22"/>
          <w:szCs w:val="22"/>
          <w:lang w:val="mk-MK"/>
        </w:rPr>
        <w:t>значително</w:t>
      </w:r>
      <w:r w:rsidRPr="00F62DD5">
        <w:rPr>
          <w:rFonts w:ascii="Arial" w:hAnsi="Arial" w:cs="Arial"/>
          <w:b w:val="0"/>
          <w:sz w:val="22"/>
          <w:szCs w:val="22"/>
          <w:lang w:val="mk-MK"/>
        </w:rPr>
        <w:t>е поголема од брзината на качување и спушт</w:t>
      </w:r>
      <w:r w:rsidR="00585A29" w:rsidRPr="00F62DD5">
        <w:rPr>
          <w:rFonts w:ascii="Arial" w:hAnsi="Arial" w:cs="Arial"/>
          <w:b w:val="0"/>
          <w:sz w:val="22"/>
          <w:szCs w:val="22"/>
          <w:lang w:val="mk-MK"/>
        </w:rPr>
        <w:t>ање на рабните дислокации. Меѓу</w:t>
      </w:r>
      <w:r w:rsidRPr="00F62DD5">
        <w:rPr>
          <w:rFonts w:ascii="Arial" w:hAnsi="Arial" w:cs="Arial"/>
          <w:b w:val="0"/>
          <w:sz w:val="22"/>
          <w:szCs w:val="22"/>
          <w:lang w:val="mk-MK"/>
        </w:rPr>
        <w:t>тоа, во случај  енергијата на грешки во редоследот да е мала (на пр.</w:t>
      </w:r>
      <w:r w:rsidR="00585A29" w:rsidRPr="00F62DD5">
        <w:rPr>
          <w:rFonts w:ascii="Arial" w:hAnsi="Arial" w:cs="Arial"/>
          <w:b w:val="0"/>
          <w:sz w:val="22"/>
          <w:szCs w:val="22"/>
          <w:lang w:val="mk-MK"/>
        </w:rPr>
        <w:t>,</w:t>
      </w:r>
      <w:r w:rsidRPr="00F62DD5">
        <w:rPr>
          <w:rFonts w:ascii="Arial" w:hAnsi="Arial" w:cs="Arial"/>
          <w:b w:val="0"/>
          <w:sz w:val="22"/>
          <w:szCs w:val="22"/>
          <w:lang w:val="mk-MK"/>
        </w:rPr>
        <w:t xml:space="preserve"> кај  аустенитни челици)</w:t>
      </w:r>
      <w:r w:rsidR="00585A29" w:rsidRPr="00F62DD5">
        <w:rPr>
          <w:rFonts w:ascii="Arial" w:hAnsi="Arial" w:cs="Arial"/>
          <w:b w:val="0"/>
          <w:sz w:val="22"/>
          <w:szCs w:val="22"/>
          <w:lang w:val="mk-MK"/>
        </w:rPr>
        <w:t>,</w:t>
      </w:r>
      <w:r w:rsidRPr="00F62DD5">
        <w:rPr>
          <w:rFonts w:ascii="Arial" w:hAnsi="Arial" w:cs="Arial"/>
          <w:b w:val="0"/>
          <w:sz w:val="22"/>
          <w:szCs w:val="22"/>
          <w:lang w:val="mk-MK"/>
        </w:rPr>
        <w:t xml:space="preserve"> попречното лизгање може да биде отежнато до таа мерка </w:t>
      </w:r>
      <w:r w:rsidR="00585A29" w:rsidRPr="00F62DD5">
        <w:rPr>
          <w:rFonts w:ascii="Arial" w:hAnsi="Arial" w:cs="Arial"/>
          <w:b w:val="0"/>
          <w:sz w:val="22"/>
          <w:szCs w:val="22"/>
          <w:lang w:val="mk-MK"/>
        </w:rPr>
        <w:t>што</w:t>
      </w:r>
      <w:r w:rsidRPr="00F62DD5">
        <w:rPr>
          <w:rFonts w:ascii="Arial" w:hAnsi="Arial" w:cs="Arial"/>
          <w:b w:val="0"/>
          <w:sz w:val="22"/>
          <w:szCs w:val="22"/>
          <w:lang w:val="mk-MK"/>
        </w:rPr>
        <w:t xml:space="preserve"> брзината на попречното лизгање </w:t>
      </w:r>
      <w:r w:rsidR="00585A29" w:rsidRPr="00F62DD5">
        <w:rPr>
          <w:rFonts w:ascii="Arial" w:hAnsi="Arial" w:cs="Arial"/>
          <w:b w:val="0"/>
          <w:sz w:val="22"/>
          <w:szCs w:val="22"/>
          <w:lang w:val="mk-MK"/>
        </w:rPr>
        <w:t xml:space="preserve">ќе </w:t>
      </w:r>
      <w:r w:rsidRPr="00F62DD5">
        <w:rPr>
          <w:rFonts w:ascii="Arial" w:hAnsi="Arial" w:cs="Arial"/>
          <w:b w:val="0"/>
          <w:sz w:val="22"/>
          <w:szCs w:val="22"/>
          <w:lang w:val="mk-MK"/>
        </w:rPr>
        <w:t xml:space="preserve">стане помала од брзината на качување и спуштање на дислокациите. </w:t>
      </w:r>
    </w:p>
    <w:p w:rsidR="00EC4917" w:rsidRPr="00F62DD5" w:rsidRDefault="00585A29"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Најголем број </w:t>
      </w:r>
      <w:r w:rsidRPr="00F62DD5">
        <w:rPr>
          <w:rFonts w:ascii="Arial" w:hAnsi="Arial" w:cs="Arial"/>
          <w:b w:val="0"/>
          <w:sz w:val="22"/>
          <w:szCs w:val="22"/>
          <w:lang w:val="mk-MK"/>
        </w:rPr>
        <w:t>модели кои</w:t>
      </w:r>
      <w:r w:rsidR="00EC4917" w:rsidRPr="00F62DD5">
        <w:rPr>
          <w:rFonts w:ascii="Arial" w:hAnsi="Arial" w:cs="Arial"/>
          <w:b w:val="0"/>
          <w:sz w:val="22"/>
          <w:szCs w:val="22"/>
          <w:lang w:val="mk-MK"/>
        </w:rPr>
        <w:t xml:space="preserve"> го опишуваат дислокационото ползење контролирано од опоравување, се засновуваат на равенката на </w:t>
      </w:r>
      <w:r w:rsidR="00954976" w:rsidRPr="00F62DD5">
        <w:rPr>
          <w:rFonts w:ascii="Arial" w:hAnsi="Arial"/>
          <w:b w:val="0"/>
          <w:sz w:val="22"/>
          <w:szCs w:val="22"/>
        </w:rPr>
        <w:t>Bailey-Orowan</w:t>
      </w:r>
      <w:r w:rsidR="00EC4917" w:rsidRPr="00F62DD5">
        <w:rPr>
          <w:rFonts w:ascii="Arial" w:hAnsi="Arial" w:cs="Arial"/>
          <w:b w:val="0"/>
          <w:sz w:val="22"/>
          <w:szCs w:val="22"/>
          <w:lang w:val="mk-MK"/>
        </w:rPr>
        <w:t xml:space="preserve">, на основа на која се добива дека брзината на опоравување е  </w:t>
      </w:r>
      <w:r w:rsidR="00D56956" w:rsidRPr="00F62DD5">
        <w:rPr>
          <w:rFonts w:ascii="Arial" w:hAnsi="Arial"/>
          <w:b w:val="0"/>
          <w:i/>
          <w:sz w:val="22"/>
          <w:szCs w:val="22"/>
        </w:rPr>
        <w:t>h</w:t>
      </w:r>
      <w:r w:rsidR="00D56956" w:rsidRPr="00F62DD5">
        <w:rPr>
          <w:b w:val="0"/>
          <w:sz w:val="22"/>
          <w:szCs w:val="22"/>
        </w:rPr>
        <w:sym w:font="Symbol" w:char="F03D"/>
      </w:r>
      <w:r w:rsidR="00D56956" w:rsidRPr="00F62DD5">
        <w:rPr>
          <w:b w:val="0"/>
          <w:sz w:val="22"/>
          <w:szCs w:val="22"/>
        </w:rPr>
        <w:sym w:font="Symbol" w:char="F0B6"/>
      </w:r>
      <w:r w:rsidR="00D56956" w:rsidRPr="00F62DD5">
        <w:rPr>
          <w:b w:val="0"/>
          <w:sz w:val="22"/>
          <w:szCs w:val="22"/>
        </w:rPr>
        <w:sym w:font="Symbol" w:char="F073"/>
      </w:r>
      <w:r w:rsidR="00D56956" w:rsidRPr="00F62DD5">
        <w:rPr>
          <w:b w:val="0"/>
          <w:sz w:val="22"/>
          <w:szCs w:val="22"/>
        </w:rPr>
        <w:sym w:font="Symbol" w:char="F0A4"/>
      </w:r>
      <w:r w:rsidR="00D56956" w:rsidRPr="00F62DD5">
        <w:rPr>
          <w:b w:val="0"/>
          <w:sz w:val="22"/>
          <w:szCs w:val="22"/>
        </w:rPr>
        <w:sym w:font="Symbol" w:char="F0B6"/>
      </w:r>
      <w:r w:rsidR="00D56956" w:rsidRPr="00F62DD5">
        <w:rPr>
          <w:b w:val="0"/>
          <w:sz w:val="22"/>
          <w:szCs w:val="22"/>
        </w:rPr>
        <w:sym w:font="Symbol" w:char="F065"/>
      </w:r>
      <w:r w:rsidR="00D56956" w:rsidRPr="00F62DD5">
        <w:rPr>
          <w:b w:val="0"/>
          <w:sz w:val="22"/>
          <w:szCs w:val="22"/>
        </w:rPr>
        <w:t xml:space="preserve">,  </w:t>
      </w:r>
      <w:r w:rsidR="00EC4917" w:rsidRPr="00F62DD5">
        <w:rPr>
          <w:rFonts w:ascii="Arial" w:hAnsi="Arial" w:cs="Arial"/>
          <w:b w:val="0"/>
          <w:sz w:val="22"/>
          <w:szCs w:val="22"/>
          <w:lang w:val="mk-MK"/>
        </w:rPr>
        <w:t xml:space="preserve">додека брзината на дислокационо зајакнување </w:t>
      </w:r>
      <w:r w:rsidRPr="00F62DD5">
        <w:rPr>
          <w:rFonts w:ascii="Arial" w:hAnsi="Arial" w:cs="Arial"/>
          <w:b w:val="0"/>
          <w:sz w:val="22"/>
          <w:szCs w:val="22"/>
          <w:lang w:val="mk-MK"/>
        </w:rPr>
        <w:t>е</w:t>
      </w:r>
      <w:r w:rsidR="00D56956" w:rsidRPr="00F62DD5">
        <w:rPr>
          <w:rFonts w:ascii="Arial" w:hAnsi="Arial"/>
          <w:b w:val="0"/>
          <w:i/>
          <w:sz w:val="22"/>
          <w:szCs w:val="22"/>
        </w:rPr>
        <w:t>r</w:t>
      </w:r>
      <w:r w:rsidR="00D56956" w:rsidRPr="00F62DD5">
        <w:rPr>
          <w:rFonts w:ascii="Arial" w:hAnsi="Arial"/>
          <w:b w:val="0"/>
          <w:i/>
          <w:sz w:val="22"/>
          <w:szCs w:val="22"/>
          <w:vertAlign w:val="subscript"/>
        </w:rPr>
        <w:t xml:space="preserve">d </w:t>
      </w:r>
      <w:r w:rsidR="00D56956" w:rsidRPr="00F62DD5">
        <w:rPr>
          <w:b w:val="0"/>
          <w:sz w:val="22"/>
          <w:szCs w:val="22"/>
        </w:rPr>
        <w:t xml:space="preserve">= </w:t>
      </w:r>
      <w:r w:rsidR="00D56956" w:rsidRPr="00F62DD5">
        <w:rPr>
          <w:b w:val="0"/>
          <w:sz w:val="22"/>
          <w:szCs w:val="22"/>
        </w:rPr>
        <w:sym w:font="Symbol" w:char="F02D"/>
      </w:r>
      <w:r w:rsidR="00D56956" w:rsidRPr="00F62DD5">
        <w:rPr>
          <w:b w:val="0"/>
          <w:sz w:val="22"/>
          <w:szCs w:val="22"/>
        </w:rPr>
        <w:sym w:font="Symbol" w:char="F0B6"/>
      </w:r>
      <w:r w:rsidR="00D56956" w:rsidRPr="00F62DD5">
        <w:rPr>
          <w:b w:val="0"/>
          <w:sz w:val="22"/>
          <w:szCs w:val="22"/>
        </w:rPr>
        <w:sym w:font="Symbol" w:char="F073"/>
      </w:r>
      <w:r w:rsidR="00D56956" w:rsidRPr="00F62DD5">
        <w:rPr>
          <w:b w:val="0"/>
          <w:sz w:val="22"/>
          <w:szCs w:val="22"/>
        </w:rPr>
        <w:sym w:font="Symbol" w:char="F0A4"/>
      </w:r>
      <w:r w:rsidR="00D56956" w:rsidRPr="00F62DD5">
        <w:rPr>
          <w:b w:val="0"/>
          <w:sz w:val="22"/>
          <w:szCs w:val="22"/>
        </w:rPr>
        <w:sym w:font="Symbol" w:char="F0B6"/>
      </w:r>
      <w:r w:rsidR="00D56956" w:rsidRPr="00F62DD5">
        <w:rPr>
          <w:rFonts w:ascii="Arial" w:hAnsi="Arial"/>
          <w:b w:val="0"/>
          <w:i/>
          <w:sz w:val="22"/>
          <w:szCs w:val="22"/>
        </w:rPr>
        <w:t>t</w:t>
      </w:r>
      <w:r w:rsidR="00D56956" w:rsidRPr="00F62DD5">
        <w:rPr>
          <w:b w:val="0"/>
          <w:sz w:val="22"/>
          <w:szCs w:val="22"/>
        </w:rPr>
        <w:t>.</w:t>
      </w:r>
      <w:r w:rsidR="00EC4917" w:rsidRPr="00F62DD5">
        <w:rPr>
          <w:rFonts w:ascii="Arial" w:hAnsi="Arial" w:cs="Arial"/>
          <w:b w:val="0"/>
          <w:sz w:val="22"/>
          <w:szCs w:val="22"/>
          <w:lang w:val="mk-MK"/>
        </w:rPr>
        <w:t xml:space="preserve"> Бидејќи во стадиумот на стабилно ползење се остварува рамнотежа помеѓу брзината на дислокационо зајакнување и опоравување, брзината на деформација може да се изрази</w:t>
      </w:r>
      <w:r w:rsidRPr="00F62DD5">
        <w:rPr>
          <w:rFonts w:ascii="Arial" w:hAnsi="Arial" w:cs="Arial"/>
          <w:b w:val="0"/>
          <w:sz w:val="22"/>
          <w:szCs w:val="22"/>
          <w:lang w:val="mk-MK"/>
        </w:rPr>
        <w:t xml:space="preserve"> на следен начин</w:t>
      </w:r>
      <w:r w:rsidR="00EC4917" w:rsidRPr="00F62DD5">
        <w:rPr>
          <w:rFonts w:ascii="Arial" w:hAnsi="Arial" w:cs="Arial"/>
          <w:b w:val="0"/>
          <w:sz w:val="22"/>
          <w:szCs w:val="22"/>
          <w:lang w:val="mk-MK"/>
        </w:rPr>
        <w:t>:</w:t>
      </w:r>
    </w:p>
    <w:p w:rsidR="00EC4917" w:rsidRPr="00F62DD5" w:rsidRDefault="00954976" w:rsidP="00A34D91">
      <w:pPr>
        <w:pStyle w:val="Heading3"/>
        <w:ind w:left="0" w:right="-74" w:firstLine="0"/>
        <w:jc w:val="center"/>
        <w:rPr>
          <w:rFonts w:ascii="Arial" w:hAnsi="Arial" w:cs="Arial"/>
          <w:b w:val="0"/>
          <w:sz w:val="22"/>
          <w:szCs w:val="22"/>
        </w:rPr>
      </w:pPr>
      <w:r w:rsidRPr="00F62DD5">
        <w:rPr>
          <w:rFonts w:ascii="Arial" w:hAnsi="Arial" w:cs="Arial"/>
          <w:b w:val="0"/>
          <w:position w:val="-24"/>
          <w:sz w:val="22"/>
          <w:szCs w:val="22"/>
          <w:lang w:val="mk-MK"/>
        </w:rPr>
        <w:object w:dxaOrig="1840" w:dyaOrig="639">
          <v:shape id="_x0000_i1036" type="#_x0000_t75" style="width:117.1pt;height:40.35pt" o:ole="" fillcolor="window">
            <v:imagedata r:id="rId34" o:title=""/>
          </v:shape>
          <o:OLEObject Type="Embed" ProgID="Equation.3" ShapeID="_x0000_i1036" DrawAspect="Content" ObjectID="_1467433852" r:id="rId35"/>
        </w:object>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EC4917" w:rsidRPr="00F62DD5">
        <w:rPr>
          <w:rFonts w:ascii="Arial" w:hAnsi="Arial" w:cs="Arial"/>
          <w:b w:val="0"/>
          <w:sz w:val="22"/>
          <w:szCs w:val="22"/>
          <w:lang w:val="mk-MK"/>
        </w:rPr>
        <w:t>(5)</w:t>
      </w:r>
    </w:p>
    <w:p w:rsidR="00EC4917" w:rsidRPr="00F62DD5" w:rsidRDefault="00585A29"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А</w:t>
      </w:r>
      <w:r w:rsidR="00D536E5" w:rsidRPr="00F62DD5">
        <w:rPr>
          <w:rFonts w:ascii="Arial" w:hAnsi="Arial" w:cs="Arial"/>
          <w:b w:val="0"/>
          <w:sz w:val="22"/>
          <w:szCs w:val="22"/>
          <w:lang w:val="mk-MK"/>
        </w:rPr>
        <w:t>ко се пре</w:t>
      </w:r>
      <w:r w:rsidRPr="00F62DD5">
        <w:rPr>
          <w:rFonts w:ascii="Arial" w:hAnsi="Arial" w:cs="Arial"/>
          <w:b w:val="0"/>
          <w:sz w:val="22"/>
          <w:szCs w:val="22"/>
          <w:lang w:val="mk-MK"/>
        </w:rPr>
        <w:t>т</w:t>
      </w:r>
      <w:r w:rsidR="00D536E5" w:rsidRPr="00F62DD5">
        <w:rPr>
          <w:rFonts w:ascii="Arial" w:hAnsi="Arial" w:cs="Arial"/>
          <w:b w:val="0"/>
          <w:sz w:val="22"/>
          <w:szCs w:val="22"/>
          <w:lang w:val="mk-MK"/>
        </w:rPr>
        <w:t xml:space="preserve">постави дека времето </w:t>
      </w:r>
      <w:r w:rsidR="00EC4917" w:rsidRPr="00F62DD5">
        <w:rPr>
          <w:rFonts w:ascii="Arial" w:hAnsi="Arial" w:cs="Arial"/>
          <w:b w:val="0"/>
          <w:sz w:val="22"/>
          <w:szCs w:val="22"/>
          <w:lang w:val="mk-MK"/>
        </w:rPr>
        <w:t xml:space="preserve">потребно </w:t>
      </w:r>
      <w:r w:rsidRPr="00F62DD5">
        <w:rPr>
          <w:rFonts w:ascii="Arial" w:hAnsi="Arial" w:cs="Arial"/>
          <w:b w:val="0"/>
          <w:sz w:val="22"/>
          <w:szCs w:val="22"/>
          <w:lang w:val="mk-MK"/>
        </w:rPr>
        <w:t xml:space="preserve">за </w:t>
      </w:r>
      <w:r w:rsidR="00EC4917" w:rsidRPr="00F62DD5">
        <w:rPr>
          <w:rFonts w:ascii="Arial" w:hAnsi="Arial" w:cs="Arial"/>
          <w:b w:val="0"/>
          <w:sz w:val="22"/>
          <w:szCs w:val="22"/>
          <w:lang w:val="mk-MK"/>
        </w:rPr>
        <w:t xml:space="preserve">дислокацијата </w:t>
      </w:r>
      <w:r w:rsidRPr="00F62DD5">
        <w:rPr>
          <w:rFonts w:ascii="Arial" w:hAnsi="Arial" w:cs="Arial"/>
          <w:b w:val="0"/>
          <w:sz w:val="22"/>
          <w:szCs w:val="22"/>
          <w:lang w:val="mk-MK"/>
        </w:rPr>
        <w:t xml:space="preserve">да </w:t>
      </w:r>
      <w:r w:rsidR="00EC4917" w:rsidRPr="00F62DD5">
        <w:rPr>
          <w:rFonts w:ascii="Arial" w:hAnsi="Arial" w:cs="Arial"/>
          <w:b w:val="0"/>
          <w:sz w:val="22"/>
          <w:szCs w:val="22"/>
          <w:lang w:val="mk-MK"/>
        </w:rPr>
        <w:t xml:space="preserve">го совлада растојанието </w:t>
      </w:r>
      <w:r w:rsidR="00954976" w:rsidRPr="00F62DD5">
        <w:rPr>
          <w:rFonts w:ascii="Arial" w:hAnsi="Arial"/>
          <w:b w:val="0"/>
          <w:i/>
          <w:sz w:val="22"/>
          <w:szCs w:val="22"/>
        </w:rPr>
        <w:t>h</w:t>
      </w:r>
      <w:r w:rsidR="00954976" w:rsidRPr="00F62DD5">
        <w:rPr>
          <w:rFonts w:ascii="Arial" w:hAnsi="Arial"/>
          <w:b w:val="0"/>
          <w:sz w:val="22"/>
          <w:szCs w:val="22"/>
          <w:vertAlign w:val="subscript"/>
        </w:rPr>
        <w:t>c</w:t>
      </w:r>
      <w:r w:rsidR="00EC4917" w:rsidRPr="00F62DD5">
        <w:rPr>
          <w:rFonts w:ascii="Arial" w:hAnsi="Arial" w:cs="Arial"/>
          <w:b w:val="0"/>
          <w:sz w:val="22"/>
          <w:szCs w:val="22"/>
          <w:lang w:val="mk-MK"/>
        </w:rPr>
        <w:t xml:space="preserve">со качување е многу поголемо од времето потребно </w:t>
      </w:r>
      <w:r w:rsidRPr="00F62DD5">
        <w:rPr>
          <w:rFonts w:ascii="Arial" w:hAnsi="Arial" w:cs="Arial"/>
          <w:b w:val="0"/>
          <w:sz w:val="22"/>
          <w:szCs w:val="22"/>
          <w:lang w:val="mk-MK"/>
        </w:rPr>
        <w:t xml:space="preserve">за </w:t>
      </w:r>
      <w:r w:rsidR="00EC4917" w:rsidRPr="00F62DD5">
        <w:rPr>
          <w:rFonts w:ascii="Arial" w:hAnsi="Arial" w:cs="Arial"/>
          <w:b w:val="0"/>
          <w:sz w:val="22"/>
          <w:szCs w:val="22"/>
          <w:lang w:val="mk-MK"/>
        </w:rPr>
        <w:t xml:space="preserve">дислокацијата </w:t>
      </w:r>
      <w:r w:rsidRPr="00F62DD5">
        <w:rPr>
          <w:rFonts w:ascii="Arial" w:hAnsi="Arial" w:cs="Arial"/>
          <w:b w:val="0"/>
          <w:sz w:val="22"/>
          <w:szCs w:val="22"/>
          <w:lang w:val="mk-MK"/>
        </w:rPr>
        <w:t xml:space="preserve">да </w:t>
      </w:r>
      <w:r w:rsidR="00EC4917" w:rsidRPr="00F62DD5">
        <w:rPr>
          <w:rFonts w:ascii="Arial" w:hAnsi="Arial" w:cs="Arial"/>
          <w:b w:val="0"/>
          <w:sz w:val="22"/>
          <w:szCs w:val="22"/>
          <w:lang w:val="mk-MK"/>
        </w:rPr>
        <w:t xml:space="preserve">го </w:t>
      </w:r>
      <w:r w:rsidR="00D536E5" w:rsidRPr="00F62DD5">
        <w:rPr>
          <w:rFonts w:ascii="Arial" w:hAnsi="Arial" w:cs="Arial"/>
          <w:b w:val="0"/>
          <w:sz w:val="22"/>
          <w:szCs w:val="22"/>
          <w:lang w:val="mk-MK"/>
        </w:rPr>
        <w:t>п</w:t>
      </w:r>
      <w:r w:rsidR="00A34D91" w:rsidRPr="00F62DD5">
        <w:rPr>
          <w:rFonts w:ascii="Arial" w:hAnsi="Arial" w:cs="Arial"/>
          <w:b w:val="0"/>
          <w:sz w:val="22"/>
          <w:szCs w:val="22"/>
          <w:lang w:val="mk-MK"/>
        </w:rPr>
        <w:t>ремине</w:t>
      </w:r>
      <w:r w:rsidR="00EC4917" w:rsidRPr="00F62DD5">
        <w:rPr>
          <w:rFonts w:ascii="Arial" w:hAnsi="Arial" w:cs="Arial"/>
          <w:b w:val="0"/>
          <w:sz w:val="22"/>
          <w:szCs w:val="22"/>
          <w:lang w:val="mk-MK"/>
        </w:rPr>
        <w:t xml:space="preserve">растојанието </w:t>
      </w:r>
      <w:r w:rsidR="00954976" w:rsidRPr="00F62DD5">
        <w:rPr>
          <w:rFonts w:ascii="Arial" w:hAnsi="Arial" w:cs="Arial"/>
          <w:b w:val="0"/>
          <w:sz w:val="22"/>
          <w:szCs w:val="22"/>
        </w:rPr>
        <w:t>L</w:t>
      </w:r>
      <w:r w:rsidR="00EC4917" w:rsidRPr="00F62DD5">
        <w:rPr>
          <w:rFonts w:ascii="Arial" w:hAnsi="Arial" w:cs="Arial"/>
          <w:b w:val="0"/>
          <w:sz w:val="22"/>
          <w:szCs w:val="22"/>
          <w:lang w:val="mk-MK"/>
        </w:rPr>
        <w:t xml:space="preserve"> со лизгање (</w:t>
      </w:r>
      <w:r w:rsidRPr="00F62DD5">
        <w:rPr>
          <w:rFonts w:ascii="Arial" w:hAnsi="Arial" w:cs="Arial"/>
          <w:b w:val="0"/>
          <w:sz w:val="22"/>
          <w:szCs w:val="22"/>
          <w:lang w:val="mk-MK"/>
        </w:rPr>
        <w:t>С</w:t>
      </w:r>
      <w:r w:rsidR="00EC4917" w:rsidRPr="00F62DD5">
        <w:rPr>
          <w:rFonts w:ascii="Arial" w:hAnsi="Arial" w:cs="Arial"/>
          <w:b w:val="0"/>
          <w:sz w:val="22"/>
          <w:szCs w:val="22"/>
          <w:lang w:val="mk-MK"/>
        </w:rPr>
        <w:t xml:space="preserve">л.7), </w:t>
      </w:r>
      <w:r w:rsidR="00A34D91" w:rsidRPr="00F62DD5">
        <w:rPr>
          <w:rFonts w:ascii="Arial" w:hAnsi="Arial" w:cs="Arial"/>
          <w:b w:val="0"/>
          <w:sz w:val="22"/>
          <w:szCs w:val="22"/>
          <w:lang w:val="mk-MK"/>
        </w:rPr>
        <w:t>а (</w:t>
      </w:r>
      <w:r w:rsidR="00A34D91" w:rsidRPr="00F62DD5">
        <w:rPr>
          <w:rFonts w:ascii="Arial" w:hAnsi="Arial" w:cs="Arial"/>
          <w:b w:val="0"/>
          <w:i/>
          <w:szCs w:val="24"/>
          <w:lang w:val="mk-MK"/>
        </w:rPr>
        <w:t>ν</w:t>
      </w:r>
      <w:r w:rsidR="00A34D91" w:rsidRPr="00F62DD5">
        <w:rPr>
          <w:rFonts w:ascii="Arial" w:hAnsi="Arial" w:cs="Arial"/>
          <w:b w:val="0"/>
          <w:i/>
          <w:szCs w:val="24"/>
          <w:vertAlign w:val="subscript"/>
        </w:rPr>
        <w:t>c</w:t>
      </w:r>
      <w:r w:rsidR="00A34D91" w:rsidRPr="00F62DD5">
        <w:rPr>
          <w:rFonts w:ascii="Arial" w:hAnsi="Arial" w:cs="Arial"/>
          <w:b w:val="0"/>
          <w:sz w:val="22"/>
          <w:szCs w:val="22"/>
        </w:rPr>
        <w:t>) e</w:t>
      </w:r>
      <w:r w:rsidR="00A34D91" w:rsidRPr="00F62DD5">
        <w:rPr>
          <w:rFonts w:ascii="Arial" w:hAnsi="Arial" w:cs="Arial"/>
          <w:b w:val="0"/>
          <w:sz w:val="22"/>
          <w:szCs w:val="22"/>
          <w:lang w:val="mk-MK"/>
        </w:rPr>
        <w:t xml:space="preserve"> брзина на качување и спуштање на дислокациите,</w:t>
      </w:r>
      <w:r w:rsidR="00EC4917" w:rsidRPr="00F62DD5">
        <w:rPr>
          <w:rFonts w:ascii="Arial" w:hAnsi="Arial" w:cs="Arial"/>
          <w:b w:val="0"/>
          <w:sz w:val="22"/>
          <w:szCs w:val="22"/>
          <w:lang w:val="mk-MK"/>
        </w:rPr>
        <w:t xml:space="preserve"> брзина</w:t>
      </w:r>
      <w:r w:rsidR="00A34D91"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 на движење на дислокацијата </w:t>
      </w:r>
      <w:r w:rsidR="00D536E5" w:rsidRPr="00F62DD5">
        <w:rPr>
          <w:rFonts w:ascii="Arial" w:hAnsi="Arial" w:cs="Arial"/>
          <w:b w:val="0"/>
          <w:sz w:val="22"/>
          <w:szCs w:val="22"/>
          <w:lang w:val="mk-MK"/>
        </w:rPr>
        <w:t>(</w:t>
      </w:r>
      <m:oMath>
        <m:sSub>
          <m:sSubPr>
            <m:ctrlPr>
              <w:rPr>
                <w:rFonts w:ascii="Cambria Math" w:hAnsi="Cambria Math" w:cs="Arial"/>
                <w:b w:val="0"/>
                <w:i/>
                <w:sz w:val="22"/>
                <w:szCs w:val="22"/>
                <w:lang w:val="mk-MK"/>
              </w:rPr>
            </m:ctrlPr>
          </m:sSubPr>
          <m:e>
            <m:r>
              <m:rPr>
                <m:sty m:val="bi"/>
              </m:rPr>
              <w:rPr>
                <w:rFonts w:ascii="Cambria Math" w:hAnsi="Cambria Math" w:cs="Arial"/>
                <w:sz w:val="22"/>
                <w:szCs w:val="22"/>
                <w:lang w:val="mk-MK"/>
              </w:rPr>
              <m:t>V</m:t>
            </m:r>
          </m:e>
          <m:sub>
            <m:r>
              <m:rPr>
                <m:sty m:val="bi"/>
              </m:rPr>
              <w:rPr>
                <w:rFonts w:ascii="Cambria Math" w:hAnsi="Cambria Math" w:cs="Arial"/>
                <w:sz w:val="22"/>
                <w:szCs w:val="22"/>
                <w:lang w:val="mk-MK"/>
              </w:rPr>
              <m:t>g</m:t>
            </m:r>
          </m:sub>
        </m:sSub>
      </m:oMath>
      <w:r w:rsidR="00D536E5" w:rsidRPr="00F62DD5">
        <w:rPr>
          <w:rFonts w:ascii="Arial" w:hAnsi="Arial" w:cs="Arial"/>
          <w:b w:val="0"/>
          <w:sz w:val="22"/>
          <w:szCs w:val="22"/>
          <w:lang w:val="mk-MK"/>
        </w:rPr>
        <w:t>)</w:t>
      </w:r>
      <w:r w:rsidR="00EC4917" w:rsidRPr="00F62DD5">
        <w:rPr>
          <w:rFonts w:ascii="Arial" w:hAnsi="Arial" w:cs="Arial"/>
          <w:b w:val="0"/>
          <w:sz w:val="22"/>
          <w:szCs w:val="22"/>
          <w:lang w:val="mk-MK"/>
        </w:rPr>
        <w:t>може да се изрази како:</w:t>
      </w:r>
    </w:p>
    <w:p w:rsidR="00EC4917" w:rsidRPr="00F62DD5" w:rsidRDefault="00954976" w:rsidP="00A34D91">
      <w:pPr>
        <w:pStyle w:val="Heading3"/>
        <w:ind w:left="0" w:right="-74" w:firstLine="0"/>
        <w:jc w:val="center"/>
        <w:rPr>
          <w:rFonts w:ascii="Arial" w:hAnsi="Arial" w:cs="Arial"/>
          <w:b w:val="0"/>
          <w:sz w:val="22"/>
          <w:szCs w:val="22"/>
          <w:lang w:val="en-GB"/>
        </w:rPr>
      </w:pPr>
      <w:r w:rsidRPr="00F62DD5">
        <w:rPr>
          <w:rFonts w:ascii="Arial" w:hAnsi="Arial" w:cs="Arial"/>
          <w:b w:val="0"/>
          <w:position w:val="-32"/>
          <w:sz w:val="22"/>
          <w:szCs w:val="22"/>
          <w:lang w:val="mk-MK"/>
        </w:rPr>
        <w:object w:dxaOrig="1280" w:dyaOrig="760">
          <v:shape id="_x0000_i1037" type="#_x0000_t75" style="width:1in;height:42.75pt" o:ole="" fillcolor="window">
            <v:imagedata r:id="rId36" o:title=""/>
          </v:shape>
          <o:OLEObject Type="Embed" ProgID="Equation.3" ShapeID="_x0000_i1037" DrawAspect="Content" ObjectID="_1467433853" r:id="rId37"/>
        </w:object>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EC4917" w:rsidRPr="00F62DD5">
        <w:rPr>
          <w:rFonts w:ascii="Arial" w:hAnsi="Arial" w:cs="Arial"/>
          <w:b w:val="0"/>
          <w:sz w:val="22"/>
          <w:szCs w:val="22"/>
          <w:lang w:val="mk-MK"/>
        </w:rPr>
        <w:t>(6)</w:t>
      </w:r>
    </w:p>
    <w:p w:rsidR="00EC4917" w:rsidRPr="00F62DD5" w:rsidRDefault="00585A29"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Подоцна се развиени моделите кои го земаат во об</w:t>
      </w:r>
      <w:r w:rsidR="006642E8" w:rsidRPr="00F62DD5">
        <w:rPr>
          <w:rFonts w:ascii="Arial" w:hAnsi="Arial" w:cs="Arial"/>
          <w:b w:val="0"/>
          <w:sz w:val="22"/>
          <w:szCs w:val="22"/>
          <w:lang w:val="mk-MK"/>
        </w:rPr>
        <w:t>ѕ</w:t>
      </w:r>
      <w:r w:rsidR="00EC4917" w:rsidRPr="00F62DD5">
        <w:rPr>
          <w:rFonts w:ascii="Arial" w:hAnsi="Arial" w:cs="Arial"/>
          <w:b w:val="0"/>
          <w:sz w:val="22"/>
          <w:szCs w:val="22"/>
          <w:lang w:val="mk-MK"/>
        </w:rPr>
        <w:t xml:space="preserve">ир времето на влијание на границите на субзрна /10/,  расподелба на дислокациите во тридимензионални мрежи, деформација како последица на неконзервативно движење на дислокациите, влијание на ползење контролирано од дифузија по дислокационите олуци, деформација која </w:t>
      </w:r>
      <w:r w:rsidR="00EC4917" w:rsidRPr="00F62DD5">
        <w:rPr>
          <w:rFonts w:ascii="Arial" w:hAnsi="Arial" w:cs="Arial"/>
          <w:b w:val="0"/>
          <w:sz w:val="22"/>
          <w:szCs w:val="22"/>
          <w:lang w:val="mk-MK"/>
        </w:rPr>
        <w:lastRenderedPageBreak/>
        <w:t>настанува како резултат на лизгање и акомодација на лизгањето поради ди</w:t>
      </w:r>
      <w:r w:rsidR="006642E8" w:rsidRPr="00F62DD5">
        <w:rPr>
          <w:rFonts w:ascii="Arial" w:hAnsi="Arial" w:cs="Arial"/>
          <w:b w:val="0"/>
          <w:sz w:val="22"/>
          <w:szCs w:val="22"/>
          <w:lang w:val="mk-MK"/>
        </w:rPr>
        <w:t>фузија во границите на зрната ит</w:t>
      </w:r>
      <w:r w:rsidR="00EC4917" w:rsidRPr="00F62DD5">
        <w:rPr>
          <w:rFonts w:ascii="Arial" w:hAnsi="Arial" w:cs="Arial"/>
          <w:b w:val="0"/>
          <w:sz w:val="22"/>
          <w:szCs w:val="22"/>
          <w:lang w:val="mk-MK"/>
        </w:rPr>
        <w:t>н. Сите овие модели,  без об</w:t>
      </w:r>
      <w:r w:rsidR="006642E8" w:rsidRPr="00F62DD5">
        <w:rPr>
          <w:rFonts w:ascii="Arial" w:hAnsi="Arial" w:cs="Arial"/>
          <w:b w:val="0"/>
          <w:sz w:val="22"/>
          <w:szCs w:val="22"/>
          <w:lang w:val="mk-MK"/>
        </w:rPr>
        <w:t>ѕ</w:t>
      </w:r>
      <w:r w:rsidR="00EC4917" w:rsidRPr="00F62DD5">
        <w:rPr>
          <w:rFonts w:ascii="Arial" w:hAnsi="Arial" w:cs="Arial"/>
          <w:b w:val="0"/>
          <w:sz w:val="22"/>
          <w:szCs w:val="22"/>
          <w:lang w:val="mk-MK"/>
        </w:rPr>
        <w:t>ир на тоа што се засно</w:t>
      </w:r>
      <w:r w:rsidR="006642E8" w:rsidRPr="00F62DD5">
        <w:rPr>
          <w:rFonts w:ascii="Arial" w:hAnsi="Arial" w:cs="Arial"/>
          <w:b w:val="0"/>
          <w:sz w:val="22"/>
          <w:szCs w:val="22"/>
          <w:lang w:val="mk-MK"/>
        </w:rPr>
        <w:t>вуваат на различни претпоставки</w:t>
      </w:r>
      <w:r w:rsidR="00A34D91"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ја даваат како резултат брзината на стабилниот стадиум на ползење, контролирано опоравување (кое зависи од качување и спуштање на дислокациите и дифузијата) како степен на зависност со  следен облик: </w:t>
      </w:r>
    </w:p>
    <w:p w:rsidR="00EC4917" w:rsidRPr="00F62DD5" w:rsidRDefault="00954976" w:rsidP="000877C6">
      <w:pPr>
        <w:pStyle w:val="Heading3"/>
        <w:ind w:left="0" w:right="-74" w:firstLine="0"/>
        <w:jc w:val="center"/>
        <w:rPr>
          <w:rFonts w:ascii="Arial" w:hAnsi="Arial" w:cs="Arial"/>
          <w:b w:val="0"/>
          <w:sz w:val="22"/>
          <w:szCs w:val="22"/>
          <w:lang w:val="en-GB"/>
        </w:rPr>
      </w:pPr>
      <w:r w:rsidRPr="00F62DD5">
        <w:rPr>
          <w:rFonts w:ascii="Arial" w:hAnsi="Arial" w:cs="Arial"/>
          <w:b w:val="0"/>
          <w:sz w:val="22"/>
          <w:szCs w:val="22"/>
          <w:lang w:val="mk-MK"/>
        </w:rPr>
        <w:object w:dxaOrig="880" w:dyaOrig="320">
          <v:shape id="_x0000_i1038" type="#_x0000_t75" style="width:61.7pt;height:22.95pt" o:ole="" fillcolor="window">
            <v:imagedata r:id="rId38" o:title=""/>
          </v:shape>
          <o:OLEObject Type="Embed" ProgID="Equation.3" ShapeID="_x0000_i1038" DrawAspect="Content" ObjectID="_1467433854" r:id="rId39"/>
        </w:object>
      </w:r>
      <w:r w:rsidR="00EC4917" w:rsidRPr="00F62DD5">
        <w:rPr>
          <w:rFonts w:ascii="Arial" w:hAnsi="Arial" w:cs="Arial"/>
          <w:b w:val="0"/>
          <w:sz w:val="22"/>
          <w:szCs w:val="22"/>
          <w:lang w:val="mk-MK"/>
        </w:rPr>
        <w:t xml:space="preserve"> или    </w:t>
      </w:r>
      <w:r w:rsidRPr="00F62DD5">
        <w:rPr>
          <w:rFonts w:ascii="Arial" w:hAnsi="Arial" w:cs="Arial"/>
          <w:b w:val="0"/>
          <w:position w:val="-28"/>
          <w:sz w:val="22"/>
          <w:szCs w:val="22"/>
          <w:lang w:val="mk-MK"/>
        </w:rPr>
        <w:object w:dxaOrig="1160" w:dyaOrig="740">
          <v:shape id="_x0000_i1039" type="#_x0000_t75" style="width:72.8pt;height:46.7pt" o:ole="" fillcolor="window">
            <v:imagedata r:id="rId40" o:title=""/>
          </v:shape>
          <o:OLEObject Type="Embed" ProgID="Equation.3" ShapeID="_x0000_i1039" DrawAspect="Content" ObjectID="_1467433855" r:id="rId41"/>
        </w:object>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AD7F3C" w:rsidRPr="00F62DD5">
        <w:rPr>
          <w:rFonts w:ascii="Arial" w:hAnsi="Arial" w:cs="Arial"/>
          <w:b w:val="0"/>
          <w:sz w:val="22"/>
          <w:szCs w:val="22"/>
          <w:lang w:val="mk-MK"/>
        </w:rPr>
        <w:tab/>
      </w:r>
      <w:r w:rsidR="00EC4917" w:rsidRPr="00F62DD5">
        <w:rPr>
          <w:rFonts w:ascii="Arial" w:hAnsi="Arial" w:cs="Arial"/>
          <w:b w:val="0"/>
          <w:sz w:val="22"/>
          <w:szCs w:val="22"/>
          <w:lang w:val="mk-MK"/>
        </w:rPr>
        <w:t>(7)</w:t>
      </w:r>
    </w:p>
    <w:p w:rsidR="000877C6" w:rsidRPr="00F62DD5" w:rsidRDefault="00EC4917" w:rsidP="000877C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кој е познат како степен </w:t>
      </w:r>
      <w:r w:rsidR="006642E8" w:rsidRPr="00F62DD5">
        <w:rPr>
          <w:rFonts w:ascii="Arial" w:hAnsi="Arial" w:cs="Arial"/>
          <w:b w:val="0"/>
          <w:sz w:val="22"/>
          <w:szCs w:val="22"/>
          <w:lang w:val="mk-MK"/>
        </w:rPr>
        <w:t>З</w:t>
      </w:r>
      <w:r w:rsidRPr="00F62DD5">
        <w:rPr>
          <w:rFonts w:ascii="Arial" w:hAnsi="Arial" w:cs="Arial"/>
          <w:b w:val="0"/>
          <w:sz w:val="22"/>
          <w:szCs w:val="22"/>
          <w:lang w:val="mk-MK"/>
        </w:rPr>
        <w:t xml:space="preserve">акон на ползење или </w:t>
      </w:r>
      <w:r w:rsidR="000877C6" w:rsidRPr="00F62DD5">
        <w:rPr>
          <w:rFonts w:ascii="Arial" w:hAnsi="Arial" w:cs="Arial"/>
          <w:b w:val="0"/>
          <w:i/>
          <w:sz w:val="22"/>
          <w:szCs w:val="22"/>
        </w:rPr>
        <w:t>Norton-</w:t>
      </w:r>
      <w:r w:rsidR="000877C6" w:rsidRPr="00F62DD5">
        <w:rPr>
          <w:rFonts w:ascii="Arial" w:hAnsi="Arial" w:cs="Arial"/>
          <w:b w:val="0"/>
          <w:i/>
          <w:sz w:val="22"/>
          <w:szCs w:val="22"/>
          <w:lang w:val="mk-MK"/>
        </w:rPr>
        <w:t>ов</w:t>
      </w:r>
      <w:r w:rsidRPr="00F62DD5">
        <w:rPr>
          <w:rFonts w:ascii="Arial" w:hAnsi="Arial" w:cs="Arial"/>
          <w:b w:val="0"/>
          <w:i/>
          <w:sz w:val="22"/>
          <w:szCs w:val="22"/>
          <w:lang w:val="mk-MK"/>
        </w:rPr>
        <w:t xml:space="preserve"> закон</w:t>
      </w:r>
      <w:r w:rsidR="000877C6" w:rsidRPr="00F62DD5">
        <w:rPr>
          <w:rFonts w:ascii="Arial" w:hAnsi="Arial" w:cs="Arial"/>
          <w:b w:val="0"/>
          <w:sz w:val="22"/>
          <w:szCs w:val="22"/>
          <w:lang w:val="mk-MK"/>
        </w:rPr>
        <w:t xml:space="preserve">, </w:t>
      </w:r>
      <w:r w:rsidR="005B5479">
        <w:rPr>
          <w:rFonts w:asciiTheme="minorHAnsi" w:hAnsiTheme="minorHAnsi"/>
          <w:b w:val="0"/>
          <w:sz w:val="22"/>
          <w:szCs w:val="22"/>
          <w:lang w:val="mk-MK"/>
        </w:rPr>
        <w:t>к</w:t>
      </w:r>
      <w:r w:rsidR="000877C6" w:rsidRPr="00F62DD5">
        <w:rPr>
          <w:rFonts w:asciiTheme="minorHAnsi" w:hAnsiTheme="minorHAnsi"/>
          <w:b w:val="0"/>
          <w:sz w:val="22"/>
          <w:szCs w:val="22"/>
          <w:lang w:val="mk-MK"/>
        </w:rPr>
        <w:t xml:space="preserve">аде се </w:t>
      </w:r>
      <w:r w:rsidR="000877C6" w:rsidRPr="00F62DD5">
        <w:rPr>
          <w:rFonts w:asciiTheme="minorHAnsi" w:hAnsiTheme="minorHAnsi"/>
          <w:b w:val="0"/>
          <w:sz w:val="22"/>
          <w:szCs w:val="22"/>
        </w:rPr>
        <w:t xml:space="preserve">B </w:t>
      </w:r>
      <w:r w:rsidR="000877C6" w:rsidRPr="00F62DD5">
        <w:rPr>
          <w:rFonts w:asciiTheme="minorHAnsi" w:hAnsiTheme="minorHAnsi"/>
          <w:b w:val="0"/>
          <w:sz w:val="22"/>
          <w:szCs w:val="22"/>
          <w:lang w:val="mk-MK"/>
        </w:rPr>
        <w:t xml:space="preserve">и </w:t>
      </w:r>
      <w:r w:rsidR="000877C6" w:rsidRPr="00F62DD5">
        <w:rPr>
          <w:rFonts w:asciiTheme="minorHAnsi" w:hAnsiTheme="minorHAnsi"/>
          <w:b w:val="0"/>
          <w:sz w:val="22"/>
          <w:szCs w:val="22"/>
        </w:rPr>
        <w:t xml:space="preserve">n </w:t>
      </w:r>
      <w:r w:rsidR="000877C6" w:rsidRPr="00F62DD5">
        <w:rPr>
          <w:rFonts w:asciiTheme="minorHAnsi" w:hAnsiTheme="minorHAnsi"/>
          <w:b w:val="0"/>
          <w:sz w:val="22"/>
          <w:szCs w:val="22"/>
          <w:lang w:val="mk-MK"/>
        </w:rPr>
        <w:t>параметри</w:t>
      </w:r>
      <w:r w:rsidR="006642E8" w:rsidRPr="00F62DD5">
        <w:rPr>
          <w:rFonts w:asciiTheme="minorHAnsi" w:hAnsiTheme="minorHAnsi"/>
          <w:b w:val="0"/>
          <w:sz w:val="22"/>
          <w:szCs w:val="22"/>
          <w:lang w:val="mk-MK"/>
        </w:rPr>
        <w:t>.</w:t>
      </w:r>
    </w:p>
    <w:p w:rsidR="00EC4917" w:rsidRPr="00F62DD5" w:rsidRDefault="00EC4917" w:rsidP="00E25A96">
      <w:pPr>
        <w:pStyle w:val="Heading3"/>
        <w:ind w:left="0" w:right="-74" w:firstLine="0"/>
        <w:rPr>
          <w:rFonts w:ascii="Arial" w:hAnsi="Arial" w:cs="Arial"/>
          <w:b w:val="0"/>
          <w:sz w:val="22"/>
          <w:szCs w:val="22"/>
          <w:lang w:val="mk-MK"/>
        </w:rPr>
      </w:pP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Дифузионо ползење</w:t>
      </w:r>
    </w:p>
    <w:p w:rsidR="00EC4917" w:rsidRPr="00F62DD5" w:rsidRDefault="006642E8"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До сега разгледаните модели на ползење се засновуваа на конзервативно или неконзервативно движење на дислокациите, меѓутоа </w:t>
      </w:r>
      <w:r w:rsidR="00954976" w:rsidRPr="00F62DD5">
        <w:rPr>
          <w:rFonts w:ascii="Arial" w:hAnsi="Arial"/>
          <w:b w:val="0"/>
          <w:sz w:val="22"/>
          <w:szCs w:val="22"/>
        </w:rPr>
        <w:t>Nabarro</w:t>
      </w:r>
      <w:r w:rsidR="00EC4917" w:rsidRPr="00F62DD5">
        <w:rPr>
          <w:rFonts w:ascii="Arial" w:hAnsi="Arial" w:cs="Arial"/>
          <w:b w:val="0"/>
          <w:sz w:val="22"/>
          <w:szCs w:val="22"/>
          <w:lang w:val="mk-MK"/>
        </w:rPr>
        <w:t xml:space="preserve"> и </w:t>
      </w:r>
      <w:r w:rsidR="00954976" w:rsidRPr="00F62DD5">
        <w:rPr>
          <w:rFonts w:ascii="Arial" w:hAnsi="Arial"/>
          <w:b w:val="0"/>
          <w:sz w:val="22"/>
          <w:szCs w:val="22"/>
        </w:rPr>
        <w:t>Herrihg,</w:t>
      </w:r>
      <w:r w:rsidR="00EC4917" w:rsidRPr="00F62DD5">
        <w:rPr>
          <w:rFonts w:ascii="Arial" w:hAnsi="Arial" w:cs="Arial"/>
          <w:b w:val="0"/>
          <w:sz w:val="22"/>
          <w:szCs w:val="22"/>
          <w:lang w:val="mk-MK"/>
        </w:rPr>
        <w:t xml:space="preserve"> а по</w:t>
      </w:r>
      <w:r w:rsidRPr="00F62DD5">
        <w:rPr>
          <w:rFonts w:ascii="Arial" w:hAnsi="Arial" w:cs="Arial"/>
          <w:b w:val="0"/>
          <w:sz w:val="22"/>
          <w:szCs w:val="22"/>
          <w:lang w:val="mk-MK"/>
        </w:rPr>
        <w:t>доцна</w:t>
      </w:r>
      <w:r w:rsidR="00EC4917" w:rsidRPr="00F62DD5">
        <w:rPr>
          <w:rFonts w:ascii="Arial" w:hAnsi="Arial" w:cs="Arial"/>
          <w:b w:val="0"/>
          <w:sz w:val="22"/>
          <w:szCs w:val="22"/>
          <w:lang w:val="mk-MK"/>
        </w:rPr>
        <w:t xml:space="preserve"> и </w:t>
      </w:r>
      <w:r w:rsidR="00954976" w:rsidRPr="00F62DD5">
        <w:rPr>
          <w:rFonts w:ascii="Arial" w:hAnsi="Arial" w:cs="Arial"/>
          <w:b w:val="0"/>
          <w:sz w:val="22"/>
          <w:szCs w:val="22"/>
        </w:rPr>
        <w:t>Coble</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покажале оти ползењето може да биде и последица </w:t>
      </w:r>
      <w:r w:rsidR="00B037ED" w:rsidRPr="00F62DD5">
        <w:rPr>
          <w:rFonts w:ascii="Arial" w:hAnsi="Arial" w:cs="Arial"/>
          <w:b w:val="0"/>
          <w:sz w:val="22"/>
          <w:szCs w:val="22"/>
          <w:lang w:val="mk-MK"/>
        </w:rPr>
        <w:t>од</w:t>
      </w:r>
      <w:r w:rsidR="00EC4917" w:rsidRPr="00F62DD5">
        <w:rPr>
          <w:rFonts w:ascii="Arial" w:hAnsi="Arial" w:cs="Arial"/>
          <w:b w:val="0"/>
          <w:sz w:val="22"/>
          <w:szCs w:val="22"/>
          <w:lang w:val="mk-MK"/>
        </w:rPr>
        <w:t>дифузија на атомите или ваканциите. Оваа напонски усмерена дифузија на атомите доведува до деформација во правец на дејствување на зате</w:t>
      </w:r>
      <w:r w:rsidRPr="00F62DD5">
        <w:rPr>
          <w:rFonts w:ascii="Arial" w:hAnsi="Arial" w:cs="Arial"/>
          <w:b w:val="0"/>
          <w:sz w:val="22"/>
          <w:szCs w:val="22"/>
          <w:lang w:val="mk-MK"/>
        </w:rPr>
        <w:t>гнувачк</w:t>
      </w:r>
      <w:r w:rsidR="00EC4917" w:rsidRPr="00F62DD5">
        <w:rPr>
          <w:rFonts w:ascii="Arial" w:hAnsi="Arial" w:cs="Arial"/>
          <w:b w:val="0"/>
          <w:sz w:val="22"/>
          <w:szCs w:val="22"/>
          <w:lang w:val="mk-MK"/>
        </w:rPr>
        <w:t xml:space="preserve">иот напон,  т.е. до издолжување на примерокот </w:t>
      </w:r>
      <w:r w:rsidR="00B037ED" w:rsidRPr="00F62DD5">
        <w:rPr>
          <w:rFonts w:ascii="Arial" w:hAnsi="Arial" w:cs="Arial"/>
          <w:b w:val="0"/>
          <w:sz w:val="22"/>
          <w:szCs w:val="22"/>
          <w:lang w:val="mk-MK"/>
        </w:rPr>
        <w:t>(</w:t>
      </w:r>
      <w:r w:rsidRPr="00F62DD5">
        <w:rPr>
          <w:rFonts w:ascii="Arial" w:hAnsi="Arial" w:cs="Arial"/>
          <w:b w:val="0"/>
          <w:sz w:val="22"/>
          <w:szCs w:val="22"/>
          <w:lang w:val="mk-MK"/>
        </w:rPr>
        <w:t>С</w:t>
      </w:r>
      <w:r w:rsidR="00EC4917" w:rsidRPr="00F62DD5">
        <w:rPr>
          <w:rFonts w:ascii="Arial" w:hAnsi="Arial" w:cs="Arial"/>
          <w:b w:val="0"/>
          <w:sz w:val="22"/>
          <w:szCs w:val="22"/>
          <w:lang w:val="mk-MK"/>
        </w:rPr>
        <w:t>л.8</w:t>
      </w:r>
      <w:r w:rsidR="00B037ED" w:rsidRPr="00F62DD5">
        <w:rPr>
          <w:rFonts w:ascii="Arial" w:hAnsi="Arial" w:cs="Arial"/>
          <w:b w:val="0"/>
          <w:sz w:val="22"/>
          <w:szCs w:val="22"/>
          <w:lang w:val="mk-MK"/>
        </w:rPr>
        <w:t>)</w:t>
      </w:r>
      <w:r w:rsidR="00EC4917" w:rsidRPr="00F62DD5">
        <w:rPr>
          <w:rFonts w:ascii="Arial" w:hAnsi="Arial" w:cs="Arial"/>
          <w:b w:val="0"/>
          <w:sz w:val="22"/>
          <w:szCs w:val="22"/>
          <w:lang w:val="mk-MK"/>
        </w:rPr>
        <w:t>.</w:t>
      </w:r>
    </w:p>
    <w:p w:rsidR="009F6CB4" w:rsidRPr="00F62DD5" w:rsidRDefault="000877C6" w:rsidP="00E25A96">
      <w:pPr>
        <w:pStyle w:val="Heading3"/>
        <w:ind w:left="0" w:right="-74" w:firstLine="0"/>
        <w:jc w:val="center"/>
        <w:rPr>
          <w:rFonts w:ascii="Arial" w:hAnsi="Arial" w:cs="Arial"/>
          <w:b w:val="0"/>
          <w:sz w:val="22"/>
          <w:szCs w:val="22"/>
          <w:lang w:val="mk-MK"/>
        </w:rPr>
      </w:pPr>
      <w:r w:rsidRPr="00F62DD5">
        <w:rPr>
          <w:rFonts w:ascii="Arial" w:hAnsi="Arial" w:cs="Arial"/>
          <w:b w:val="0"/>
          <w:noProof/>
          <w:snapToGrid/>
          <w:sz w:val="22"/>
          <w:szCs w:val="22"/>
        </w:rPr>
        <w:drawing>
          <wp:inline distT="0" distB="0" distL="0" distR="0">
            <wp:extent cx="2935605" cy="1821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5605" cy="1821180"/>
                    </a:xfrm>
                    <a:prstGeom prst="rect">
                      <a:avLst/>
                    </a:prstGeom>
                    <a:noFill/>
                    <a:ln>
                      <a:noFill/>
                    </a:ln>
                  </pic:spPr>
                </pic:pic>
              </a:graphicData>
            </a:graphic>
          </wp:inline>
        </w:drawing>
      </w:r>
    </w:p>
    <w:p w:rsidR="009F6CB4" w:rsidRPr="00F62DD5" w:rsidRDefault="009F6CB4" w:rsidP="000877C6">
      <w:pPr>
        <w:pStyle w:val="Heading3"/>
        <w:ind w:left="0" w:right="-74" w:firstLine="0"/>
        <w:jc w:val="center"/>
        <w:rPr>
          <w:rFonts w:ascii="Arial" w:hAnsi="Arial" w:cs="Arial"/>
          <w:b w:val="0"/>
          <w:i/>
          <w:sz w:val="22"/>
          <w:szCs w:val="22"/>
          <w:lang w:val="mk-MK"/>
        </w:rPr>
      </w:pPr>
      <w:r w:rsidRPr="00F62DD5">
        <w:rPr>
          <w:rFonts w:ascii="Arial" w:hAnsi="Arial" w:cs="Arial"/>
          <w:b w:val="0"/>
          <w:i/>
          <w:sz w:val="22"/>
          <w:szCs w:val="22"/>
          <w:lang w:val="mk-MK"/>
        </w:rPr>
        <w:t>Сл.8</w:t>
      </w:r>
      <w:r w:rsidR="006642E8" w:rsidRPr="00F62DD5">
        <w:rPr>
          <w:rFonts w:ascii="Arial" w:hAnsi="Arial" w:cs="Arial"/>
          <w:b w:val="0"/>
          <w:i/>
          <w:sz w:val="22"/>
          <w:szCs w:val="22"/>
          <w:lang w:val="mk-MK"/>
        </w:rPr>
        <w:t xml:space="preserve">: </w:t>
      </w:r>
      <w:r w:rsidRPr="00F62DD5">
        <w:rPr>
          <w:rFonts w:ascii="Arial" w:hAnsi="Arial" w:cs="Arial"/>
          <w:b w:val="0"/>
          <w:i/>
          <w:sz w:val="22"/>
          <w:szCs w:val="22"/>
          <w:lang w:val="mk-MK"/>
        </w:rPr>
        <w:t xml:space="preserve"> Дифузионо ползење во поликристални метали. Дифузионен тек на атомите во зрното</w:t>
      </w:r>
    </w:p>
    <w:p w:rsidR="007B7C92" w:rsidRDefault="006642E8" w:rsidP="000877C6">
      <w:pPr>
        <w:pStyle w:val="Heading3"/>
        <w:ind w:left="0" w:right="-74" w:firstLine="0"/>
        <w:rPr>
          <w:rFonts w:ascii="Arial" w:hAnsi="Arial" w:cs="Arial"/>
          <w:b w:val="0"/>
          <w:sz w:val="22"/>
          <w:szCs w:val="22"/>
        </w:rPr>
      </w:pPr>
      <w:r w:rsidRPr="00F62DD5">
        <w:rPr>
          <w:rFonts w:ascii="Arial" w:hAnsi="Arial" w:cs="Arial"/>
          <w:b w:val="0"/>
          <w:sz w:val="22"/>
          <w:szCs w:val="22"/>
          <w:lang w:val="mk-MK"/>
        </w:rPr>
        <w:tab/>
      </w:r>
    </w:p>
    <w:p w:rsidR="00EC4917" w:rsidRPr="00F62DD5" w:rsidRDefault="00EC4917" w:rsidP="007B7C92">
      <w:pPr>
        <w:pStyle w:val="Heading3"/>
        <w:ind w:left="0" w:right="-74" w:firstLine="720"/>
        <w:rPr>
          <w:rFonts w:ascii="Arial" w:hAnsi="Arial" w:cs="Arial"/>
          <w:b w:val="0"/>
          <w:sz w:val="22"/>
          <w:szCs w:val="22"/>
          <w:lang w:val="mk-MK"/>
        </w:rPr>
      </w:pPr>
      <w:r w:rsidRPr="00F62DD5">
        <w:rPr>
          <w:rFonts w:ascii="Arial" w:hAnsi="Arial" w:cs="Arial"/>
          <w:b w:val="0"/>
          <w:sz w:val="22"/>
          <w:szCs w:val="22"/>
          <w:lang w:val="mk-MK"/>
        </w:rPr>
        <w:t>Во случај на дифузионо ползење,</w:t>
      </w:r>
      <w:r w:rsidR="000877C6" w:rsidRPr="00F62DD5">
        <w:rPr>
          <w:rFonts w:ascii="Arial" w:hAnsi="Arial" w:cs="Arial"/>
          <w:b w:val="0"/>
          <w:sz w:val="22"/>
          <w:szCs w:val="22"/>
          <w:lang w:val="mk-MK"/>
        </w:rPr>
        <w:t xml:space="preserve"> било да е тоа по</w:t>
      </w:r>
      <w:r w:rsidR="000877C6" w:rsidRPr="00F62DD5">
        <w:rPr>
          <w:rFonts w:ascii="Arial" w:hAnsi="Arial" w:cs="Arial"/>
          <w:b w:val="0"/>
          <w:sz w:val="22"/>
          <w:szCs w:val="22"/>
        </w:rPr>
        <w:t xml:space="preserve"> Nabarro-Herring </w:t>
      </w:r>
      <w:r w:rsidR="000877C6" w:rsidRPr="00F62DD5">
        <w:rPr>
          <w:rFonts w:ascii="Arial" w:hAnsi="Arial" w:cs="Arial"/>
          <w:b w:val="0"/>
          <w:sz w:val="22"/>
          <w:szCs w:val="22"/>
          <w:lang w:val="mk-MK"/>
        </w:rPr>
        <w:t xml:space="preserve">или по </w:t>
      </w:r>
      <w:r w:rsidR="000877C6" w:rsidRPr="00F62DD5">
        <w:rPr>
          <w:rFonts w:ascii="Arial" w:hAnsi="Arial" w:cs="Arial"/>
          <w:b w:val="0"/>
          <w:sz w:val="22"/>
          <w:szCs w:val="22"/>
        </w:rPr>
        <w:t>Coble,</w:t>
      </w:r>
      <w:r w:rsidRPr="00F62DD5">
        <w:rPr>
          <w:rFonts w:ascii="Arial" w:hAnsi="Arial" w:cs="Arial"/>
          <w:b w:val="0"/>
          <w:sz w:val="22"/>
          <w:szCs w:val="22"/>
          <w:lang w:val="mk-MK"/>
        </w:rPr>
        <w:t>главна улога имаат границите на зрната кои можат да а</w:t>
      </w:r>
      <w:r w:rsidR="006642E8" w:rsidRPr="00F62DD5">
        <w:rPr>
          <w:rFonts w:ascii="Arial" w:hAnsi="Arial" w:cs="Arial"/>
          <w:b w:val="0"/>
          <w:sz w:val="22"/>
          <w:szCs w:val="22"/>
          <w:lang w:val="mk-MK"/>
        </w:rPr>
        <w:t>п</w:t>
      </w:r>
      <w:r w:rsidRPr="00F62DD5">
        <w:rPr>
          <w:rFonts w:ascii="Arial" w:hAnsi="Arial" w:cs="Arial"/>
          <w:b w:val="0"/>
          <w:sz w:val="22"/>
          <w:szCs w:val="22"/>
          <w:lang w:val="mk-MK"/>
        </w:rPr>
        <w:t>сорбираат или отпушта</w:t>
      </w:r>
      <w:r w:rsidR="006642E8" w:rsidRPr="00F62DD5">
        <w:rPr>
          <w:rFonts w:ascii="Arial" w:hAnsi="Arial" w:cs="Arial"/>
          <w:b w:val="0"/>
          <w:sz w:val="22"/>
          <w:szCs w:val="22"/>
          <w:lang w:val="mk-MK"/>
        </w:rPr>
        <w:t>ат атоми</w:t>
      </w:r>
      <w:r w:rsidRPr="00F62DD5">
        <w:rPr>
          <w:rFonts w:ascii="Arial" w:hAnsi="Arial" w:cs="Arial"/>
          <w:b w:val="0"/>
          <w:sz w:val="22"/>
          <w:szCs w:val="22"/>
          <w:lang w:val="mk-MK"/>
        </w:rPr>
        <w:t xml:space="preserve"> или</w:t>
      </w:r>
      <w:r w:rsidR="006642E8" w:rsidRPr="00F62DD5">
        <w:rPr>
          <w:rFonts w:ascii="Arial" w:hAnsi="Arial" w:cs="Arial"/>
          <w:b w:val="0"/>
          <w:sz w:val="22"/>
          <w:szCs w:val="22"/>
          <w:lang w:val="mk-MK"/>
        </w:rPr>
        <w:t>,</w:t>
      </w:r>
      <w:r w:rsidRPr="00F62DD5">
        <w:rPr>
          <w:rFonts w:ascii="Arial" w:hAnsi="Arial" w:cs="Arial"/>
          <w:b w:val="0"/>
          <w:sz w:val="22"/>
          <w:szCs w:val="22"/>
          <w:lang w:val="mk-MK"/>
        </w:rPr>
        <w:t xml:space="preserve"> со други зборови</w:t>
      </w:r>
      <w:r w:rsidR="006642E8" w:rsidRPr="00F62DD5">
        <w:rPr>
          <w:rFonts w:ascii="Arial" w:hAnsi="Arial" w:cs="Arial"/>
          <w:b w:val="0"/>
          <w:sz w:val="22"/>
          <w:szCs w:val="22"/>
          <w:lang w:val="mk-MK"/>
        </w:rPr>
        <w:t>,</w:t>
      </w:r>
      <w:r w:rsidRPr="00F62DD5">
        <w:rPr>
          <w:rFonts w:ascii="Arial" w:hAnsi="Arial" w:cs="Arial"/>
          <w:b w:val="0"/>
          <w:sz w:val="22"/>
          <w:szCs w:val="22"/>
          <w:lang w:val="mk-MK"/>
        </w:rPr>
        <w:t xml:space="preserve">  да </w:t>
      </w:r>
      <w:r w:rsidR="006642E8" w:rsidRPr="00F62DD5">
        <w:rPr>
          <w:rFonts w:ascii="Arial" w:hAnsi="Arial" w:cs="Arial"/>
          <w:b w:val="0"/>
          <w:sz w:val="22"/>
          <w:szCs w:val="22"/>
          <w:lang w:val="mk-MK"/>
        </w:rPr>
        <w:t xml:space="preserve">ги </w:t>
      </w:r>
      <w:r w:rsidRPr="00F62DD5">
        <w:rPr>
          <w:rFonts w:ascii="Arial" w:hAnsi="Arial" w:cs="Arial"/>
          <w:b w:val="0"/>
          <w:sz w:val="22"/>
          <w:szCs w:val="22"/>
          <w:lang w:val="mk-MK"/>
        </w:rPr>
        <w:lastRenderedPageBreak/>
        <w:t>генерираат или анихилираат  ваканциите.</w:t>
      </w:r>
    </w:p>
    <w:p w:rsidR="00EC4917" w:rsidRPr="00F62DD5" w:rsidRDefault="006642E8" w:rsidP="00E25A96">
      <w:pPr>
        <w:pStyle w:val="Heading3"/>
        <w:ind w:left="0" w:right="-74" w:firstLine="0"/>
        <w:rPr>
          <w:rFonts w:ascii="Arial" w:hAnsi="Arial" w:cs="Arial"/>
          <w:b w:val="0"/>
          <w:sz w:val="22"/>
          <w:szCs w:val="22"/>
          <w:lang w:val="mk-MK"/>
        </w:rPr>
      </w:pPr>
      <w:r w:rsidRPr="00F62DD5">
        <w:rPr>
          <w:rFonts w:ascii="Arial" w:hAnsi="Arial"/>
          <w:b w:val="0"/>
          <w:sz w:val="22"/>
          <w:szCs w:val="22"/>
          <w:lang w:val="mk-MK"/>
        </w:rPr>
        <w:tab/>
      </w:r>
      <w:r w:rsidR="00954976" w:rsidRPr="00F62DD5">
        <w:rPr>
          <w:rFonts w:ascii="Arial" w:hAnsi="Arial"/>
          <w:b w:val="0"/>
          <w:sz w:val="22"/>
          <w:szCs w:val="22"/>
        </w:rPr>
        <w:t>Nabarro</w:t>
      </w:r>
      <w:r w:rsidR="00954976" w:rsidRPr="00F62DD5">
        <w:rPr>
          <w:rFonts w:ascii="Arial" w:hAnsi="Arial" w:cs="Arial"/>
          <w:b w:val="0"/>
          <w:sz w:val="22"/>
          <w:szCs w:val="22"/>
          <w:lang w:val="mk-MK"/>
        </w:rPr>
        <w:t xml:space="preserve"> и </w:t>
      </w:r>
      <w:r w:rsidR="00954976" w:rsidRPr="00F62DD5">
        <w:rPr>
          <w:rFonts w:ascii="Arial" w:hAnsi="Arial"/>
          <w:b w:val="0"/>
          <w:sz w:val="22"/>
          <w:szCs w:val="22"/>
        </w:rPr>
        <w:t>Herrihg</w:t>
      </w:r>
      <w:r w:rsidR="00EC4917" w:rsidRPr="00F62DD5">
        <w:rPr>
          <w:rFonts w:ascii="Arial" w:hAnsi="Arial" w:cs="Arial"/>
          <w:b w:val="0"/>
          <w:sz w:val="22"/>
          <w:szCs w:val="22"/>
          <w:lang w:val="mk-MK"/>
        </w:rPr>
        <w:t>покажале дека</w:t>
      </w:r>
      <w:r w:rsidR="00AC43CF"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енергијата која е потребна за образување на празнина на</w:t>
      </w:r>
      <w:r w:rsidR="00EF2888" w:rsidRPr="00F62DD5">
        <w:rPr>
          <w:rFonts w:ascii="Arial" w:hAnsi="Arial" w:cs="Arial"/>
          <w:b w:val="0"/>
          <w:sz w:val="22"/>
          <w:szCs w:val="22"/>
          <w:lang w:val="mk-MK"/>
        </w:rPr>
        <w:t xml:space="preserve"> границата на зрната, изложена </w:t>
      </w:r>
      <w:r w:rsidR="00EC4917" w:rsidRPr="00F62DD5">
        <w:rPr>
          <w:rFonts w:ascii="Arial" w:hAnsi="Arial" w:cs="Arial"/>
          <w:b w:val="0"/>
          <w:sz w:val="22"/>
          <w:szCs w:val="22"/>
          <w:lang w:val="mk-MK"/>
        </w:rPr>
        <w:t xml:space="preserve">на </w:t>
      </w:r>
      <w:r w:rsidR="00EF2888" w:rsidRPr="00F62DD5">
        <w:rPr>
          <w:rFonts w:ascii="Arial" w:hAnsi="Arial" w:cs="Arial"/>
          <w:b w:val="0"/>
          <w:sz w:val="22"/>
          <w:szCs w:val="22"/>
          <w:lang w:val="mk-MK"/>
        </w:rPr>
        <w:t>затегнувачки</w:t>
      </w:r>
      <w:r w:rsidR="00EC4917" w:rsidRPr="00F62DD5">
        <w:rPr>
          <w:rFonts w:ascii="Arial" w:hAnsi="Arial" w:cs="Arial"/>
          <w:b w:val="0"/>
          <w:sz w:val="22"/>
          <w:szCs w:val="22"/>
          <w:lang w:val="mk-MK"/>
        </w:rPr>
        <w:t>напон, е поголема од онаа потребна за образување на празнина во границите изложени на притисен напон или во самиот кристал на одредена температура. Поради тоа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термодинамичките концентрации на ваканциите, во границата изложена на </w:t>
      </w:r>
      <w:r w:rsidR="00D70F46" w:rsidRPr="00F62DD5">
        <w:rPr>
          <w:rFonts w:ascii="Arial" w:hAnsi="Arial" w:cs="Arial"/>
          <w:b w:val="0"/>
          <w:sz w:val="22"/>
          <w:szCs w:val="22"/>
          <w:lang w:val="mk-MK"/>
        </w:rPr>
        <w:t>напрегање на истегнување и притисок</w:t>
      </w:r>
      <w:r w:rsidR="00EC4917" w:rsidRPr="00F62DD5">
        <w:rPr>
          <w:rFonts w:ascii="Arial" w:hAnsi="Arial" w:cs="Arial"/>
          <w:b w:val="0"/>
          <w:sz w:val="22"/>
          <w:szCs w:val="22"/>
          <w:lang w:val="mk-MK"/>
        </w:rPr>
        <w:t>,  се различни. Исто така</w:t>
      </w:r>
      <w:r w:rsidRPr="00F62DD5">
        <w:rPr>
          <w:rFonts w:ascii="Arial" w:hAnsi="Arial" w:cs="Arial"/>
          <w:b w:val="0"/>
          <w:sz w:val="22"/>
          <w:szCs w:val="22"/>
          <w:lang w:val="mk-MK"/>
        </w:rPr>
        <w:t>,</w:t>
      </w:r>
      <w:r w:rsidR="00B96806" w:rsidRPr="00F62DD5">
        <w:rPr>
          <w:rFonts w:ascii="Arial" w:hAnsi="Arial" w:cs="Arial"/>
          <w:b w:val="0"/>
          <w:sz w:val="22"/>
          <w:szCs w:val="22"/>
        </w:rPr>
        <w:t xml:space="preserve"> Nabarro</w:t>
      </w:r>
      <w:r w:rsidR="00EC4917" w:rsidRPr="00F62DD5">
        <w:rPr>
          <w:rFonts w:ascii="Arial" w:hAnsi="Arial" w:cs="Arial"/>
          <w:b w:val="0"/>
          <w:sz w:val="22"/>
          <w:szCs w:val="22"/>
          <w:lang w:val="mk-MK"/>
        </w:rPr>
        <w:t>покажал дека дифузиониот текво тој случај не зависи од</w:t>
      </w:r>
      <w:r w:rsidR="00D70F46" w:rsidRPr="00F62DD5">
        <w:rPr>
          <w:rFonts w:ascii="Arial" w:hAnsi="Arial" w:cs="Arial"/>
          <w:b w:val="0"/>
          <w:sz w:val="22"/>
          <w:szCs w:val="22"/>
          <w:lang w:val="mk-MK"/>
        </w:rPr>
        <w:t>степенот</w:t>
      </w:r>
      <w:r w:rsidR="00EC4917" w:rsidRPr="00F62DD5">
        <w:rPr>
          <w:rFonts w:ascii="Arial" w:hAnsi="Arial" w:cs="Arial"/>
          <w:b w:val="0"/>
          <w:sz w:val="22"/>
          <w:szCs w:val="22"/>
          <w:lang w:val="mk-MK"/>
        </w:rPr>
        <w:t>на концентрација на ваканциите, туку од разликата на хемискиот потенцијал на атомите во области на граници изложени на зате</w:t>
      </w:r>
      <w:r w:rsidRPr="00F62DD5">
        <w:rPr>
          <w:rFonts w:ascii="Arial" w:hAnsi="Arial" w:cs="Arial"/>
          <w:b w:val="0"/>
          <w:sz w:val="22"/>
          <w:szCs w:val="22"/>
          <w:lang w:val="mk-MK"/>
        </w:rPr>
        <w:t>гнувачки</w:t>
      </w:r>
      <w:r w:rsidR="00EC4917" w:rsidRPr="00F62DD5">
        <w:rPr>
          <w:rFonts w:ascii="Arial" w:hAnsi="Arial" w:cs="Arial"/>
          <w:b w:val="0"/>
          <w:sz w:val="22"/>
          <w:szCs w:val="22"/>
          <w:lang w:val="mk-MK"/>
        </w:rPr>
        <w:t xml:space="preserve"> или притисен напон /13/.</w:t>
      </w:r>
    </w:p>
    <w:p w:rsidR="00EC4917" w:rsidRPr="00F62DD5" w:rsidRDefault="006642E8"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Доколку границите на зрната се единствен можен извор и понор на ваканции, дифузионото ползење е контролирано со дифузија на големи растојанија</w:t>
      </w:r>
      <w:r w:rsidR="00D70F46"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додека погонска сила на овој дифузионен процес  е напонот </w:t>
      </w:r>
      <w:r w:rsidR="00EC4917" w:rsidRPr="00F62DD5">
        <w:rPr>
          <w:rFonts w:ascii="Arial" w:hAnsi="Arial" w:cs="Arial"/>
          <w:b w:val="0"/>
          <w:sz w:val="22"/>
          <w:szCs w:val="22"/>
          <w:lang w:val="mk-MK"/>
        </w:rPr>
        <w:sym w:font="Symbol" w:char="F073"/>
      </w:r>
      <w:r w:rsidR="00EC4917" w:rsidRPr="00F62DD5">
        <w:rPr>
          <w:rFonts w:ascii="Arial" w:hAnsi="Arial" w:cs="Arial"/>
          <w:b w:val="0"/>
          <w:sz w:val="22"/>
          <w:szCs w:val="22"/>
          <w:lang w:val="mk-MK"/>
        </w:rPr>
        <w:t xml:space="preserve">. </w:t>
      </w:r>
    </w:p>
    <w:p w:rsidR="00EC4917" w:rsidRPr="00F62DD5" w:rsidRDefault="006642E8"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Брзината на деформација, во овој случај на ползење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е позната како ползење по </w:t>
      </w:r>
      <w:r w:rsidR="00B96806" w:rsidRPr="00F62DD5">
        <w:rPr>
          <w:rFonts w:ascii="Arial" w:hAnsi="Arial" w:cs="Arial"/>
          <w:b w:val="0"/>
          <w:sz w:val="22"/>
          <w:szCs w:val="22"/>
        </w:rPr>
        <w:t>Nabarro-Herring</w:t>
      </w:r>
      <w:r w:rsidR="00EC4917" w:rsidRPr="00F62DD5">
        <w:rPr>
          <w:rFonts w:ascii="Arial" w:hAnsi="Arial" w:cs="Arial"/>
          <w:b w:val="0"/>
          <w:sz w:val="22"/>
          <w:szCs w:val="22"/>
          <w:lang w:val="mk-MK"/>
        </w:rPr>
        <w:t xml:space="preserve"> и може да се изрази на следниот начин:</w:t>
      </w:r>
    </w:p>
    <w:p w:rsidR="00EC4917" w:rsidRPr="00F62DD5" w:rsidRDefault="00954976" w:rsidP="00B96806">
      <w:pPr>
        <w:pStyle w:val="Heading3"/>
        <w:ind w:left="0" w:right="-74" w:firstLine="0"/>
        <w:jc w:val="center"/>
        <w:rPr>
          <w:rFonts w:ascii="Arial" w:hAnsi="Arial" w:cs="Arial"/>
          <w:b w:val="0"/>
          <w:sz w:val="22"/>
          <w:szCs w:val="22"/>
          <w:lang w:val="mk-MK"/>
        </w:rPr>
      </w:pPr>
      <w:r w:rsidRPr="00F62DD5">
        <w:rPr>
          <w:rFonts w:ascii="Arial" w:hAnsi="Arial" w:cs="Arial"/>
          <w:b w:val="0"/>
          <w:position w:val="-24"/>
          <w:sz w:val="22"/>
          <w:szCs w:val="22"/>
          <w:lang w:val="mk-MK"/>
        </w:rPr>
        <w:object w:dxaOrig="1400" w:dyaOrig="639">
          <v:shape id="_x0000_i1040" type="#_x0000_t75" style="width:97.3pt;height:44.3pt" o:ole="" fillcolor="window">
            <v:imagedata r:id="rId47" o:title=""/>
          </v:shape>
          <o:OLEObject Type="Embed" ProgID="Equation.3" ShapeID="_x0000_i1040" DrawAspect="Content" ObjectID="_1467433856" r:id="rId48"/>
        </w:object>
      </w:r>
      <w:r w:rsidR="009F6CB4" w:rsidRPr="00F62DD5">
        <w:rPr>
          <w:rFonts w:ascii="Arial" w:hAnsi="Arial" w:cs="Arial"/>
          <w:b w:val="0"/>
          <w:sz w:val="22"/>
          <w:szCs w:val="22"/>
          <w:lang w:val="mk-MK"/>
        </w:rPr>
        <w:tab/>
      </w:r>
      <w:r w:rsidR="009F6CB4" w:rsidRPr="00F62DD5">
        <w:rPr>
          <w:rFonts w:ascii="Arial" w:hAnsi="Arial" w:cs="Arial"/>
          <w:b w:val="0"/>
          <w:sz w:val="22"/>
          <w:szCs w:val="22"/>
          <w:lang w:val="mk-MK"/>
        </w:rPr>
        <w:tab/>
      </w:r>
      <w:r w:rsidR="009F6CB4" w:rsidRPr="00F62DD5">
        <w:rPr>
          <w:rFonts w:ascii="Arial" w:hAnsi="Arial" w:cs="Arial"/>
          <w:b w:val="0"/>
          <w:sz w:val="22"/>
          <w:szCs w:val="22"/>
          <w:lang w:val="mk-MK"/>
        </w:rPr>
        <w:tab/>
      </w:r>
      <w:r w:rsidR="009F6CB4" w:rsidRPr="00F62DD5">
        <w:rPr>
          <w:rFonts w:ascii="Arial" w:hAnsi="Arial" w:cs="Arial"/>
          <w:b w:val="0"/>
          <w:sz w:val="22"/>
          <w:szCs w:val="22"/>
          <w:lang w:val="mk-MK"/>
        </w:rPr>
        <w:tab/>
      </w:r>
      <w:r w:rsidR="009F6CB4" w:rsidRPr="00F62DD5">
        <w:rPr>
          <w:rFonts w:ascii="Arial" w:hAnsi="Arial" w:cs="Arial"/>
          <w:b w:val="0"/>
          <w:sz w:val="22"/>
          <w:szCs w:val="22"/>
          <w:lang w:val="mk-MK"/>
        </w:rPr>
        <w:tab/>
      </w:r>
      <w:r w:rsidR="009F6CB4" w:rsidRPr="00F62DD5">
        <w:rPr>
          <w:rFonts w:ascii="Arial" w:hAnsi="Arial" w:cs="Arial"/>
          <w:b w:val="0"/>
          <w:sz w:val="22"/>
          <w:szCs w:val="22"/>
          <w:lang w:val="mk-MK"/>
        </w:rPr>
        <w:tab/>
      </w:r>
      <w:r w:rsidR="009F6CB4" w:rsidRPr="00F62DD5">
        <w:rPr>
          <w:rFonts w:ascii="Arial" w:hAnsi="Arial" w:cs="Arial"/>
          <w:b w:val="0"/>
          <w:sz w:val="22"/>
          <w:szCs w:val="22"/>
          <w:lang w:val="mk-MK"/>
        </w:rPr>
        <w:tab/>
      </w:r>
      <w:r w:rsidR="00EC4917" w:rsidRPr="00F62DD5">
        <w:rPr>
          <w:rFonts w:ascii="Arial" w:hAnsi="Arial" w:cs="Arial"/>
          <w:b w:val="0"/>
          <w:sz w:val="22"/>
          <w:szCs w:val="22"/>
          <w:lang w:val="mk-MK"/>
        </w:rPr>
        <w:t>(8)</w:t>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каде </w:t>
      </w:r>
      <w:r w:rsidR="00D70F46" w:rsidRPr="00F62DD5">
        <w:rPr>
          <w:rFonts w:ascii="Arial" w:hAnsi="Arial" w:cs="Arial"/>
          <w:b w:val="0"/>
          <w:sz w:val="22"/>
          <w:szCs w:val="22"/>
          <w:lang w:val="mk-MK"/>
        </w:rPr>
        <w:t>се</w:t>
      </w:r>
      <w:r w:rsidRPr="00F62DD5">
        <w:rPr>
          <w:rFonts w:ascii="Arial" w:hAnsi="Arial" w:cs="Arial"/>
          <w:b w:val="0"/>
          <w:sz w:val="22"/>
          <w:szCs w:val="22"/>
          <w:lang w:val="mk-MK"/>
        </w:rPr>
        <w:t xml:space="preserve">:  </w:t>
      </w:r>
      <w:r w:rsidRPr="00F62DD5">
        <w:rPr>
          <w:rFonts w:ascii="Arial" w:hAnsi="Arial" w:cs="Arial"/>
          <w:b w:val="0"/>
          <w:sz w:val="22"/>
          <w:szCs w:val="22"/>
          <w:lang w:val="mk-MK"/>
        </w:rPr>
        <w:sym w:font="Symbol" w:char="F061"/>
      </w:r>
      <w:r w:rsidR="00954976" w:rsidRPr="00F62DD5">
        <w:rPr>
          <w:rFonts w:ascii="Arial" w:hAnsi="Arial" w:cs="Arial"/>
          <w:b w:val="0"/>
          <w:i/>
          <w:sz w:val="22"/>
          <w:szCs w:val="22"/>
          <w:vertAlign w:val="subscript"/>
        </w:rPr>
        <w:t>L</w:t>
      </w:r>
      <w:r w:rsidR="006642E8" w:rsidRPr="00F62DD5">
        <w:rPr>
          <w:rFonts w:ascii="Arial" w:hAnsi="Arial" w:cs="Arial"/>
          <w:b w:val="0"/>
          <w:sz w:val="22"/>
          <w:szCs w:val="22"/>
          <w:lang w:val="mk-MK"/>
        </w:rPr>
        <w:t xml:space="preserve">- </w:t>
      </w:r>
      <w:r w:rsidRPr="00F62DD5">
        <w:rPr>
          <w:rFonts w:ascii="Arial" w:hAnsi="Arial" w:cs="Arial"/>
          <w:b w:val="0"/>
          <w:sz w:val="22"/>
          <w:szCs w:val="22"/>
          <w:lang w:val="mk-MK"/>
        </w:rPr>
        <w:t xml:space="preserve">константа, </w:t>
      </w:r>
      <w:r w:rsidR="009F6CB4" w:rsidRPr="00F62DD5">
        <w:rPr>
          <w:rFonts w:ascii="Arial" w:hAnsi="Arial" w:cs="Arial"/>
          <w:b w:val="0"/>
          <w:sz w:val="22"/>
          <w:szCs w:val="22"/>
        </w:rPr>
        <w:t>D</w:t>
      </w:r>
      <w:r w:rsidR="00954976" w:rsidRPr="00F62DD5">
        <w:rPr>
          <w:rFonts w:ascii="Arial" w:hAnsi="Arial" w:cs="Arial"/>
          <w:b w:val="0"/>
          <w:i/>
          <w:sz w:val="22"/>
          <w:szCs w:val="22"/>
          <w:vertAlign w:val="subscript"/>
        </w:rPr>
        <w:t>L</w:t>
      </w:r>
      <w:r w:rsidR="006642E8" w:rsidRPr="00F62DD5">
        <w:rPr>
          <w:rFonts w:ascii="Arial" w:hAnsi="Arial" w:cs="Arial"/>
          <w:b w:val="0"/>
          <w:sz w:val="22"/>
          <w:szCs w:val="22"/>
          <w:lang w:val="mk-MK"/>
        </w:rPr>
        <w:t xml:space="preserve">- </w:t>
      </w:r>
      <w:r w:rsidRPr="00F62DD5">
        <w:rPr>
          <w:rFonts w:ascii="Arial" w:hAnsi="Arial" w:cs="Arial"/>
          <w:b w:val="0"/>
          <w:sz w:val="22"/>
          <w:szCs w:val="22"/>
          <w:lang w:val="mk-MK"/>
        </w:rPr>
        <w:t xml:space="preserve">коефициент на дифузија во зрната, </w:t>
      </w:r>
      <w:r w:rsidRPr="00F62DD5">
        <w:rPr>
          <w:rFonts w:ascii="Arial" w:hAnsi="Arial" w:cs="Arial"/>
          <w:b w:val="0"/>
          <w:sz w:val="22"/>
          <w:szCs w:val="22"/>
          <w:lang w:val="mk-MK"/>
        </w:rPr>
        <w:sym w:font="Symbol" w:char="F057"/>
      </w:r>
      <w:r w:rsidRPr="00F62DD5">
        <w:rPr>
          <w:rFonts w:ascii="Arial" w:hAnsi="Arial" w:cs="Arial"/>
          <w:b w:val="0"/>
          <w:sz w:val="22"/>
          <w:szCs w:val="22"/>
          <w:lang w:val="mk-MK"/>
        </w:rPr>
        <w:t xml:space="preserve"> - волумен на атомот и </w:t>
      </w:r>
      <w:r w:rsidR="00D70F46" w:rsidRPr="00F62DD5">
        <w:rPr>
          <w:rFonts w:ascii="Arial" w:hAnsi="Arial" w:cs="Arial"/>
          <w:b w:val="0"/>
          <w:i/>
          <w:sz w:val="22"/>
          <w:szCs w:val="22"/>
          <w:lang w:val="en-GB"/>
        </w:rPr>
        <w:t>d</w:t>
      </w:r>
      <w:r w:rsidR="006642E8" w:rsidRPr="00F62DD5">
        <w:rPr>
          <w:rFonts w:ascii="Arial" w:hAnsi="Arial" w:cs="Arial"/>
          <w:b w:val="0"/>
          <w:i/>
          <w:sz w:val="22"/>
          <w:szCs w:val="22"/>
          <w:lang w:val="mk-MK"/>
        </w:rPr>
        <w:t xml:space="preserve"> -</w:t>
      </w:r>
      <w:r w:rsidRPr="00F62DD5">
        <w:rPr>
          <w:rFonts w:ascii="Arial" w:hAnsi="Arial" w:cs="Arial"/>
          <w:b w:val="0"/>
          <w:sz w:val="22"/>
          <w:szCs w:val="22"/>
          <w:lang w:val="mk-MK"/>
        </w:rPr>
        <w:t xml:space="preserve"> големина на зрното. Д</w:t>
      </w:r>
      <w:r w:rsidR="00AB04A8">
        <w:rPr>
          <w:rFonts w:ascii="Arial" w:hAnsi="Arial" w:cs="Arial"/>
          <w:b w:val="0"/>
          <w:sz w:val="22"/>
          <w:szCs w:val="22"/>
          <w:lang w:val="mk-MK"/>
        </w:rPr>
        <w:t xml:space="preserve">околку атомите дифундираат </w:t>
      </w:r>
      <w:r w:rsidR="00D70F46" w:rsidRPr="00F62DD5">
        <w:rPr>
          <w:rFonts w:ascii="Arial" w:hAnsi="Arial" w:cs="Arial"/>
          <w:b w:val="0"/>
          <w:sz w:val="22"/>
          <w:szCs w:val="22"/>
          <w:lang w:val="mk-MK"/>
        </w:rPr>
        <w:t>по должина</w:t>
      </w:r>
      <w:r w:rsidR="00AB04A8">
        <w:rPr>
          <w:rFonts w:ascii="Arial" w:hAnsi="Arial" w:cs="Arial"/>
          <w:b w:val="0"/>
          <w:sz w:val="22"/>
          <w:szCs w:val="22"/>
          <w:lang w:val="mk-MK"/>
        </w:rPr>
        <w:t xml:space="preserve"> на</w:t>
      </w:r>
      <w:r w:rsidRPr="00F62DD5">
        <w:rPr>
          <w:rFonts w:ascii="Arial" w:hAnsi="Arial" w:cs="Arial"/>
          <w:b w:val="0"/>
          <w:sz w:val="22"/>
          <w:szCs w:val="22"/>
          <w:lang w:val="mk-MK"/>
        </w:rPr>
        <w:t>границата на зрното побрзо отколку низ самото зрно, брзината на деформација може да се изрази:</w:t>
      </w:r>
    </w:p>
    <w:p w:rsidR="00EC4917" w:rsidRPr="00F62DD5" w:rsidRDefault="00954976" w:rsidP="00B96806">
      <w:pPr>
        <w:pStyle w:val="Heading3"/>
        <w:ind w:left="0" w:right="-74" w:firstLine="0"/>
        <w:jc w:val="center"/>
        <w:rPr>
          <w:rFonts w:ascii="Arial" w:hAnsi="Arial" w:cs="Arial"/>
          <w:b w:val="0"/>
          <w:sz w:val="22"/>
          <w:szCs w:val="22"/>
          <w:lang w:val="mk-MK"/>
        </w:rPr>
      </w:pPr>
      <w:r w:rsidRPr="00F62DD5">
        <w:rPr>
          <w:rFonts w:ascii="Arial" w:hAnsi="Arial" w:cs="Arial"/>
          <w:b w:val="0"/>
          <w:position w:val="-24"/>
          <w:sz w:val="22"/>
          <w:szCs w:val="22"/>
          <w:lang w:val="mk-MK"/>
        </w:rPr>
        <w:object w:dxaOrig="1820" w:dyaOrig="680">
          <v:shape id="_x0000_i1041" type="#_x0000_t75" style="width:108.4pt;height:40.35pt" o:ole="" fillcolor="window">
            <v:imagedata r:id="rId49" o:title=""/>
          </v:shape>
          <o:OLEObject Type="Embed" ProgID="Equation.3" ShapeID="_x0000_i1041" DrawAspect="Content" ObjectID="_1467433857" r:id="rId50"/>
        </w:object>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EC4917" w:rsidRPr="00F62DD5">
        <w:rPr>
          <w:rFonts w:ascii="Arial" w:hAnsi="Arial" w:cs="Arial"/>
          <w:b w:val="0"/>
          <w:sz w:val="22"/>
          <w:szCs w:val="22"/>
          <w:lang w:val="mk-MK"/>
        </w:rPr>
        <w:t>(9)</w:t>
      </w:r>
    </w:p>
    <w:p w:rsidR="00EC4917" w:rsidRPr="00F62DD5" w:rsidRDefault="00B9680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каде </w:t>
      </w:r>
      <w:r w:rsidR="002F2DE1" w:rsidRPr="00F62DD5">
        <w:rPr>
          <w:rFonts w:ascii="Arial" w:hAnsi="Arial" w:cs="Arial"/>
          <w:b w:val="0"/>
          <w:sz w:val="22"/>
          <w:szCs w:val="22"/>
          <w:lang w:val="mk-MK"/>
        </w:rPr>
        <w:t>се</w:t>
      </w:r>
      <w:r w:rsidR="00EC4917" w:rsidRPr="00F62DD5">
        <w:rPr>
          <w:rFonts w:ascii="Arial" w:hAnsi="Arial" w:cs="Arial"/>
          <w:b w:val="0"/>
          <w:sz w:val="22"/>
          <w:szCs w:val="22"/>
          <w:lang w:val="mk-MK"/>
        </w:rPr>
        <w:t xml:space="preserve">: </w:t>
      </w:r>
      <w:r w:rsidR="00EC4917" w:rsidRPr="00F62DD5">
        <w:rPr>
          <w:rFonts w:ascii="Arial" w:hAnsi="Arial" w:cs="Arial"/>
          <w:b w:val="0"/>
          <w:sz w:val="22"/>
          <w:szCs w:val="22"/>
          <w:lang w:val="mk-MK"/>
        </w:rPr>
        <w:sym w:font="Symbol" w:char="F061"/>
      </w:r>
      <w:r w:rsidR="00954976" w:rsidRPr="00F62DD5">
        <w:rPr>
          <w:rFonts w:ascii="Arial" w:hAnsi="Arial" w:cs="Arial"/>
          <w:b w:val="0"/>
          <w:sz w:val="22"/>
          <w:szCs w:val="22"/>
          <w:vertAlign w:val="subscript"/>
        </w:rPr>
        <w:t>B</w:t>
      </w:r>
      <w:r w:rsidR="00EC4917" w:rsidRPr="00F62DD5">
        <w:rPr>
          <w:rFonts w:ascii="Arial" w:hAnsi="Arial" w:cs="Arial"/>
          <w:b w:val="0"/>
          <w:sz w:val="22"/>
          <w:szCs w:val="22"/>
          <w:lang w:val="mk-MK"/>
        </w:rPr>
        <w:t xml:space="preserve">-константа, </w:t>
      </w:r>
      <w:r w:rsidR="00954976" w:rsidRPr="00F62DD5">
        <w:rPr>
          <w:rFonts w:ascii="Arial" w:hAnsi="Arial" w:cs="Arial"/>
          <w:b w:val="0"/>
          <w:sz w:val="22"/>
          <w:szCs w:val="22"/>
        </w:rPr>
        <w:t>D</w:t>
      </w:r>
      <w:r w:rsidR="00954976" w:rsidRPr="00F62DD5">
        <w:rPr>
          <w:rFonts w:ascii="Arial" w:hAnsi="Arial" w:cs="Arial"/>
          <w:b w:val="0"/>
          <w:sz w:val="22"/>
          <w:szCs w:val="22"/>
          <w:vertAlign w:val="subscript"/>
        </w:rPr>
        <w:t>B</w:t>
      </w:r>
      <w:r w:rsidR="002F2DE1" w:rsidRPr="00F62DD5">
        <w:rPr>
          <w:rFonts w:ascii="Arial" w:hAnsi="Arial" w:cs="Arial"/>
          <w:b w:val="0"/>
          <w:sz w:val="22"/>
          <w:szCs w:val="22"/>
          <w:lang w:val="mk-MK"/>
        </w:rPr>
        <w:t>-</w:t>
      </w:r>
      <w:r w:rsidR="00EC4917" w:rsidRPr="00F62DD5">
        <w:rPr>
          <w:rFonts w:ascii="Arial" w:hAnsi="Arial" w:cs="Arial"/>
          <w:b w:val="0"/>
          <w:sz w:val="22"/>
          <w:szCs w:val="22"/>
          <w:lang w:val="mk-MK"/>
        </w:rPr>
        <w:t xml:space="preserve">коефициент на дифузија во границите на зрното и  </w:t>
      </w:r>
      <w:r w:rsidR="00EC4917" w:rsidRPr="00F62DD5">
        <w:rPr>
          <w:rFonts w:ascii="Arial" w:hAnsi="Arial" w:cs="Arial"/>
          <w:b w:val="0"/>
          <w:sz w:val="22"/>
          <w:szCs w:val="22"/>
          <w:lang w:val="mk-MK"/>
        </w:rPr>
        <w:sym w:font="Symbol" w:char="F064"/>
      </w:r>
      <w:r w:rsidR="00954976" w:rsidRPr="00F62DD5">
        <w:rPr>
          <w:rFonts w:ascii="Arial" w:hAnsi="Arial" w:cs="Arial"/>
          <w:b w:val="0"/>
          <w:sz w:val="22"/>
          <w:szCs w:val="22"/>
          <w:vertAlign w:val="subscript"/>
        </w:rPr>
        <w:t>B</w:t>
      </w:r>
      <w:r w:rsidR="00EC4917" w:rsidRPr="00F62DD5">
        <w:rPr>
          <w:rFonts w:ascii="Arial" w:hAnsi="Arial" w:cs="Arial"/>
          <w:b w:val="0"/>
          <w:sz w:val="22"/>
          <w:szCs w:val="22"/>
          <w:lang w:val="mk-MK"/>
        </w:rPr>
        <w:t>-ширина на границата на зрното.</w:t>
      </w:r>
    </w:p>
    <w:p w:rsidR="00EC4917" w:rsidRPr="00F62DD5" w:rsidRDefault="006642E8"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Оваа равенка покажува дека дифузионото ползење, за разлика од дислокационото, е линеарно </w:t>
      </w:r>
      <w:r w:rsidR="002F2DE1" w:rsidRPr="00F62DD5">
        <w:rPr>
          <w:rFonts w:ascii="Arial" w:hAnsi="Arial" w:cs="Arial"/>
          <w:b w:val="0"/>
          <w:sz w:val="22"/>
          <w:szCs w:val="22"/>
          <w:lang w:val="mk-MK"/>
        </w:rPr>
        <w:t>зависно</w:t>
      </w:r>
      <w:r w:rsidR="00EC4917" w:rsidRPr="00F62DD5">
        <w:rPr>
          <w:rFonts w:ascii="Arial" w:hAnsi="Arial" w:cs="Arial"/>
          <w:b w:val="0"/>
          <w:sz w:val="22"/>
          <w:szCs w:val="22"/>
          <w:lang w:val="mk-MK"/>
        </w:rPr>
        <w:t>од напонот.  Температурите  на кои е изразено</w:t>
      </w:r>
      <w:r w:rsidR="00B96806" w:rsidRPr="00F62DD5">
        <w:rPr>
          <w:rFonts w:ascii="Arial" w:hAnsi="Arial" w:cs="Arial"/>
          <w:b w:val="0"/>
          <w:sz w:val="22"/>
          <w:szCs w:val="22"/>
        </w:rPr>
        <w:t>Nabarro-Herring</w:t>
      </w:r>
      <w:r w:rsidR="00EC4917" w:rsidRPr="00F62DD5">
        <w:rPr>
          <w:rFonts w:ascii="Arial" w:hAnsi="Arial" w:cs="Arial"/>
          <w:b w:val="0"/>
          <w:sz w:val="22"/>
          <w:szCs w:val="22"/>
          <w:lang w:val="mk-MK"/>
        </w:rPr>
        <w:t>г-овото ползење се повисоки, а исто така</w:t>
      </w:r>
      <w:r w:rsidR="00DD2FED"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ова ползење е поизразено кај метали со</w:t>
      </w:r>
      <w:r w:rsidR="002F2DE1" w:rsidRPr="00F62DD5">
        <w:rPr>
          <w:rFonts w:ascii="Arial" w:hAnsi="Arial" w:cs="Arial"/>
          <w:b w:val="0"/>
          <w:sz w:val="22"/>
          <w:szCs w:val="22"/>
          <w:lang w:val="mk-MK"/>
        </w:rPr>
        <w:t>поголема големина</w:t>
      </w:r>
      <w:r w:rsidR="00EC4917" w:rsidRPr="00F62DD5">
        <w:rPr>
          <w:rFonts w:ascii="Arial" w:hAnsi="Arial" w:cs="Arial"/>
          <w:b w:val="0"/>
          <w:sz w:val="22"/>
          <w:szCs w:val="22"/>
          <w:lang w:val="mk-MK"/>
        </w:rPr>
        <w:t>на зрната.</w:t>
      </w:r>
    </w:p>
    <w:p w:rsidR="00BB2DAC" w:rsidRPr="00F62DD5" w:rsidRDefault="00BB2DAC" w:rsidP="00E25A96">
      <w:pPr>
        <w:pStyle w:val="Heading3"/>
        <w:ind w:left="0" w:right="-74" w:firstLine="0"/>
        <w:rPr>
          <w:rFonts w:ascii="Arial" w:hAnsi="Arial" w:cs="Arial"/>
          <w:b w:val="0"/>
          <w:sz w:val="22"/>
          <w:szCs w:val="22"/>
          <w:lang w:val="mk-MK"/>
        </w:rPr>
      </w:pPr>
    </w:p>
    <w:p w:rsidR="007B7C92" w:rsidRDefault="007B7C92" w:rsidP="00E25A96">
      <w:pPr>
        <w:pStyle w:val="Heading3"/>
        <w:ind w:left="0" w:right="-74" w:firstLine="0"/>
        <w:rPr>
          <w:rFonts w:ascii="Arial" w:hAnsi="Arial" w:cs="Arial"/>
          <w:i/>
          <w:sz w:val="22"/>
          <w:szCs w:val="22"/>
        </w:rPr>
      </w:pPr>
    </w:p>
    <w:p w:rsidR="00EC4917" w:rsidRPr="00F62DD5" w:rsidRDefault="00EC4917" w:rsidP="00E25A96">
      <w:pPr>
        <w:pStyle w:val="Heading3"/>
        <w:ind w:left="0" w:right="-74" w:firstLine="0"/>
        <w:rPr>
          <w:rFonts w:ascii="Arial" w:hAnsi="Arial" w:cs="Arial"/>
          <w:i/>
          <w:sz w:val="22"/>
          <w:szCs w:val="22"/>
        </w:rPr>
      </w:pPr>
      <w:r w:rsidRPr="00F62DD5">
        <w:rPr>
          <w:rFonts w:ascii="Arial" w:hAnsi="Arial" w:cs="Arial"/>
          <w:i/>
          <w:sz w:val="22"/>
          <w:szCs w:val="22"/>
          <w:lang w:val="mk-MK"/>
        </w:rPr>
        <w:lastRenderedPageBreak/>
        <w:t>Лизгање по границите на зрна</w:t>
      </w:r>
    </w:p>
    <w:p w:rsidR="00EC4917" w:rsidRPr="00F62DD5" w:rsidRDefault="00DD2FE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Н</w:t>
      </w:r>
      <w:r w:rsidR="009F6CB4" w:rsidRPr="00F62DD5">
        <w:rPr>
          <w:rFonts w:ascii="Arial" w:hAnsi="Arial" w:cs="Arial"/>
          <w:b w:val="0"/>
          <w:sz w:val="22"/>
          <w:szCs w:val="22"/>
          <w:lang w:val="mk-MK"/>
        </w:rPr>
        <w:t>а температури поголеми од 0.4Т</w:t>
      </w:r>
      <w:r w:rsidR="009F6CB4" w:rsidRPr="00F62DD5">
        <w:rPr>
          <w:rFonts w:ascii="Arial" w:hAnsi="Arial" w:cs="Arial"/>
          <w:b w:val="0"/>
          <w:sz w:val="22"/>
          <w:szCs w:val="22"/>
        </w:rPr>
        <w:t>t</w:t>
      </w:r>
      <w:r w:rsidR="00EC4917" w:rsidRPr="00F62DD5">
        <w:rPr>
          <w:rFonts w:ascii="Arial" w:hAnsi="Arial" w:cs="Arial"/>
          <w:b w:val="0"/>
          <w:sz w:val="22"/>
          <w:szCs w:val="22"/>
          <w:lang w:val="mk-MK"/>
        </w:rPr>
        <w:t xml:space="preserve"> како типичен механизам на деформација се јавува лизгање по границите на зрната, кое е последица на взаемно поместување на соседните зрна </w:t>
      </w:r>
      <w:r w:rsidR="00B96806" w:rsidRPr="00F62DD5">
        <w:rPr>
          <w:rFonts w:ascii="Arial" w:hAnsi="Arial" w:cs="Arial"/>
          <w:b w:val="0"/>
          <w:sz w:val="22"/>
          <w:szCs w:val="22"/>
          <w:lang w:val="mk-MK"/>
        </w:rPr>
        <w:t xml:space="preserve">подолжно на </w:t>
      </w:r>
      <w:r w:rsidR="00EC4917" w:rsidRPr="00F62DD5">
        <w:rPr>
          <w:rFonts w:ascii="Arial" w:hAnsi="Arial" w:cs="Arial"/>
          <w:b w:val="0"/>
          <w:sz w:val="22"/>
          <w:szCs w:val="22"/>
          <w:lang w:val="mk-MK"/>
        </w:rPr>
        <w:t xml:space="preserve">заедничката граница или </w:t>
      </w:r>
      <w:r w:rsidR="00B96806" w:rsidRPr="00F62DD5">
        <w:rPr>
          <w:rFonts w:ascii="Arial" w:hAnsi="Arial" w:cs="Arial"/>
          <w:b w:val="0"/>
          <w:sz w:val="22"/>
          <w:szCs w:val="22"/>
          <w:lang w:val="mk-MK"/>
        </w:rPr>
        <w:t>подолжно на</w:t>
      </w:r>
      <w:r w:rsidR="00EC4917" w:rsidRPr="00F62DD5">
        <w:rPr>
          <w:rFonts w:ascii="Arial" w:hAnsi="Arial" w:cs="Arial"/>
          <w:b w:val="0"/>
          <w:sz w:val="22"/>
          <w:szCs w:val="22"/>
          <w:lang w:val="mk-MK"/>
        </w:rPr>
        <w:t>релативно тесна зона во непосредна близина на таа граница. Процесот на лизгање по граница</w:t>
      </w:r>
      <w:r w:rsidR="00E64E23"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 на зрната е од посебно значење, ако се има предвид дека учеството на деформација</w:t>
      </w:r>
      <w:r w:rsidR="00E64E23"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 по овој механизам може да изнесува и преку 35% од вкупното деформационо ползење,  како и </w:t>
      </w:r>
      <w:r w:rsidR="00B96806" w:rsidRPr="00F62DD5">
        <w:rPr>
          <w:rFonts w:ascii="Arial" w:hAnsi="Arial" w:cs="Arial"/>
          <w:b w:val="0"/>
          <w:sz w:val="22"/>
          <w:szCs w:val="22"/>
          <w:lang w:val="mk-MK"/>
        </w:rPr>
        <w:t xml:space="preserve">благдарение на </w:t>
      </w:r>
      <w:r w:rsidR="00EC4917" w:rsidRPr="00F62DD5">
        <w:rPr>
          <w:rFonts w:ascii="Arial" w:hAnsi="Arial" w:cs="Arial"/>
          <w:b w:val="0"/>
          <w:sz w:val="22"/>
          <w:szCs w:val="22"/>
          <w:lang w:val="mk-MK"/>
        </w:rPr>
        <w:t xml:space="preserve">овој процес може да дојде до интензивна акумулација на микроструктурни оштетувања во услови на ползење. </w:t>
      </w:r>
    </w:p>
    <w:p w:rsidR="00EC4917" w:rsidRPr="00F62DD5" w:rsidRDefault="00DD2FE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Улогата на лизгање по границата на зрната при дифузионо ползење е принципиелно различно од улогата која овој механизам на деформација ја има при дислокационо ползење. Во случај на дифузионо ползење,  лизгањето по границата на зрното е неизбежна последица од процесот на дифузија поради која атомите се движат од границата </w:t>
      </w:r>
      <w:r w:rsidR="00E64E23" w:rsidRPr="00F62DD5">
        <w:rPr>
          <w:rFonts w:ascii="Arial" w:hAnsi="Arial" w:cs="Arial"/>
          <w:b w:val="0"/>
          <w:sz w:val="22"/>
          <w:szCs w:val="22"/>
          <w:lang w:val="mk-MK"/>
        </w:rPr>
        <w:t xml:space="preserve">на која делува притисен напон, </w:t>
      </w:r>
      <w:r w:rsidR="00EC4917" w:rsidRPr="00F62DD5">
        <w:rPr>
          <w:rFonts w:ascii="Arial" w:hAnsi="Arial" w:cs="Arial"/>
          <w:b w:val="0"/>
          <w:sz w:val="22"/>
          <w:szCs w:val="22"/>
          <w:lang w:val="mk-MK"/>
        </w:rPr>
        <w:t>кон границата н</w:t>
      </w:r>
      <w:r w:rsidR="00B96806" w:rsidRPr="00F62DD5">
        <w:rPr>
          <w:rFonts w:ascii="Arial" w:hAnsi="Arial" w:cs="Arial"/>
          <w:b w:val="0"/>
          <w:sz w:val="22"/>
          <w:szCs w:val="22"/>
          <w:lang w:val="mk-MK"/>
        </w:rPr>
        <w:t>а која делува зате</w:t>
      </w:r>
      <w:r w:rsidRPr="00F62DD5">
        <w:rPr>
          <w:rFonts w:ascii="Arial" w:hAnsi="Arial" w:cs="Arial"/>
          <w:b w:val="0"/>
          <w:sz w:val="22"/>
          <w:szCs w:val="22"/>
          <w:lang w:val="mk-MK"/>
        </w:rPr>
        <w:t>гнувачк</w:t>
      </w:r>
      <w:r w:rsidR="00B96806" w:rsidRPr="00F62DD5">
        <w:rPr>
          <w:rFonts w:ascii="Arial" w:hAnsi="Arial" w:cs="Arial"/>
          <w:b w:val="0"/>
          <w:sz w:val="22"/>
          <w:szCs w:val="22"/>
          <w:lang w:val="mk-MK"/>
        </w:rPr>
        <w:t>иот напон (</w:t>
      </w:r>
      <w:r w:rsidR="00EC4917" w:rsidRPr="00F62DD5">
        <w:rPr>
          <w:rFonts w:ascii="Arial" w:hAnsi="Arial" w:cs="Arial"/>
          <w:b w:val="0"/>
          <w:sz w:val="22"/>
          <w:szCs w:val="22"/>
          <w:lang w:val="mk-MK"/>
        </w:rPr>
        <w:t xml:space="preserve">види </w:t>
      </w:r>
      <w:r w:rsidRPr="00F62DD5">
        <w:rPr>
          <w:rFonts w:ascii="Arial" w:hAnsi="Arial" w:cs="Arial"/>
          <w:b w:val="0"/>
          <w:sz w:val="22"/>
          <w:szCs w:val="22"/>
          <w:lang w:val="mk-MK"/>
        </w:rPr>
        <w:t>С</w:t>
      </w:r>
      <w:r w:rsidR="00EC4917" w:rsidRPr="00F62DD5">
        <w:rPr>
          <w:rFonts w:ascii="Arial" w:hAnsi="Arial" w:cs="Arial"/>
          <w:b w:val="0"/>
          <w:sz w:val="22"/>
          <w:szCs w:val="22"/>
          <w:lang w:val="mk-MK"/>
        </w:rPr>
        <w:t>л. 9).Во случај на дислокационо ползење процесот на лизгање по границите на зрната не се јавува безусловно. Во случај во зрната да се јават доволно голем број независни кристалографски системи на лизгање, може да дојде до деформација на зрната без активирање на процесот на лизгање по границите на зрна.</w:t>
      </w:r>
    </w:p>
    <w:p w:rsidR="009F6CB4" w:rsidRPr="00F62DD5" w:rsidRDefault="009D2FE0" w:rsidP="00680390">
      <w:pPr>
        <w:pStyle w:val="Heading3"/>
        <w:ind w:left="0" w:right="-74" w:firstLine="0"/>
        <w:jc w:val="center"/>
        <w:rPr>
          <w:rFonts w:ascii="Arial" w:hAnsi="Arial" w:cs="Arial"/>
          <w:b w:val="0"/>
          <w:sz w:val="22"/>
          <w:szCs w:val="22"/>
          <w:lang w:val="mk-MK"/>
        </w:rPr>
      </w:pPr>
      <w:r w:rsidRPr="00F62DD5">
        <w:rPr>
          <w:rFonts w:ascii="Arial" w:hAnsi="Arial" w:cs="Arial"/>
          <w:b w:val="0"/>
          <w:noProof/>
          <w:sz w:val="22"/>
          <w:szCs w:val="22"/>
          <w:lang w:val="mk-MK" w:eastAsia="mk-MK"/>
        </w:rPr>
        <w:object w:dxaOrig="6120" w:dyaOrig="1950">
          <v:shape id="_x0000_i1042" type="#_x0000_t75" style="width:306.2pt;height:97.3pt" o:ole="">
            <v:imagedata r:id="rId51" o:title=""/>
          </v:shape>
          <o:OLEObject Type="Embed" ProgID="PBrush" ShapeID="_x0000_i1042" DrawAspect="Content" ObjectID="_1467433858" r:id="rId52"/>
        </w:object>
      </w:r>
    </w:p>
    <w:p w:rsidR="00680390" w:rsidRPr="00F62DD5" w:rsidRDefault="00B96806" w:rsidP="00680390">
      <w:pPr>
        <w:jc w:val="center"/>
        <w:rPr>
          <w:rFonts w:asciiTheme="minorHAnsi" w:hAnsiTheme="minorHAnsi"/>
          <w:i/>
          <w:sz w:val="22"/>
          <w:szCs w:val="22"/>
          <w:lang w:val="mk-MK" w:eastAsia="en-US"/>
        </w:rPr>
      </w:pPr>
      <w:r w:rsidRPr="00F62DD5">
        <w:rPr>
          <w:rFonts w:asciiTheme="minorHAnsi" w:hAnsiTheme="minorHAnsi" w:hint="eastAsia"/>
          <w:i/>
          <w:sz w:val="22"/>
          <w:szCs w:val="22"/>
          <w:lang w:val="mk-MK" w:eastAsia="en-US"/>
        </w:rPr>
        <w:t>Сл</w:t>
      </w:r>
      <w:r w:rsidRPr="00F62DD5">
        <w:rPr>
          <w:rFonts w:asciiTheme="minorHAnsi" w:hAnsiTheme="minorHAnsi"/>
          <w:i/>
          <w:sz w:val="22"/>
          <w:szCs w:val="22"/>
          <w:lang w:val="mk-MK" w:eastAsia="en-US"/>
        </w:rPr>
        <w:t>.9</w:t>
      </w:r>
      <w:r w:rsidR="00DD2FED" w:rsidRPr="00F62DD5">
        <w:rPr>
          <w:rFonts w:asciiTheme="minorHAnsi" w:hAnsiTheme="minorHAnsi"/>
          <w:i/>
          <w:sz w:val="22"/>
          <w:szCs w:val="22"/>
          <w:lang w:val="mk-MK" w:eastAsia="en-US"/>
        </w:rPr>
        <w:t>:</w:t>
      </w:r>
      <w:r w:rsidRPr="00F62DD5">
        <w:rPr>
          <w:rFonts w:asciiTheme="minorHAnsi" w:hAnsiTheme="minorHAnsi" w:hint="eastAsia"/>
          <w:i/>
          <w:sz w:val="22"/>
          <w:szCs w:val="22"/>
          <w:lang w:val="mk-MK" w:eastAsia="en-US"/>
        </w:rPr>
        <w:t>Моделнабрановиднаграницаназрнатадолжкојадоаѓадолизгање</w:t>
      </w:r>
      <w:r w:rsidRPr="00F62DD5">
        <w:rPr>
          <w:rFonts w:asciiTheme="minorHAnsi" w:hAnsiTheme="minorHAnsi"/>
          <w:i/>
          <w:sz w:val="22"/>
          <w:szCs w:val="22"/>
          <w:lang w:val="mk-MK" w:eastAsia="en-US"/>
        </w:rPr>
        <w:t xml:space="preserve">. </w:t>
      </w:r>
      <w:r w:rsidRPr="00F62DD5">
        <w:rPr>
          <w:rFonts w:asciiTheme="minorHAnsi" w:hAnsiTheme="minorHAnsi" w:hint="eastAsia"/>
          <w:i/>
          <w:sz w:val="22"/>
          <w:szCs w:val="22"/>
          <w:lang w:val="mk-MK" w:eastAsia="en-US"/>
        </w:rPr>
        <w:t>Текотнапразнинатаеозначенсоиспрекинатилиниисострелки</w:t>
      </w:r>
      <w:r w:rsidR="00DD2FED" w:rsidRPr="00F62DD5">
        <w:rPr>
          <w:rFonts w:asciiTheme="minorHAnsi" w:hAnsiTheme="minorHAnsi"/>
          <w:i/>
          <w:sz w:val="22"/>
          <w:szCs w:val="22"/>
          <w:lang w:val="mk-MK" w:eastAsia="en-US"/>
        </w:rPr>
        <w:t>)</w:t>
      </w:r>
      <w:r w:rsidRPr="00F62DD5">
        <w:rPr>
          <w:rFonts w:asciiTheme="minorHAnsi" w:hAnsiTheme="minorHAnsi"/>
          <w:i/>
          <w:sz w:val="22"/>
          <w:szCs w:val="22"/>
          <w:lang w:val="mk-MK" w:eastAsia="en-US"/>
        </w:rPr>
        <w:t xml:space="preserve"> /25/</w:t>
      </w:r>
    </w:p>
    <w:p w:rsidR="00680390" w:rsidRPr="00F62DD5" w:rsidRDefault="00680390" w:rsidP="00680390">
      <w:pPr>
        <w:jc w:val="center"/>
        <w:rPr>
          <w:rFonts w:asciiTheme="minorHAnsi" w:hAnsiTheme="minorHAnsi"/>
          <w:i/>
          <w:sz w:val="22"/>
          <w:szCs w:val="22"/>
          <w:lang w:val="mk-MK" w:eastAsia="en-US"/>
        </w:rPr>
      </w:pPr>
    </w:p>
    <w:p w:rsidR="00E13C23" w:rsidRPr="00F62DD5" w:rsidRDefault="00DD2FE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Појавата на лизгање по границата на зрната во услови кога во металот се јавува дефор</w:t>
      </w:r>
      <w:r w:rsidRPr="00F62DD5">
        <w:rPr>
          <w:rFonts w:ascii="Arial" w:hAnsi="Arial" w:cs="Arial"/>
          <w:b w:val="0"/>
          <w:sz w:val="22"/>
          <w:szCs w:val="22"/>
          <w:lang w:val="mk-MK"/>
        </w:rPr>
        <w:t xml:space="preserve">мација поради дифузионо ползење </w:t>
      </w:r>
      <w:r w:rsidR="00EC4917" w:rsidRPr="00F62DD5">
        <w:rPr>
          <w:rFonts w:ascii="Arial" w:hAnsi="Arial" w:cs="Arial"/>
          <w:b w:val="0"/>
          <w:sz w:val="22"/>
          <w:szCs w:val="22"/>
          <w:lang w:val="mk-MK"/>
        </w:rPr>
        <w:t xml:space="preserve"> е потполно јасна ако се има во вид дека во тој случај </w:t>
      </w:r>
      <w:r w:rsidR="00680390" w:rsidRPr="00F62DD5">
        <w:rPr>
          <w:rFonts w:ascii="Arial" w:hAnsi="Arial" w:cs="Arial"/>
          <w:b w:val="0"/>
          <w:sz w:val="22"/>
          <w:szCs w:val="22"/>
          <w:lang w:val="mk-MK"/>
        </w:rPr>
        <w:t>со</w:t>
      </w:r>
      <w:r w:rsidR="00EC4917" w:rsidRPr="00F62DD5">
        <w:rPr>
          <w:rFonts w:ascii="Arial" w:hAnsi="Arial" w:cs="Arial"/>
          <w:b w:val="0"/>
          <w:sz w:val="22"/>
          <w:szCs w:val="22"/>
          <w:lang w:val="mk-MK"/>
        </w:rPr>
        <w:t xml:space="preserve"> лизгање</w:t>
      </w:r>
      <w:r w:rsidR="00680390" w:rsidRPr="00F62DD5">
        <w:rPr>
          <w:rFonts w:ascii="Arial" w:hAnsi="Arial" w:cs="Arial"/>
          <w:b w:val="0"/>
          <w:sz w:val="22"/>
          <w:szCs w:val="22"/>
          <w:lang w:val="mk-MK"/>
        </w:rPr>
        <w:t>то</w:t>
      </w:r>
      <w:r w:rsidR="00EC4917" w:rsidRPr="00F62DD5">
        <w:rPr>
          <w:rFonts w:ascii="Arial" w:hAnsi="Arial" w:cs="Arial"/>
          <w:b w:val="0"/>
          <w:sz w:val="22"/>
          <w:szCs w:val="22"/>
          <w:lang w:val="mk-MK"/>
        </w:rPr>
        <w:t xml:space="preserve"> по границите на зрна </w:t>
      </w:r>
      <w:r w:rsidRPr="00F62DD5">
        <w:rPr>
          <w:rFonts w:ascii="Arial" w:hAnsi="Arial" w:cs="Arial"/>
          <w:b w:val="0"/>
          <w:sz w:val="22"/>
          <w:szCs w:val="22"/>
          <w:lang w:val="mk-MK"/>
        </w:rPr>
        <w:t xml:space="preserve"> се </w:t>
      </w:r>
      <w:r w:rsidR="00EC4917" w:rsidRPr="00F62DD5">
        <w:rPr>
          <w:rFonts w:ascii="Arial" w:hAnsi="Arial" w:cs="Arial"/>
          <w:b w:val="0"/>
          <w:sz w:val="22"/>
          <w:szCs w:val="22"/>
          <w:lang w:val="mk-MK"/>
        </w:rPr>
        <w:t xml:space="preserve">остварува </w:t>
      </w:r>
      <w:r w:rsidR="00680390" w:rsidRPr="00F62DD5">
        <w:rPr>
          <w:rFonts w:ascii="Arial" w:hAnsi="Arial" w:cs="Arial"/>
          <w:b w:val="0"/>
          <w:sz w:val="22"/>
          <w:szCs w:val="22"/>
          <w:lang w:val="mk-MK"/>
        </w:rPr>
        <w:t xml:space="preserve">акомодација на деформациите на </w:t>
      </w:r>
      <w:r w:rsidR="00EC4917" w:rsidRPr="00F62DD5">
        <w:rPr>
          <w:rFonts w:ascii="Arial" w:hAnsi="Arial" w:cs="Arial"/>
          <w:b w:val="0"/>
          <w:sz w:val="22"/>
          <w:szCs w:val="22"/>
          <w:lang w:val="mk-MK"/>
        </w:rPr>
        <w:t xml:space="preserve"> зрна</w:t>
      </w:r>
      <w:r w:rsidR="00680390" w:rsidRPr="00F62DD5">
        <w:rPr>
          <w:rFonts w:ascii="Arial" w:hAnsi="Arial" w:cs="Arial"/>
          <w:b w:val="0"/>
          <w:sz w:val="22"/>
          <w:szCs w:val="22"/>
          <w:lang w:val="mk-MK"/>
        </w:rPr>
        <w:t>таза да не дојде</w:t>
      </w:r>
      <w:r w:rsidR="00EC4917" w:rsidRPr="00F62DD5">
        <w:rPr>
          <w:rFonts w:ascii="Arial" w:hAnsi="Arial" w:cs="Arial"/>
          <w:b w:val="0"/>
          <w:sz w:val="22"/>
          <w:szCs w:val="22"/>
          <w:lang w:val="mk-MK"/>
        </w:rPr>
        <w:t xml:space="preserve"> до образување на </w:t>
      </w:r>
      <w:r w:rsidR="00680390" w:rsidRPr="00F62DD5">
        <w:rPr>
          <w:rFonts w:ascii="Arial" w:hAnsi="Arial" w:cs="Arial"/>
          <w:b w:val="0"/>
          <w:sz w:val="22"/>
          <w:szCs w:val="22"/>
          <w:lang w:val="mk-MK"/>
        </w:rPr>
        <w:t>празнини</w:t>
      </w:r>
      <w:r w:rsidR="00EC4917" w:rsidRPr="00F62DD5">
        <w:rPr>
          <w:rFonts w:ascii="Arial" w:hAnsi="Arial" w:cs="Arial"/>
          <w:b w:val="0"/>
          <w:sz w:val="22"/>
          <w:szCs w:val="22"/>
          <w:lang w:val="mk-MK"/>
        </w:rPr>
        <w:t xml:space="preserve"> на </w:t>
      </w:r>
      <w:r w:rsidR="00680390" w:rsidRPr="00F62DD5">
        <w:rPr>
          <w:rFonts w:ascii="Arial" w:hAnsi="Arial" w:cs="Arial"/>
          <w:b w:val="0"/>
          <w:sz w:val="22"/>
          <w:szCs w:val="22"/>
          <w:lang w:val="mk-MK"/>
        </w:rPr>
        <w:t>некои</w:t>
      </w:r>
      <w:r w:rsidR="00EC4917" w:rsidRPr="00F62DD5">
        <w:rPr>
          <w:rFonts w:ascii="Arial" w:hAnsi="Arial" w:cs="Arial"/>
          <w:b w:val="0"/>
          <w:sz w:val="22"/>
          <w:szCs w:val="22"/>
          <w:lang w:val="mk-MK"/>
        </w:rPr>
        <w:t xml:space="preserve"> граници </w:t>
      </w:r>
      <w:r w:rsidR="00680390" w:rsidRPr="00F62DD5">
        <w:rPr>
          <w:rFonts w:ascii="Arial" w:hAnsi="Arial" w:cs="Arial"/>
          <w:b w:val="0"/>
          <w:sz w:val="22"/>
          <w:szCs w:val="22"/>
          <w:lang w:val="mk-MK"/>
        </w:rPr>
        <w:t>од</w:t>
      </w:r>
      <w:r w:rsidR="00EC4917" w:rsidRPr="00F62DD5">
        <w:rPr>
          <w:rFonts w:ascii="Arial" w:hAnsi="Arial" w:cs="Arial"/>
          <w:b w:val="0"/>
          <w:sz w:val="22"/>
          <w:szCs w:val="22"/>
          <w:lang w:val="mk-MK"/>
        </w:rPr>
        <w:t xml:space="preserve"> зрната или </w:t>
      </w:r>
      <w:r w:rsidRPr="00F62DD5">
        <w:rPr>
          <w:rFonts w:ascii="Arial" w:hAnsi="Arial" w:cs="Arial"/>
          <w:b w:val="0"/>
          <w:sz w:val="22"/>
          <w:szCs w:val="22"/>
          <w:lang w:val="mk-MK"/>
        </w:rPr>
        <w:lastRenderedPageBreak/>
        <w:t>„</w:t>
      </w:r>
      <w:r w:rsidR="00EC4917" w:rsidRPr="00F62DD5">
        <w:rPr>
          <w:rFonts w:ascii="Arial" w:hAnsi="Arial" w:cs="Arial"/>
          <w:b w:val="0"/>
          <w:sz w:val="22"/>
          <w:szCs w:val="22"/>
          <w:lang w:val="mk-MK"/>
        </w:rPr>
        <w:t>преклопување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на </w:t>
      </w:r>
      <w:r w:rsidR="00680390" w:rsidRPr="00F62DD5">
        <w:rPr>
          <w:rFonts w:ascii="Arial" w:hAnsi="Arial" w:cs="Arial"/>
          <w:b w:val="0"/>
          <w:sz w:val="22"/>
          <w:szCs w:val="22"/>
          <w:lang w:val="mk-MK"/>
        </w:rPr>
        <w:t>матери</w:t>
      </w:r>
      <w:r w:rsidRPr="00F62DD5">
        <w:rPr>
          <w:rFonts w:ascii="Arial" w:hAnsi="Arial" w:cs="Arial"/>
          <w:b w:val="0"/>
          <w:sz w:val="22"/>
          <w:szCs w:val="22"/>
          <w:lang w:val="mk-MK"/>
        </w:rPr>
        <w:t>јал</w:t>
      </w:r>
      <w:r w:rsidR="00680390" w:rsidRPr="00F62DD5">
        <w:rPr>
          <w:rFonts w:ascii="Arial" w:hAnsi="Arial" w:cs="Arial"/>
          <w:b w:val="0"/>
          <w:sz w:val="22"/>
          <w:szCs w:val="22"/>
          <w:lang w:val="mk-MK"/>
        </w:rPr>
        <w:t xml:space="preserve">от на </w:t>
      </w:r>
      <w:r w:rsidR="00EC4917" w:rsidRPr="00F62DD5">
        <w:rPr>
          <w:rFonts w:ascii="Arial" w:hAnsi="Arial" w:cs="Arial"/>
          <w:b w:val="0"/>
          <w:sz w:val="22"/>
          <w:szCs w:val="22"/>
          <w:lang w:val="mk-MK"/>
        </w:rPr>
        <w:t>други</w:t>
      </w:r>
      <w:r w:rsidR="00680390" w:rsidRPr="00F62DD5">
        <w:rPr>
          <w:rFonts w:ascii="Arial" w:hAnsi="Arial" w:cs="Arial"/>
          <w:b w:val="0"/>
          <w:sz w:val="22"/>
          <w:szCs w:val="22"/>
          <w:lang w:val="mk-MK"/>
        </w:rPr>
        <w:t>.</w:t>
      </w:r>
    </w:p>
    <w:p w:rsidR="00EC4917" w:rsidRPr="00F62DD5" w:rsidRDefault="00DD2FE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Ако во тие услови на лизгањето по границите на зрна</w:t>
      </w:r>
      <w:r w:rsidR="00680390"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 се </w:t>
      </w:r>
      <w:r w:rsidRPr="00F62DD5">
        <w:rPr>
          <w:rFonts w:ascii="Arial" w:hAnsi="Arial" w:cs="Arial"/>
          <w:b w:val="0"/>
          <w:sz w:val="22"/>
          <w:szCs w:val="22"/>
          <w:lang w:val="mk-MK"/>
        </w:rPr>
        <w:t>зема</w:t>
      </w:r>
      <w:r w:rsidR="00EC4917" w:rsidRPr="00F62DD5">
        <w:rPr>
          <w:rFonts w:ascii="Arial" w:hAnsi="Arial" w:cs="Arial"/>
          <w:b w:val="0"/>
          <w:sz w:val="22"/>
          <w:szCs w:val="22"/>
          <w:lang w:val="mk-MK"/>
        </w:rPr>
        <w:t xml:space="preserve">како примарен механизам на деформација, тогаш дифузиониот механизам на ползење би можел да се разгледува како процес во кој доаѓа до акомодација на деформацијата предизвикана со лизгање по границите на зрната, зрно 3 од </w:t>
      </w:r>
      <w:r w:rsidRPr="00F62DD5">
        <w:rPr>
          <w:rFonts w:ascii="Arial" w:hAnsi="Arial" w:cs="Arial"/>
          <w:b w:val="0"/>
          <w:sz w:val="22"/>
          <w:szCs w:val="22"/>
          <w:lang w:val="mk-MK"/>
        </w:rPr>
        <w:t>С</w:t>
      </w:r>
      <w:r w:rsidR="00EC4917" w:rsidRPr="00F62DD5">
        <w:rPr>
          <w:rFonts w:ascii="Arial" w:hAnsi="Arial" w:cs="Arial"/>
          <w:b w:val="0"/>
          <w:sz w:val="22"/>
          <w:szCs w:val="22"/>
          <w:lang w:val="mk-MK"/>
        </w:rPr>
        <w:t xml:space="preserve">л.10. </w:t>
      </w:r>
    </w:p>
    <w:p w:rsidR="009F6CB4" w:rsidRPr="00F62DD5" w:rsidRDefault="009F6CB4" w:rsidP="00E25A96">
      <w:pPr>
        <w:pStyle w:val="Heading3"/>
        <w:ind w:left="0" w:right="-74" w:firstLine="0"/>
        <w:jc w:val="center"/>
        <w:rPr>
          <w:rFonts w:ascii="Arial" w:hAnsi="Arial" w:cs="Arial"/>
          <w:b w:val="0"/>
          <w:sz w:val="22"/>
          <w:szCs w:val="22"/>
          <w:lang w:val="mk-MK"/>
        </w:rPr>
      </w:pPr>
      <w:r w:rsidRPr="00F62DD5">
        <w:rPr>
          <w:rFonts w:ascii="Arial" w:hAnsi="Arial" w:cs="Arial"/>
          <w:b w:val="0"/>
          <w:noProof/>
          <w:sz w:val="22"/>
          <w:szCs w:val="22"/>
        </w:rPr>
        <w:drawing>
          <wp:inline distT="0" distB="0" distL="0" distR="0">
            <wp:extent cx="2402875" cy="2466683"/>
            <wp:effectExtent l="19050" t="0" r="0" b="0"/>
            <wp:docPr id="15" name="Picture 21" descr="crte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tez9"/>
                    <pic:cNvPicPr>
                      <a:picLocks noChangeAspect="1" noChangeArrowheads="1"/>
                    </pic:cNvPicPr>
                  </pic:nvPicPr>
                  <pic:blipFill>
                    <a:blip r:embed="rId53" cstate="print"/>
                    <a:srcRect l="12131" t="6376" r="10466" b="6561"/>
                    <a:stretch>
                      <a:fillRect/>
                    </a:stretch>
                  </pic:blipFill>
                  <pic:spPr bwMode="auto">
                    <a:xfrm>
                      <a:off x="0" y="0"/>
                      <a:ext cx="2402875" cy="2466683"/>
                    </a:xfrm>
                    <a:prstGeom prst="rect">
                      <a:avLst/>
                    </a:prstGeom>
                    <a:noFill/>
                    <a:ln w="9525">
                      <a:noFill/>
                      <a:miter lim="800000"/>
                      <a:headEnd/>
                      <a:tailEnd/>
                    </a:ln>
                  </pic:spPr>
                </pic:pic>
              </a:graphicData>
            </a:graphic>
          </wp:inline>
        </w:drawing>
      </w:r>
    </w:p>
    <w:p w:rsidR="00EC4917" w:rsidRPr="00F62DD5" w:rsidRDefault="00AC43CF" w:rsidP="00E13C23">
      <w:pPr>
        <w:pStyle w:val="Heading3"/>
        <w:ind w:left="0" w:right="-74" w:firstLine="0"/>
        <w:jc w:val="center"/>
        <w:rPr>
          <w:rFonts w:ascii="Arial" w:hAnsi="Arial" w:cs="Arial"/>
          <w:b w:val="0"/>
          <w:i/>
          <w:sz w:val="22"/>
          <w:szCs w:val="22"/>
          <w:lang w:val="mk-MK"/>
        </w:rPr>
      </w:pPr>
      <w:r w:rsidRPr="00F62DD5">
        <w:rPr>
          <w:rFonts w:ascii="Arial" w:hAnsi="Arial" w:cs="Arial"/>
          <w:b w:val="0"/>
          <w:i/>
          <w:sz w:val="22"/>
          <w:szCs w:val="22"/>
        </w:rPr>
        <w:t>Сл.10</w:t>
      </w:r>
      <w:r w:rsidR="00DD2FED" w:rsidRPr="00F62DD5">
        <w:rPr>
          <w:rFonts w:ascii="Arial" w:hAnsi="Arial" w:cs="Arial"/>
          <w:b w:val="0"/>
          <w:i/>
          <w:sz w:val="22"/>
          <w:szCs w:val="22"/>
          <w:lang w:val="mk-MK"/>
        </w:rPr>
        <w:t>:</w:t>
      </w:r>
      <w:r w:rsidR="009F6CB4" w:rsidRPr="00F62DD5">
        <w:rPr>
          <w:rFonts w:ascii="Arial" w:hAnsi="Arial" w:cs="Arial"/>
          <w:b w:val="0"/>
          <w:i/>
          <w:sz w:val="22"/>
          <w:szCs w:val="22"/>
        </w:rPr>
        <w:t xml:space="preserve"> Шематски приказ на акомодација на лизгање по границите на зрната: 1</w:t>
      </w:r>
      <w:r w:rsidR="00E13C23" w:rsidRPr="00F62DD5">
        <w:rPr>
          <w:rFonts w:ascii="Arial" w:hAnsi="Arial" w:cs="Arial"/>
          <w:b w:val="0"/>
          <w:i/>
          <w:sz w:val="22"/>
          <w:szCs w:val="22"/>
          <w:lang w:val="mk-MK"/>
        </w:rPr>
        <w:t>-</w:t>
      </w:r>
      <w:r w:rsidR="009F6CB4" w:rsidRPr="00F62DD5">
        <w:rPr>
          <w:rFonts w:ascii="Arial" w:hAnsi="Arial" w:cs="Arial"/>
          <w:b w:val="0"/>
          <w:i/>
          <w:sz w:val="22"/>
          <w:szCs w:val="22"/>
        </w:rPr>
        <w:t>концентрација на еластичн напон;2</w:t>
      </w:r>
      <w:r w:rsidR="00E13C23" w:rsidRPr="00F62DD5">
        <w:rPr>
          <w:rFonts w:ascii="Arial" w:hAnsi="Arial" w:cs="Arial"/>
          <w:b w:val="0"/>
          <w:i/>
          <w:sz w:val="22"/>
          <w:szCs w:val="22"/>
          <w:lang w:val="mk-MK"/>
        </w:rPr>
        <w:t>-</w:t>
      </w:r>
      <w:r w:rsidR="009F6CB4" w:rsidRPr="00F62DD5">
        <w:rPr>
          <w:rFonts w:ascii="Arial" w:hAnsi="Arial" w:cs="Arial"/>
          <w:b w:val="0"/>
          <w:i/>
          <w:sz w:val="22"/>
          <w:szCs w:val="22"/>
        </w:rPr>
        <w:t xml:space="preserve"> пластично течење (ползење) внатре во зрната; 3</w:t>
      </w:r>
      <w:r w:rsidR="00E13C23" w:rsidRPr="00F62DD5">
        <w:rPr>
          <w:rFonts w:ascii="Arial" w:hAnsi="Arial" w:cs="Arial"/>
          <w:b w:val="0"/>
          <w:i/>
          <w:sz w:val="22"/>
          <w:szCs w:val="22"/>
          <w:lang w:val="mk-MK"/>
        </w:rPr>
        <w:t>-</w:t>
      </w:r>
      <w:r w:rsidR="009F6CB4" w:rsidRPr="00F62DD5">
        <w:rPr>
          <w:rFonts w:ascii="Arial" w:hAnsi="Arial" w:cs="Arial"/>
          <w:b w:val="0"/>
          <w:i/>
          <w:sz w:val="22"/>
          <w:szCs w:val="22"/>
        </w:rPr>
        <w:t xml:space="preserve"> дифузија на атомите; 4</w:t>
      </w:r>
      <w:r w:rsidR="00E13C23" w:rsidRPr="00F62DD5">
        <w:rPr>
          <w:rFonts w:ascii="Arial" w:hAnsi="Arial" w:cs="Arial"/>
          <w:b w:val="0"/>
          <w:i/>
          <w:sz w:val="22"/>
          <w:szCs w:val="22"/>
          <w:lang w:val="mk-MK"/>
        </w:rPr>
        <w:t>-</w:t>
      </w:r>
      <w:r w:rsidR="009F6CB4" w:rsidRPr="00F62DD5">
        <w:rPr>
          <w:rFonts w:ascii="Arial" w:hAnsi="Arial" w:cs="Arial"/>
          <w:b w:val="0"/>
          <w:i/>
          <w:sz w:val="22"/>
          <w:szCs w:val="22"/>
        </w:rPr>
        <w:t xml:space="preserve"> нуклеација и раст на порите или  мик</w:t>
      </w:r>
      <w:r w:rsidR="00DD2FED" w:rsidRPr="00F62DD5">
        <w:rPr>
          <w:rFonts w:ascii="Arial" w:hAnsi="Arial" w:cs="Arial"/>
          <w:b w:val="0"/>
          <w:i/>
          <w:sz w:val="22"/>
          <w:szCs w:val="22"/>
        </w:rPr>
        <w:t>ропукнатини во тројната граница</w:t>
      </w:r>
      <w:r w:rsidR="009F6CB4" w:rsidRPr="00F62DD5">
        <w:rPr>
          <w:rFonts w:ascii="Arial" w:hAnsi="Arial" w:cs="Arial"/>
          <w:b w:val="0"/>
          <w:i/>
          <w:sz w:val="22"/>
          <w:szCs w:val="22"/>
        </w:rPr>
        <w:t xml:space="preserve"> /10/</w:t>
      </w:r>
    </w:p>
    <w:p w:rsidR="00E13C23" w:rsidRPr="00F62DD5" w:rsidRDefault="00E13C23" w:rsidP="00E25A96">
      <w:pPr>
        <w:pStyle w:val="Heading3"/>
        <w:ind w:left="0" w:right="-74" w:firstLine="0"/>
        <w:rPr>
          <w:rFonts w:ascii="Arial" w:hAnsi="Arial" w:cs="Arial"/>
          <w:b w:val="0"/>
          <w:sz w:val="22"/>
          <w:szCs w:val="22"/>
          <w:lang w:val="mk-MK"/>
        </w:rPr>
      </w:pPr>
    </w:p>
    <w:p w:rsidR="009D542F" w:rsidRPr="00F62DD5" w:rsidRDefault="00DD2FE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Процесот на лизгање по границите на зрната доведува до јаки хетер</w:t>
      </w:r>
      <w:r w:rsidRPr="00F62DD5">
        <w:rPr>
          <w:rFonts w:ascii="Arial" w:hAnsi="Arial" w:cs="Arial"/>
          <w:b w:val="0"/>
          <w:sz w:val="22"/>
          <w:szCs w:val="22"/>
          <w:lang w:val="mk-MK"/>
        </w:rPr>
        <w:t xml:space="preserve">огени пластични деформации, па </w:t>
      </w:r>
      <w:r w:rsidR="00EC4917" w:rsidRPr="00F62DD5">
        <w:rPr>
          <w:rFonts w:ascii="Arial" w:hAnsi="Arial" w:cs="Arial"/>
          <w:b w:val="0"/>
          <w:sz w:val="22"/>
          <w:szCs w:val="22"/>
          <w:lang w:val="mk-MK"/>
        </w:rPr>
        <w:t xml:space="preserve"> неопходно </w:t>
      </w:r>
      <w:r w:rsidRPr="00F62DD5">
        <w:rPr>
          <w:rFonts w:ascii="Arial" w:hAnsi="Arial" w:cs="Arial"/>
          <w:b w:val="0"/>
          <w:sz w:val="22"/>
          <w:szCs w:val="22"/>
          <w:lang w:val="mk-MK"/>
        </w:rPr>
        <w:t>е реализир</w:t>
      </w:r>
      <w:r w:rsidR="00EC4917" w:rsidRPr="00F62DD5">
        <w:rPr>
          <w:rFonts w:ascii="Arial" w:hAnsi="Arial" w:cs="Arial"/>
          <w:b w:val="0"/>
          <w:sz w:val="22"/>
          <w:szCs w:val="22"/>
          <w:lang w:val="mk-MK"/>
        </w:rPr>
        <w:t xml:space="preserve">ање на акомодационите процеси  како не би дошло до нарушување на </w:t>
      </w:r>
      <w:r w:rsidR="00C30DE7" w:rsidRPr="00F62DD5">
        <w:rPr>
          <w:rFonts w:ascii="Arial" w:hAnsi="Arial" w:cs="Arial"/>
          <w:b w:val="0"/>
          <w:sz w:val="22"/>
          <w:szCs w:val="22"/>
          <w:lang w:val="mk-MK"/>
        </w:rPr>
        <w:t>континуитетот</w:t>
      </w:r>
      <w:r w:rsidR="00EC4917" w:rsidRPr="00F62DD5">
        <w:rPr>
          <w:rFonts w:ascii="Arial" w:hAnsi="Arial" w:cs="Arial"/>
          <w:b w:val="0"/>
          <w:sz w:val="22"/>
          <w:szCs w:val="22"/>
          <w:lang w:val="mk-MK"/>
        </w:rPr>
        <w:t xml:space="preserve">на средината. Во случај кога се задоволени условите за </w:t>
      </w:r>
      <w:r w:rsidRPr="00F62DD5">
        <w:rPr>
          <w:rFonts w:ascii="Arial" w:hAnsi="Arial" w:cs="Arial"/>
          <w:b w:val="0"/>
          <w:sz w:val="22"/>
          <w:szCs w:val="22"/>
          <w:lang w:val="mk-MK"/>
        </w:rPr>
        <w:t>реализир</w:t>
      </w:r>
      <w:r w:rsidR="00EC4917" w:rsidRPr="00F62DD5">
        <w:rPr>
          <w:rFonts w:ascii="Arial" w:hAnsi="Arial" w:cs="Arial"/>
          <w:b w:val="0"/>
          <w:sz w:val="22"/>
          <w:szCs w:val="22"/>
          <w:lang w:val="mk-MK"/>
        </w:rPr>
        <w:t xml:space="preserve">ање само на дислокационото ползење, лизгањето по границите на зрна може да биде акомодирано со движење на дислокациите, зрно 2 од </w:t>
      </w:r>
      <w:r w:rsidRPr="00F62DD5">
        <w:rPr>
          <w:rFonts w:ascii="Arial" w:hAnsi="Arial" w:cs="Arial"/>
          <w:b w:val="0"/>
          <w:sz w:val="22"/>
          <w:szCs w:val="22"/>
          <w:lang w:val="mk-MK"/>
        </w:rPr>
        <w:t>С</w:t>
      </w:r>
      <w:r w:rsidR="00EC4917" w:rsidRPr="00F62DD5">
        <w:rPr>
          <w:rFonts w:ascii="Arial" w:hAnsi="Arial" w:cs="Arial"/>
          <w:b w:val="0"/>
          <w:sz w:val="22"/>
          <w:szCs w:val="22"/>
          <w:lang w:val="mk-MK"/>
        </w:rPr>
        <w:t xml:space="preserve">л.10. Кога напоните се многу мали,  а со самото тоа и деформацијата на лизгање по границата на зрната,  лизгањето може да биде акомодирано со еластична деформација на зрното, зрно 1 од </w:t>
      </w:r>
      <w:r w:rsidRPr="00F62DD5">
        <w:rPr>
          <w:rFonts w:ascii="Arial" w:hAnsi="Arial" w:cs="Arial"/>
          <w:b w:val="0"/>
          <w:sz w:val="22"/>
          <w:szCs w:val="22"/>
          <w:lang w:val="mk-MK"/>
        </w:rPr>
        <w:t>С</w:t>
      </w:r>
      <w:r w:rsidR="00EC4917" w:rsidRPr="00F62DD5">
        <w:rPr>
          <w:rFonts w:ascii="Arial" w:hAnsi="Arial" w:cs="Arial"/>
          <w:b w:val="0"/>
          <w:sz w:val="22"/>
          <w:szCs w:val="22"/>
          <w:lang w:val="mk-MK"/>
        </w:rPr>
        <w:t>л.10. Меѓутоа, доколку лизгањето по границата на зрно</w:t>
      </w:r>
      <w:r w:rsidR="00C30DE7" w:rsidRPr="00F62DD5">
        <w:rPr>
          <w:rFonts w:ascii="Arial" w:hAnsi="Arial" w:cs="Arial"/>
          <w:b w:val="0"/>
          <w:sz w:val="22"/>
          <w:szCs w:val="22"/>
          <w:lang w:val="mk-MK"/>
        </w:rPr>
        <w:t>то</w:t>
      </w:r>
      <w:r w:rsidR="00EC4917" w:rsidRPr="00F62DD5">
        <w:rPr>
          <w:rFonts w:ascii="Arial" w:hAnsi="Arial" w:cs="Arial"/>
          <w:b w:val="0"/>
          <w:sz w:val="22"/>
          <w:szCs w:val="22"/>
          <w:lang w:val="mk-MK"/>
        </w:rPr>
        <w:t xml:space="preserve"> не се ак</w:t>
      </w:r>
      <w:r w:rsidR="00C30DE7" w:rsidRPr="00F62DD5">
        <w:rPr>
          <w:rFonts w:ascii="Arial" w:hAnsi="Arial" w:cs="Arial"/>
          <w:b w:val="0"/>
          <w:sz w:val="22"/>
          <w:szCs w:val="22"/>
          <w:lang w:val="mk-MK"/>
        </w:rPr>
        <w:t xml:space="preserve">омодира со напонски усмерениот </w:t>
      </w:r>
      <w:r w:rsidR="00EC4917" w:rsidRPr="00F62DD5">
        <w:rPr>
          <w:rFonts w:ascii="Arial" w:hAnsi="Arial" w:cs="Arial"/>
          <w:b w:val="0"/>
          <w:sz w:val="22"/>
          <w:szCs w:val="22"/>
          <w:lang w:val="mk-MK"/>
        </w:rPr>
        <w:t>дифузионен процес, или со движење на дислокациите, доаѓа до нарушување на</w:t>
      </w:r>
      <w:r w:rsidR="00E13C23" w:rsidRPr="00F62DD5">
        <w:rPr>
          <w:rFonts w:ascii="Arial" w:hAnsi="Arial" w:cs="Arial"/>
          <w:b w:val="0"/>
          <w:sz w:val="22"/>
          <w:szCs w:val="22"/>
          <w:lang w:val="mk-MK"/>
        </w:rPr>
        <w:t>континуитетот</w:t>
      </w:r>
      <w:r w:rsidR="00EC4917" w:rsidRPr="00F62DD5">
        <w:rPr>
          <w:rFonts w:ascii="Arial" w:hAnsi="Arial" w:cs="Arial"/>
          <w:b w:val="0"/>
          <w:sz w:val="22"/>
          <w:szCs w:val="22"/>
          <w:lang w:val="mk-MK"/>
        </w:rPr>
        <w:t xml:space="preserve"> на средината,  односно до појава на пори и прснатини, зрно 4</w:t>
      </w:r>
      <w:r w:rsidR="00721AF1" w:rsidRPr="00F62DD5">
        <w:rPr>
          <w:rFonts w:ascii="Arial" w:hAnsi="Arial" w:cs="Arial"/>
          <w:b w:val="0"/>
          <w:sz w:val="22"/>
          <w:szCs w:val="22"/>
          <w:lang w:val="mk-MK"/>
        </w:rPr>
        <w:t>,</w:t>
      </w:r>
      <w:r w:rsidRPr="00F62DD5">
        <w:rPr>
          <w:rFonts w:ascii="Arial" w:hAnsi="Arial" w:cs="Arial"/>
          <w:b w:val="0"/>
          <w:sz w:val="22"/>
          <w:szCs w:val="22"/>
          <w:lang w:val="mk-MK"/>
        </w:rPr>
        <w:t>С</w:t>
      </w:r>
      <w:r w:rsidR="00EC4917" w:rsidRPr="00F62DD5">
        <w:rPr>
          <w:rFonts w:ascii="Arial" w:hAnsi="Arial" w:cs="Arial"/>
          <w:b w:val="0"/>
          <w:sz w:val="22"/>
          <w:szCs w:val="22"/>
          <w:lang w:val="mk-MK"/>
        </w:rPr>
        <w:t>л.10.</w:t>
      </w:r>
    </w:p>
    <w:p w:rsidR="00EC4917" w:rsidRPr="00F62DD5" w:rsidRDefault="00DD2FE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ab/>
      </w:r>
      <w:r w:rsidR="00EC4917" w:rsidRPr="00F62DD5">
        <w:rPr>
          <w:rFonts w:ascii="Arial" w:hAnsi="Arial" w:cs="Arial"/>
          <w:b w:val="0"/>
          <w:sz w:val="22"/>
          <w:szCs w:val="22"/>
          <w:lang w:val="mk-MK"/>
        </w:rPr>
        <w:t>Сите претставени модели кои ги опишуваат деформационите процеси во услови на ползење, било да се последица на дифузија, движење на дислокациите или лизгање по границата на зрната, се однесуваат</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пред сè</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на чисти метали, односно на кристалографски еднофазни системи. Примената на чистите метали во услови на повисоки температури е ретка, бидејќи нивните особини во такви услови на работа се знатно пониски од особините на легурите. Кај цврстите раствори се јавуваат поинакви механизми.</w:t>
      </w:r>
    </w:p>
    <w:p w:rsidR="00EC4917" w:rsidRPr="00F62DD5" w:rsidRDefault="00EC4917" w:rsidP="00E25A96">
      <w:pPr>
        <w:pStyle w:val="Heading3"/>
        <w:ind w:left="0" w:right="-74" w:firstLine="0"/>
        <w:rPr>
          <w:rFonts w:ascii="Arial" w:hAnsi="Arial" w:cs="Arial"/>
          <w:b w:val="0"/>
          <w:sz w:val="22"/>
          <w:szCs w:val="22"/>
          <w:lang w:val="mk-MK"/>
        </w:rPr>
      </w:pPr>
    </w:p>
    <w:p w:rsidR="00CA71BD" w:rsidRPr="00F62DD5" w:rsidRDefault="00CA71BD" w:rsidP="00E25A96">
      <w:pPr>
        <w:pStyle w:val="Heading3"/>
        <w:ind w:right="-74" w:firstLine="0"/>
        <w:rPr>
          <w:rFonts w:ascii="Arial" w:hAnsi="Arial" w:cs="Arial"/>
          <w:i/>
          <w:sz w:val="22"/>
          <w:szCs w:val="22"/>
        </w:rPr>
      </w:pPr>
      <w:r w:rsidRPr="00F62DD5">
        <w:rPr>
          <w:rFonts w:ascii="Arial" w:hAnsi="Arial" w:cs="Arial"/>
          <w:i/>
          <w:sz w:val="22"/>
          <w:szCs w:val="22"/>
        </w:rPr>
        <w:t xml:space="preserve">1.1.4 </w:t>
      </w:r>
      <w:r w:rsidR="008D205E" w:rsidRPr="00F62DD5">
        <w:rPr>
          <w:rFonts w:ascii="Arial" w:hAnsi="Arial" w:cs="Arial"/>
          <w:i/>
          <w:sz w:val="22"/>
          <w:szCs w:val="22"/>
          <w:lang w:val="mk-MK"/>
        </w:rPr>
        <w:t>Цврсти раствори</w:t>
      </w:r>
    </w:p>
    <w:p w:rsidR="00EC4917" w:rsidRPr="00F62DD5" w:rsidRDefault="00DD2FE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Од сите механизми по кои атомите на некој легирен елемент растворен во цврст раствор влијае на однесувањето на металот на</w:t>
      </w:r>
      <w:r w:rsidR="00907646" w:rsidRPr="00F62DD5">
        <w:rPr>
          <w:rFonts w:ascii="Arial" w:hAnsi="Arial" w:cs="Arial"/>
          <w:b w:val="0"/>
          <w:sz w:val="22"/>
          <w:szCs w:val="22"/>
          <w:lang w:val="mk-MK"/>
        </w:rPr>
        <w:t>зголемени</w:t>
      </w:r>
      <w:r w:rsidR="00EC4917" w:rsidRPr="00F62DD5">
        <w:rPr>
          <w:rFonts w:ascii="Arial" w:hAnsi="Arial" w:cs="Arial"/>
          <w:b w:val="0"/>
          <w:sz w:val="22"/>
          <w:szCs w:val="22"/>
          <w:lang w:val="mk-MK"/>
        </w:rPr>
        <w:t>температури можат да се издвојат следните механизми</w:t>
      </w:r>
      <w:r w:rsidR="00E13C23" w:rsidRPr="00F62DD5">
        <w:rPr>
          <w:rFonts w:ascii="Arial" w:hAnsi="Arial" w:cs="Arial"/>
          <w:b w:val="0"/>
          <w:sz w:val="22"/>
          <w:szCs w:val="22"/>
          <w:lang w:val="mk-MK"/>
        </w:rPr>
        <w:t xml:space="preserve"> /23/</w:t>
      </w:r>
      <w:r w:rsidR="00EC4917" w:rsidRPr="00F62DD5">
        <w:rPr>
          <w:rFonts w:ascii="Arial" w:hAnsi="Arial" w:cs="Arial"/>
          <w:b w:val="0"/>
          <w:sz w:val="22"/>
          <w:szCs w:val="22"/>
          <w:lang w:val="mk-MK"/>
        </w:rPr>
        <w:t>:</w:t>
      </w:r>
    </w:p>
    <w:p w:rsidR="00EC4917" w:rsidRPr="00F62DD5" w:rsidRDefault="00EC4917" w:rsidP="007B7C92">
      <w:pPr>
        <w:pStyle w:val="Heading3"/>
        <w:numPr>
          <w:ilvl w:val="0"/>
          <w:numId w:val="27"/>
        </w:numPr>
        <w:ind w:right="-74"/>
        <w:rPr>
          <w:rFonts w:ascii="Arial" w:hAnsi="Arial" w:cs="Arial"/>
          <w:b w:val="0"/>
          <w:sz w:val="22"/>
          <w:szCs w:val="22"/>
          <w:lang w:val="mk-MK"/>
        </w:rPr>
      </w:pPr>
      <w:r w:rsidRPr="00F62DD5">
        <w:rPr>
          <w:rFonts w:ascii="Arial" w:hAnsi="Arial" w:cs="Arial"/>
          <w:b w:val="0"/>
          <w:i/>
          <w:sz w:val="22"/>
          <w:szCs w:val="22"/>
          <w:lang w:val="mk-MK"/>
        </w:rPr>
        <w:t>Промена на енергијата на грешки во редоследот</w:t>
      </w:r>
      <w:r w:rsidRPr="00F62DD5">
        <w:rPr>
          <w:rFonts w:ascii="Arial" w:hAnsi="Arial" w:cs="Arial"/>
          <w:b w:val="0"/>
          <w:sz w:val="22"/>
          <w:szCs w:val="22"/>
          <w:lang w:val="mk-MK"/>
        </w:rPr>
        <w:t xml:space="preserve">- која е често </w:t>
      </w:r>
      <w:r w:rsidR="00E13C23" w:rsidRPr="00F62DD5">
        <w:rPr>
          <w:rFonts w:ascii="Arial" w:hAnsi="Arial" w:cs="Arial"/>
          <w:b w:val="0"/>
          <w:sz w:val="22"/>
          <w:szCs w:val="22"/>
          <w:lang w:val="mk-MK"/>
        </w:rPr>
        <w:t>значително</w:t>
      </w:r>
      <w:r w:rsidRPr="00F62DD5">
        <w:rPr>
          <w:rFonts w:ascii="Arial" w:hAnsi="Arial" w:cs="Arial"/>
          <w:b w:val="0"/>
          <w:sz w:val="22"/>
          <w:szCs w:val="22"/>
          <w:lang w:val="mk-MK"/>
        </w:rPr>
        <w:t xml:space="preserve"> смал</w:t>
      </w:r>
      <w:r w:rsidR="00E13C23" w:rsidRPr="00F62DD5">
        <w:rPr>
          <w:rFonts w:ascii="Arial" w:hAnsi="Arial" w:cs="Arial"/>
          <w:b w:val="0"/>
          <w:sz w:val="22"/>
          <w:szCs w:val="22"/>
          <w:lang w:val="mk-MK"/>
        </w:rPr>
        <w:t>ена</w:t>
      </w:r>
      <w:r w:rsidRPr="00F62DD5">
        <w:rPr>
          <w:rFonts w:ascii="Arial" w:hAnsi="Arial" w:cs="Arial"/>
          <w:b w:val="0"/>
          <w:sz w:val="22"/>
          <w:szCs w:val="22"/>
          <w:lang w:val="mk-MK"/>
        </w:rPr>
        <w:t xml:space="preserve"> при легирање</w:t>
      </w:r>
      <w:r w:rsidR="00CA7451" w:rsidRPr="00F62DD5">
        <w:rPr>
          <w:rFonts w:ascii="Arial" w:hAnsi="Arial" w:cs="Arial"/>
          <w:b w:val="0"/>
          <w:sz w:val="22"/>
          <w:szCs w:val="22"/>
          <w:lang w:val="mk-MK"/>
        </w:rPr>
        <w:t>;</w:t>
      </w:r>
    </w:p>
    <w:p w:rsidR="00EC4917" w:rsidRPr="00F62DD5" w:rsidRDefault="00CF4DE4" w:rsidP="007B7C92">
      <w:pPr>
        <w:pStyle w:val="Heading3"/>
        <w:numPr>
          <w:ilvl w:val="0"/>
          <w:numId w:val="27"/>
        </w:numPr>
        <w:ind w:right="-74"/>
        <w:rPr>
          <w:rFonts w:ascii="Arial" w:hAnsi="Arial" w:cs="Arial"/>
          <w:b w:val="0"/>
          <w:sz w:val="22"/>
          <w:szCs w:val="22"/>
          <w:lang w:val="mk-MK"/>
        </w:rPr>
      </w:pPr>
      <w:r w:rsidRPr="00F62DD5">
        <w:rPr>
          <w:rFonts w:ascii="Arial" w:hAnsi="Arial" w:cs="Arial"/>
          <w:b w:val="0"/>
          <w:i/>
          <w:sz w:val="22"/>
          <w:szCs w:val="22"/>
          <w:lang w:val="mk-MK"/>
        </w:rPr>
        <w:t>Еластична реакција (</w:t>
      </w:r>
      <w:r w:rsidR="00EC4917" w:rsidRPr="00F62DD5">
        <w:rPr>
          <w:rFonts w:ascii="Arial" w:hAnsi="Arial" w:cs="Arial"/>
          <w:b w:val="0"/>
          <w:i/>
          <w:sz w:val="22"/>
          <w:szCs w:val="22"/>
          <w:lang w:val="mk-MK"/>
        </w:rPr>
        <w:t xml:space="preserve">ефект на </w:t>
      </w:r>
      <w:r w:rsidR="008D205E" w:rsidRPr="00F62DD5">
        <w:rPr>
          <w:rFonts w:ascii="Arial" w:hAnsi="Arial"/>
          <w:b w:val="0"/>
          <w:i/>
          <w:sz w:val="22"/>
          <w:szCs w:val="22"/>
          <w:lang w:val="pt-BR"/>
        </w:rPr>
        <w:t>Cottrell</w:t>
      </w:r>
      <w:r w:rsidR="00EC4917" w:rsidRPr="00F62DD5">
        <w:rPr>
          <w:rFonts w:ascii="Arial" w:hAnsi="Arial" w:cs="Arial"/>
          <w:b w:val="0"/>
          <w:i/>
          <w:sz w:val="22"/>
          <w:szCs w:val="22"/>
          <w:lang w:val="mk-MK"/>
        </w:rPr>
        <w:t>)</w:t>
      </w:r>
      <w:r w:rsidR="00EC4917" w:rsidRPr="00F62DD5">
        <w:rPr>
          <w:rFonts w:ascii="Arial" w:hAnsi="Arial" w:cs="Arial"/>
          <w:b w:val="0"/>
          <w:sz w:val="22"/>
          <w:szCs w:val="22"/>
          <w:lang w:val="mk-MK"/>
        </w:rPr>
        <w:t>- меѓусебна реакција на атомите од растворениот елемент и дислокацијата, односно реакција помеѓу еластичните полиња на растворените атоми и дислокацијата, при која атомите на легирните елементи се сместуваат во близина на</w:t>
      </w:r>
      <w:r w:rsidR="00CA7451" w:rsidRPr="00F62DD5">
        <w:rPr>
          <w:rFonts w:ascii="Arial" w:hAnsi="Arial" w:cs="Arial"/>
          <w:b w:val="0"/>
          <w:sz w:val="22"/>
          <w:szCs w:val="22"/>
          <w:lang w:val="mk-MK"/>
        </w:rPr>
        <w:t xml:space="preserve"> јадрото од рабната дислокација</w:t>
      </w:r>
      <w:r w:rsidR="00EC4917" w:rsidRPr="00F62DD5">
        <w:rPr>
          <w:rFonts w:ascii="Arial" w:hAnsi="Arial" w:cs="Arial"/>
          <w:b w:val="0"/>
          <w:sz w:val="22"/>
          <w:szCs w:val="22"/>
          <w:lang w:val="mk-MK"/>
        </w:rPr>
        <w:t xml:space="preserve"> и на тој начин се смалува вкупната еластична енергија на кристалот</w:t>
      </w:r>
      <w:r w:rsidR="00CA7451" w:rsidRPr="00F62DD5">
        <w:rPr>
          <w:rFonts w:ascii="Arial" w:hAnsi="Arial" w:cs="Arial"/>
          <w:b w:val="0"/>
          <w:sz w:val="22"/>
          <w:szCs w:val="22"/>
          <w:lang w:val="mk-MK"/>
        </w:rPr>
        <w:t>;</w:t>
      </w:r>
    </w:p>
    <w:p w:rsidR="00EC4917" w:rsidRPr="00F62DD5" w:rsidRDefault="00EC4917" w:rsidP="007B7C92">
      <w:pPr>
        <w:pStyle w:val="Heading3"/>
        <w:numPr>
          <w:ilvl w:val="0"/>
          <w:numId w:val="27"/>
        </w:numPr>
        <w:ind w:right="-74"/>
        <w:rPr>
          <w:rFonts w:ascii="Arial" w:hAnsi="Arial" w:cs="Arial"/>
          <w:b w:val="0"/>
          <w:sz w:val="22"/>
          <w:szCs w:val="22"/>
          <w:lang w:val="mk-MK"/>
        </w:rPr>
      </w:pPr>
      <w:r w:rsidRPr="00F62DD5">
        <w:rPr>
          <w:rFonts w:ascii="Arial" w:hAnsi="Arial" w:cs="Arial"/>
          <w:b w:val="0"/>
          <w:i/>
          <w:sz w:val="22"/>
          <w:szCs w:val="22"/>
          <w:lang w:val="mk-MK"/>
        </w:rPr>
        <w:t xml:space="preserve">Хемиска реакција (ефект на </w:t>
      </w:r>
      <w:r w:rsidR="008D205E" w:rsidRPr="00F62DD5">
        <w:rPr>
          <w:rFonts w:ascii="Arial" w:hAnsi="Arial"/>
          <w:b w:val="0"/>
          <w:i/>
          <w:sz w:val="22"/>
          <w:szCs w:val="22"/>
          <w:lang w:val="pt-BR"/>
        </w:rPr>
        <w:t>Suzuki</w:t>
      </w:r>
      <w:r w:rsidRPr="00F62DD5">
        <w:rPr>
          <w:rFonts w:ascii="Arial" w:hAnsi="Arial" w:cs="Arial"/>
          <w:b w:val="0"/>
          <w:i/>
          <w:sz w:val="22"/>
          <w:szCs w:val="22"/>
          <w:lang w:val="mk-MK"/>
        </w:rPr>
        <w:t>)</w:t>
      </w:r>
      <w:r w:rsidRPr="00F62DD5">
        <w:rPr>
          <w:rFonts w:ascii="Arial" w:hAnsi="Arial" w:cs="Arial"/>
          <w:b w:val="0"/>
          <w:sz w:val="22"/>
          <w:szCs w:val="22"/>
          <w:lang w:val="mk-MK"/>
        </w:rPr>
        <w:t>- се јавува во металите кога поединечни дислокации се разделени и помеѓу нив се јавува грешка во редоследот на пакување. Растворливоста на легирниот атом во областа на грешката во редоследот на пакување се разликува од растворливоста во матрицата, од што зависи енергијата на грешката во редоследот на пакување</w:t>
      </w:r>
      <w:r w:rsidR="00CA7451" w:rsidRPr="00F62DD5">
        <w:rPr>
          <w:rFonts w:ascii="Arial" w:hAnsi="Arial" w:cs="Arial"/>
          <w:b w:val="0"/>
          <w:sz w:val="22"/>
          <w:szCs w:val="22"/>
          <w:lang w:val="mk-MK"/>
        </w:rPr>
        <w:t>;</w:t>
      </w:r>
    </w:p>
    <w:p w:rsidR="00EC4917" w:rsidRPr="00F62DD5" w:rsidRDefault="00EC4917" w:rsidP="007B7C92">
      <w:pPr>
        <w:pStyle w:val="Heading3"/>
        <w:numPr>
          <w:ilvl w:val="0"/>
          <w:numId w:val="27"/>
        </w:numPr>
        <w:ind w:right="-74"/>
        <w:rPr>
          <w:rFonts w:ascii="Arial" w:hAnsi="Arial" w:cs="Arial"/>
          <w:b w:val="0"/>
          <w:sz w:val="22"/>
          <w:szCs w:val="22"/>
          <w:lang w:val="mk-MK"/>
        </w:rPr>
      </w:pPr>
      <w:r w:rsidRPr="00F62DD5">
        <w:rPr>
          <w:rFonts w:ascii="Arial" w:hAnsi="Arial" w:cs="Arial"/>
          <w:b w:val="0"/>
          <w:i/>
          <w:sz w:val="22"/>
          <w:szCs w:val="22"/>
          <w:lang w:val="mk-MK"/>
        </w:rPr>
        <w:t xml:space="preserve">Геометриска реакција (ефект на </w:t>
      </w:r>
      <w:r w:rsidR="008D205E" w:rsidRPr="00F62DD5">
        <w:rPr>
          <w:rFonts w:ascii="Arial" w:hAnsi="Arial"/>
          <w:b w:val="0"/>
          <w:i/>
          <w:sz w:val="22"/>
          <w:szCs w:val="22"/>
          <w:lang w:val="pt-BR"/>
        </w:rPr>
        <w:t>Fisher</w:t>
      </w:r>
      <w:r w:rsidRPr="00F62DD5">
        <w:rPr>
          <w:rFonts w:ascii="Arial" w:hAnsi="Arial" w:cs="Arial"/>
          <w:b w:val="0"/>
          <w:i/>
          <w:sz w:val="22"/>
          <w:szCs w:val="22"/>
          <w:lang w:val="mk-MK"/>
        </w:rPr>
        <w:t>)</w:t>
      </w:r>
      <w:r w:rsidRPr="00F62DD5">
        <w:rPr>
          <w:rFonts w:ascii="Arial" w:hAnsi="Arial" w:cs="Arial"/>
          <w:b w:val="0"/>
          <w:sz w:val="22"/>
          <w:szCs w:val="22"/>
          <w:lang w:val="mk-MK"/>
        </w:rPr>
        <w:t xml:space="preserve"> - при која при движење на дислокацијата низ средени кристали</w:t>
      </w:r>
      <w:r w:rsidR="00CF4DE4" w:rsidRPr="00F62DD5">
        <w:rPr>
          <w:rFonts w:ascii="Arial" w:hAnsi="Arial" w:cs="Arial"/>
          <w:b w:val="0"/>
          <w:sz w:val="22"/>
          <w:szCs w:val="22"/>
          <w:lang w:val="mk-MK"/>
        </w:rPr>
        <w:t>создаваат</w:t>
      </w:r>
      <w:r w:rsidRPr="00F62DD5">
        <w:rPr>
          <w:rFonts w:ascii="Arial" w:hAnsi="Arial" w:cs="Arial"/>
          <w:b w:val="0"/>
          <w:sz w:val="22"/>
          <w:szCs w:val="22"/>
          <w:lang w:val="mk-MK"/>
        </w:rPr>
        <w:t>антифазни граници.</w:t>
      </w:r>
    </w:p>
    <w:p w:rsidR="00BB2DAC" w:rsidRPr="00F62DD5" w:rsidRDefault="00BB2DAC" w:rsidP="00E25A96">
      <w:pPr>
        <w:pStyle w:val="Heading3"/>
        <w:ind w:left="0" w:right="-74" w:firstLine="0"/>
        <w:rPr>
          <w:rFonts w:ascii="Arial" w:hAnsi="Arial" w:cs="Arial"/>
          <w:b w:val="0"/>
          <w:sz w:val="22"/>
          <w:szCs w:val="22"/>
          <w:lang w:val="mk-MK"/>
        </w:rPr>
      </w:pPr>
    </w:p>
    <w:p w:rsidR="0066307C" w:rsidRPr="00F62DD5" w:rsidRDefault="00CA71BD" w:rsidP="00E25A96">
      <w:pPr>
        <w:pStyle w:val="Heading3"/>
        <w:ind w:right="-74" w:firstLine="0"/>
        <w:rPr>
          <w:rFonts w:ascii="Arial" w:hAnsi="Arial" w:cs="Arial"/>
          <w:i/>
          <w:sz w:val="22"/>
          <w:szCs w:val="22"/>
        </w:rPr>
      </w:pPr>
      <w:r w:rsidRPr="00F62DD5">
        <w:rPr>
          <w:rFonts w:ascii="Arial" w:hAnsi="Arial" w:cs="Arial"/>
          <w:i/>
          <w:sz w:val="22"/>
          <w:szCs w:val="22"/>
        </w:rPr>
        <w:t xml:space="preserve">1.1.5 </w:t>
      </w:r>
      <w:r w:rsidR="008D205E" w:rsidRPr="00F62DD5">
        <w:rPr>
          <w:rFonts w:ascii="Arial" w:hAnsi="Arial" w:cs="Arial"/>
          <w:i/>
          <w:sz w:val="22"/>
          <w:szCs w:val="22"/>
          <w:lang w:val="mk-MK"/>
        </w:rPr>
        <w:t>Дисперзивно зајакнати метали</w:t>
      </w:r>
    </w:p>
    <w:p w:rsidR="00EC4917" w:rsidRPr="00F62DD5" w:rsidRDefault="00CA7451"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Од сите хетерогени системи најинтересни се легурите кои содржат фино </w:t>
      </w:r>
      <w:r w:rsidR="00F34DFF" w:rsidRPr="00F62DD5">
        <w:rPr>
          <w:rFonts w:ascii="Arial" w:hAnsi="Arial" w:cs="Arial"/>
          <w:b w:val="0"/>
          <w:sz w:val="22"/>
          <w:szCs w:val="22"/>
          <w:lang w:val="mk-MK"/>
        </w:rPr>
        <w:t>дисперзирани</w:t>
      </w:r>
      <w:r w:rsidR="00EC4917" w:rsidRPr="00F62DD5">
        <w:rPr>
          <w:rFonts w:ascii="Arial" w:hAnsi="Arial" w:cs="Arial"/>
          <w:b w:val="0"/>
          <w:sz w:val="22"/>
          <w:szCs w:val="22"/>
          <w:lang w:val="mk-MK"/>
        </w:rPr>
        <w:t>чести</w:t>
      </w:r>
      <w:r w:rsidRPr="00F62DD5">
        <w:rPr>
          <w:rFonts w:ascii="Arial" w:hAnsi="Arial" w:cs="Arial"/>
          <w:b w:val="0"/>
          <w:sz w:val="22"/>
          <w:szCs w:val="22"/>
          <w:lang w:val="mk-MK"/>
        </w:rPr>
        <w:t>чк</w:t>
      </w:r>
      <w:r w:rsidR="00EC4917" w:rsidRPr="00F62DD5">
        <w:rPr>
          <w:rFonts w:ascii="Arial" w:hAnsi="Arial" w:cs="Arial"/>
          <w:b w:val="0"/>
          <w:sz w:val="22"/>
          <w:szCs w:val="22"/>
          <w:lang w:val="mk-MK"/>
        </w:rPr>
        <w:t xml:space="preserve">и од секундарна фаза, заради што тие нашле голема примена за изработка на делови кои работат во комплексни услови. Брзината на ползење на таквите легури е за </w:t>
      </w:r>
      <w:r w:rsidR="00EC4917" w:rsidRPr="00F62DD5">
        <w:rPr>
          <w:rFonts w:ascii="Arial" w:hAnsi="Arial" w:cs="Arial"/>
          <w:b w:val="0"/>
          <w:sz w:val="22"/>
          <w:szCs w:val="22"/>
          <w:lang w:val="mk-MK"/>
        </w:rPr>
        <w:lastRenderedPageBreak/>
        <w:t>неколку редови  помала од брзината на ползење на чистите метали. Чести</w:t>
      </w:r>
      <w:r w:rsidRPr="00F62DD5">
        <w:rPr>
          <w:rFonts w:ascii="Arial" w:hAnsi="Arial" w:cs="Arial"/>
          <w:b w:val="0"/>
          <w:sz w:val="22"/>
          <w:szCs w:val="22"/>
          <w:lang w:val="mk-MK"/>
        </w:rPr>
        <w:t>чк</w:t>
      </w:r>
      <w:r w:rsidR="00EC4917" w:rsidRPr="00F62DD5">
        <w:rPr>
          <w:rFonts w:ascii="Arial" w:hAnsi="Arial" w:cs="Arial"/>
          <w:b w:val="0"/>
          <w:sz w:val="22"/>
          <w:szCs w:val="22"/>
          <w:lang w:val="mk-MK"/>
        </w:rPr>
        <w:t>ите на секундарна</w:t>
      </w:r>
      <w:r w:rsidR="00F34DFF"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 фаза можат да бидат кохерентни, полукохерентни или некохерентни во однос на основата, од што во голема мерка зависи и нивната реакција со дислокациите кои се движат во процесот на ползење. Во случај честицата </w:t>
      </w:r>
      <w:r w:rsidRPr="00F62DD5">
        <w:rPr>
          <w:rFonts w:ascii="Arial" w:hAnsi="Arial" w:cs="Arial"/>
          <w:b w:val="0"/>
          <w:sz w:val="22"/>
          <w:szCs w:val="22"/>
          <w:lang w:val="mk-MK"/>
        </w:rPr>
        <w:t xml:space="preserve">да е </w:t>
      </w:r>
      <w:r w:rsidR="00EC4917" w:rsidRPr="00F62DD5">
        <w:rPr>
          <w:rFonts w:ascii="Arial" w:hAnsi="Arial" w:cs="Arial"/>
          <w:b w:val="0"/>
          <w:sz w:val="22"/>
          <w:szCs w:val="22"/>
          <w:lang w:val="mk-MK"/>
        </w:rPr>
        <w:t>некохерентна,  дислокациите не можат да ја пресечат честицата и тогаш</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при напони пониски од критичните напони на </w:t>
      </w:r>
      <w:r w:rsidR="00AD2510" w:rsidRPr="00F62DD5">
        <w:rPr>
          <w:rFonts w:ascii="Arial" w:hAnsi="Arial" w:cs="Arial"/>
          <w:b w:val="0"/>
          <w:sz w:val="22"/>
          <w:szCs w:val="22"/>
        </w:rPr>
        <w:t>Orowan</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дислокациите се блокирани со честици. За рабната дислокација </w:t>
      </w:r>
      <w:r w:rsidRPr="00F62DD5">
        <w:rPr>
          <w:rFonts w:ascii="Arial" w:hAnsi="Arial" w:cs="Arial"/>
          <w:b w:val="0"/>
          <w:sz w:val="22"/>
          <w:szCs w:val="22"/>
          <w:lang w:val="mk-MK"/>
        </w:rPr>
        <w:t xml:space="preserve">да </w:t>
      </w:r>
      <w:r w:rsidR="00EC4917" w:rsidRPr="00F62DD5">
        <w:rPr>
          <w:rFonts w:ascii="Arial" w:hAnsi="Arial" w:cs="Arial"/>
          <w:b w:val="0"/>
          <w:sz w:val="22"/>
          <w:szCs w:val="22"/>
          <w:lang w:val="mk-MK"/>
        </w:rPr>
        <w:t>ја совлада пре</w:t>
      </w:r>
      <w:r w:rsidRPr="00F62DD5">
        <w:rPr>
          <w:rFonts w:ascii="Arial" w:hAnsi="Arial" w:cs="Arial"/>
          <w:b w:val="0"/>
          <w:sz w:val="22"/>
          <w:szCs w:val="22"/>
          <w:lang w:val="mk-MK"/>
        </w:rPr>
        <w:t>ч</w:t>
      </w:r>
      <w:r w:rsidR="00EC4917" w:rsidRPr="00F62DD5">
        <w:rPr>
          <w:rFonts w:ascii="Arial" w:hAnsi="Arial" w:cs="Arial"/>
          <w:b w:val="0"/>
          <w:sz w:val="22"/>
          <w:szCs w:val="22"/>
          <w:lang w:val="mk-MK"/>
        </w:rPr>
        <w:t>ката која претставува честица, неопходно е механизмот на качување и спуштање да прејде во друга рамнина, каде не</w:t>
      </w:r>
      <w:r w:rsidRPr="00F62DD5">
        <w:rPr>
          <w:rFonts w:ascii="Arial" w:hAnsi="Arial" w:cs="Arial"/>
          <w:b w:val="0"/>
          <w:sz w:val="22"/>
          <w:szCs w:val="22"/>
          <w:lang w:val="mk-MK"/>
        </w:rPr>
        <w:t>прече</w:t>
      </w:r>
      <w:r w:rsidR="00EC4917" w:rsidRPr="00F62DD5">
        <w:rPr>
          <w:rFonts w:ascii="Arial" w:hAnsi="Arial" w:cs="Arial"/>
          <w:b w:val="0"/>
          <w:sz w:val="22"/>
          <w:szCs w:val="22"/>
          <w:lang w:val="mk-MK"/>
        </w:rPr>
        <w:t>но го продолжува лизгањето,  додека завојните дислокации оваа бариера можат да ја совладаат со механизмот на попр</w:t>
      </w:r>
      <w:r w:rsidR="00AD2510" w:rsidRPr="00F62DD5">
        <w:rPr>
          <w:rFonts w:ascii="Arial" w:hAnsi="Arial" w:cs="Arial"/>
          <w:b w:val="0"/>
          <w:sz w:val="22"/>
          <w:szCs w:val="22"/>
          <w:lang w:val="mk-MK"/>
        </w:rPr>
        <w:t xml:space="preserve">ечно лизгање. Доколку </w:t>
      </w:r>
      <w:r w:rsidR="00EC4917" w:rsidRPr="00F62DD5">
        <w:rPr>
          <w:rFonts w:ascii="Arial" w:hAnsi="Arial" w:cs="Arial"/>
          <w:b w:val="0"/>
          <w:sz w:val="22"/>
          <w:szCs w:val="22"/>
          <w:lang w:val="mk-MK"/>
        </w:rPr>
        <w:t xml:space="preserve"> напрегањето </w:t>
      </w:r>
      <w:r w:rsidR="00F34DFF" w:rsidRPr="00F62DD5">
        <w:rPr>
          <w:rFonts w:ascii="Arial" w:hAnsi="Arial" w:cs="Arial"/>
          <w:b w:val="0"/>
          <w:sz w:val="22"/>
          <w:szCs w:val="22"/>
          <w:lang w:val="mk-MK"/>
        </w:rPr>
        <w:t>е</w:t>
      </w:r>
      <w:r w:rsidR="00EC4917" w:rsidRPr="00F62DD5">
        <w:rPr>
          <w:rFonts w:ascii="Arial" w:hAnsi="Arial" w:cs="Arial"/>
          <w:b w:val="0"/>
          <w:sz w:val="22"/>
          <w:szCs w:val="22"/>
          <w:lang w:val="mk-MK"/>
        </w:rPr>
        <w:t xml:space="preserve">поголемо од критичното </w:t>
      </w:r>
      <w:r w:rsidRPr="00F62DD5">
        <w:rPr>
          <w:rFonts w:ascii="Arial" w:hAnsi="Arial" w:cs="Arial"/>
          <w:b w:val="0"/>
          <w:sz w:val="22"/>
          <w:szCs w:val="22"/>
          <w:lang w:val="mk-MK"/>
        </w:rPr>
        <w:t>Orowan</w:t>
      </w:r>
      <w:r w:rsidR="00EC4917" w:rsidRPr="00F62DD5">
        <w:rPr>
          <w:rFonts w:ascii="Arial" w:hAnsi="Arial" w:cs="Arial"/>
          <w:b w:val="0"/>
          <w:sz w:val="22"/>
          <w:szCs w:val="22"/>
          <w:lang w:val="mk-MK"/>
        </w:rPr>
        <w:t xml:space="preserve">-ово напрегање, дислокацијата ги заобиколува честиците со </w:t>
      </w:r>
      <w:r w:rsidRPr="00F62DD5">
        <w:rPr>
          <w:rFonts w:ascii="Arial" w:hAnsi="Arial" w:cs="Arial"/>
          <w:b w:val="0"/>
          <w:sz w:val="22"/>
          <w:szCs w:val="22"/>
          <w:lang w:val="mk-MK"/>
        </w:rPr>
        <w:t>Orowan</w:t>
      </w:r>
      <w:r w:rsidR="00AD2510" w:rsidRPr="00F62DD5">
        <w:rPr>
          <w:rFonts w:ascii="Arial" w:hAnsi="Arial" w:cs="Arial"/>
          <w:b w:val="0"/>
          <w:sz w:val="22"/>
          <w:szCs w:val="22"/>
        </w:rPr>
        <w:t>-</w:t>
      </w:r>
      <w:r w:rsidR="00EC4917" w:rsidRPr="00F62DD5">
        <w:rPr>
          <w:rFonts w:ascii="Arial" w:hAnsi="Arial" w:cs="Arial"/>
          <w:b w:val="0"/>
          <w:sz w:val="22"/>
          <w:szCs w:val="22"/>
          <w:lang w:val="mk-MK"/>
        </w:rPr>
        <w:t xml:space="preserve">ов механизам, при што се </w:t>
      </w:r>
      <w:r w:rsidR="00F34DFF" w:rsidRPr="00F62DD5">
        <w:rPr>
          <w:rFonts w:ascii="Arial" w:hAnsi="Arial" w:cs="Arial"/>
          <w:b w:val="0"/>
          <w:sz w:val="22"/>
          <w:szCs w:val="22"/>
          <w:lang w:val="mk-MK"/>
        </w:rPr>
        <w:t>образува дислокациона петелка (</w:t>
      </w:r>
      <w:r w:rsidR="00AC43CF" w:rsidRPr="00F62DD5">
        <w:rPr>
          <w:rFonts w:ascii="Arial" w:hAnsi="Arial" w:cs="Arial"/>
          <w:b w:val="0"/>
          <w:sz w:val="22"/>
          <w:szCs w:val="22"/>
          <w:lang w:val="mk-MK"/>
        </w:rPr>
        <w:t>С</w:t>
      </w:r>
      <w:r w:rsidR="00EC4917" w:rsidRPr="00F62DD5">
        <w:rPr>
          <w:rFonts w:ascii="Arial" w:hAnsi="Arial" w:cs="Arial"/>
          <w:b w:val="0"/>
          <w:sz w:val="22"/>
          <w:szCs w:val="22"/>
          <w:lang w:val="mk-MK"/>
        </w:rPr>
        <w:t>л.11</w:t>
      </w:r>
      <w:r w:rsidR="00F34DFF" w:rsidRPr="00F62DD5">
        <w:rPr>
          <w:rFonts w:ascii="Arial" w:hAnsi="Arial" w:cs="Arial"/>
          <w:b w:val="0"/>
          <w:sz w:val="22"/>
          <w:szCs w:val="22"/>
          <w:lang w:val="mk-MK"/>
        </w:rPr>
        <w:t>)</w:t>
      </w:r>
      <w:r w:rsidR="00EC4917" w:rsidRPr="00F62DD5">
        <w:rPr>
          <w:rFonts w:ascii="Arial" w:hAnsi="Arial" w:cs="Arial"/>
          <w:b w:val="0"/>
          <w:sz w:val="22"/>
          <w:szCs w:val="22"/>
          <w:lang w:val="mk-MK"/>
        </w:rPr>
        <w:t>/13/. Дислокационите петелки околу честиците на секундарната фаза во тој случај го смалуваат ефективното растојание помеѓу честиците и со тоа го зголемуваат  критичниот напон.</w:t>
      </w:r>
    </w:p>
    <w:p w:rsidR="00601EF7" w:rsidRPr="00F62DD5" w:rsidRDefault="00CA7451" w:rsidP="00F34DFF">
      <w:pPr>
        <w:pStyle w:val="Heading3"/>
        <w:ind w:left="0" w:right="-74" w:firstLine="0"/>
        <w:rPr>
          <w:rFonts w:ascii="Arial" w:hAnsi="Arial" w:cs="Arial"/>
          <w:b w:val="0"/>
          <w:snapToGrid/>
          <w:sz w:val="22"/>
          <w:szCs w:val="22"/>
          <w:lang w:val="mk-MK"/>
        </w:rPr>
      </w:pPr>
      <w:r w:rsidRPr="00F62DD5">
        <w:rPr>
          <w:rFonts w:ascii="Arial" w:hAnsi="Arial" w:cs="Arial"/>
          <w:b w:val="0"/>
          <w:snapToGrid/>
          <w:sz w:val="22"/>
          <w:szCs w:val="22"/>
          <w:lang w:val="mk-MK"/>
        </w:rPr>
        <w:tab/>
      </w:r>
      <w:r w:rsidR="00AD2510" w:rsidRPr="00F62DD5">
        <w:rPr>
          <w:rFonts w:ascii="Arial" w:hAnsi="Arial" w:cs="Arial"/>
          <w:b w:val="0"/>
          <w:snapToGrid/>
          <w:sz w:val="22"/>
          <w:szCs w:val="22"/>
          <w:lang w:val="mk-MK"/>
        </w:rPr>
        <w:t>До</w:t>
      </w:r>
      <w:r w:rsidR="00AF3D31" w:rsidRPr="00F62DD5">
        <w:rPr>
          <w:rFonts w:ascii="Arial" w:hAnsi="Arial" w:cs="Arial"/>
          <w:b w:val="0"/>
          <w:snapToGrid/>
          <w:sz w:val="22"/>
          <w:szCs w:val="22"/>
          <w:lang w:val="mk-MK"/>
        </w:rPr>
        <w:t xml:space="preserve">колку честичките се кохерентни со матрицата,  тогаш дислокацијата може да помине низ честичката и со тоа доаѓа до </w:t>
      </w:r>
      <w:r w:rsidR="00AD2510" w:rsidRPr="00F62DD5">
        <w:rPr>
          <w:rFonts w:ascii="Arial" w:hAnsi="Arial" w:cs="Arial"/>
          <w:b w:val="0"/>
          <w:snapToGrid/>
          <w:sz w:val="22"/>
          <w:szCs w:val="22"/>
          <w:lang w:val="mk-MK"/>
        </w:rPr>
        <w:t>појава</w:t>
      </w:r>
      <w:r w:rsidR="00AF3D31" w:rsidRPr="00F62DD5">
        <w:rPr>
          <w:rFonts w:ascii="Arial" w:hAnsi="Arial" w:cs="Arial"/>
          <w:b w:val="0"/>
          <w:snapToGrid/>
          <w:sz w:val="22"/>
          <w:szCs w:val="22"/>
          <w:lang w:val="mk-MK"/>
        </w:rPr>
        <w:t xml:space="preserve"> на сечење. Напрегањето потребно за сечење на честичката е многу поголемо во однос на напрегањето потребно за слободно лизгање на дислокацијата низ реш</w:t>
      </w:r>
      <w:r w:rsidRPr="00F62DD5">
        <w:rPr>
          <w:rFonts w:ascii="Arial" w:hAnsi="Arial" w:cs="Arial"/>
          <w:b w:val="0"/>
          <w:snapToGrid/>
          <w:sz w:val="22"/>
          <w:szCs w:val="22"/>
          <w:lang w:val="mk-MK"/>
        </w:rPr>
        <w:t>ет</w:t>
      </w:r>
      <w:r w:rsidR="00AF3D31" w:rsidRPr="00F62DD5">
        <w:rPr>
          <w:rFonts w:ascii="Arial" w:hAnsi="Arial" w:cs="Arial"/>
          <w:b w:val="0"/>
          <w:snapToGrid/>
          <w:sz w:val="22"/>
          <w:szCs w:val="22"/>
          <w:lang w:val="mk-MK"/>
        </w:rPr>
        <w:t>ки без издвоени честици. Тоа</w:t>
      </w:r>
      <w:r w:rsidRPr="00F62DD5">
        <w:rPr>
          <w:rFonts w:ascii="Arial" w:hAnsi="Arial" w:cs="Arial"/>
          <w:b w:val="0"/>
          <w:snapToGrid/>
          <w:sz w:val="22"/>
          <w:szCs w:val="22"/>
          <w:lang w:val="mk-MK"/>
        </w:rPr>
        <w:t>,</w:t>
      </w:r>
      <w:r w:rsidR="00AF3D31" w:rsidRPr="00F62DD5">
        <w:rPr>
          <w:rFonts w:ascii="Arial" w:hAnsi="Arial" w:cs="Arial"/>
          <w:b w:val="0"/>
          <w:snapToGrid/>
          <w:sz w:val="22"/>
          <w:szCs w:val="22"/>
          <w:lang w:val="mk-MK"/>
        </w:rPr>
        <w:t xml:space="preserve"> во прв ред</w:t>
      </w:r>
      <w:r w:rsidRPr="00F62DD5">
        <w:rPr>
          <w:rFonts w:ascii="Arial" w:hAnsi="Arial" w:cs="Arial"/>
          <w:b w:val="0"/>
          <w:snapToGrid/>
          <w:sz w:val="22"/>
          <w:szCs w:val="22"/>
          <w:lang w:val="mk-MK"/>
        </w:rPr>
        <w:t>,</w:t>
      </w:r>
      <w:r w:rsidR="00AF3D31" w:rsidRPr="00F62DD5">
        <w:rPr>
          <w:rFonts w:ascii="Arial" w:hAnsi="Arial" w:cs="Arial"/>
          <w:b w:val="0"/>
          <w:snapToGrid/>
          <w:sz w:val="22"/>
          <w:szCs w:val="22"/>
          <w:lang w:val="mk-MK"/>
        </w:rPr>
        <w:t xml:space="preserve"> е поврзано со фактот дека во металот кој содржи кохерентни честички од секундарна фаза постои поле со израз</w:t>
      </w:r>
      <w:r w:rsidRPr="00F62DD5">
        <w:rPr>
          <w:rFonts w:ascii="Arial" w:hAnsi="Arial" w:cs="Arial"/>
          <w:b w:val="0"/>
          <w:snapToGrid/>
          <w:sz w:val="22"/>
          <w:szCs w:val="22"/>
          <w:lang w:val="mk-MK"/>
        </w:rPr>
        <w:t>ен</w:t>
      </w:r>
      <w:r w:rsidR="00AF3D31" w:rsidRPr="00F62DD5">
        <w:rPr>
          <w:rFonts w:ascii="Arial" w:hAnsi="Arial" w:cs="Arial"/>
          <w:b w:val="0"/>
          <w:snapToGrid/>
          <w:sz w:val="22"/>
          <w:szCs w:val="22"/>
          <w:lang w:val="mk-MK"/>
        </w:rPr>
        <w:t xml:space="preserve"> еластичен напон во околината на честиците, кое настанува како последица на различните карактеристики на решетката на матрицата и честичките. </w:t>
      </w:r>
    </w:p>
    <w:p w:rsidR="00EC4917" w:rsidRPr="00F62DD5" w:rsidRDefault="00EC4917" w:rsidP="00E25A96">
      <w:pPr>
        <w:pStyle w:val="Heading3"/>
        <w:ind w:left="0" w:right="-74" w:firstLine="0"/>
        <w:jc w:val="center"/>
        <w:rPr>
          <w:rFonts w:ascii="Arial" w:hAnsi="Arial" w:cs="Arial"/>
          <w:b w:val="0"/>
          <w:sz w:val="22"/>
          <w:szCs w:val="22"/>
          <w:lang w:val="mk-MK"/>
        </w:rPr>
      </w:pPr>
      <w:r w:rsidRPr="00F62DD5">
        <w:rPr>
          <w:rFonts w:ascii="Arial" w:hAnsi="Arial" w:cs="Arial"/>
          <w:b w:val="0"/>
          <w:noProof/>
          <w:sz w:val="22"/>
          <w:szCs w:val="22"/>
        </w:rPr>
        <w:drawing>
          <wp:inline distT="0" distB="0" distL="0" distR="0">
            <wp:extent cx="3000375" cy="1743448"/>
            <wp:effectExtent l="19050" t="0" r="9525" b="0"/>
            <wp:docPr id="148" name="Picture 22" descr="s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11"/>
                    <pic:cNvPicPr>
                      <a:picLocks noChangeAspect="1" noChangeArrowheads="1"/>
                    </pic:cNvPicPr>
                  </pic:nvPicPr>
                  <pic:blipFill>
                    <a:blip r:embed="rId54" cstate="print"/>
                    <a:srcRect/>
                    <a:stretch>
                      <a:fillRect/>
                    </a:stretch>
                  </pic:blipFill>
                  <pic:spPr bwMode="auto">
                    <a:xfrm>
                      <a:off x="0" y="0"/>
                      <a:ext cx="3002169" cy="1744490"/>
                    </a:xfrm>
                    <a:prstGeom prst="rect">
                      <a:avLst/>
                    </a:prstGeom>
                    <a:noFill/>
                    <a:ln w="9525">
                      <a:noFill/>
                      <a:miter lim="800000"/>
                      <a:headEnd/>
                      <a:tailEnd/>
                    </a:ln>
                  </pic:spPr>
                </pic:pic>
              </a:graphicData>
            </a:graphic>
          </wp:inline>
        </w:drawing>
      </w:r>
    </w:p>
    <w:p w:rsidR="00EC4917" w:rsidRPr="00F62DD5" w:rsidRDefault="00EC4917" w:rsidP="00EB06B5">
      <w:pPr>
        <w:pStyle w:val="Heading3"/>
        <w:ind w:left="0" w:right="-74" w:firstLine="0"/>
        <w:jc w:val="center"/>
        <w:rPr>
          <w:rFonts w:ascii="Arial" w:hAnsi="Arial" w:cs="Arial"/>
          <w:b w:val="0"/>
          <w:i/>
          <w:sz w:val="22"/>
          <w:szCs w:val="22"/>
        </w:rPr>
      </w:pPr>
      <w:r w:rsidRPr="00F62DD5">
        <w:rPr>
          <w:rFonts w:ascii="Arial" w:hAnsi="Arial" w:cs="Arial"/>
          <w:b w:val="0"/>
          <w:i/>
          <w:sz w:val="22"/>
          <w:szCs w:val="22"/>
        </w:rPr>
        <w:t>Сл. 11</w:t>
      </w:r>
      <w:r w:rsidR="00CA7451" w:rsidRPr="00F62DD5">
        <w:rPr>
          <w:rFonts w:ascii="Arial" w:hAnsi="Arial" w:cs="Arial"/>
          <w:b w:val="0"/>
          <w:i/>
          <w:sz w:val="22"/>
          <w:szCs w:val="22"/>
          <w:lang w:val="mk-MK"/>
        </w:rPr>
        <w:t>:</w:t>
      </w:r>
      <w:r w:rsidRPr="00F62DD5">
        <w:rPr>
          <w:rFonts w:ascii="Arial" w:hAnsi="Arial" w:cs="Arial"/>
          <w:b w:val="0"/>
          <w:i/>
          <w:sz w:val="22"/>
          <w:szCs w:val="22"/>
        </w:rPr>
        <w:t xml:space="preserve"> Механизам на зајакнување со заобиколување на честичките</w:t>
      </w:r>
      <w:r w:rsidR="00CA7451" w:rsidRPr="00F62DD5">
        <w:rPr>
          <w:rFonts w:ascii="Arial" w:hAnsi="Arial" w:cs="Arial"/>
          <w:b w:val="0"/>
          <w:i/>
          <w:sz w:val="22"/>
          <w:szCs w:val="22"/>
        </w:rPr>
        <w:t xml:space="preserve">-механизам на </w:t>
      </w:r>
      <w:r w:rsidR="00EB06B5">
        <w:rPr>
          <w:rFonts w:ascii="Arial" w:hAnsi="Arial" w:cs="Arial"/>
          <w:b w:val="0"/>
          <w:i/>
          <w:sz w:val="22"/>
          <w:szCs w:val="22"/>
        </w:rPr>
        <w:t>Orowan</w:t>
      </w:r>
      <w:r w:rsidRPr="00F62DD5">
        <w:rPr>
          <w:rFonts w:ascii="Arial" w:hAnsi="Arial" w:cs="Arial"/>
          <w:b w:val="0"/>
          <w:i/>
          <w:sz w:val="22"/>
          <w:szCs w:val="22"/>
        </w:rPr>
        <w:t xml:space="preserve"> /13/</w:t>
      </w:r>
    </w:p>
    <w:p w:rsidR="00EC4917" w:rsidRDefault="00EC4917" w:rsidP="00E25A96">
      <w:pPr>
        <w:pStyle w:val="Heading3"/>
        <w:ind w:left="0" w:right="-74" w:firstLine="0"/>
        <w:rPr>
          <w:rFonts w:ascii="Arial" w:hAnsi="Arial" w:cs="Arial"/>
          <w:b w:val="0"/>
          <w:sz w:val="22"/>
          <w:szCs w:val="22"/>
          <w:lang w:val="mk-MK"/>
        </w:rPr>
      </w:pPr>
    </w:p>
    <w:p w:rsidR="00EB06B5" w:rsidRPr="00EB06B5" w:rsidRDefault="00EB06B5" w:rsidP="00EB06B5">
      <w:pPr>
        <w:rPr>
          <w:rFonts w:asciiTheme="minorHAnsi" w:hAnsiTheme="minorHAnsi"/>
          <w:lang w:val="mk-MK" w:eastAsia="en-US"/>
        </w:rPr>
      </w:pPr>
    </w:p>
    <w:p w:rsidR="0066307C" w:rsidRPr="00F62DD5" w:rsidRDefault="00CA71BD" w:rsidP="00E25A96">
      <w:pPr>
        <w:pStyle w:val="Heading3"/>
        <w:ind w:right="-74" w:firstLine="0"/>
        <w:rPr>
          <w:rFonts w:ascii="Arial" w:hAnsi="Arial" w:cs="Arial"/>
          <w:i/>
          <w:sz w:val="22"/>
          <w:szCs w:val="22"/>
        </w:rPr>
      </w:pPr>
      <w:r w:rsidRPr="00F62DD5">
        <w:rPr>
          <w:rFonts w:ascii="Arial" w:hAnsi="Arial" w:cs="Arial"/>
          <w:i/>
          <w:sz w:val="22"/>
          <w:szCs w:val="22"/>
        </w:rPr>
        <w:t xml:space="preserve">1.1.6 </w:t>
      </w:r>
      <w:r w:rsidR="008D205E" w:rsidRPr="00F62DD5">
        <w:rPr>
          <w:rFonts w:ascii="Arial" w:hAnsi="Arial" w:cs="Arial"/>
          <w:i/>
          <w:sz w:val="22"/>
          <w:szCs w:val="22"/>
          <w:lang w:val="mk-MK"/>
        </w:rPr>
        <w:t>Темепературно</w:t>
      </w:r>
      <w:r w:rsidR="00EC4917" w:rsidRPr="00F62DD5">
        <w:rPr>
          <w:rFonts w:ascii="Arial" w:hAnsi="Arial" w:cs="Arial"/>
          <w:i/>
          <w:sz w:val="22"/>
          <w:szCs w:val="22"/>
          <w:lang w:val="mk-MK"/>
        </w:rPr>
        <w:t>-</w:t>
      </w:r>
      <w:r w:rsidRPr="00F62DD5">
        <w:rPr>
          <w:rFonts w:ascii="Arial" w:hAnsi="Arial" w:cs="Arial"/>
          <w:i/>
          <w:sz w:val="22"/>
          <w:szCs w:val="22"/>
          <w:lang w:val="mk-MK"/>
        </w:rPr>
        <w:t>временска цврстина на челиците</w:t>
      </w:r>
    </w:p>
    <w:p w:rsidR="00EC4917" w:rsidRPr="00F62DD5" w:rsidRDefault="00CA7451"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Особините на цврстината на материјалите се карактеризираат со: </w:t>
      </w:r>
      <w:r w:rsidR="00AD2510" w:rsidRPr="00F62DD5">
        <w:rPr>
          <w:rFonts w:ascii="Arial" w:hAnsi="Arial" w:cs="Arial"/>
          <w:b w:val="0"/>
          <w:sz w:val="22"/>
          <w:szCs w:val="22"/>
          <w:lang w:val="mk-MK"/>
        </w:rPr>
        <w:t>граница на пропорционалност, граница на  еластичност,</w:t>
      </w:r>
      <w:r w:rsidR="00EC4917" w:rsidRPr="00F62DD5">
        <w:rPr>
          <w:rFonts w:ascii="Arial" w:hAnsi="Arial" w:cs="Arial"/>
          <w:b w:val="0"/>
          <w:sz w:val="22"/>
          <w:szCs w:val="22"/>
          <w:lang w:val="mk-MK"/>
        </w:rPr>
        <w:t>затегнувачка цв</w:t>
      </w:r>
      <w:r w:rsidRPr="00F62DD5">
        <w:rPr>
          <w:rFonts w:ascii="Arial" w:hAnsi="Arial" w:cs="Arial"/>
          <w:b w:val="0"/>
          <w:sz w:val="22"/>
          <w:szCs w:val="22"/>
          <w:lang w:val="mk-MK"/>
        </w:rPr>
        <w:t>рстина, граница на развлекување</w:t>
      </w:r>
      <w:r w:rsidR="00EC4917" w:rsidRPr="00F62DD5">
        <w:rPr>
          <w:rFonts w:ascii="Arial" w:hAnsi="Arial" w:cs="Arial"/>
          <w:b w:val="0"/>
          <w:sz w:val="22"/>
          <w:szCs w:val="22"/>
          <w:lang w:val="mk-MK"/>
        </w:rPr>
        <w:t xml:space="preserve"> и модул на еластичност</w:t>
      </w:r>
      <w:r w:rsidR="007B5C09"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а особините на деформација ги карактеризира издолжувањето и </w:t>
      </w:r>
      <w:r w:rsidR="007B5C09" w:rsidRPr="00F62DD5">
        <w:rPr>
          <w:rFonts w:ascii="Arial" w:hAnsi="Arial" w:cs="Arial"/>
          <w:b w:val="0"/>
          <w:sz w:val="22"/>
          <w:szCs w:val="22"/>
          <w:lang w:val="mk-MK"/>
        </w:rPr>
        <w:t>контракција</w:t>
      </w:r>
      <w:r w:rsidR="00EC4917" w:rsidRPr="00F62DD5">
        <w:rPr>
          <w:rFonts w:ascii="Arial" w:hAnsi="Arial" w:cs="Arial"/>
          <w:b w:val="0"/>
          <w:sz w:val="22"/>
          <w:szCs w:val="22"/>
          <w:lang w:val="mk-MK"/>
        </w:rPr>
        <w:t>.</w:t>
      </w:r>
    </w:p>
    <w:p w:rsidR="00EC4917" w:rsidRPr="00F62DD5" w:rsidRDefault="00CA7451"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Текот на испитувањето на металните материјали на затегнување може да се следи на дијаграмот </w:t>
      </w:r>
      <w:r w:rsidR="00EC4917" w:rsidRPr="00F62DD5">
        <w:rPr>
          <w:rFonts w:ascii="Arial" w:hAnsi="Arial" w:cs="Arial"/>
          <w:b w:val="0"/>
          <w:i/>
          <w:sz w:val="22"/>
          <w:szCs w:val="22"/>
          <w:lang w:val="mk-MK"/>
        </w:rPr>
        <w:t xml:space="preserve">сила-издолжување </w:t>
      </w:r>
      <w:r w:rsidR="00D06D3E" w:rsidRPr="00F62DD5">
        <w:rPr>
          <w:rFonts w:ascii="Arial" w:hAnsi="Arial" w:cs="Arial"/>
          <w:b w:val="0"/>
          <w:i/>
          <w:sz w:val="22"/>
          <w:szCs w:val="22"/>
          <w:lang w:val="mk-MK"/>
        </w:rPr>
        <w:t>(</w:t>
      </w:r>
      <w:r w:rsidRPr="00F62DD5">
        <w:rPr>
          <w:rFonts w:ascii="Arial" w:hAnsi="Arial" w:cs="Arial"/>
          <w:b w:val="0"/>
          <w:sz w:val="22"/>
          <w:szCs w:val="22"/>
          <w:lang w:val="mk-MK"/>
        </w:rPr>
        <w:t>С</w:t>
      </w:r>
      <w:r w:rsidR="00EC4917" w:rsidRPr="00F62DD5">
        <w:rPr>
          <w:rFonts w:ascii="Arial" w:hAnsi="Arial" w:cs="Arial"/>
          <w:b w:val="0"/>
          <w:sz w:val="22"/>
          <w:szCs w:val="22"/>
          <w:lang w:val="mk-MK"/>
        </w:rPr>
        <w:t>л.12</w:t>
      </w:r>
      <w:r w:rsidR="00D06D3E" w:rsidRPr="00F62DD5">
        <w:rPr>
          <w:rFonts w:ascii="Arial" w:hAnsi="Arial" w:cs="Arial"/>
          <w:b w:val="0"/>
          <w:sz w:val="22"/>
          <w:szCs w:val="22"/>
          <w:lang w:val="mk-MK"/>
        </w:rPr>
        <w:t>)</w:t>
      </w:r>
      <w:r w:rsidR="00EC4917" w:rsidRPr="00F62DD5">
        <w:rPr>
          <w:rFonts w:ascii="Arial" w:hAnsi="Arial" w:cs="Arial"/>
          <w:b w:val="0"/>
          <w:sz w:val="22"/>
          <w:szCs w:val="22"/>
          <w:lang w:val="mk-MK"/>
        </w:rPr>
        <w:t>/15/</w:t>
      </w:r>
      <w:r w:rsidR="00012207">
        <w:rPr>
          <w:rFonts w:ascii="Arial" w:hAnsi="Arial" w:cs="Arial"/>
          <w:b w:val="0"/>
          <w:sz w:val="22"/>
          <w:szCs w:val="22"/>
          <w:lang w:val="mk-MK"/>
        </w:rPr>
        <w:t>.</w:t>
      </w:r>
    </w:p>
    <w:p w:rsidR="009F6CB4" w:rsidRPr="00F62DD5" w:rsidRDefault="006E6110" w:rsidP="00E25A96">
      <w:pPr>
        <w:pStyle w:val="Heading3"/>
        <w:ind w:left="0" w:right="-74" w:firstLine="0"/>
        <w:jc w:val="center"/>
        <w:rPr>
          <w:rFonts w:ascii="Arial" w:hAnsi="Arial" w:cs="Arial"/>
          <w:b w:val="0"/>
          <w:sz w:val="22"/>
          <w:szCs w:val="22"/>
        </w:rPr>
      </w:pPr>
      <w:r w:rsidRPr="00F62DD5">
        <w:rPr>
          <w:rFonts w:ascii="Arial" w:hAnsi="Arial" w:cs="Arial"/>
          <w:b w:val="0"/>
          <w:noProof/>
          <w:snapToGrid/>
          <w:sz w:val="22"/>
          <w:szCs w:val="22"/>
        </w:rPr>
        <w:drawing>
          <wp:inline distT="0" distB="0" distL="0" distR="0">
            <wp:extent cx="2866390" cy="2028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6390" cy="2028825"/>
                    </a:xfrm>
                    <a:prstGeom prst="rect">
                      <a:avLst/>
                    </a:prstGeom>
                    <a:noFill/>
                    <a:ln>
                      <a:noFill/>
                    </a:ln>
                  </pic:spPr>
                </pic:pic>
              </a:graphicData>
            </a:graphic>
          </wp:inline>
        </w:drawing>
      </w:r>
    </w:p>
    <w:p w:rsidR="006E6110" w:rsidRPr="00F62DD5" w:rsidRDefault="009F6CB4" w:rsidP="00CA7451">
      <w:pPr>
        <w:pStyle w:val="Heading3"/>
        <w:ind w:left="0" w:right="-74" w:firstLine="0"/>
        <w:jc w:val="center"/>
        <w:rPr>
          <w:rFonts w:ascii="Arial" w:hAnsi="Arial" w:cs="Arial"/>
          <w:b w:val="0"/>
          <w:i/>
          <w:sz w:val="22"/>
          <w:szCs w:val="22"/>
          <w:lang w:val="mk-MK"/>
        </w:rPr>
      </w:pPr>
      <w:r w:rsidRPr="00F62DD5">
        <w:rPr>
          <w:rFonts w:ascii="Arial" w:hAnsi="Arial" w:cs="Arial"/>
          <w:b w:val="0"/>
          <w:i/>
          <w:sz w:val="22"/>
          <w:szCs w:val="22"/>
        </w:rPr>
        <w:t>Сл.12</w:t>
      </w:r>
      <w:r w:rsidR="00CA7451" w:rsidRPr="00F62DD5">
        <w:rPr>
          <w:rFonts w:ascii="Arial" w:hAnsi="Arial" w:cs="Arial"/>
          <w:b w:val="0"/>
          <w:i/>
          <w:sz w:val="22"/>
          <w:szCs w:val="22"/>
          <w:lang w:val="mk-MK"/>
        </w:rPr>
        <w:t xml:space="preserve">: </w:t>
      </w:r>
      <w:r w:rsidRPr="00F62DD5">
        <w:rPr>
          <w:rFonts w:ascii="Arial" w:hAnsi="Arial" w:cs="Arial"/>
          <w:b w:val="0"/>
          <w:i/>
          <w:sz w:val="22"/>
          <w:szCs w:val="22"/>
        </w:rPr>
        <w:t>Дијаграм напон- единечно издолжување за мек нискојаглероден челик при еднократно опт</w:t>
      </w:r>
      <w:r w:rsidR="00CA7451" w:rsidRPr="00F62DD5">
        <w:rPr>
          <w:rFonts w:ascii="Arial" w:hAnsi="Arial" w:cs="Arial"/>
          <w:b w:val="0"/>
          <w:i/>
          <w:sz w:val="22"/>
          <w:szCs w:val="22"/>
          <w:lang w:val="mk-MK"/>
        </w:rPr>
        <w:t>овар</w:t>
      </w:r>
      <w:r w:rsidRPr="00F62DD5">
        <w:rPr>
          <w:rFonts w:ascii="Arial" w:hAnsi="Arial" w:cs="Arial"/>
          <w:b w:val="0"/>
          <w:i/>
          <w:sz w:val="22"/>
          <w:szCs w:val="22"/>
        </w:rPr>
        <w:t>ување на затегнување /15/</w:t>
      </w:r>
    </w:p>
    <w:p w:rsidR="007B7C92" w:rsidRDefault="00CA7451"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p>
    <w:p w:rsidR="00EC4917" w:rsidRPr="00F62DD5" w:rsidRDefault="00EC4917" w:rsidP="007B7C92">
      <w:pPr>
        <w:pStyle w:val="Heading3"/>
        <w:ind w:left="0" w:right="-74" w:firstLine="720"/>
        <w:rPr>
          <w:rFonts w:ascii="Arial" w:hAnsi="Arial" w:cs="Arial"/>
          <w:b w:val="0"/>
          <w:sz w:val="22"/>
          <w:szCs w:val="22"/>
          <w:lang w:val="mk-MK"/>
        </w:rPr>
      </w:pPr>
      <w:r w:rsidRPr="00F62DD5">
        <w:rPr>
          <w:rFonts w:ascii="Arial" w:hAnsi="Arial" w:cs="Arial"/>
          <w:b w:val="0"/>
          <w:sz w:val="22"/>
          <w:szCs w:val="22"/>
          <w:lang w:val="mk-MK"/>
        </w:rPr>
        <w:t>Почнувајќи од координатниот почеток</w:t>
      </w:r>
      <w:r w:rsidR="00CA7451" w:rsidRPr="00F62DD5">
        <w:rPr>
          <w:rFonts w:ascii="Arial" w:hAnsi="Arial" w:cs="Arial"/>
          <w:b w:val="0"/>
          <w:sz w:val="22"/>
          <w:szCs w:val="22"/>
          <w:lang w:val="mk-MK"/>
        </w:rPr>
        <w:t>,</w:t>
      </w:r>
      <w:r w:rsidRPr="00F62DD5">
        <w:rPr>
          <w:rFonts w:ascii="Arial" w:hAnsi="Arial" w:cs="Arial"/>
          <w:b w:val="0"/>
          <w:sz w:val="22"/>
          <w:szCs w:val="22"/>
          <w:lang w:val="mk-MK"/>
        </w:rPr>
        <w:t xml:space="preserve"> па сè до точката </w:t>
      </w:r>
      <w:r w:rsidR="008D205E" w:rsidRPr="00F62DD5">
        <w:rPr>
          <w:rFonts w:ascii="Arial" w:hAnsi="Arial" w:cs="Arial"/>
          <w:b w:val="0"/>
          <w:sz w:val="22"/>
          <w:szCs w:val="22"/>
        </w:rPr>
        <w:t>P</w:t>
      </w:r>
      <w:r w:rsidRPr="00F62DD5">
        <w:rPr>
          <w:rFonts w:ascii="Arial" w:hAnsi="Arial" w:cs="Arial"/>
          <w:b w:val="0"/>
          <w:sz w:val="22"/>
          <w:szCs w:val="22"/>
          <w:lang w:val="mk-MK"/>
        </w:rPr>
        <w:t>, кривата на издолжување има праволиниски тек, што значи дека материјалот во таа област се однесува според Хуковиот закон: за еднаков прираст на силата</w:t>
      </w:r>
      <w:r w:rsidR="005B0443" w:rsidRPr="00F62DD5">
        <w:rPr>
          <w:rFonts w:ascii="Arial" w:hAnsi="Arial"/>
          <w:b w:val="0"/>
          <w:sz w:val="22"/>
          <w:szCs w:val="22"/>
        </w:rPr>
        <w:t>dF</w:t>
      </w:r>
      <w:r w:rsidRPr="00F62DD5">
        <w:rPr>
          <w:rFonts w:ascii="Arial" w:hAnsi="Arial" w:cs="Arial"/>
          <w:b w:val="0"/>
          <w:sz w:val="22"/>
          <w:szCs w:val="22"/>
          <w:lang w:val="mk-MK"/>
        </w:rPr>
        <w:t xml:space="preserve">има еднаков прираст на издолжувањето </w:t>
      </w:r>
      <w:r w:rsidR="005B0443" w:rsidRPr="00F62DD5">
        <w:rPr>
          <w:rFonts w:ascii="Arial" w:hAnsi="Arial"/>
          <w:b w:val="0"/>
          <w:sz w:val="22"/>
          <w:szCs w:val="22"/>
        </w:rPr>
        <w:t>dL</w:t>
      </w:r>
      <w:r w:rsidR="008D205E" w:rsidRPr="00F62DD5">
        <w:rPr>
          <w:b w:val="0"/>
          <w:sz w:val="22"/>
          <w:szCs w:val="22"/>
        </w:rPr>
        <w:t>(</w:t>
      </w:r>
      <w:r w:rsidR="008D205E" w:rsidRPr="00F62DD5">
        <w:rPr>
          <w:rFonts w:ascii="Arial" w:hAnsi="Arial"/>
          <w:b w:val="0"/>
          <w:sz w:val="22"/>
          <w:szCs w:val="22"/>
        </w:rPr>
        <w:t>dF/dL=const</w:t>
      </w:r>
      <w:r w:rsidR="00235D74" w:rsidRPr="00F62DD5">
        <w:rPr>
          <w:rFonts w:ascii="Arial" w:hAnsi="Arial"/>
          <w:b w:val="0"/>
          <w:sz w:val="22"/>
          <w:szCs w:val="22"/>
          <w:lang w:val="mk-MK"/>
        </w:rPr>
        <w:t>)</w:t>
      </w:r>
      <w:r w:rsidR="008D205E" w:rsidRPr="00F62DD5">
        <w:rPr>
          <w:b w:val="0"/>
          <w:sz w:val="22"/>
          <w:szCs w:val="22"/>
        </w:rPr>
        <w:t>.</w:t>
      </w:r>
      <w:r w:rsidRPr="00F62DD5">
        <w:rPr>
          <w:rFonts w:ascii="Arial" w:hAnsi="Arial" w:cs="Arial"/>
          <w:b w:val="0"/>
          <w:sz w:val="22"/>
          <w:szCs w:val="22"/>
          <w:lang w:val="mk-MK"/>
        </w:rPr>
        <w:t>Во оваа област издолжувања</w:t>
      </w:r>
      <w:r w:rsidR="005B0443" w:rsidRPr="00F62DD5">
        <w:rPr>
          <w:rFonts w:ascii="Arial" w:hAnsi="Arial" w:cs="Arial"/>
          <w:b w:val="0"/>
          <w:sz w:val="22"/>
          <w:szCs w:val="22"/>
          <w:lang w:val="mk-MK"/>
        </w:rPr>
        <w:t xml:space="preserve">та се еластични и многу мали и </w:t>
      </w:r>
      <w:r w:rsidRPr="00F62DD5">
        <w:rPr>
          <w:rFonts w:ascii="Arial" w:hAnsi="Arial" w:cs="Arial"/>
          <w:b w:val="0"/>
          <w:sz w:val="22"/>
          <w:szCs w:val="22"/>
          <w:lang w:val="mk-MK"/>
        </w:rPr>
        <w:t>можат</w:t>
      </w:r>
      <w:r w:rsidR="00CA7451" w:rsidRPr="00F62DD5">
        <w:rPr>
          <w:rFonts w:ascii="Arial" w:hAnsi="Arial" w:cs="Arial"/>
          <w:b w:val="0"/>
          <w:sz w:val="22"/>
          <w:szCs w:val="22"/>
          <w:lang w:val="mk-MK"/>
        </w:rPr>
        <w:t xml:space="preserve"> да се измерат само со прецизни </w:t>
      </w:r>
      <w:r w:rsidR="00012207">
        <w:rPr>
          <w:rFonts w:ascii="Arial" w:hAnsi="Arial" w:cs="Arial"/>
          <w:b w:val="0"/>
          <w:sz w:val="22"/>
          <w:szCs w:val="22"/>
          <w:lang w:val="mk-MK"/>
        </w:rPr>
        <w:t>тензи</w:t>
      </w:r>
      <w:r w:rsidR="005B0443" w:rsidRPr="00F62DD5">
        <w:rPr>
          <w:rFonts w:ascii="Arial" w:hAnsi="Arial" w:cs="Arial"/>
          <w:b w:val="0"/>
          <w:sz w:val="22"/>
          <w:szCs w:val="22"/>
          <w:lang w:val="mk-MK"/>
        </w:rPr>
        <w:t>метри</w:t>
      </w:r>
      <w:r w:rsidRPr="00F62DD5">
        <w:rPr>
          <w:rFonts w:ascii="Arial" w:hAnsi="Arial" w:cs="Arial"/>
          <w:b w:val="0"/>
          <w:sz w:val="22"/>
          <w:szCs w:val="22"/>
          <w:lang w:val="mk-MK"/>
        </w:rPr>
        <w:t xml:space="preserve">. Максималниот напон до кој издолжувањата се пропорционални на напоните се вика </w:t>
      </w:r>
      <w:r w:rsidRPr="00F62DD5">
        <w:rPr>
          <w:rFonts w:ascii="Arial" w:hAnsi="Arial" w:cs="Arial"/>
          <w:b w:val="0"/>
          <w:i/>
          <w:sz w:val="22"/>
          <w:szCs w:val="22"/>
          <w:lang w:val="mk-MK"/>
        </w:rPr>
        <w:t>граница на пропорционалност</w:t>
      </w:r>
      <w:r w:rsidR="008D205E" w:rsidRPr="00F62DD5">
        <w:rPr>
          <w:b w:val="0"/>
          <w:sz w:val="22"/>
          <w:szCs w:val="22"/>
          <w:lang w:val="pt-BR"/>
        </w:rPr>
        <w:t>(</w:t>
      </w:r>
      <w:r w:rsidR="008D205E" w:rsidRPr="00F62DD5">
        <w:rPr>
          <w:rFonts w:ascii="Times New Roman" w:hAnsi="Times New Roman"/>
          <w:b w:val="0"/>
          <w:sz w:val="22"/>
          <w:szCs w:val="22"/>
          <w:lang w:val="pt-BR"/>
        </w:rPr>
        <w:t>R</w:t>
      </w:r>
      <w:r w:rsidR="008D205E" w:rsidRPr="00F62DD5">
        <w:rPr>
          <w:rFonts w:ascii="Arial" w:hAnsi="Arial"/>
          <w:b w:val="0"/>
          <w:sz w:val="22"/>
          <w:szCs w:val="22"/>
          <w:vertAlign w:val="subscript"/>
          <w:lang w:val="pt-BR"/>
        </w:rPr>
        <w:t>p</w:t>
      </w:r>
      <w:r w:rsidR="008D205E" w:rsidRPr="00F62DD5">
        <w:rPr>
          <w:rFonts w:ascii="Arial" w:hAnsi="Arial"/>
          <w:b w:val="0"/>
          <w:sz w:val="22"/>
          <w:szCs w:val="22"/>
          <w:lang w:val="pt-BR"/>
        </w:rPr>
        <w:t>=F</w:t>
      </w:r>
      <w:r w:rsidR="008D205E" w:rsidRPr="00F62DD5">
        <w:rPr>
          <w:rFonts w:ascii="Arial" w:hAnsi="Arial"/>
          <w:b w:val="0"/>
          <w:sz w:val="22"/>
          <w:szCs w:val="22"/>
          <w:vertAlign w:val="subscript"/>
          <w:lang w:val="pt-BR"/>
        </w:rPr>
        <w:t>p</w:t>
      </w:r>
      <w:r w:rsidR="008D205E" w:rsidRPr="00F62DD5">
        <w:rPr>
          <w:rFonts w:ascii="Arial" w:hAnsi="Arial"/>
          <w:b w:val="0"/>
          <w:sz w:val="22"/>
          <w:szCs w:val="22"/>
          <w:lang w:val="pt-BR"/>
        </w:rPr>
        <w:t>/S</w:t>
      </w:r>
      <w:r w:rsidR="008D205E" w:rsidRPr="00F62DD5">
        <w:rPr>
          <w:rFonts w:ascii="Arial" w:hAnsi="Arial"/>
          <w:b w:val="0"/>
          <w:sz w:val="22"/>
          <w:szCs w:val="22"/>
          <w:vertAlign w:val="subscript"/>
          <w:lang w:val="pt-BR"/>
        </w:rPr>
        <w:t>0</w:t>
      </w:r>
      <w:r w:rsidR="005B0443" w:rsidRPr="00F62DD5">
        <w:rPr>
          <w:rFonts w:ascii="Arial" w:hAnsi="Arial"/>
          <w:b w:val="0"/>
          <w:sz w:val="22"/>
          <w:szCs w:val="22"/>
          <w:lang w:val="mk-MK"/>
        </w:rPr>
        <w:t>)</w:t>
      </w:r>
      <w:r w:rsidR="006E6110" w:rsidRPr="00F62DD5">
        <w:rPr>
          <w:rFonts w:ascii="Arial" w:hAnsi="Arial"/>
          <w:b w:val="0"/>
          <w:sz w:val="22"/>
          <w:szCs w:val="22"/>
        </w:rPr>
        <w:t xml:space="preserve"> [MPa]</w:t>
      </w:r>
      <w:r w:rsidR="005B0443" w:rsidRPr="00F62DD5">
        <w:rPr>
          <w:rFonts w:ascii="Arial" w:hAnsi="Arial"/>
          <w:b w:val="0"/>
          <w:sz w:val="22"/>
          <w:szCs w:val="22"/>
          <w:lang w:val="mk-MK"/>
        </w:rPr>
        <w:t xml:space="preserve">, (каде што се: </w:t>
      </w:r>
      <w:r w:rsidR="005B0443" w:rsidRPr="00F62DD5">
        <w:rPr>
          <w:rFonts w:ascii="Arial" w:hAnsi="Arial"/>
          <w:b w:val="0"/>
          <w:sz w:val="22"/>
          <w:szCs w:val="22"/>
          <w:lang w:val="pt-BR"/>
        </w:rPr>
        <w:t>F</w:t>
      </w:r>
      <w:r w:rsidR="005B0443" w:rsidRPr="00F62DD5">
        <w:rPr>
          <w:rFonts w:ascii="Arial" w:hAnsi="Arial"/>
          <w:b w:val="0"/>
          <w:sz w:val="22"/>
          <w:szCs w:val="22"/>
          <w:vertAlign w:val="subscript"/>
          <w:lang w:val="pt-BR"/>
        </w:rPr>
        <w:t>p</w:t>
      </w:r>
      <w:r w:rsidR="005B0443" w:rsidRPr="00F62DD5">
        <w:rPr>
          <w:rFonts w:ascii="Arial" w:hAnsi="Arial"/>
          <w:b w:val="0"/>
          <w:sz w:val="22"/>
          <w:szCs w:val="22"/>
          <w:lang w:val="mk-MK"/>
        </w:rPr>
        <w:t xml:space="preserve">- сила на границата на пропорционалност; </w:t>
      </w:r>
      <w:r w:rsidR="005B0443" w:rsidRPr="00F62DD5">
        <w:rPr>
          <w:rFonts w:ascii="Arial" w:hAnsi="Arial"/>
          <w:b w:val="0"/>
          <w:sz w:val="22"/>
          <w:szCs w:val="22"/>
          <w:lang w:val="pt-BR"/>
        </w:rPr>
        <w:t>S</w:t>
      </w:r>
      <w:r w:rsidR="005B0443" w:rsidRPr="00F62DD5">
        <w:rPr>
          <w:rFonts w:ascii="Arial" w:hAnsi="Arial"/>
          <w:b w:val="0"/>
          <w:sz w:val="22"/>
          <w:szCs w:val="22"/>
          <w:vertAlign w:val="subscript"/>
          <w:lang w:val="pt-BR"/>
        </w:rPr>
        <w:t>0</w:t>
      </w:r>
      <w:r w:rsidR="005B0443" w:rsidRPr="00F62DD5">
        <w:rPr>
          <w:rFonts w:ascii="Arial" w:hAnsi="Arial"/>
          <w:b w:val="0"/>
          <w:sz w:val="22"/>
          <w:szCs w:val="22"/>
          <w:lang w:val="mk-MK"/>
        </w:rPr>
        <w:t xml:space="preserve"> - појдовен попречен пресек на испитуваната епрувета)</w:t>
      </w:r>
      <w:r w:rsidR="008D205E" w:rsidRPr="00F62DD5">
        <w:rPr>
          <w:b w:val="0"/>
          <w:sz w:val="22"/>
          <w:szCs w:val="22"/>
          <w:lang w:val="pt-BR"/>
        </w:rPr>
        <w:t xml:space="preserve">.  </w:t>
      </w:r>
    </w:p>
    <w:p w:rsidR="00EC4917"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Над точката Р, кривата го губи праволинискиот тек и постепено се спушта кон апцисата. Точката Е го ограничува подрачјето на еластично деформирање, а напонот во точката Е се вика </w:t>
      </w:r>
      <w:r w:rsidR="00EC4917" w:rsidRPr="00F62DD5">
        <w:rPr>
          <w:rFonts w:ascii="Arial" w:hAnsi="Arial" w:cs="Arial"/>
          <w:b w:val="0"/>
          <w:i/>
          <w:sz w:val="22"/>
          <w:szCs w:val="22"/>
          <w:lang w:val="mk-MK"/>
        </w:rPr>
        <w:t>граница на еластичност</w:t>
      </w:r>
      <w:r w:rsidR="008D205E" w:rsidRPr="00F62DD5">
        <w:rPr>
          <w:b w:val="0"/>
          <w:sz w:val="22"/>
          <w:szCs w:val="22"/>
          <w:lang w:val="pt-BR"/>
        </w:rPr>
        <w:t>(</w:t>
      </w:r>
      <w:r w:rsidR="008D205E" w:rsidRPr="00F62DD5">
        <w:rPr>
          <w:rFonts w:ascii="Times New Roman" w:hAnsi="Times New Roman"/>
          <w:b w:val="0"/>
          <w:sz w:val="22"/>
          <w:szCs w:val="22"/>
          <w:lang w:val="pt-BR"/>
        </w:rPr>
        <w:t>R</w:t>
      </w:r>
      <w:r w:rsidR="006E6110" w:rsidRPr="00F62DD5">
        <w:rPr>
          <w:rFonts w:ascii="Arial" w:hAnsi="Arial"/>
          <w:b w:val="0"/>
          <w:sz w:val="22"/>
          <w:szCs w:val="22"/>
          <w:vertAlign w:val="subscript"/>
          <w:lang w:val="pt-BR"/>
        </w:rPr>
        <w:t>E</w:t>
      </w:r>
      <w:r w:rsidR="008D205E" w:rsidRPr="00F62DD5">
        <w:rPr>
          <w:rFonts w:ascii="Arial" w:hAnsi="Arial"/>
          <w:b w:val="0"/>
          <w:sz w:val="22"/>
          <w:szCs w:val="22"/>
          <w:lang w:val="pt-BR"/>
        </w:rPr>
        <w:t>=F</w:t>
      </w:r>
      <w:r w:rsidR="008D205E" w:rsidRPr="00F62DD5">
        <w:rPr>
          <w:rFonts w:ascii="Arial" w:hAnsi="Arial"/>
          <w:b w:val="0"/>
          <w:sz w:val="22"/>
          <w:szCs w:val="22"/>
          <w:vertAlign w:val="subscript"/>
          <w:lang w:val="pt-BR"/>
        </w:rPr>
        <w:t>E</w:t>
      </w:r>
      <w:r w:rsidR="008D205E" w:rsidRPr="00F62DD5">
        <w:rPr>
          <w:rFonts w:ascii="Arial" w:hAnsi="Arial"/>
          <w:b w:val="0"/>
          <w:sz w:val="22"/>
          <w:szCs w:val="22"/>
          <w:lang w:val="pt-BR"/>
        </w:rPr>
        <w:t>/S</w:t>
      </w:r>
      <w:r w:rsidR="008D205E" w:rsidRPr="00F62DD5">
        <w:rPr>
          <w:rFonts w:ascii="Arial" w:hAnsi="Arial"/>
          <w:b w:val="0"/>
          <w:sz w:val="22"/>
          <w:szCs w:val="22"/>
          <w:vertAlign w:val="subscript"/>
          <w:lang w:val="pt-BR"/>
        </w:rPr>
        <w:t>0</w:t>
      </w:r>
      <w:r w:rsidR="006436F8" w:rsidRPr="00F62DD5">
        <w:rPr>
          <w:rFonts w:ascii="Arial" w:hAnsi="Arial"/>
          <w:b w:val="0"/>
          <w:sz w:val="22"/>
          <w:szCs w:val="22"/>
          <w:lang w:val="mk-MK"/>
        </w:rPr>
        <w:t>)</w:t>
      </w:r>
      <w:r w:rsidR="006E6110" w:rsidRPr="00F62DD5">
        <w:rPr>
          <w:rFonts w:ascii="Arial" w:hAnsi="Arial"/>
          <w:b w:val="0"/>
          <w:sz w:val="22"/>
          <w:szCs w:val="22"/>
        </w:rPr>
        <w:t xml:space="preserve"> [MPa]</w:t>
      </w:r>
      <w:r w:rsidR="006436F8" w:rsidRPr="00F62DD5">
        <w:rPr>
          <w:rFonts w:asciiTheme="minorHAnsi" w:hAnsiTheme="minorHAnsi"/>
          <w:b w:val="0"/>
          <w:sz w:val="22"/>
          <w:szCs w:val="22"/>
          <w:lang w:val="mk-MK"/>
        </w:rPr>
        <w:t xml:space="preserve">, каде што </w:t>
      </w:r>
      <w:r w:rsidR="006436F8" w:rsidRPr="00F62DD5">
        <w:rPr>
          <w:rFonts w:ascii="Arial" w:hAnsi="Arial"/>
          <w:b w:val="0"/>
          <w:sz w:val="22"/>
          <w:szCs w:val="22"/>
          <w:lang w:val="pt-BR"/>
        </w:rPr>
        <w:t>F</w:t>
      </w:r>
      <w:r w:rsidR="006436F8" w:rsidRPr="00F62DD5">
        <w:rPr>
          <w:rFonts w:ascii="Arial" w:hAnsi="Arial"/>
          <w:b w:val="0"/>
          <w:sz w:val="22"/>
          <w:szCs w:val="22"/>
          <w:vertAlign w:val="subscript"/>
          <w:lang w:val="pt-BR"/>
        </w:rPr>
        <w:t>E</w:t>
      </w:r>
      <w:r w:rsidR="006436F8" w:rsidRPr="00F62DD5">
        <w:rPr>
          <w:rFonts w:ascii="Arial" w:hAnsi="Arial" w:cs="Arial"/>
          <w:b w:val="0"/>
          <w:sz w:val="22"/>
          <w:szCs w:val="22"/>
          <w:lang w:val="mk-MK"/>
        </w:rPr>
        <w:t xml:space="preserve"> е сила на границата на </w:t>
      </w:r>
      <w:r w:rsidR="006436F8" w:rsidRPr="00F62DD5">
        <w:rPr>
          <w:rFonts w:ascii="Arial" w:hAnsi="Arial" w:cs="Arial"/>
          <w:b w:val="0"/>
          <w:sz w:val="22"/>
          <w:szCs w:val="22"/>
          <w:lang w:val="mk-MK"/>
        </w:rPr>
        <w:lastRenderedPageBreak/>
        <w:t xml:space="preserve">еластичност. </w:t>
      </w:r>
      <w:r w:rsidR="00EC4917" w:rsidRPr="00F62DD5">
        <w:rPr>
          <w:rFonts w:ascii="Arial" w:hAnsi="Arial" w:cs="Arial"/>
          <w:b w:val="0"/>
          <w:sz w:val="22"/>
          <w:szCs w:val="22"/>
          <w:lang w:val="mk-MK"/>
        </w:rPr>
        <w:t>Тоа е максимален напон кој не предизвикува пластична деформација.</w:t>
      </w:r>
      <w:r w:rsidR="005B0443" w:rsidRPr="00F62DD5">
        <w:rPr>
          <w:rFonts w:ascii="Arial" w:hAnsi="Arial" w:cs="Arial"/>
          <w:b w:val="0"/>
          <w:sz w:val="22"/>
          <w:szCs w:val="22"/>
          <w:lang w:val="mk-MK"/>
        </w:rPr>
        <w:t xml:space="preserve">По </w:t>
      </w:r>
      <w:r w:rsidR="006436F8" w:rsidRPr="00F62DD5">
        <w:rPr>
          <w:rFonts w:ascii="Arial" w:hAnsi="Arial" w:cs="Arial"/>
          <w:b w:val="0"/>
          <w:sz w:val="22"/>
          <w:szCs w:val="22"/>
          <w:lang w:val="mk-MK"/>
        </w:rPr>
        <w:t>растоварување на епруветата од силата на затегнување мерната должина на епруветата се враќа на првобитната должина.</w:t>
      </w:r>
    </w:p>
    <w:p w:rsidR="00EC4917" w:rsidRPr="00F62DD5" w:rsidRDefault="00D360F6" w:rsidP="00E25A96">
      <w:pPr>
        <w:pStyle w:val="Heading3"/>
        <w:ind w:left="0" w:right="-74" w:firstLine="0"/>
        <w:rPr>
          <w:rFonts w:asciiTheme="minorHAnsi" w:hAnsiTheme="minorHAnsi"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При пораст на напонот над границата на еластичност, во материјалот,  покрај еластични, се јавуваат и пластични деформации</w:t>
      </w:r>
      <w:r w:rsidR="00235D74" w:rsidRPr="00F62DD5">
        <w:rPr>
          <w:rFonts w:ascii="Arial" w:hAnsi="Arial" w:cs="Arial"/>
          <w:b w:val="0"/>
          <w:sz w:val="22"/>
          <w:szCs w:val="22"/>
          <w:lang w:val="mk-MK"/>
        </w:rPr>
        <w:t xml:space="preserve">кои </w:t>
      </w:r>
      <w:r w:rsidR="006436F8" w:rsidRPr="00F62DD5">
        <w:rPr>
          <w:rFonts w:ascii="Arial" w:hAnsi="Arial" w:cs="Arial"/>
          <w:b w:val="0"/>
          <w:sz w:val="22"/>
          <w:szCs w:val="22"/>
          <w:lang w:val="mk-MK"/>
        </w:rPr>
        <w:t xml:space="preserve">и по растоварување од силата на затегнување, мерната должина на епруватата нема да се врати на првобитната должина. </w:t>
      </w:r>
      <w:r w:rsidRPr="00F62DD5">
        <w:rPr>
          <w:rFonts w:ascii="Arial" w:hAnsi="Arial" w:cs="Arial"/>
          <w:b w:val="0"/>
          <w:sz w:val="22"/>
          <w:szCs w:val="22"/>
          <w:lang w:val="mk-MK"/>
        </w:rPr>
        <w:t xml:space="preserve"> Кај ниско</w:t>
      </w:r>
      <w:r w:rsidR="00EC4917" w:rsidRPr="00F62DD5">
        <w:rPr>
          <w:rFonts w:ascii="Arial" w:hAnsi="Arial" w:cs="Arial"/>
          <w:b w:val="0"/>
          <w:sz w:val="22"/>
          <w:szCs w:val="22"/>
          <w:lang w:val="mk-MK"/>
        </w:rPr>
        <w:t>јаглеродните челици границата на еластичност се наоѓа многу блиску до границата на пропорционалност,  па обично овие граници се изедначуваат и при испитување се одредува само границата на еластичност. Кај кр</w:t>
      </w:r>
      <w:r w:rsidRPr="00F62DD5">
        <w:rPr>
          <w:rFonts w:ascii="Arial" w:hAnsi="Arial" w:cs="Arial"/>
          <w:b w:val="0"/>
          <w:sz w:val="22"/>
          <w:szCs w:val="22"/>
          <w:lang w:val="mk-MK"/>
        </w:rPr>
        <w:t>шлив</w:t>
      </w:r>
      <w:r w:rsidR="00EC4917" w:rsidRPr="00F62DD5">
        <w:rPr>
          <w:rFonts w:ascii="Arial" w:hAnsi="Arial" w:cs="Arial"/>
          <w:b w:val="0"/>
          <w:sz w:val="22"/>
          <w:szCs w:val="22"/>
          <w:lang w:val="mk-MK"/>
        </w:rPr>
        <w:t>ите материјали кинењето се јавува веднаш по достигнувањ</w:t>
      </w:r>
      <w:r w:rsidR="006436F8" w:rsidRPr="00F62DD5">
        <w:rPr>
          <w:rFonts w:ascii="Arial" w:hAnsi="Arial" w:cs="Arial"/>
          <w:b w:val="0"/>
          <w:sz w:val="22"/>
          <w:szCs w:val="22"/>
          <w:lang w:val="mk-MK"/>
        </w:rPr>
        <w:t xml:space="preserve">е на границата на еластичност, </w:t>
      </w:r>
      <w:r w:rsidR="00EC4917" w:rsidRPr="00F62DD5">
        <w:rPr>
          <w:rFonts w:ascii="Arial" w:hAnsi="Arial" w:cs="Arial"/>
          <w:b w:val="0"/>
          <w:sz w:val="22"/>
          <w:szCs w:val="22"/>
          <w:lang w:val="mk-MK"/>
        </w:rPr>
        <w:t xml:space="preserve">додека кај нискојаглеродните челици над границата на еластичност, кривата на издолжување сè повеќе се наклонува кон апсцисата, за во еден момент силно </w:t>
      </w:r>
      <w:r w:rsidRPr="00F62DD5">
        <w:rPr>
          <w:rFonts w:ascii="Arial" w:hAnsi="Arial" w:cs="Arial"/>
          <w:b w:val="0"/>
          <w:sz w:val="22"/>
          <w:szCs w:val="22"/>
          <w:lang w:val="mk-MK"/>
        </w:rPr>
        <w:t xml:space="preserve">да </w:t>
      </w:r>
      <w:r w:rsidR="00EC4917" w:rsidRPr="00F62DD5">
        <w:rPr>
          <w:rFonts w:ascii="Arial" w:hAnsi="Arial" w:cs="Arial"/>
          <w:b w:val="0"/>
          <w:sz w:val="22"/>
          <w:szCs w:val="22"/>
          <w:lang w:val="mk-MK"/>
        </w:rPr>
        <w:t>отпочне да се издолжува и пластично да се деформира,  при што силата покажува застој</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па дури и мало опаѓање. Напонот при кој за мали промени на силата се јавува значително поголемо издолжување,  се вика </w:t>
      </w:r>
      <w:r w:rsidR="00EC4917" w:rsidRPr="00F62DD5">
        <w:rPr>
          <w:rFonts w:ascii="Arial" w:hAnsi="Arial" w:cs="Arial"/>
          <w:b w:val="0"/>
          <w:i/>
          <w:sz w:val="22"/>
          <w:szCs w:val="22"/>
          <w:lang w:val="mk-MK"/>
        </w:rPr>
        <w:t>граница на развлекување</w:t>
      </w:r>
      <w:r w:rsidR="00EC4917" w:rsidRPr="00F62DD5">
        <w:rPr>
          <w:rFonts w:ascii="Arial" w:hAnsi="Arial" w:cs="Arial"/>
          <w:b w:val="0"/>
          <w:sz w:val="22"/>
          <w:szCs w:val="22"/>
          <w:lang w:val="mk-MK"/>
        </w:rPr>
        <w:t xml:space="preserve">, односно </w:t>
      </w:r>
      <w:r w:rsidR="00EC4917" w:rsidRPr="00F62DD5">
        <w:rPr>
          <w:rFonts w:ascii="Arial" w:hAnsi="Arial" w:cs="Arial"/>
          <w:b w:val="0"/>
          <w:i/>
          <w:sz w:val="22"/>
          <w:szCs w:val="22"/>
          <w:lang w:val="mk-MK"/>
        </w:rPr>
        <w:t>граница на течење</w:t>
      </w:r>
      <w:r w:rsidR="00AF3D31" w:rsidRPr="00F62DD5">
        <w:rPr>
          <w:b w:val="0"/>
          <w:sz w:val="22"/>
          <w:szCs w:val="22"/>
          <w:lang w:val="pt-BR"/>
        </w:rPr>
        <w:t>(</w:t>
      </w:r>
      <w:r w:rsidR="00AF3D31" w:rsidRPr="00F62DD5">
        <w:rPr>
          <w:rFonts w:ascii="Times New Roman" w:hAnsi="Times New Roman"/>
          <w:b w:val="0"/>
          <w:sz w:val="22"/>
          <w:szCs w:val="22"/>
          <w:lang w:val="pt-BR"/>
        </w:rPr>
        <w:t>R</w:t>
      </w:r>
      <w:r w:rsidR="00AF3D31" w:rsidRPr="00F62DD5">
        <w:rPr>
          <w:rFonts w:ascii="Arial" w:hAnsi="Arial"/>
          <w:b w:val="0"/>
          <w:sz w:val="22"/>
          <w:szCs w:val="22"/>
          <w:vertAlign w:val="subscript"/>
          <w:lang w:val="pt-BR"/>
        </w:rPr>
        <w:t>e</w:t>
      </w:r>
      <w:r w:rsidR="00AF3D31" w:rsidRPr="00F62DD5">
        <w:rPr>
          <w:rFonts w:ascii="Arial" w:hAnsi="Arial"/>
          <w:b w:val="0"/>
          <w:sz w:val="22"/>
          <w:szCs w:val="22"/>
          <w:lang w:val="pt-BR"/>
        </w:rPr>
        <w:t>=F</w:t>
      </w:r>
      <w:r w:rsidR="006E6110" w:rsidRPr="00F62DD5">
        <w:rPr>
          <w:rFonts w:ascii="Arial" w:hAnsi="Arial"/>
          <w:b w:val="0"/>
          <w:sz w:val="22"/>
          <w:szCs w:val="22"/>
          <w:vertAlign w:val="subscript"/>
          <w:lang w:val="pt-BR"/>
        </w:rPr>
        <w:t>e</w:t>
      </w:r>
      <w:r w:rsidR="00AF3D31" w:rsidRPr="00F62DD5">
        <w:rPr>
          <w:rFonts w:ascii="Arial" w:hAnsi="Arial"/>
          <w:b w:val="0"/>
          <w:sz w:val="22"/>
          <w:szCs w:val="22"/>
          <w:lang w:val="pt-BR"/>
        </w:rPr>
        <w:t>/S</w:t>
      </w:r>
      <w:r w:rsidR="00AF3D31" w:rsidRPr="00F62DD5">
        <w:rPr>
          <w:rFonts w:ascii="Arial" w:hAnsi="Arial"/>
          <w:b w:val="0"/>
          <w:sz w:val="22"/>
          <w:szCs w:val="22"/>
          <w:vertAlign w:val="subscript"/>
          <w:lang w:val="pt-BR"/>
        </w:rPr>
        <w:t>0</w:t>
      </w:r>
      <w:r w:rsidR="00AF3D31" w:rsidRPr="00F62DD5">
        <w:rPr>
          <w:b w:val="0"/>
          <w:sz w:val="22"/>
          <w:szCs w:val="22"/>
          <w:lang w:val="pt-BR"/>
        </w:rPr>
        <w:t>)</w:t>
      </w:r>
      <w:r w:rsidR="006E6110" w:rsidRPr="00F62DD5">
        <w:rPr>
          <w:rFonts w:asciiTheme="minorHAnsi" w:hAnsiTheme="minorHAnsi"/>
          <w:b w:val="0"/>
          <w:sz w:val="22"/>
          <w:szCs w:val="22"/>
        </w:rPr>
        <w:t>[MPa].</w:t>
      </w:r>
    </w:p>
    <w:p w:rsidR="00EC4917"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Кога силата се намалува</w:t>
      </w:r>
      <w:r w:rsidR="006436F8" w:rsidRPr="00F62DD5">
        <w:rPr>
          <w:rFonts w:ascii="Arial" w:hAnsi="Arial" w:cs="Arial"/>
          <w:b w:val="0"/>
          <w:sz w:val="22"/>
          <w:szCs w:val="22"/>
          <w:lang w:val="mk-MK"/>
        </w:rPr>
        <w:t xml:space="preserve"> до некоја минимална вредност, </w:t>
      </w:r>
      <w:r w:rsidR="00EC4917" w:rsidRPr="00F62DD5">
        <w:rPr>
          <w:rFonts w:ascii="Arial" w:hAnsi="Arial" w:cs="Arial"/>
          <w:b w:val="0"/>
          <w:sz w:val="22"/>
          <w:szCs w:val="22"/>
          <w:lang w:val="mk-MK"/>
        </w:rPr>
        <w:t xml:space="preserve">се разликуваат: </w:t>
      </w:r>
      <w:r w:rsidR="00EC4917" w:rsidRPr="00F62DD5">
        <w:rPr>
          <w:rFonts w:ascii="Arial" w:hAnsi="Arial" w:cs="Arial"/>
          <w:b w:val="0"/>
          <w:i/>
          <w:sz w:val="22"/>
          <w:szCs w:val="22"/>
          <w:lang w:val="mk-MK"/>
        </w:rPr>
        <w:t>горна граница на развлеку</w:t>
      </w:r>
      <w:r w:rsidR="00EC4917" w:rsidRPr="00F62DD5">
        <w:rPr>
          <w:rFonts w:ascii="Arial" w:hAnsi="Arial" w:cs="Arial"/>
          <w:b w:val="0"/>
          <w:sz w:val="22"/>
          <w:szCs w:val="22"/>
          <w:lang w:val="mk-MK"/>
        </w:rPr>
        <w:t>в</w:t>
      </w:r>
      <w:r w:rsidR="00EC4917" w:rsidRPr="00F62DD5">
        <w:rPr>
          <w:rFonts w:ascii="Arial" w:hAnsi="Arial" w:cs="Arial"/>
          <w:b w:val="0"/>
          <w:i/>
          <w:sz w:val="22"/>
          <w:szCs w:val="22"/>
          <w:lang w:val="mk-MK"/>
        </w:rPr>
        <w:t>ање</w:t>
      </w:r>
      <w:r w:rsidR="00EC4917" w:rsidRPr="00F62DD5">
        <w:rPr>
          <w:rFonts w:ascii="Arial" w:hAnsi="Arial" w:cs="Arial"/>
          <w:b w:val="0"/>
          <w:sz w:val="22"/>
          <w:szCs w:val="22"/>
          <w:lang w:val="mk-MK"/>
        </w:rPr>
        <w:t xml:space="preserve"> (</w:t>
      </w:r>
      <w:r w:rsidR="00AF3D31" w:rsidRPr="00F62DD5">
        <w:rPr>
          <w:rFonts w:ascii="Arial" w:hAnsi="Arial" w:cs="Arial"/>
          <w:b w:val="0"/>
          <w:sz w:val="22"/>
          <w:szCs w:val="22"/>
        </w:rPr>
        <w:t>R</w:t>
      </w:r>
      <w:r w:rsidR="00EC4917" w:rsidRPr="00F62DD5">
        <w:rPr>
          <w:rFonts w:ascii="Arial" w:hAnsi="Arial" w:cs="Arial"/>
          <w:b w:val="0"/>
          <w:sz w:val="22"/>
          <w:szCs w:val="22"/>
          <w:vertAlign w:val="subscript"/>
          <w:lang w:val="mk-MK"/>
        </w:rPr>
        <w:t>е</w:t>
      </w:r>
      <w:r w:rsidR="00AF3D31" w:rsidRPr="00F62DD5">
        <w:rPr>
          <w:rFonts w:ascii="Arial" w:hAnsi="Arial" w:cs="Arial"/>
          <w:b w:val="0"/>
          <w:sz w:val="22"/>
          <w:szCs w:val="22"/>
          <w:vertAlign w:val="subscript"/>
        </w:rPr>
        <w:t>H</w:t>
      </w:r>
      <w:r w:rsidR="00EC4917" w:rsidRPr="00F62DD5">
        <w:rPr>
          <w:rFonts w:ascii="Arial" w:hAnsi="Arial" w:cs="Arial"/>
          <w:b w:val="0"/>
          <w:sz w:val="22"/>
          <w:szCs w:val="22"/>
          <w:lang w:val="mk-MK"/>
        </w:rPr>
        <w:t xml:space="preserve">)и </w:t>
      </w:r>
      <w:r w:rsidR="00EC4917" w:rsidRPr="00F62DD5">
        <w:rPr>
          <w:rFonts w:ascii="Arial" w:hAnsi="Arial" w:cs="Arial"/>
          <w:b w:val="0"/>
          <w:i/>
          <w:sz w:val="22"/>
          <w:szCs w:val="22"/>
          <w:lang w:val="mk-MK"/>
        </w:rPr>
        <w:t>долна граница на развлекување</w:t>
      </w:r>
      <w:r w:rsidR="00EC4917" w:rsidRPr="00F62DD5">
        <w:rPr>
          <w:rFonts w:ascii="Arial" w:hAnsi="Arial" w:cs="Arial"/>
          <w:b w:val="0"/>
          <w:sz w:val="22"/>
          <w:szCs w:val="22"/>
          <w:lang w:val="mk-MK"/>
        </w:rPr>
        <w:t xml:space="preserve"> (</w:t>
      </w:r>
      <w:r w:rsidR="00AF3D31" w:rsidRPr="00F62DD5">
        <w:rPr>
          <w:rFonts w:ascii="Arial" w:hAnsi="Arial" w:cs="Arial"/>
          <w:b w:val="0"/>
          <w:sz w:val="22"/>
          <w:szCs w:val="22"/>
        </w:rPr>
        <w:t>R</w:t>
      </w:r>
      <w:r w:rsidR="00EC4917" w:rsidRPr="00F62DD5">
        <w:rPr>
          <w:rFonts w:ascii="Arial" w:hAnsi="Arial" w:cs="Arial"/>
          <w:b w:val="0"/>
          <w:sz w:val="22"/>
          <w:szCs w:val="22"/>
          <w:vertAlign w:val="subscript"/>
          <w:lang w:val="mk-MK"/>
        </w:rPr>
        <w:t>е</w:t>
      </w:r>
      <w:r w:rsidR="00AF3D31" w:rsidRPr="00F62DD5">
        <w:rPr>
          <w:rFonts w:ascii="Arial" w:hAnsi="Arial" w:cs="Arial"/>
          <w:b w:val="0"/>
          <w:sz w:val="22"/>
          <w:szCs w:val="22"/>
          <w:vertAlign w:val="subscript"/>
        </w:rPr>
        <w:t>L</w:t>
      </w:r>
      <w:r w:rsidR="00EC4917" w:rsidRPr="00F62DD5">
        <w:rPr>
          <w:rFonts w:ascii="Arial" w:hAnsi="Arial" w:cs="Arial"/>
          <w:b w:val="0"/>
          <w:sz w:val="22"/>
          <w:szCs w:val="22"/>
          <w:lang w:val="mk-MK"/>
        </w:rPr>
        <w:t xml:space="preserve">). Горната граница на развлекување означува премин во подрачје на изразено пластично </w:t>
      </w:r>
      <w:r w:rsidR="00872D11" w:rsidRPr="00F62DD5">
        <w:rPr>
          <w:rFonts w:ascii="Arial" w:hAnsi="Arial" w:cs="Arial"/>
          <w:b w:val="0"/>
          <w:sz w:val="22"/>
          <w:szCs w:val="22"/>
          <w:lang w:val="mk-MK"/>
        </w:rPr>
        <w:t>течење</w:t>
      </w:r>
      <w:r w:rsidRPr="00F62DD5">
        <w:rPr>
          <w:rFonts w:ascii="Arial" w:hAnsi="Arial" w:cs="Arial"/>
          <w:b w:val="0"/>
          <w:sz w:val="22"/>
          <w:szCs w:val="22"/>
          <w:lang w:val="mk-MK"/>
        </w:rPr>
        <w:t xml:space="preserve"> - </w:t>
      </w:r>
      <w:r w:rsidR="00EC4917" w:rsidRPr="00F62DD5">
        <w:rPr>
          <w:rFonts w:ascii="Arial" w:hAnsi="Arial" w:cs="Arial"/>
          <w:b w:val="0"/>
          <w:i/>
          <w:sz w:val="22"/>
          <w:szCs w:val="22"/>
          <w:lang w:val="mk-MK"/>
        </w:rPr>
        <w:t>граница на пластичност</w:t>
      </w:r>
      <w:r w:rsidR="00EC4917" w:rsidRPr="00F62DD5">
        <w:rPr>
          <w:rFonts w:ascii="Arial" w:hAnsi="Arial" w:cs="Arial"/>
          <w:b w:val="0"/>
          <w:sz w:val="22"/>
          <w:szCs w:val="22"/>
          <w:lang w:val="mk-MK"/>
        </w:rPr>
        <w:t xml:space="preserve">. До горната граница на развлекување вкупното издолжување е мало и изнесува од 0,001% до околу 0,2%, а на долната граница достигнува вредности и до 5% /16/. Оваа појва е позната како </w:t>
      </w:r>
      <w:r w:rsidR="00EC4917" w:rsidRPr="00F62DD5">
        <w:rPr>
          <w:rFonts w:ascii="Arial" w:hAnsi="Arial" w:cs="Arial"/>
          <w:b w:val="0"/>
          <w:i/>
          <w:sz w:val="22"/>
          <w:szCs w:val="22"/>
          <w:lang w:val="mk-MK"/>
        </w:rPr>
        <w:t>течење на металот</w:t>
      </w:r>
      <w:r w:rsidR="00EC4917" w:rsidRPr="00F62DD5">
        <w:rPr>
          <w:rFonts w:ascii="Arial" w:hAnsi="Arial" w:cs="Arial"/>
          <w:b w:val="0"/>
          <w:sz w:val="22"/>
          <w:szCs w:val="22"/>
          <w:lang w:val="mk-MK"/>
        </w:rPr>
        <w:t xml:space="preserve"> и е карактеристчна за повеќето јаглеродни конструктивни челици. </w:t>
      </w:r>
    </w:p>
    <w:p w:rsidR="00EC4917"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Со зголемување на температурата се менува карактерот на кривата напрегање-деформација и при високи температури</w:t>
      </w:r>
      <w:r w:rsidR="00872D11" w:rsidRPr="00F62DD5">
        <w:rPr>
          <w:rFonts w:ascii="Arial" w:hAnsi="Arial" w:cs="Arial"/>
          <w:b w:val="0"/>
          <w:sz w:val="22"/>
          <w:szCs w:val="22"/>
          <w:lang w:val="mk-MK"/>
        </w:rPr>
        <w:t xml:space="preserve"> исчезнува површината на течење (</w:t>
      </w:r>
      <w:r w:rsidRPr="00F62DD5">
        <w:rPr>
          <w:rFonts w:ascii="Arial" w:hAnsi="Arial" w:cs="Arial"/>
          <w:b w:val="0"/>
          <w:sz w:val="22"/>
          <w:szCs w:val="22"/>
          <w:lang w:val="mk-MK"/>
        </w:rPr>
        <w:t>С</w:t>
      </w:r>
      <w:r w:rsidR="00EC4917" w:rsidRPr="00F62DD5">
        <w:rPr>
          <w:rFonts w:ascii="Arial" w:hAnsi="Arial" w:cs="Arial"/>
          <w:b w:val="0"/>
          <w:sz w:val="22"/>
          <w:szCs w:val="22"/>
          <w:lang w:val="mk-MK"/>
        </w:rPr>
        <w:t>л</w:t>
      </w:r>
      <w:r w:rsidR="00872D11" w:rsidRPr="00F62DD5">
        <w:rPr>
          <w:rFonts w:ascii="Arial" w:hAnsi="Arial" w:cs="Arial"/>
          <w:b w:val="0"/>
          <w:sz w:val="22"/>
          <w:szCs w:val="22"/>
          <w:lang w:val="mk-MK"/>
        </w:rPr>
        <w:t>.</w:t>
      </w:r>
      <w:r w:rsidR="00EC4917" w:rsidRPr="00F62DD5">
        <w:rPr>
          <w:rFonts w:ascii="Arial" w:hAnsi="Arial" w:cs="Arial"/>
          <w:b w:val="0"/>
          <w:sz w:val="22"/>
          <w:szCs w:val="22"/>
          <w:lang w:val="mk-MK"/>
        </w:rPr>
        <w:t xml:space="preserve"> 13</w:t>
      </w:r>
      <w:r w:rsidR="00872D11" w:rsidRPr="00F62DD5">
        <w:rPr>
          <w:rFonts w:ascii="Arial" w:hAnsi="Arial" w:cs="Arial"/>
          <w:b w:val="0"/>
          <w:sz w:val="22"/>
          <w:szCs w:val="22"/>
          <w:lang w:val="mk-MK"/>
        </w:rPr>
        <w:t>)</w:t>
      </w:r>
      <w:r w:rsidR="00EC4917" w:rsidRPr="00F62DD5">
        <w:rPr>
          <w:rFonts w:ascii="Arial" w:hAnsi="Arial" w:cs="Arial"/>
          <w:b w:val="0"/>
          <w:sz w:val="22"/>
          <w:szCs w:val="22"/>
          <w:lang w:val="mk-MK"/>
        </w:rPr>
        <w:t xml:space="preserve"> /6/.</w:t>
      </w:r>
    </w:p>
    <w:p w:rsidR="00EC4917"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Поради тоа по стрелките на динамометарот и по кривата напрегање-деформација тешко се определува областа на течење.  Обично се користат условни области на течење, се наоѓа напрегањето, кое предизвикува определен степен на пластична деформација </w:t>
      </w:r>
      <w:r w:rsidR="00AF3D31" w:rsidRPr="00F62DD5">
        <w:rPr>
          <w:b w:val="0"/>
          <w:sz w:val="22"/>
          <w:szCs w:val="22"/>
        </w:rPr>
        <w:t>(</w:t>
      </w:r>
      <w:r w:rsidR="00AF3D31" w:rsidRPr="00F62DD5">
        <w:rPr>
          <w:rFonts w:ascii="Symbol" w:hAnsi="Symbol"/>
          <w:b w:val="0"/>
          <w:sz w:val="22"/>
          <w:szCs w:val="22"/>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rPr>
        <w:t></w:t>
      </w:r>
      <w:r w:rsidRPr="00F62DD5">
        <w:rPr>
          <w:rFonts w:ascii="Symbol" w:hAnsi="Symbol"/>
          <w:b w:val="0"/>
          <w:sz w:val="22"/>
          <w:szCs w:val="22"/>
          <w:lang w:val="mk-MK"/>
        </w:rPr>
        <w:t></w:t>
      </w:r>
    </w:p>
    <w:p w:rsidR="00EC4917"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Промените на областа на течење </w:t>
      </w:r>
      <w:r w:rsidR="00AF3D31" w:rsidRPr="00F62DD5">
        <w:rPr>
          <w:rFonts w:ascii="Symbol" w:hAnsi="Symbol"/>
          <w:b w:val="0"/>
          <w:sz w:val="22"/>
          <w:szCs w:val="22"/>
        </w:rPr>
        <w:t></w:t>
      </w:r>
      <w:r w:rsidR="00AF3D31" w:rsidRPr="00F62DD5">
        <w:rPr>
          <w:rFonts w:ascii="Symbol" w:hAnsi="Symbol"/>
          <w:b w:val="0"/>
          <w:sz w:val="22"/>
          <w:szCs w:val="22"/>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rPr>
        <w:t></w:t>
      </w:r>
      <w:r w:rsidR="00EC4917" w:rsidRPr="00F62DD5">
        <w:rPr>
          <w:rFonts w:ascii="Arial" w:hAnsi="Arial" w:cs="Arial"/>
          <w:b w:val="0"/>
          <w:sz w:val="22"/>
          <w:szCs w:val="22"/>
          <w:lang w:val="mk-MK"/>
        </w:rPr>
        <w:t xml:space="preserve">, ползење </w:t>
      </w:r>
      <w:r w:rsidR="00AF3D31" w:rsidRPr="00F62DD5">
        <w:rPr>
          <w:b w:val="0"/>
          <w:sz w:val="22"/>
          <w:szCs w:val="22"/>
        </w:rPr>
        <w:t>(</w:t>
      </w:r>
      <w:r w:rsidR="00AF3D31" w:rsidRPr="00F62DD5">
        <w:rPr>
          <w:rFonts w:ascii="Symbol" w:hAnsi="Symbol"/>
          <w:b w:val="0"/>
          <w:sz w:val="22"/>
          <w:szCs w:val="22"/>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EC4917" w:rsidRPr="00F62DD5">
        <w:rPr>
          <w:rFonts w:ascii="Arial" w:hAnsi="Arial" w:cs="Arial"/>
          <w:b w:val="0"/>
          <w:sz w:val="22"/>
          <w:szCs w:val="22"/>
          <w:lang w:val="mk-MK"/>
        </w:rPr>
        <w:t>), долготрајна (</w:t>
      </w:r>
      <w:r w:rsidR="00AF3D31" w:rsidRPr="00F62DD5">
        <w:rPr>
          <w:rFonts w:ascii="Symbol" w:hAnsi="Symbol"/>
          <w:b w:val="0"/>
          <w:sz w:val="22"/>
          <w:szCs w:val="22"/>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AF3D31" w:rsidRPr="00F62DD5">
        <w:rPr>
          <w:rFonts w:ascii="Symbol" w:hAnsi="Symbol"/>
          <w:b w:val="0"/>
          <w:sz w:val="22"/>
          <w:szCs w:val="22"/>
          <w:vertAlign w:val="subscript"/>
        </w:rPr>
        <w:t></w:t>
      </w:r>
      <w:r w:rsidR="00C35857" w:rsidRPr="00F62DD5">
        <w:rPr>
          <w:rFonts w:ascii="Symbol" w:hAnsi="Symbol"/>
          <w:b w:val="0"/>
          <w:sz w:val="22"/>
          <w:szCs w:val="22"/>
        </w:rPr>
        <w:t></w:t>
      </w:r>
      <w:r w:rsidR="00C35857" w:rsidRPr="00F62DD5">
        <w:rPr>
          <w:rFonts w:ascii="Symbol" w:hAnsi="Symbol"/>
          <w:b w:val="0"/>
          <w:sz w:val="22"/>
          <w:szCs w:val="22"/>
        </w:rPr>
        <w:t></w:t>
      </w:r>
      <w:r w:rsidR="00EC4917" w:rsidRPr="00F62DD5">
        <w:rPr>
          <w:rFonts w:ascii="Arial" w:hAnsi="Arial" w:cs="Arial"/>
          <w:b w:val="0"/>
          <w:sz w:val="22"/>
          <w:szCs w:val="22"/>
          <w:lang w:val="mk-MK"/>
        </w:rPr>
        <w:t>и краткотрајна цврстина (</w:t>
      </w:r>
      <w:r w:rsidR="00AF3D31" w:rsidRPr="00F62DD5">
        <w:rPr>
          <w:rFonts w:ascii="Symbol" w:hAnsi="Symbol"/>
          <w:b w:val="0"/>
          <w:sz w:val="22"/>
          <w:szCs w:val="22"/>
        </w:rPr>
        <w:t></w:t>
      </w:r>
      <w:r w:rsidR="00AF3D31" w:rsidRPr="00F62DD5">
        <w:rPr>
          <w:rFonts w:ascii="Arial" w:hAnsi="Arial"/>
          <w:b w:val="0"/>
          <w:sz w:val="22"/>
          <w:szCs w:val="22"/>
          <w:vertAlign w:val="subscript"/>
        </w:rPr>
        <w:t>b</w:t>
      </w:r>
      <w:r w:rsidR="00EC4917" w:rsidRPr="00F62DD5">
        <w:rPr>
          <w:rFonts w:ascii="Arial" w:hAnsi="Arial" w:cs="Arial"/>
          <w:b w:val="0"/>
          <w:sz w:val="22"/>
          <w:szCs w:val="22"/>
          <w:lang w:val="mk-MK"/>
        </w:rPr>
        <w:t>) од температурата на испитување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покажуваат </w:t>
      </w:r>
      <w:r w:rsidR="00872D11" w:rsidRPr="00F62DD5">
        <w:rPr>
          <w:rFonts w:ascii="Arial" w:hAnsi="Arial" w:cs="Arial"/>
          <w:b w:val="0"/>
          <w:sz w:val="22"/>
          <w:szCs w:val="22"/>
          <w:lang w:val="mk-MK"/>
        </w:rPr>
        <w:t>меѓусебна зависнос</w:t>
      </w:r>
      <w:r w:rsidR="00C35857" w:rsidRPr="00F62DD5">
        <w:rPr>
          <w:rFonts w:ascii="Arial" w:hAnsi="Arial" w:cs="Arial"/>
          <w:b w:val="0"/>
          <w:sz w:val="22"/>
          <w:szCs w:val="22"/>
          <w:lang w:val="mk-MK"/>
        </w:rPr>
        <w:t>т</w:t>
      </w:r>
      <w:r w:rsidR="00EC4917" w:rsidRPr="00F62DD5">
        <w:rPr>
          <w:rFonts w:ascii="Arial" w:hAnsi="Arial" w:cs="Arial"/>
          <w:b w:val="0"/>
          <w:sz w:val="22"/>
          <w:szCs w:val="22"/>
          <w:lang w:val="mk-MK"/>
        </w:rPr>
        <w:t xml:space="preserve">на ред карактеристики /6/. При </w:t>
      </w:r>
      <w:r w:rsidR="00872D11" w:rsidRPr="00F62DD5">
        <w:rPr>
          <w:rFonts w:ascii="Arial" w:hAnsi="Arial" w:cs="Arial"/>
          <w:b w:val="0"/>
          <w:sz w:val="22"/>
          <w:szCs w:val="22"/>
          <w:lang w:val="mk-MK"/>
        </w:rPr>
        <w:t xml:space="preserve">зголемени </w:t>
      </w:r>
      <w:r w:rsidR="00EC4917" w:rsidRPr="00F62DD5">
        <w:rPr>
          <w:rFonts w:ascii="Arial" w:hAnsi="Arial" w:cs="Arial"/>
          <w:b w:val="0"/>
          <w:sz w:val="22"/>
          <w:szCs w:val="22"/>
          <w:lang w:val="mk-MK"/>
        </w:rPr>
        <w:t xml:space="preserve">температури, кога почнува појавата на ползење, кривите </w:t>
      </w:r>
      <w:r w:rsidR="00EC4917" w:rsidRPr="00F62DD5">
        <w:rPr>
          <w:rFonts w:ascii="Arial" w:hAnsi="Arial" w:cs="Arial"/>
          <w:b w:val="0"/>
          <w:sz w:val="22"/>
          <w:szCs w:val="22"/>
          <w:lang w:val="mk-MK"/>
        </w:rPr>
        <w:lastRenderedPageBreak/>
        <w:t xml:space="preserve">на краткотрајни и долготрајни испитувања се разликуваат, толку повеќе колку што е повисока температурата на испитување. </w:t>
      </w:r>
    </w:p>
    <w:p w:rsidR="00EC4917"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Конечен стадиум на пластично течење на металот под оптоварување е </w:t>
      </w:r>
      <w:r w:rsidR="00872D11" w:rsidRPr="00F62DD5">
        <w:rPr>
          <w:rFonts w:ascii="Arial" w:hAnsi="Arial" w:cs="Arial"/>
          <w:b w:val="0"/>
          <w:i/>
          <w:sz w:val="22"/>
          <w:szCs w:val="22"/>
          <w:lang w:val="mk-MK"/>
        </w:rPr>
        <w:t>кинење</w:t>
      </w:r>
      <w:r w:rsidR="00C35857" w:rsidRPr="00F62DD5">
        <w:rPr>
          <w:rFonts w:ascii="Arial" w:hAnsi="Arial" w:cs="Arial"/>
          <w:b w:val="0"/>
          <w:i/>
          <w:sz w:val="22"/>
          <w:szCs w:val="22"/>
        </w:rPr>
        <w:t>.</w:t>
      </w:r>
      <w:r w:rsidR="00EC4917" w:rsidRPr="00F62DD5">
        <w:rPr>
          <w:rFonts w:ascii="Arial" w:hAnsi="Arial" w:cs="Arial"/>
          <w:b w:val="0"/>
          <w:i/>
          <w:sz w:val="22"/>
          <w:szCs w:val="22"/>
          <w:lang w:val="mk-MK"/>
        </w:rPr>
        <w:t>Времето до разрушување</w:t>
      </w:r>
      <w:r w:rsidR="00EC4917" w:rsidRPr="00F62DD5">
        <w:rPr>
          <w:rFonts w:ascii="Arial" w:hAnsi="Arial" w:cs="Arial"/>
          <w:b w:val="0"/>
          <w:sz w:val="22"/>
          <w:szCs w:val="22"/>
          <w:lang w:val="mk-MK"/>
        </w:rPr>
        <w:t xml:space="preserve">  ја определува отпорноста на </w:t>
      </w:r>
      <w:r w:rsidR="00C35857" w:rsidRPr="00F62DD5">
        <w:rPr>
          <w:rFonts w:ascii="Arial" w:hAnsi="Arial" w:cs="Arial"/>
          <w:b w:val="0"/>
          <w:sz w:val="22"/>
          <w:szCs w:val="22"/>
          <w:lang w:val="mk-MK"/>
        </w:rPr>
        <w:t>матери</w:t>
      </w:r>
      <w:r w:rsidR="00EC4917" w:rsidRPr="00F62DD5">
        <w:rPr>
          <w:rFonts w:ascii="Arial" w:hAnsi="Arial" w:cs="Arial"/>
          <w:b w:val="0"/>
          <w:sz w:val="22"/>
          <w:szCs w:val="22"/>
          <w:lang w:val="mk-MK"/>
        </w:rPr>
        <w:t>јалот на долготрајното опт</w:t>
      </w:r>
      <w:r w:rsidRPr="00F62DD5">
        <w:rPr>
          <w:rFonts w:ascii="Arial" w:hAnsi="Arial" w:cs="Arial"/>
          <w:b w:val="0"/>
          <w:sz w:val="22"/>
          <w:szCs w:val="22"/>
          <w:lang w:val="mk-MK"/>
        </w:rPr>
        <w:t>овар</w:t>
      </w:r>
      <w:r w:rsidR="00EC4917" w:rsidRPr="00F62DD5">
        <w:rPr>
          <w:rFonts w:ascii="Arial" w:hAnsi="Arial" w:cs="Arial"/>
          <w:b w:val="0"/>
          <w:sz w:val="22"/>
          <w:szCs w:val="22"/>
          <w:lang w:val="mk-MK"/>
        </w:rPr>
        <w:t xml:space="preserve">ување при соодветна температура. </w:t>
      </w:r>
    </w:p>
    <w:p w:rsidR="00A00EE5"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A00EE5" w:rsidRPr="00F62DD5">
        <w:rPr>
          <w:rFonts w:ascii="Arial" w:hAnsi="Arial" w:cs="Arial"/>
          <w:b w:val="0"/>
          <w:sz w:val="22"/>
          <w:szCs w:val="22"/>
          <w:lang w:val="mk-MK"/>
        </w:rPr>
        <w:t>Долготрајната цврстина или областа на долготрајната цврстина, се изразува како напрегање кое предизвикува разрушување на материјалот при постојана температура за определени интервали на време. Се означува со индекс на времето за кое се разрушува материјалот</w:t>
      </w:r>
      <w:r w:rsidRPr="00F62DD5">
        <w:rPr>
          <w:rFonts w:ascii="Arial" w:hAnsi="Arial" w:cs="Arial"/>
          <w:b w:val="0"/>
          <w:sz w:val="22"/>
          <w:szCs w:val="22"/>
          <w:lang w:val="mk-MK"/>
        </w:rPr>
        <w:t>,</w:t>
      </w:r>
      <w:r w:rsidR="00872D11" w:rsidRPr="00F62DD5">
        <w:rPr>
          <w:rFonts w:ascii="Arial" w:hAnsi="Arial" w:cs="Arial"/>
          <w:b w:val="0"/>
          <w:sz w:val="22"/>
          <w:szCs w:val="22"/>
          <w:lang w:val="mk-MK"/>
        </w:rPr>
        <w:t>на пр</w:t>
      </w:r>
      <w:r w:rsidR="00C35857" w:rsidRPr="00F62DD5">
        <w:rPr>
          <w:rFonts w:ascii="Arial" w:hAnsi="Arial" w:cs="Arial"/>
          <w:b w:val="0"/>
          <w:sz w:val="22"/>
          <w:szCs w:val="22"/>
          <w:lang w:val="mk-MK"/>
        </w:rPr>
        <w:t>.</w:t>
      </w:r>
      <w:r w:rsidR="00A00EE5" w:rsidRPr="00F62DD5">
        <w:rPr>
          <w:rFonts w:ascii="Symbol" w:hAnsi="Symbol"/>
          <w:szCs w:val="24"/>
        </w:rPr>
        <w:t></w:t>
      </w:r>
      <w:r w:rsidR="00A00EE5" w:rsidRPr="00F62DD5">
        <w:rPr>
          <w:rFonts w:ascii="Symbol" w:hAnsi="Symbol"/>
          <w:szCs w:val="24"/>
          <w:vertAlign w:val="subscript"/>
        </w:rPr>
        <w:t></w:t>
      </w:r>
      <w:r w:rsidR="00A00EE5" w:rsidRPr="00F62DD5">
        <w:rPr>
          <w:rFonts w:ascii="Symbol" w:hAnsi="Symbol"/>
          <w:szCs w:val="24"/>
          <w:vertAlign w:val="subscript"/>
        </w:rPr>
        <w:t></w:t>
      </w:r>
      <w:r w:rsidR="00A00EE5" w:rsidRPr="00F62DD5">
        <w:rPr>
          <w:rFonts w:ascii="Symbol" w:hAnsi="Symbol"/>
          <w:szCs w:val="24"/>
          <w:vertAlign w:val="subscript"/>
        </w:rPr>
        <w:t></w:t>
      </w:r>
      <w:r w:rsidR="00A00EE5" w:rsidRPr="00F62DD5">
        <w:rPr>
          <w:rFonts w:ascii="Symbol" w:hAnsi="Symbol"/>
          <w:szCs w:val="24"/>
          <w:vertAlign w:val="subscript"/>
        </w:rPr>
        <w:t></w:t>
      </w:r>
      <w:r w:rsidR="00A00EE5" w:rsidRPr="00F62DD5">
        <w:rPr>
          <w:rFonts w:ascii="Symbol" w:hAnsi="Symbol"/>
          <w:b w:val="0"/>
          <w:szCs w:val="24"/>
        </w:rPr>
        <w:t></w:t>
      </w:r>
      <w:r w:rsidR="00A00EE5" w:rsidRPr="00F62DD5">
        <w:rPr>
          <w:rFonts w:ascii="Times New Roman" w:hAnsi="Times New Roman"/>
          <w:b w:val="0"/>
          <w:sz w:val="22"/>
          <w:szCs w:val="22"/>
        </w:rPr>
        <w:t>N/mm</w:t>
      </w:r>
      <w:r w:rsidR="00A00EE5" w:rsidRPr="00F62DD5">
        <w:rPr>
          <w:rFonts w:ascii="Times New Roman" w:hAnsi="Times New Roman"/>
          <w:b w:val="0"/>
          <w:sz w:val="22"/>
          <w:szCs w:val="22"/>
          <w:vertAlign w:val="superscript"/>
        </w:rPr>
        <w:t>2</w:t>
      </w:r>
      <w:r w:rsidR="00A00EE5" w:rsidRPr="00F62DD5">
        <w:rPr>
          <w:rFonts w:ascii="Times New Roman" w:hAnsi="Times New Roman"/>
          <w:b w:val="0"/>
          <w:sz w:val="22"/>
          <w:szCs w:val="22"/>
        </w:rPr>
        <w:t>]</w:t>
      </w:r>
      <w:r w:rsidR="00A00EE5" w:rsidRPr="00F62DD5">
        <w:rPr>
          <w:b w:val="0"/>
          <w:sz w:val="22"/>
          <w:szCs w:val="22"/>
        </w:rPr>
        <w:t xml:space="preserve">; </w:t>
      </w:r>
      <w:r w:rsidR="00A00EE5" w:rsidRPr="00F62DD5">
        <w:rPr>
          <w:rFonts w:ascii="Symbol" w:hAnsi="Symbol"/>
          <w:szCs w:val="24"/>
        </w:rPr>
        <w:t></w:t>
      </w:r>
      <w:r w:rsidR="00A00EE5" w:rsidRPr="00F62DD5">
        <w:rPr>
          <w:rFonts w:ascii="Symbol" w:hAnsi="Symbol"/>
          <w:szCs w:val="24"/>
          <w:vertAlign w:val="subscript"/>
        </w:rPr>
        <w:t></w:t>
      </w:r>
      <w:r w:rsidR="00A00EE5" w:rsidRPr="00F62DD5">
        <w:rPr>
          <w:rFonts w:ascii="Symbol" w:hAnsi="Symbol"/>
          <w:szCs w:val="24"/>
          <w:vertAlign w:val="subscript"/>
        </w:rPr>
        <w:t></w:t>
      </w:r>
      <w:r w:rsidR="00A00EE5" w:rsidRPr="00F62DD5">
        <w:rPr>
          <w:rFonts w:ascii="Symbol" w:hAnsi="Symbol"/>
          <w:szCs w:val="24"/>
          <w:vertAlign w:val="subscript"/>
        </w:rPr>
        <w:t></w:t>
      </w:r>
      <w:r w:rsidR="00A00EE5" w:rsidRPr="00F62DD5">
        <w:rPr>
          <w:rFonts w:ascii="Symbol" w:hAnsi="Symbol"/>
          <w:szCs w:val="24"/>
          <w:vertAlign w:val="subscript"/>
        </w:rPr>
        <w:t></w:t>
      </w:r>
      <w:r w:rsidR="00A00EE5" w:rsidRPr="00F62DD5">
        <w:rPr>
          <w:rFonts w:ascii="Symbol" w:hAnsi="Symbol"/>
          <w:b w:val="0"/>
          <w:sz w:val="22"/>
          <w:szCs w:val="22"/>
          <w:vertAlign w:val="subscript"/>
        </w:rPr>
        <w:t></w:t>
      </w:r>
      <w:r w:rsidR="00A00EE5" w:rsidRPr="00F62DD5">
        <w:rPr>
          <w:rFonts w:ascii="Symbol" w:hAnsi="Symbol"/>
          <w:b w:val="0"/>
          <w:sz w:val="22"/>
          <w:szCs w:val="22"/>
        </w:rPr>
        <w:t></w:t>
      </w:r>
      <w:r w:rsidR="00A00EE5" w:rsidRPr="00F62DD5">
        <w:rPr>
          <w:rFonts w:ascii="Times New Roman" w:hAnsi="Times New Roman"/>
          <w:b w:val="0"/>
          <w:sz w:val="22"/>
          <w:szCs w:val="22"/>
        </w:rPr>
        <w:t>N/mm</w:t>
      </w:r>
      <w:r w:rsidR="00A00EE5" w:rsidRPr="00F62DD5">
        <w:rPr>
          <w:rFonts w:ascii="Times New Roman" w:hAnsi="Times New Roman"/>
          <w:b w:val="0"/>
          <w:sz w:val="22"/>
          <w:szCs w:val="22"/>
          <w:vertAlign w:val="superscript"/>
        </w:rPr>
        <w:t>2</w:t>
      </w:r>
      <w:r w:rsidR="00A00EE5" w:rsidRPr="00F62DD5">
        <w:rPr>
          <w:rFonts w:ascii="Times New Roman" w:hAnsi="Times New Roman"/>
          <w:b w:val="0"/>
          <w:sz w:val="22"/>
          <w:szCs w:val="22"/>
        </w:rPr>
        <w:t>]</w:t>
      </w:r>
      <w:r w:rsidRPr="00F62DD5">
        <w:rPr>
          <w:rFonts w:ascii="Arial" w:hAnsi="Arial" w:cs="Arial"/>
          <w:b w:val="0"/>
          <w:sz w:val="22"/>
          <w:szCs w:val="22"/>
          <w:lang w:val="mk-MK"/>
        </w:rPr>
        <w:t>ит</w:t>
      </w:r>
      <w:r w:rsidR="00A00EE5" w:rsidRPr="00F62DD5">
        <w:rPr>
          <w:rFonts w:ascii="Arial" w:hAnsi="Arial" w:cs="Arial"/>
          <w:b w:val="0"/>
          <w:sz w:val="22"/>
          <w:szCs w:val="22"/>
          <w:lang w:val="mk-MK"/>
        </w:rPr>
        <w:t>н</w:t>
      </w:r>
      <w:r w:rsidRPr="00F62DD5">
        <w:rPr>
          <w:rFonts w:ascii="Arial" w:hAnsi="Arial" w:cs="Arial"/>
          <w:b w:val="0"/>
          <w:sz w:val="22"/>
          <w:szCs w:val="22"/>
          <w:lang w:val="mk-MK"/>
        </w:rPr>
        <w:t>.</w:t>
      </w:r>
    </w:p>
    <w:p w:rsidR="00EC4917" w:rsidRPr="00F62DD5" w:rsidRDefault="00EC4917" w:rsidP="00E25A96">
      <w:pPr>
        <w:pStyle w:val="Heading3"/>
        <w:ind w:left="0" w:right="-74" w:firstLine="0"/>
        <w:jc w:val="center"/>
        <w:rPr>
          <w:rFonts w:ascii="Arial" w:hAnsi="Arial" w:cs="Arial"/>
          <w:b w:val="0"/>
          <w:sz w:val="22"/>
          <w:szCs w:val="22"/>
        </w:rPr>
      </w:pPr>
      <w:r w:rsidRPr="00F62DD5">
        <w:rPr>
          <w:rFonts w:ascii="Arial" w:hAnsi="Arial" w:cs="Arial"/>
          <w:b w:val="0"/>
          <w:noProof/>
          <w:sz w:val="22"/>
          <w:szCs w:val="22"/>
        </w:rPr>
        <w:drawing>
          <wp:inline distT="0" distB="0" distL="0" distR="0">
            <wp:extent cx="2767965" cy="2496185"/>
            <wp:effectExtent l="19050" t="0" r="0" b="0"/>
            <wp:docPr id="146" name="Picture 24" descr="s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13"/>
                    <pic:cNvPicPr>
                      <a:picLocks noChangeAspect="1" noChangeArrowheads="1"/>
                    </pic:cNvPicPr>
                  </pic:nvPicPr>
                  <pic:blipFill>
                    <a:blip r:embed="rId56" cstate="print"/>
                    <a:srcRect/>
                    <a:stretch>
                      <a:fillRect/>
                    </a:stretch>
                  </pic:blipFill>
                  <pic:spPr bwMode="auto">
                    <a:xfrm>
                      <a:off x="0" y="0"/>
                      <a:ext cx="2767965" cy="2496185"/>
                    </a:xfrm>
                    <a:prstGeom prst="rect">
                      <a:avLst/>
                    </a:prstGeom>
                    <a:noFill/>
                    <a:ln w="9525">
                      <a:noFill/>
                      <a:miter lim="800000"/>
                      <a:headEnd/>
                      <a:tailEnd/>
                    </a:ln>
                  </pic:spPr>
                </pic:pic>
              </a:graphicData>
            </a:graphic>
          </wp:inline>
        </w:drawing>
      </w:r>
    </w:p>
    <w:p w:rsidR="00AF3D31" w:rsidRPr="00F62DD5" w:rsidRDefault="00AC43CF" w:rsidP="00C35857">
      <w:pPr>
        <w:pStyle w:val="Heading3"/>
        <w:ind w:left="0" w:right="-74" w:firstLine="0"/>
        <w:jc w:val="center"/>
        <w:rPr>
          <w:rFonts w:ascii="Arial" w:hAnsi="Arial" w:cs="Arial"/>
          <w:b w:val="0"/>
          <w:i/>
          <w:sz w:val="22"/>
          <w:szCs w:val="22"/>
          <w:lang w:val="mk-MK"/>
        </w:rPr>
      </w:pPr>
      <w:r w:rsidRPr="00F62DD5">
        <w:rPr>
          <w:rFonts w:ascii="Arial" w:hAnsi="Arial" w:cs="Arial"/>
          <w:b w:val="0"/>
          <w:i/>
          <w:sz w:val="22"/>
          <w:szCs w:val="22"/>
        </w:rPr>
        <w:t>Сл.13</w:t>
      </w:r>
      <w:r w:rsidR="00D360F6" w:rsidRPr="00F62DD5">
        <w:rPr>
          <w:rFonts w:ascii="Arial" w:hAnsi="Arial" w:cs="Arial"/>
          <w:b w:val="0"/>
          <w:i/>
          <w:sz w:val="22"/>
          <w:szCs w:val="22"/>
          <w:lang w:val="mk-MK"/>
        </w:rPr>
        <w:t>:</w:t>
      </w:r>
      <w:r w:rsidR="00AF3D31" w:rsidRPr="00F62DD5">
        <w:rPr>
          <w:rFonts w:ascii="Arial" w:hAnsi="Arial" w:cs="Arial"/>
          <w:b w:val="0"/>
          <w:i/>
          <w:sz w:val="22"/>
          <w:szCs w:val="22"/>
        </w:rPr>
        <w:t xml:space="preserve"> Дијаграм на разв</w:t>
      </w:r>
      <w:r w:rsidR="00D360F6" w:rsidRPr="00F62DD5">
        <w:rPr>
          <w:rFonts w:ascii="Arial" w:hAnsi="Arial" w:cs="Arial"/>
          <w:b w:val="0"/>
          <w:i/>
          <w:sz w:val="22"/>
          <w:szCs w:val="22"/>
          <w:lang w:val="mk-MK"/>
        </w:rPr>
        <w:t>ле</w:t>
      </w:r>
      <w:r w:rsidR="00AF3D31" w:rsidRPr="00F62DD5">
        <w:rPr>
          <w:rFonts w:ascii="Arial" w:hAnsi="Arial" w:cs="Arial"/>
          <w:b w:val="0"/>
          <w:i/>
          <w:sz w:val="22"/>
          <w:szCs w:val="22"/>
        </w:rPr>
        <w:t>кување на челик</w:t>
      </w:r>
      <w:r w:rsidR="00A00EE5" w:rsidRPr="00F62DD5">
        <w:rPr>
          <w:rFonts w:ascii="Arial" w:hAnsi="Arial" w:cs="Arial"/>
          <w:b w:val="0"/>
          <w:i/>
          <w:sz w:val="32"/>
          <w:szCs w:val="32"/>
        </w:rPr>
        <w:sym w:font="Symbol" w:char="F027"/>
      </w:r>
      <w:r w:rsidR="00601EF7" w:rsidRPr="00F62DD5">
        <w:rPr>
          <w:rFonts w:ascii="Arial" w:hAnsi="Arial" w:cs="Arial"/>
          <w:b w:val="0"/>
          <w:i/>
          <w:sz w:val="22"/>
          <w:szCs w:val="22"/>
          <w:lang w:val="mk-MK"/>
        </w:rPr>
        <w:t>И</w:t>
      </w:r>
      <w:r w:rsidR="00A00EE5" w:rsidRPr="00F62DD5">
        <w:rPr>
          <w:rFonts w:ascii="Arial" w:hAnsi="Arial" w:cs="Arial"/>
          <w:b w:val="0"/>
          <w:i/>
          <w:sz w:val="22"/>
          <w:szCs w:val="22"/>
        </w:rPr>
        <w:t>437</w:t>
      </w:r>
      <w:r w:rsidR="00C35857" w:rsidRPr="00F62DD5">
        <w:rPr>
          <w:rFonts w:ascii="Arial" w:hAnsi="Arial" w:cs="Arial"/>
          <w:b w:val="0"/>
          <w:i/>
          <w:sz w:val="22"/>
          <w:szCs w:val="22"/>
          <w:lang w:val="mk-MK"/>
        </w:rPr>
        <w:t>Б</w:t>
      </w:r>
      <w:r w:rsidR="00D360F6" w:rsidRPr="00F62DD5">
        <w:rPr>
          <w:rFonts w:ascii="Arial" w:hAnsi="Arial" w:cs="Arial"/>
          <w:b w:val="0"/>
          <w:i/>
          <w:sz w:val="22"/>
          <w:szCs w:val="22"/>
        </w:rPr>
        <w:t xml:space="preserve">  при различни температури на испитување</w:t>
      </w:r>
      <w:r w:rsidR="00A00EE5" w:rsidRPr="00F62DD5">
        <w:rPr>
          <w:rFonts w:ascii="Arial" w:hAnsi="Arial" w:cs="Arial"/>
          <w:b w:val="0"/>
          <w:i/>
          <w:sz w:val="22"/>
          <w:szCs w:val="22"/>
        </w:rPr>
        <w:t xml:space="preserve"> /6/</w:t>
      </w:r>
    </w:p>
    <w:p w:rsidR="00815CAE" w:rsidRDefault="00815CAE" w:rsidP="00E25A96">
      <w:pPr>
        <w:pStyle w:val="Heading3"/>
        <w:ind w:left="0" w:right="-74" w:firstLine="0"/>
        <w:rPr>
          <w:rFonts w:asciiTheme="minorHAnsi" w:hAnsiTheme="minorHAnsi"/>
          <w:b w:val="0"/>
          <w:snapToGrid/>
        </w:rPr>
      </w:pPr>
    </w:p>
    <w:p w:rsidR="00EC4917" w:rsidRPr="00F62DD5" w:rsidRDefault="00EC4917" w:rsidP="00815CAE">
      <w:pPr>
        <w:pStyle w:val="Heading3"/>
        <w:ind w:left="0" w:right="-74" w:firstLine="720"/>
        <w:rPr>
          <w:rFonts w:ascii="Arial" w:hAnsi="Arial" w:cs="Arial"/>
          <w:b w:val="0"/>
          <w:sz w:val="22"/>
          <w:szCs w:val="22"/>
          <w:lang w:val="mk-MK"/>
        </w:rPr>
      </w:pPr>
      <w:r w:rsidRPr="00F62DD5">
        <w:rPr>
          <w:rFonts w:ascii="Arial" w:hAnsi="Arial" w:cs="Arial"/>
          <w:b w:val="0"/>
          <w:sz w:val="22"/>
          <w:szCs w:val="22"/>
          <w:lang w:val="mk-MK"/>
        </w:rPr>
        <w:t xml:space="preserve">Резултатите од испитувањата на долготрајна цврстина се нанесуваат на дијаграм со полулогаритамски или  логаритамски координати напрегање </w:t>
      </w:r>
      <w:r w:rsidR="00B46D25" w:rsidRPr="00F62DD5">
        <w:rPr>
          <w:rFonts w:ascii="Arial" w:hAnsi="Arial" w:cs="Arial"/>
          <w:b w:val="0"/>
          <w:sz w:val="22"/>
          <w:szCs w:val="22"/>
          <w:lang w:val="mk-MK"/>
        </w:rPr>
        <w:t>–</w:t>
      </w:r>
      <w:r w:rsidRPr="00F62DD5">
        <w:rPr>
          <w:rFonts w:ascii="Arial" w:hAnsi="Arial" w:cs="Arial"/>
          <w:b w:val="0"/>
          <w:sz w:val="22"/>
          <w:szCs w:val="22"/>
          <w:lang w:val="mk-MK"/>
        </w:rPr>
        <w:t>време.</w:t>
      </w:r>
    </w:p>
    <w:p w:rsidR="00EC4917"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Ако резултатите на испитувањето се</w:t>
      </w:r>
      <w:r w:rsidRPr="00F62DD5">
        <w:rPr>
          <w:rFonts w:ascii="Arial" w:hAnsi="Arial" w:cs="Arial"/>
          <w:b w:val="0"/>
          <w:sz w:val="22"/>
          <w:szCs w:val="22"/>
          <w:lang w:val="mk-MK"/>
        </w:rPr>
        <w:t xml:space="preserve"> нанесат на логаритамски координати,</w:t>
      </w:r>
      <w:r w:rsidR="00EC4917" w:rsidRPr="00F62DD5">
        <w:rPr>
          <w:rFonts w:ascii="Arial" w:hAnsi="Arial" w:cs="Arial"/>
          <w:b w:val="0"/>
          <w:sz w:val="22"/>
          <w:szCs w:val="22"/>
          <w:lang w:val="mk-MK"/>
        </w:rPr>
        <w:t xml:space="preserve"> времето до разрушување </w:t>
      </w:r>
      <w:r w:rsidR="0056156B" w:rsidRPr="00F62DD5">
        <w:rPr>
          <w:rFonts w:ascii="Arial" w:hAnsi="Arial" w:cs="Arial"/>
          <w:b w:val="0"/>
          <w:sz w:val="22"/>
          <w:szCs w:val="22"/>
          <w:lang w:val="mk-MK"/>
        </w:rPr>
        <w:t>се пресметува по равенката:</w:t>
      </w:r>
    </w:p>
    <w:p w:rsidR="00EC4917" w:rsidRPr="00F62DD5" w:rsidRDefault="00A00EE5" w:rsidP="00C35857">
      <w:pPr>
        <w:pStyle w:val="Heading3"/>
        <w:ind w:left="0" w:right="-74" w:firstLine="0"/>
        <w:jc w:val="center"/>
        <w:rPr>
          <w:rFonts w:ascii="Arial" w:hAnsi="Arial" w:cs="Arial"/>
          <w:b w:val="0"/>
          <w:sz w:val="22"/>
          <w:szCs w:val="22"/>
          <w:lang w:val="mk-MK"/>
        </w:rPr>
      </w:pPr>
      <w:r w:rsidRPr="00F62DD5">
        <w:rPr>
          <w:rFonts w:ascii="Symbol" w:hAnsi="Symbol"/>
          <w:b w:val="0"/>
          <w:sz w:val="28"/>
          <w:szCs w:val="28"/>
        </w:rPr>
        <w:t></w:t>
      </w:r>
      <w:r w:rsidRPr="00F62DD5">
        <w:rPr>
          <w:rFonts w:ascii="Symbol" w:hAnsi="Symbol"/>
          <w:b w:val="0"/>
          <w:sz w:val="28"/>
          <w:szCs w:val="28"/>
        </w:rPr>
        <w:t></w:t>
      </w:r>
      <w:r w:rsidRPr="00F62DD5">
        <w:rPr>
          <w:rFonts w:ascii="Symbol" w:hAnsi="Symbol"/>
          <w:b w:val="0"/>
          <w:sz w:val="28"/>
          <w:szCs w:val="28"/>
        </w:rPr>
        <w:t></w:t>
      </w:r>
      <w:r w:rsidRPr="00F62DD5">
        <w:rPr>
          <w:rFonts w:ascii="Symbol" w:hAnsi="Symbol"/>
          <w:b w:val="0"/>
          <w:sz w:val="28"/>
          <w:szCs w:val="28"/>
        </w:rPr>
        <w:t></w:t>
      </w:r>
      <w:r w:rsidRPr="00F62DD5">
        <w:rPr>
          <w:rFonts w:ascii="Symbol" w:hAnsi="Symbol"/>
          <w:b w:val="0"/>
          <w:sz w:val="28"/>
          <w:szCs w:val="28"/>
          <w:vertAlign w:val="superscript"/>
        </w:rPr>
        <w:t></w:t>
      </w:r>
      <w:r w:rsidRPr="00F62DD5">
        <w:rPr>
          <w:rFonts w:ascii="Symbol" w:hAnsi="Symbol"/>
          <w:b w:val="0"/>
          <w:sz w:val="28"/>
          <w:szCs w:val="28"/>
          <w:vertAlign w:val="superscript"/>
        </w:rPr>
        <w:t></w:t>
      </w:r>
      <w:r w:rsidR="00601EF7" w:rsidRPr="00F62DD5">
        <w:rPr>
          <w:rFonts w:ascii="Arial" w:hAnsi="Arial" w:cs="Arial"/>
          <w:b w:val="0"/>
          <w:sz w:val="28"/>
          <w:szCs w:val="28"/>
          <w:lang w:val="mk-MK"/>
        </w:rPr>
        <w:t>;</w:t>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EC4917" w:rsidRPr="00F62DD5">
        <w:rPr>
          <w:rFonts w:ascii="Arial" w:hAnsi="Arial" w:cs="Arial"/>
          <w:b w:val="0"/>
          <w:sz w:val="22"/>
          <w:szCs w:val="22"/>
          <w:lang w:val="mk-MK"/>
        </w:rPr>
        <w:t>(10)</w:t>
      </w:r>
    </w:p>
    <w:p w:rsidR="00A00EE5" w:rsidRPr="00F62DD5" w:rsidRDefault="00993970" w:rsidP="00E25A96">
      <w:pPr>
        <w:pStyle w:val="Heading3"/>
        <w:ind w:left="0" w:right="-74" w:firstLine="0"/>
        <w:rPr>
          <w:b w:val="0"/>
          <w:sz w:val="22"/>
          <w:szCs w:val="22"/>
        </w:rPr>
      </w:pPr>
      <w:r w:rsidRPr="00F62DD5">
        <w:rPr>
          <w:rFonts w:ascii="Arial" w:hAnsi="Arial" w:cs="Arial"/>
          <w:b w:val="0"/>
          <w:sz w:val="22"/>
          <w:szCs w:val="22"/>
          <w:lang w:val="mk-MK"/>
        </w:rPr>
        <w:t>к</w:t>
      </w:r>
      <w:r w:rsidR="00C35857" w:rsidRPr="00F62DD5">
        <w:rPr>
          <w:rFonts w:ascii="Arial" w:hAnsi="Arial" w:cs="Arial"/>
          <w:b w:val="0"/>
          <w:sz w:val="22"/>
          <w:szCs w:val="22"/>
          <w:lang w:val="mk-MK"/>
        </w:rPr>
        <w:t>аде што се:</w:t>
      </w:r>
      <w:r w:rsidR="00A00EE5" w:rsidRPr="00F62DD5">
        <w:rPr>
          <w:rFonts w:ascii="Symbol" w:hAnsi="Symbol"/>
          <w:b w:val="0"/>
          <w:sz w:val="28"/>
          <w:szCs w:val="28"/>
        </w:rPr>
        <w:t></w:t>
      </w:r>
      <w:r w:rsidR="00D360F6" w:rsidRPr="00F62DD5">
        <w:rPr>
          <w:rFonts w:ascii="Symbol" w:hAnsi="Symbol"/>
          <w:b w:val="0"/>
          <w:sz w:val="28"/>
          <w:szCs w:val="28"/>
          <w:lang w:val="mk-MK"/>
        </w:rPr>
        <w:t></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време до разрушување, </w:t>
      </w:r>
      <w:r w:rsidR="00A00EE5" w:rsidRPr="00F62DD5">
        <w:rPr>
          <w:rFonts w:ascii="Arial" w:hAnsi="Arial" w:cs="Arial"/>
          <w:b w:val="0"/>
          <w:sz w:val="22"/>
          <w:szCs w:val="22"/>
          <w:lang w:val="mk-MK"/>
        </w:rPr>
        <w:t>а</w:t>
      </w:r>
      <w:r w:rsidR="00A00EE5" w:rsidRPr="00F62DD5">
        <w:rPr>
          <w:rFonts w:ascii="Symbol" w:hAnsi="Symbol"/>
          <w:b w:val="0"/>
          <w:sz w:val="22"/>
          <w:szCs w:val="22"/>
        </w:rPr>
        <w:t></w:t>
      </w:r>
      <w:r w:rsidR="00A00EE5" w:rsidRPr="00F62DD5">
        <w:rPr>
          <w:rFonts w:ascii="Symbol" w:hAnsi="Symbol"/>
          <w:b w:val="0"/>
          <w:sz w:val="22"/>
          <w:szCs w:val="22"/>
        </w:rPr>
        <w:t></w:t>
      </w:r>
      <w:r w:rsidR="00A00EE5" w:rsidRPr="00F62DD5">
        <w:rPr>
          <w:rFonts w:ascii="Arial" w:hAnsi="Arial" w:cs="Arial"/>
          <w:b w:val="0"/>
          <w:sz w:val="22"/>
          <w:szCs w:val="22"/>
          <w:lang w:val="mk-MK"/>
        </w:rPr>
        <w:t>и</w:t>
      </w:r>
      <w:r w:rsidR="00A00EE5" w:rsidRPr="00F62DD5">
        <w:rPr>
          <w:rFonts w:ascii="Arial" w:hAnsi="Arial"/>
          <w:b w:val="0"/>
          <w:sz w:val="22"/>
          <w:szCs w:val="22"/>
        </w:rPr>
        <w:t xml:space="preserve">n </w:t>
      </w:r>
      <w:r w:rsidRPr="00F62DD5">
        <w:rPr>
          <w:rFonts w:ascii="Arial" w:hAnsi="Arial" w:cs="Arial"/>
          <w:b w:val="0"/>
          <w:sz w:val="22"/>
          <w:szCs w:val="22"/>
          <w:lang w:val="mk-MK"/>
        </w:rPr>
        <w:t>-</w:t>
      </w:r>
      <w:r w:rsidR="00A00EE5" w:rsidRPr="00F62DD5">
        <w:rPr>
          <w:rFonts w:ascii="Arial" w:hAnsi="Arial" w:cs="Arial"/>
          <w:b w:val="0"/>
          <w:sz w:val="22"/>
          <w:szCs w:val="22"/>
          <w:lang w:val="mk-MK"/>
        </w:rPr>
        <w:t>константи</w:t>
      </w:r>
      <w:r w:rsidR="00A00EE5" w:rsidRPr="00F62DD5">
        <w:rPr>
          <w:b w:val="0"/>
          <w:sz w:val="22"/>
          <w:szCs w:val="22"/>
        </w:rPr>
        <w:t>.</w:t>
      </w:r>
    </w:p>
    <w:p w:rsidR="00EC4917" w:rsidRPr="00F62DD5" w:rsidRDefault="00D360F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ab/>
      </w:r>
      <w:r w:rsidR="00395808" w:rsidRPr="00F62DD5">
        <w:rPr>
          <w:rFonts w:ascii="Arial" w:hAnsi="Arial" w:cs="Arial"/>
          <w:b w:val="0"/>
          <w:sz w:val="22"/>
          <w:szCs w:val="22"/>
          <w:lang w:val="mk-MK"/>
        </w:rPr>
        <w:t>Лакот</w:t>
      </w:r>
      <w:r w:rsidR="00EC4917" w:rsidRPr="00F62DD5">
        <w:rPr>
          <w:rFonts w:ascii="Arial" w:hAnsi="Arial" w:cs="Arial"/>
          <w:b w:val="0"/>
          <w:sz w:val="22"/>
          <w:szCs w:val="22"/>
          <w:lang w:val="mk-MK"/>
        </w:rPr>
        <w:t xml:space="preserve"> на линијата ја определува зависноста меѓу времето до разрушување и напрегањето. Овој </w:t>
      </w:r>
      <w:r w:rsidR="00395808" w:rsidRPr="00F62DD5">
        <w:rPr>
          <w:rFonts w:ascii="Arial" w:hAnsi="Arial" w:cs="Arial"/>
          <w:b w:val="0"/>
          <w:sz w:val="22"/>
          <w:szCs w:val="22"/>
          <w:lang w:val="mk-MK"/>
        </w:rPr>
        <w:t>лак</w:t>
      </w:r>
      <w:r w:rsidR="00EC4917" w:rsidRPr="00F62DD5">
        <w:rPr>
          <w:rFonts w:ascii="Arial" w:hAnsi="Arial" w:cs="Arial"/>
          <w:b w:val="0"/>
          <w:sz w:val="22"/>
          <w:szCs w:val="22"/>
          <w:lang w:val="mk-MK"/>
        </w:rPr>
        <w:t xml:space="preserve"> се зголемува со зголемување на температурата. </w:t>
      </w:r>
    </w:p>
    <w:p w:rsidR="00EC4917" w:rsidRPr="00F62DD5" w:rsidRDefault="00395808"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При долг</w:t>
      </w:r>
      <w:r w:rsidRPr="00F62DD5">
        <w:rPr>
          <w:rFonts w:ascii="Arial" w:hAnsi="Arial" w:cs="Arial"/>
          <w:b w:val="0"/>
          <w:sz w:val="22"/>
          <w:szCs w:val="22"/>
          <w:lang w:val="mk-MK"/>
        </w:rPr>
        <w:t xml:space="preserve">отрајни испитувања на челиците </w:t>
      </w:r>
      <w:r w:rsidR="00EC4917" w:rsidRPr="00F62DD5">
        <w:rPr>
          <w:rFonts w:ascii="Arial" w:hAnsi="Arial" w:cs="Arial"/>
          <w:b w:val="0"/>
          <w:sz w:val="22"/>
          <w:szCs w:val="22"/>
          <w:lang w:val="mk-MK"/>
        </w:rPr>
        <w:t xml:space="preserve"> констатирана </w:t>
      </w:r>
      <w:r w:rsidRPr="00F62DD5">
        <w:rPr>
          <w:rFonts w:ascii="Arial" w:hAnsi="Arial" w:cs="Arial"/>
          <w:b w:val="0"/>
          <w:sz w:val="22"/>
          <w:szCs w:val="22"/>
          <w:lang w:val="mk-MK"/>
        </w:rPr>
        <w:t xml:space="preserve">е </w:t>
      </w:r>
      <w:r w:rsidR="00EC4917" w:rsidRPr="00F62DD5">
        <w:rPr>
          <w:rFonts w:ascii="Arial" w:hAnsi="Arial" w:cs="Arial"/>
          <w:b w:val="0"/>
          <w:sz w:val="22"/>
          <w:szCs w:val="22"/>
          <w:lang w:val="mk-MK"/>
        </w:rPr>
        <w:t>промена  на пластичните својства</w:t>
      </w:r>
      <w:r w:rsidR="0056156B" w:rsidRPr="00F62DD5">
        <w:rPr>
          <w:rFonts w:ascii="Arial" w:hAnsi="Arial" w:cs="Arial"/>
          <w:b w:val="0"/>
          <w:sz w:val="22"/>
          <w:szCs w:val="22"/>
          <w:lang w:val="mk-MK"/>
        </w:rPr>
        <w:t>-</w:t>
      </w:r>
      <w:r w:rsidR="00993970" w:rsidRPr="00F62DD5">
        <w:rPr>
          <w:rFonts w:ascii="Arial" w:hAnsi="Arial" w:cs="Arial"/>
          <w:b w:val="0"/>
          <w:sz w:val="22"/>
          <w:szCs w:val="22"/>
          <w:lang w:val="mk-MK"/>
        </w:rPr>
        <w:t>деформабилноста</w:t>
      </w:r>
      <w:r w:rsidR="0056156B" w:rsidRPr="00F62DD5">
        <w:rPr>
          <w:rFonts w:ascii="Arial" w:hAnsi="Arial" w:cs="Arial"/>
          <w:b w:val="0"/>
          <w:sz w:val="22"/>
          <w:szCs w:val="22"/>
          <w:lang w:val="mk-MK"/>
        </w:rPr>
        <w:t xml:space="preserve">. </w:t>
      </w:r>
      <w:r w:rsidR="00EC4917" w:rsidRPr="00F62DD5">
        <w:rPr>
          <w:rFonts w:ascii="Arial" w:hAnsi="Arial" w:cs="Arial"/>
          <w:b w:val="0"/>
          <w:sz w:val="22"/>
          <w:szCs w:val="22"/>
          <w:lang w:val="mk-MK"/>
        </w:rPr>
        <w:t>За сигурна работа на елементите неопходно е материјалите да имаат резерва на пластичност во сите интервали на работна температура (</w:t>
      </w:r>
      <w:r w:rsidR="00EC4917" w:rsidRPr="00F62DD5">
        <w:rPr>
          <w:rFonts w:ascii="Arial" w:hAnsi="Arial" w:cs="Arial"/>
          <w:b w:val="0"/>
          <w:sz w:val="22"/>
          <w:szCs w:val="22"/>
          <w:lang w:val="mk-MK"/>
        </w:rPr>
        <w:sym w:font="Symbol" w:char="F079"/>
      </w:r>
      <w:r w:rsidR="00EC4917" w:rsidRPr="00F62DD5">
        <w:rPr>
          <w:rFonts w:ascii="Arial" w:hAnsi="Arial" w:cs="Arial"/>
          <w:b w:val="0"/>
          <w:sz w:val="22"/>
          <w:szCs w:val="22"/>
          <w:lang w:val="mk-MK"/>
        </w:rPr>
        <w:sym w:font="Symbol" w:char="F0B3"/>
      </w:r>
      <w:r w:rsidR="00EC4917" w:rsidRPr="00F62DD5">
        <w:rPr>
          <w:rFonts w:ascii="Arial" w:hAnsi="Arial" w:cs="Arial"/>
          <w:b w:val="0"/>
          <w:sz w:val="22"/>
          <w:szCs w:val="22"/>
          <w:lang w:val="mk-MK"/>
        </w:rPr>
        <w:t>5%).</w:t>
      </w:r>
    </w:p>
    <w:p w:rsidR="00EC4917" w:rsidRPr="00F62DD5" w:rsidRDefault="00395808"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Бидејќи пластичните својства на голем број температурно</w:t>
      </w:r>
      <w:r w:rsidR="00FA411C" w:rsidRPr="00F62DD5">
        <w:rPr>
          <w:rFonts w:ascii="Arial" w:hAnsi="Arial" w:cs="Arial"/>
          <w:b w:val="0"/>
          <w:sz w:val="22"/>
          <w:szCs w:val="22"/>
          <w:lang w:val="mk-MK"/>
        </w:rPr>
        <w:t xml:space="preserve">- </w:t>
      </w:r>
      <w:r w:rsidR="00EC4917" w:rsidRPr="00F62DD5">
        <w:rPr>
          <w:rFonts w:ascii="Arial" w:hAnsi="Arial" w:cs="Arial"/>
          <w:b w:val="0"/>
          <w:sz w:val="22"/>
          <w:szCs w:val="22"/>
          <w:lang w:val="mk-MK"/>
        </w:rPr>
        <w:t>отпорни челици со зголемување на долготрајноста на испитувањето се намалуваат, се јавил</w:t>
      </w:r>
      <w:r w:rsidR="00FA411C" w:rsidRPr="00F62DD5">
        <w:rPr>
          <w:rFonts w:ascii="Arial" w:hAnsi="Arial" w:cs="Arial"/>
          <w:b w:val="0"/>
          <w:sz w:val="22"/>
          <w:szCs w:val="22"/>
          <w:lang w:val="mk-MK"/>
        </w:rPr>
        <w:t>а</w:t>
      </w:r>
      <w:r w:rsidR="00EC4917" w:rsidRPr="00F62DD5">
        <w:rPr>
          <w:rFonts w:ascii="Arial" w:hAnsi="Arial" w:cs="Arial"/>
          <w:b w:val="0"/>
          <w:sz w:val="22"/>
          <w:szCs w:val="22"/>
          <w:lang w:val="mk-MK"/>
        </w:rPr>
        <w:t xml:space="preserve"> потреба при екстраполација на податоците на ползење, да се конструира големина на опаѓање со тек на време. Така</w:t>
      </w:r>
      <w:r w:rsidR="00FA411C"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ред на екстраполации даваат предупредување на предвременото разрушување на материјалите.</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56156B" w:rsidRPr="00F62DD5">
        <w:rPr>
          <w:rFonts w:ascii="Arial" w:hAnsi="Arial" w:cs="Arial"/>
          <w:b w:val="0"/>
          <w:sz w:val="22"/>
          <w:szCs w:val="22"/>
        </w:rPr>
        <w:t>Smit</w:t>
      </w:r>
      <w:r w:rsidR="00EC4917" w:rsidRPr="00F62DD5">
        <w:rPr>
          <w:rFonts w:ascii="Arial" w:hAnsi="Arial" w:cs="Arial"/>
          <w:b w:val="0"/>
          <w:sz w:val="22"/>
          <w:szCs w:val="22"/>
          <w:lang w:val="mk-MK"/>
        </w:rPr>
        <w:t xml:space="preserve">, </w:t>
      </w:r>
      <w:r w:rsidR="0056156B" w:rsidRPr="00F62DD5">
        <w:rPr>
          <w:rFonts w:ascii="Arial" w:hAnsi="Arial" w:cs="Arial"/>
          <w:b w:val="0"/>
          <w:sz w:val="22"/>
          <w:szCs w:val="22"/>
        </w:rPr>
        <w:t>Dulis</w:t>
      </w:r>
      <w:r w:rsidR="00EC4917" w:rsidRPr="00F62DD5">
        <w:rPr>
          <w:rFonts w:ascii="Arial" w:hAnsi="Arial" w:cs="Arial"/>
          <w:b w:val="0"/>
          <w:sz w:val="22"/>
          <w:szCs w:val="22"/>
          <w:lang w:val="mk-MK"/>
        </w:rPr>
        <w:t xml:space="preserve"> и </w:t>
      </w:r>
      <w:r w:rsidR="0056156B" w:rsidRPr="00F62DD5">
        <w:rPr>
          <w:rFonts w:ascii="Arial" w:hAnsi="Arial" w:cs="Arial"/>
          <w:b w:val="0"/>
          <w:sz w:val="22"/>
          <w:szCs w:val="22"/>
        </w:rPr>
        <w:t>Hauston</w:t>
      </w:r>
      <w:r w:rsidR="00993970" w:rsidRPr="00F62DD5">
        <w:rPr>
          <w:rFonts w:ascii="Arial" w:hAnsi="Arial" w:cs="Arial"/>
          <w:b w:val="0"/>
          <w:sz w:val="22"/>
          <w:szCs w:val="22"/>
          <w:lang w:val="mk-MK"/>
        </w:rPr>
        <w:t>ја</w:t>
      </w:r>
      <w:r w:rsidR="00EC4917" w:rsidRPr="00F62DD5">
        <w:rPr>
          <w:rFonts w:ascii="Arial" w:hAnsi="Arial" w:cs="Arial"/>
          <w:b w:val="0"/>
          <w:sz w:val="22"/>
          <w:szCs w:val="22"/>
          <w:lang w:val="mk-MK"/>
        </w:rPr>
        <w:t>предложиле следна метода: ако се нанесе на график</w:t>
      </w:r>
      <w:r w:rsidRPr="00F62DD5">
        <w:rPr>
          <w:rFonts w:ascii="Arial" w:hAnsi="Arial" w:cs="Arial"/>
          <w:b w:val="0"/>
          <w:sz w:val="22"/>
          <w:szCs w:val="22"/>
          <w:lang w:val="mk-MK"/>
        </w:rPr>
        <w:t>он</w:t>
      </w:r>
      <w:r w:rsidR="00EC4917" w:rsidRPr="00F62DD5">
        <w:rPr>
          <w:rFonts w:ascii="Arial" w:hAnsi="Arial" w:cs="Arial"/>
          <w:b w:val="0"/>
          <w:sz w:val="22"/>
          <w:szCs w:val="22"/>
          <w:lang w:val="mk-MK"/>
        </w:rPr>
        <w:t xml:space="preserve"> логаритам на почетно дадено оптоварување према логаритам на односот</w:t>
      </w:r>
      <w:r w:rsidR="00A00EE5" w:rsidRPr="00F62DD5">
        <w:rPr>
          <w:rFonts w:ascii="Symbol" w:hAnsi="Symbol"/>
          <w:sz w:val="28"/>
          <w:szCs w:val="28"/>
        </w:rPr>
        <w:t></w:t>
      </w:r>
      <w:r w:rsidR="00A00EE5" w:rsidRPr="00F62DD5">
        <w:rPr>
          <w:rFonts w:ascii="Symbol" w:hAnsi="Symbol"/>
          <w:sz w:val="28"/>
          <w:szCs w:val="28"/>
        </w:rPr>
        <w:t></w:t>
      </w:r>
      <w:r w:rsidR="00A00EE5" w:rsidRPr="00F62DD5">
        <w:rPr>
          <w:rFonts w:ascii="Symbol" w:hAnsi="Symbol"/>
          <w:sz w:val="28"/>
          <w:szCs w:val="28"/>
        </w:rPr>
        <w:t></w:t>
      </w:r>
      <w:r w:rsidR="0056156B" w:rsidRPr="00F62DD5">
        <w:rPr>
          <w:rFonts w:ascii="Symbol" w:hAnsi="Symbol"/>
          <w:sz w:val="28"/>
          <w:szCs w:val="28"/>
          <w:lang w:val="mk-MK"/>
        </w:rPr>
        <w:t></w:t>
      </w:r>
      <w:r w:rsidR="00A00EE5" w:rsidRPr="00F62DD5">
        <w:rPr>
          <w:rFonts w:ascii="Symbol" w:hAnsi="Symbol"/>
          <w:b w:val="0"/>
          <w:sz w:val="22"/>
          <w:szCs w:val="22"/>
          <w:lang w:val="mk-MK"/>
        </w:rPr>
        <w:t></w:t>
      </w:r>
      <w:r w:rsidR="00EC4917" w:rsidRPr="00F62DD5">
        <w:rPr>
          <w:rFonts w:ascii="Arial" w:hAnsi="Arial" w:cs="Arial"/>
          <w:b w:val="0"/>
          <w:sz w:val="22"/>
          <w:szCs w:val="22"/>
          <w:lang w:val="mk-MK"/>
        </w:rPr>
        <w:t>или</w:t>
      </w:r>
      <w:r w:rsidR="00A00EE5" w:rsidRPr="00F62DD5">
        <w:rPr>
          <w:rFonts w:ascii="Symbol" w:hAnsi="Symbol"/>
          <w:szCs w:val="24"/>
        </w:rPr>
        <w:t></w:t>
      </w:r>
      <w:r w:rsidR="00A00EE5" w:rsidRPr="00F62DD5">
        <w:rPr>
          <w:rFonts w:ascii="Symbol" w:hAnsi="Symbol"/>
          <w:szCs w:val="24"/>
        </w:rPr>
        <w:t></w:t>
      </w:r>
      <w:r w:rsidR="00A00EE5" w:rsidRPr="00F62DD5">
        <w:rPr>
          <w:rFonts w:ascii="Symbol" w:hAnsi="Symbol"/>
          <w:szCs w:val="24"/>
        </w:rPr>
        <w:t></w:t>
      </w:r>
      <w:r w:rsidR="00A00EE5" w:rsidRPr="00F62DD5">
        <w:rPr>
          <w:rFonts w:ascii="Symbol" w:hAnsi="Symbol"/>
          <w:b w:val="0"/>
          <w:sz w:val="22"/>
          <w:szCs w:val="22"/>
        </w:rPr>
        <w:t></w:t>
      </w:r>
      <w:r w:rsidR="00A00EE5" w:rsidRPr="00F62DD5">
        <w:rPr>
          <w:rFonts w:ascii="Symbol" w:hAnsi="Symbol"/>
          <w:b w:val="0"/>
          <w:sz w:val="22"/>
          <w:szCs w:val="22"/>
          <w:lang w:val="mk-MK"/>
        </w:rPr>
        <w:t></w:t>
      </w:r>
      <w:r w:rsidR="00EC4917" w:rsidRPr="00F62DD5">
        <w:rPr>
          <w:rFonts w:ascii="Arial" w:hAnsi="Arial" w:cs="Arial"/>
          <w:b w:val="0"/>
          <w:szCs w:val="24"/>
          <w:lang w:val="mk-MK"/>
        </w:rPr>
        <w:t>(</w:t>
      </w:r>
      <w:r w:rsidR="00A00EE5" w:rsidRPr="00F62DD5">
        <w:rPr>
          <w:rFonts w:ascii="Symbol" w:hAnsi="Symbol"/>
          <w:b w:val="0"/>
          <w:szCs w:val="24"/>
        </w:rPr>
        <w:t></w:t>
      </w:r>
      <w:r w:rsidR="00A00EE5" w:rsidRPr="00F62DD5">
        <w:rPr>
          <w:rFonts w:ascii="Symbol" w:hAnsi="Symbol"/>
          <w:b w:val="0"/>
          <w:szCs w:val="24"/>
        </w:rPr>
        <w:t></w:t>
      </w:r>
      <w:r w:rsidR="00A00EE5" w:rsidRPr="00F62DD5">
        <w:rPr>
          <w:rFonts w:ascii="Symbol" w:hAnsi="Symbol"/>
          <w:b w:val="0"/>
          <w:szCs w:val="24"/>
        </w:rPr>
        <w:t></w:t>
      </w:r>
      <w:r w:rsidR="00A00EE5" w:rsidRPr="00F62DD5">
        <w:rPr>
          <w:rFonts w:ascii="Symbol" w:hAnsi="Symbol"/>
          <w:b w:val="0"/>
          <w:szCs w:val="24"/>
        </w:rPr>
        <w:t></w:t>
      </w:r>
      <w:r w:rsidR="00A00EE5" w:rsidRPr="00F62DD5">
        <w:rPr>
          <w:rFonts w:ascii="Symbol" w:hAnsi="Symbol"/>
          <w:b w:val="0"/>
          <w:sz w:val="22"/>
          <w:szCs w:val="22"/>
        </w:rPr>
        <w:t></w:t>
      </w:r>
      <w:r w:rsidR="003376DD" w:rsidRPr="00F62DD5">
        <w:rPr>
          <w:rFonts w:ascii="Arial" w:hAnsi="Arial" w:cs="Arial"/>
          <w:b w:val="0"/>
          <w:sz w:val="22"/>
          <w:szCs w:val="22"/>
          <w:lang w:val="mk-MK"/>
        </w:rPr>
        <w:t>д</w:t>
      </w:r>
      <w:r w:rsidR="00EC4917" w:rsidRPr="00F62DD5">
        <w:rPr>
          <w:rFonts w:ascii="Arial" w:hAnsi="Arial" w:cs="Arial"/>
          <w:b w:val="0"/>
          <w:sz w:val="22"/>
          <w:szCs w:val="22"/>
          <w:lang w:val="mk-MK"/>
        </w:rPr>
        <w:t xml:space="preserve">обиени при разрушување за време </w:t>
      </w:r>
      <w:r w:rsidR="00A00EE5" w:rsidRPr="00F62DD5">
        <w:rPr>
          <w:rFonts w:ascii="Symbol" w:hAnsi="Symbol"/>
          <w:b w:val="0"/>
          <w:szCs w:val="24"/>
        </w:rPr>
        <w:t></w:t>
      </w:r>
      <w:r w:rsidR="00EC4917" w:rsidRPr="00F62DD5">
        <w:rPr>
          <w:rFonts w:ascii="Arial" w:hAnsi="Arial" w:cs="Arial"/>
          <w:b w:val="0"/>
          <w:sz w:val="22"/>
          <w:szCs w:val="22"/>
          <w:lang w:val="mk-MK"/>
        </w:rPr>
        <w:t>), таа зависност ќе биде праволиниска /6/. Овој однос претставува средна брзина на ползење. Продолжувајќи ја оваа линија до зададено време, може приближно да се процени големината на издолжување</w:t>
      </w:r>
      <w:r w:rsidR="003376DD" w:rsidRPr="00F62DD5">
        <w:rPr>
          <w:rFonts w:ascii="Arial" w:hAnsi="Arial" w:cs="Arial"/>
          <w:b w:val="0"/>
          <w:sz w:val="22"/>
          <w:szCs w:val="22"/>
          <w:lang w:val="mk-MK"/>
        </w:rPr>
        <w:t>то</w:t>
      </w:r>
      <w:r w:rsidR="00EC4917" w:rsidRPr="00F62DD5">
        <w:rPr>
          <w:rFonts w:ascii="Arial" w:hAnsi="Arial" w:cs="Arial"/>
          <w:b w:val="0"/>
          <w:sz w:val="22"/>
          <w:szCs w:val="22"/>
          <w:lang w:val="mk-MK"/>
        </w:rPr>
        <w:t>,  кое ќе ја има материјалот во тоа време.</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При нанесување на експериментални податоци за долготрајна цврстина, на логаритамски дијаграм, зависноста меѓу напрегање</w:t>
      </w:r>
      <w:r w:rsidR="003376DD" w:rsidRPr="00F62DD5">
        <w:rPr>
          <w:rFonts w:ascii="Arial" w:hAnsi="Arial" w:cs="Arial"/>
          <w:b w:val="0"/>
          <w:sz w:val="22"/>
          <w:szCs w:val="22"/>
          <w:lang w:val="mk-MK"/>
        </w:rPr>
        <w:t>то</w:t>
      </w:r>
      <w:r w:rsidR="00EC4917" w:rsidRPr="00F62DD5">
        <w:rPr>
          <w:rFonts w:ascii="Arial" w:hAnsi="Arial" w:cs="Arial"/>
          <w:b w:val="0"/>
          <w:sz w:val="22"/>
          <w:szCs w:val="22"/>
          <w:lang w:val="mk-MK"/>
        </w:rPr>
        <w:t xml:space="preserve"> и времето до разрушување  образува права линија и се пресметува по равенката:</w:t>
      </w:r>
    </w:p>
    <w:p w:rsidR="00EC4917" w:rsidRPr="00F62DD5" w:rsidRDefault="00A00EE5" w:rsidP="0056156B">
      <w:pPr>
        <w:pStyle w:val="Heading3"/>
        <w:ind w:left="0" w:right="-74" w:firstLine="0"/>
        <w:jc w:val="center"/>
        <w:rPr>
          <w:rFonts w:ascii="Arial" w:hAnsi="Arial" w:cs="Arial"/>
          <w:b w:val="0"/>
          <w:sz w:val="22"/>
          <w:szCs w:val="22"/>
          <w:lang w:val="mk-MK"/>
        </w:rPr>
      </w:pPr>
      <w:r w:rsidRPr="00F62DD5">
        <w:rPr>
          <w:rFonts w:ascii="Symbol" w:hAnsi="Symbol"/>
          <w:b w:val="0"/>
          <w:szCs w:val="24"/>
        </w:rPr>
        <w:t></w:t>
      </w:r>
      <w:r w:rsidRPr="00F62DD5">
        <w:rPr>
          <w:rFonts w:ascii="Symbol" w:hAnsi="Symbol"/>
          <w:b w:val="0"/>
          <w:szCs w:val="24"/>
        </w:rPr>
        <w:t></w:t>
      </w:r>
      <w:r w:rsidRPr="00F62DD5">
        <w:rPr>
          <w:rFonts w:ascii="ItalicC" w:hAnsi="ItalicC"/>
          <w:b w:val="0"/>
          <w:szCs w:val="24"/>
        </w:rPr>
        <w:t>a</w:t>
      </w:r>
      <w:r w:rsidRPr="00F62DD5">
        <w:rPr>
          <w:rFonts w:ascii="Symbol" w:hAnsi="Symbol"/>
          <w:b w:val="0"/>
          <w:szCs w:val="24"/>
        </w:rPr>
        <w:t></w:t>
      </w:r>
      <w:r w:rsidRPr="00F62DD5">
        <w:rPr>
          <w:rFonts w:ascii="Symbol" w:hAnsi="Symbol"/>
          <w:b w:val="0"/>
          <w:szCs w:val="24"/>
        </w:rPr>
        <w:t></w:t>
      </w:r>
      <w:r w:rsidRPr="00F62DD5">
        <w:rPr>
          <w:rFonts w:ascii="Symbol" w:hAnsi="Symbol"/>
          <w:b w:val="0"/>
          <w:szCs w:val="24"/>
        </w:rPr>
        <w:t></w:t>
      </w:r>
      <w:r w:rsidRPr="00F62DD5">
        <w:rPr>
          <w:rFonts w:ascii="Symbol" w:hAnsi="Symbol"/>
          <w:b w:val="0"/>
          <w:szCs w:val="24"/>
        </w:rPr>
        <w:t></w:t>
      </w:r>
      <w:r w:rsidRPr="00F62DD5">
        <w:rPr>
          <w:rFonts w:ascii="ItalicC" w:hAnsi="ItalicC"/>
          <w:b w:val="0"/>
          <w:szCs w:val="24"/>
          <w:vertAlign w:val="superscript"/>
        </w:rPr>
        <w:t>n</w:t>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r>
      <w:r w:rsidR="00EC4917" w:rsidRPr="00F62DD5">
        <w:rPr>
          <w:rFonts w:ascii="Arial" w:hAnsi="Arial" w:cs="Arial"/>
          <w:b w:val="0"/>
          <w:sz w:val="22"/>
          <w:szCs w:val="22"/>
          <w:lang w:val="mk-MK"/>
        </w:rPr>
        <w:tab/>
        <w:t>(11)</w:t>
      </w:r>
    </w:p>
    <w:p w:rsidR="00EC4917" w:rsidRPr="00F62DD5" w:rsidRDefault="00300431"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каде </w:t>
      </w:r>
      <w:r w:rsidR="003376DD" w:rsidRPr="00F62DD5">
        <w:rPr>
          <w:rFonts w:ascii="Arial" w:hAnsi="Arial" w:cs="Arial"/>
          <w:b w:val="0"/>
          <w:sz w:val="22"/>
          <w:szCs w:val="22"/>
          <w:lang w:val="mk-MK"/>
        </w:rPr>
        <w:t>се</w:t>
      </w:r>
      <w:r w:rsidRPr="00F62DD5">
        <w:rPr>
          <w:rFonts w:ascii="Arial" w:hAnsi="Arial" w:cs="Arial"/>
          <w:b w:val="0"/>
          <w:sz w:val="22"/>
          <w:szCs w:val="22"/>
          <w:lang w:val="mk-MK"/>
        </w:rPr>
        <w:t>:</w:t>
      </w:r>
      <w:r w:rsidRPr="00F62DD5">
        <w:rPr>
          <w:rFonts w:ascii="Symbol" w:hAnsi="Symbol"/>
          <w:szCs w:val="24"/>
        </w:rPr>
        <w:t></w:t>
      </w:r>
      <w:r w:rsidRPr="00F62DD5">
        <w:rPr>
          <w:rFonts w:ascii="Symbol" w:hAnsi="Symbol"/>
          <w:b w:val="0"/>
          <w:sz w:val="22"/>
          <w:szCs w:val="22"/>
          <w:lang w:val="mk-MK"/>
        </w:rPr>
        <w:t></w:t>
      </w:r>
      <w:r w:rsidR="00FA411C" w:rsidRPr="00F62DD5">
        <w:rPr>
          <w:rFonts w:ascii="Symbol" w:hAnsi="Symbol"/>
          <w:b w:val="0"/>
          <w:sz w:val="22"/>
          <w:szCs w:val="22"/>
          <w:lang w:val="mk-MK"/>
        </w:rPr>
        <w:t></w:t>
      </w:r>
      <w:r w:rsidR="003376DD" w:rsidRPr="00F62DD5">
        <w:rPr>
          <w:rFonts w:ascii="Symbol" w:hAnsi="Symbol"/>
          <w:b w:val="0"/>
          <w:sz w:val="22"/>
          <w:szCs w:val="22"/>
          <w:lang w:val="mk-MK"/>
        </w:rPr>
        <w:t></w:t>
      </w:r>
      <w:r w:rsidRPr="00F62DD5">
        <w:rPr>
          <w:rFonts w:ascii="Arial" w:hAnsi="Arial" w:cs="Arial"/>
          <w:b w:val="0"/>
          <w:sz w:val="22"/>
          <w:szCs w:val="22"/>
          <w:lang w:val="mk-MK"/>
        </w:rPr>
        <w:t xml:space="preserve">време до разрушување, </w:t>
      </w:r>
      <w:r w:rsidRPr="00F62DD5">
        <w:rPr>
          <w:rFonts w:ascii="Symbol" w:hAnsi="Symbol"/>
          <w:szCs w:val="24"/>
        </w:rPr>
        <w:t></w:t>
      </w:r>
      <w:r w:rsidR="00FA411C" w:rsidRPr="00F62DD5">
        <w:rPr>
          <w:rFonts w:ascii="Symbol" w:hAnsi="Symbol"/>
          <w:szCs w:val="24"/>
          <w:lang w:val="mk-MK"/>
        </w:rPr>
        <w:t></w:t>
      </w:r>
      <w:r w:rsidR="00EC4917" w:rsidRPr="00F62DD5">
        <w:rPr>
          <w:rFonts w:ascii="Arial" w:hAnsi="Arial" w:cs="Arial"/>
          <w:b w:val="0"/>
          <w:sz w:val="22"/>
          <w:szCs w:val="22"/>
          <w:lang w:val="mk-MK"/>
        </w:rPr>
        <w:t xml:space="preserve">- константа  на напрегање и </w:t>
      </w:r>
      <w:r w:rsidR="00FA411C" w:rsidRPr="00F62DD5">
        <w:rPr>
          <w:rFonts w:ascii="ItalicC" w:hAnsi="ItalicC"/>
          <w:b w:val="0"/>
          <w:szCs w:val="24"/>
        </w:rPr>
        <w:t>a</w:t>
      </w:r>
      <w:r w:rsidR="00EC4917" w:rsidRPr="00F62DD5">
        <w:rPr>
          <w:rFonts w:ascii="Arial" w:hAnsi="Arial" w:cs="Arial"/>
          <w:b w:val="0"/>
          <w:sz w:val="22"/>
          <w:szCs w:val="22"/>
          <w:lang w:val="mk-MK"/>
        </w:rPr>
        <w:t xml:space="preserve"> и </w:t>
      </w:r>
      <w:r w:rsidRPr="00F62DD5">
        <w:rPr>
          <w:rFonts w:ascii="ItalicC" w:hAnsi="ItalicC"/>
          <w:b w:val="0"/>
          <w:sz w:val="22"/>
          <w:szCs w:val="22"/>
        </w:rPr>
        <w:t>n</w:t>
      </w:r>
      <w:r w:rsidR="00EC4917" w:rsidRPr="00F62DD5">
        <w:rPr>
          <w:rFonts w:ascii="Arial" w:hAnsi="Arial" w:cs="Arial"/>
          <w:b w:val="0"/>
          <w:sz w:val="22"/>
          <w:szCs w:val="22"/>
          <w:lang w:val="mk-MK"/>
        </w:rPr>
        <w:t xml:space="preserve"> константи.</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При користење на лога</w:t>
      </w:r>
      <w:r w:rsidR="003376DD" w:rsidRPr="00F62DD5">
        <w:rPr>
          <w:rFonts w:ascii="Arial" w:hAnsi="Arial" w:cs="Arial"/>
          <w:b w:val="0"/>
          <w:sz w:val="22"/>
          <w:szCs w:val="22"/>
          <w:lang w:val="mk-MK"/>
        </w:rPr>
        <w:t xml:space="preserve">ритамските дијаграми </w:t>
      </w:r>
      <w:r w:rsidR="00EC4917" w:rsidRPr="00F62DD5">
        <w:rPr>
          <w:rFonts w:ascii="Arial" w:hAnsi="Arial" w:cs="Arial"/>
          <w:b w:val="0"/>
          <w:sz w:val="22"/>
          <w:szCs w:val="22"/>
          <w:lang w:val="mk-MK"/>
        </w:rPr>
        <w:t>линиската зависност е добра за екстраполација, но</w:t>
      </w:r>
      <w:r w:rsidRPr="00F62DD5">
        <w:rPr>
          <w:rFonts w:ascii="Arial" w:hAnsi="Arial" w:cs="Arial"/>
          <w:b w:val="0"/>
          <w:sz w:val="22"/>
          <w:szCs w:val="22"/>
          <w:lang w:val="mk-MK"/>
        </w:rPr>
        <w:t>, таа</w:t>
      </w:r>
      <w:r w:rsidR="00EC4917" w:rsidRPr="00F62DD5">
        <w:rPr>
          <w:rFonts w:ascii="Arial" w:hAnsi="Arial" w:cs="Arial"/>
          <w:b w:val="0"/>
          <w:sz w:val="22"/>
          <w:szCs w:val="22"/>
          <w:lang w:val="mk-MK"/>
        </w:rPr>
        <w:t xml:space="preserve"> исто има и ред на ограничувања, поврзани со промена на структурата и карактерот на разрушувањето.</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Промената на својствата при отпуштање и разрушување при долготрајни високотемпературни испитувања подлежат на закономерност, за која </w:t>
      </w:r>
      <w:r w:rsidR="003A278B" w:rsidRPr="00F62DD5">
        <w:rPr>
          <w:rFonts w:ascii="Arial" w:hAnsi="Arial" w:cs="Arial"/>
          <w:b w:val="0"/>
          <w:i/>
          <w:sz w:val="22"/>
          <w:szCs w:val="22"/>
        </w:rPr>
        <w:t>Larson</w:t>
      </w:r>
      <w:r w:rsidR="003A278B" w:rsidRPr="00F62DD5">
        <w:rPr>
          <w:rFonts w:ascii="Arial" w:hAnsi="Arial" w:cs="Arial"/>
          <w:b w:val="0"/>
          <w:i/>
          <w:sz w:val="22"/>
          <w:szCs w:val="22"/>
          <w:lang w:val="mk-MK"/>
        </w:rPr>
        <w:t xml:space="preserve"> и </w:t>
      </w:r>
      <w:r w:rsidR="003A278B" w:rsidRPr="00F62DD5">
        <w:rPr>
          <w:rFonts w:ascii="Arial" w:hAnsi="Arial" w:cs="Arial"/>
          <w:b w:val="0"/>
          <w:i/>
          <w:sz w:val="22"/>
          <w:szCs w:val="22"/>
        </w:rPr>
        <w:t>Miler</w:t>
      </w:r>
      <w:r w:rsidR="00EC4917" w:rsidRPr="00F62DD5">
        <w:rPr>
          <w:rFonts w:ascii="Arial" w:hAnsi="Arial" w:cs="Arial"/>
          <w:b w:val="0"/>
          <w:sz w:val="22"/>
          <w:szCs w:val="22"/>
          <w:lang w:val="mk-MK"/>
        </w:rPr>
        <w:t xml:space="preserve">предложиле кривата на промена на долготрајната јачина да се направи во зависност од температурно-временски параметри, бидејќи  </w:t>
      </w:r>
      <w:r w:rsidR="003A278B" w:rsidRPr="00F62DD5">
        <w:rPr>
          <w:rFonts w:ascii="Arial" w:hAnsi="Arial" w:cs="Arial"/>
          <w:b w:val="0"/>
          <w:sz w:val="22"/>
          <w:szCs w:val="22"/>
        </w:rPr>
        <w:t>T(C</w:t>
      </w:r>
      <w:r w:rsidR="00300431" w:rsidRPr="00F62DD5">
        <w:rPr>
          <w:rFonts w:ascii="Arial" w:hAnsi="Arial" w:cs="Arial"/>
          <w:b w:val="0"/>
          <w:sz w:val="22"/>
          <w:szCs w:val="22"/>
        </w:rPr>
        <w:t>+log</w:t>
      </w:r>
      <w:r w:rsidR="003A278B" w:rsidRPr="00F62DD5">
        <w:rPr>
          <w:rFonts w:ascii="Cambria Math" w:hAnsi="Cambria Math" w:cs="Arial"/>
          <w:b w:val="0"/>
          <w:sz w:val="22"/>
          <w:szCs w:val="22"/>
        </w:rPr>
        <w:t>τ</w:t>
      </w:r>
      <w:r w:rsidR="00300431" w:rsidRPr="00F62DD5">
        <w:rPr>
          <w:rFonts w:ascii="Arial" w:hAnsi="Arial" w:cs="Arial"/>
          <w:b w:val="0"/>
          <w:sz w:val="22"/>
          <w:szCs w:val="22"/>
        </w:rPr>
        <w:t>)</w:t>
      </w:r>
      <w:r w:rsidR="00EC4917" w:rsidRPr="00F62DD5">
        <w:rPr>
          <w:rFonts w:ascii="Arial" w:hAnsi="Arial" w:cs="Arial"/>
          <w:b w:val="0"/>
          <w:sz w:val="22"/>
          <w:szCs w:val="22"/>
          <w:lang w:val="mk-MK"/>
        </w:rPr>
        <w:t>е постојана величина</w:t>
      </w:r>
      <w:r w:rsidR="0056156B" w:rsidRPr="00F62DD5">
        <w:rPr>
          <w:rFonts w:ascii="Arial" w:hAnsi="Arial" w:cs="Arial"/>
          <w:b w:val="0"/>
          <w:sz w:val="22"/>
          <w:szCs w:val="22"/>
          <w:lang w:val="mk-MK"/>
        </w:rPr>
        <w:t>.</w:t>
      </w:r>
    </w:p>
    <w:p w:rsidR="00E24B7F" w:rsidRPr="00F62DD5" w:rsidRDefault="00FA411C" w:rsidP="00E24B7F">
      <w:pPr>
        <w:ind w:firstLine="0"/>
        <w:rPr>
          <w:rFonts w:asciiTheme="minorHAnsi" w:hAnsiTheme="minorHAnsi"/>
          <w:sz w:val="22"/>
          <w:szCs w:val="22"/>
          <w:lang w:val="mk-MK" w:eastAsia="en-US"/>
        </w:rPr>
      </w:pPr>
      <w:r w:rsidRPr="00F62DD5">
        <w:rPr>
          <w:rFonts w:asciiTheme="minorHAnsi" w:hAnsiTheme="minorHAnsi"/>
          <w:sz w:val="22"/>
          <w:szCs w:val="22"/>
          <w:lang w:val="mk-MK" w:eastAsia="en-US"/>
        </w:rPr>
        <w:lastRenderedPageBreak/>
        <w:tab/>
      </w:r>
      <w:r w:rsidR="00E24B7F" w:rsidRPr="00F62DD5">
        <w:rPr>
          <w:rFonts w:asciiTheme="minorHAnsi" w:hAnsiTheme="minorHAnsi"/>
          <w:sz w:val="22"/>
          <w:szCs w:val="22"/>
          <w:lang w:val="mk-MK" w:eastAsia="en-US"/>
        </w:rPr>
        <w:t>Т- температура на тес</w:t>
      </w:r>
      <w:r w:rsidR="00012207">
        <w:rPr>
          <w:rFonts w:asciiTheme="minorHAnsi" w:hAnsiTheme="minorHAnsi"/>
          <w:sz w:val="22"/>
          <w:szCs w:val="22"/>
          <w:lang w:val="mk-MK" w:eastAsia="en-US"/>
        </w:rPr>
        <w:t>т</w:t>
      </w:r>
      <w:r w:rsidR="00E24B7F" w:rsidRPr="00F62DD5">
        <w:rPr>
          <w:rFonts w:asciiTheme="minorHAnsi" w:hAnsiTheme="minorHAnsi"/>
          <w:sz w:val="22"/>
          <w:szCs w:val="22"/>
          <w:lang w:val="mk-MK" w:eastAsia="en-US"/>
        </w:rPr>
        <w:t>ирање,</w:t>
      </w:r>
      <w:r w:rsidR="00E24B7F" w:rsidRPr="00F62DD5">
        <w:rPr>
          <w:rFonts w:ascii="Georgia" w:hAnsi="Georgia"/>
          <w:sz w:val="22"/>
          <w:szCs w:val="22"/>
          <w:lang w:val="mk-MK" w:eastAsia="en-US"/>
        </w:rPr>
        <w:t>τ</w:t>
      </w:r>
      <w:r w:rsidR="00E24B7F" w:rsidRPr="00F62DD5">
        <w:rPr>
          <w:rFonts w:asciiTheme="minorHAnsi" w:hAnsiTheme="minorHAnsi"/>
          <w:sz w:val="22"/>
          <w:szCs w:val="22"/>
          <w:lang w:val="mk-MK" w:eastAsia="en-US"/>
        </w:rPr>
        <w:t>-време на прелом во часо</w:t>
      </w:r>
      <w:r w:rsidRPr="00F62DD5">
        <w:rPr>
          <w:rFonts w:asciiTheme="minorHAnsi" w:hAnsiTheme="minorHAnsi"/>
          <w:sz w:val="22"/>
          <w:szCs w:val="22"/>
          <w:lang w:val="mk-MK" w:eastAsia="en-US"/>
        </w:rPr>
        <w:t>ви, С-Ларсен Милерова константа</w:t>
      </w:r>
      <w:r w:rsidR="00E24B7F" w:rsidRPr="00F62DD5">
        <w:rPr>
          <w:rFonts w:asciiTheme="minorHAnsi" w:hAnsiTheme="minorHAnsi"/>
          <w:sz w:val="22"/>
          <w:szCs w:val="22"/>
          <w:lang w:val="mk-MK" w:eastAsia="en-US"/>
        </w:rPr>
        <w:t>, најчесто 20.</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На </w:t>
      </w:r>
      <w:r w:rsidRPr="00F62DD5">
        <w:rPr>
          <w:rFonts w:ascii="Arial" w:hAnsi="Arial" w:cs="Arial"/>
          <w:b w:val="0"/>
          <w:sz w:val="22"/>
          <w:szCs w:val="22"/>
          <w:lang w:val="mk-MK"/>
        </w:rPr>
        <w:t>С</w:t>
      </w:r>
      <w:r w:rsidR="00EC4917" w:rsidRPr="00F62DD5">
        <w:rPr>
          <w:rFonts w:ascii="Arial" w:hAnsi="Arial" w:cs="Arial"/>
          <w:b w:val="0"/>
          <w:sz w:val="22"/>
          <w:szCs w:val="22"/>
          <w:lang w:val="mk-MK"/>
        </w:rPr>
        <w:t>л.14</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е покажан пример на таков вид дијаграми за долготрајна цврстина/6/.</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Ако Т</w:t>
      </w:r>
      <w:r w:rsidR="00EC4917" w:rsidRPr="00F62DD5">
        <w:rPr>
          <w:rFonts w:ascii="Arial" w:hAnsi="Arial" w:cs="Arial"/>
          <w:b w:val="0"/>
          <w:sz w:val="22"/>
          <w:szCs w:val="22"/>
          <w:vertAlign w:val="subscript"/>
          <w:lang w:val="mk-MK"/>
        </w:rPr>
        <w:t>1</w:t>
      </w:r>
      <w:r w:rsidR="00EC4917" w:rsidRPr="00F62DD5">
        <w:rPr>
          <w:rFonts w:ascii="Arial" w:hAnsi="Arial" w:cs="Arial"/>
          <w:b w:val="0"/>
          <w:sz w:val="22"/>
          <w:szCs w:val="22"/>
          <w:lang w:val="mk-MK"/>
        </w:rPr>
        <w:t>, Т</w:t>
      </w:r>
      <w:r w:rsidR="00EC4917" w:rsidRPr="00F62DD5">
        <w:rPr>
          <w:rFonts w:ascii="Arial" w:hAnsi="Arial" w:cs="Arial"/>
          <w:b w:val="0"/>
          <w:sz w:val="22"/>
          <w:szCs w:val="22"/>
          <w:vertAlign w:val="subscript"/>
          <w:lang w:val="mk-MK"/>
        </w:rPr>
        <w:t>2</w:t>
      </w:r>
      <w:r w:rsidR="00EC4917" w:rsidRPr="00F62DD5">
        <w:rPr>
          <w:rFonts w:ascii="Arial" w:hAnsi="Arial" w:cs="Arial"/>
          <w:b w:val="0"/>
          <w:sz w:val="22"/>
          <w:szCs w:val="22"/>
          <w:lang w:val="mk-MK"/>
        </w:rPr>
        <w:t xml:space="preserve"> и </w:t>
      </w:r>
      <w:r w:rsidR="002B654D" w:rsidRPr="00F62DD5">
        <w:rPr>
          <w:rFonts w:ascii="Symbol" w:hAnsi="Symbol"/>
          <w:b w:val="0"/>
          <w:sz w:val="22"/>
          <w:szCs w:val="22"/>
        </w:rPr>
        <w:t></w:t>
      </w:r>
      <w:r w:rsidR="00EC4917" w:rsidRPr="00F62DD5">
        <w:rPr>
          <w:rFonts w:ascii="Arial" w:hAnsi="Arial" w:cs="Arial"/>
          <w:b w:val="0"/>
          <w:sz w:val="22"/>
          <w:szCs w:val="22"/>
          <w:lang w:val="mk-MK"/>
        </w:rPr>
        <w:t xml:space="preserve">  се константни може да се определи отклон</w:t>
      </w:r>
      <w:r w:rsidRPr="00F62DD5">
        <w:rPr>
          <w:rFonts w:ascii="Arial" w:hAnsi="Arial" w:cs="Arial"/>
          <w:b w:val="0"/>
          <w:sz w:val="22"/>
          <w:szCs w:val="22"/>
          <w:lang w:val="mk-MK"/>
        </w:rPr>
        <w:t>увањето</w:t>
      </w:r>
      <w:r w:rsidR="00EC4917" w:rsidRPr="00F62DD5">
        <w:rPr>
          <w:rFonts w:ascii="Arial" w:hAnsi="Arial" w:cs="Arial"/>
          <w:b w:val="0"/>
          <w:sz w:val="22"/>
          <w:szCs w:val="22"/>
          <w:lang w:val="mk-MK"/>
        </w:rPr>
        <w:t xml:space="preserve"> во зависност од С.</w:t>
      </w:r>
      <w:r w:rsidR="00977D1C" w:rsidRPr="00F62DD5">
        <w:rPr>
          <w:rFonts w:ascii="Arial" w:hAnsi="Arial" w:cs="Arial"/>
          <w:b w:val="0"/>
          <w:sz w:val="22"/>
          <w:szCs w:val="22"/>
          <w:lang w:val="mk-MK"/>
        </w:rPr>
        <w:t>Константата С е во зависност од групата на челици</w:t>
      </w:r>
      <w:r w:rsidR="00F54400">
        <w:rPr>
          <w:rFonts w:ascii="Arial" w:hAnsi="Arial" w:cs="Arial"/>
          <w:b w:val="0"/>
          <w:sz w:val="22"/>
          <w:szCs w:val="22"/>
          <w:lang w:val="mk-MK"/>
        </w:rPr>
        <w:t>.</w:t>
      </w:r>
    </w:p>
    <w:p w:rsidR="00EC4917" w:rsidRPr="00F62DD5" w:rsidRDefault="00EC4917"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2B654D" w:rsidRPr="00F62DD5">
        <w:rPr>
          <w:rFonts w:asciiTheme="minorHAnsi" w:hAnsiTheme="minorHAnsi" w:cstheme="minorHAnsi"/>
          <w:b w:val="0"/>
          <w:sz w:val="22"/>
          <w:szCs w:val="22"/>
        </w:rPr>
        <w:t>T</w:t>
      </w:r>
      <w:r w:rsidR="002B654D" w:rsidRPr="00F62DD5">
        <w:rPr>
          <w:rFonts w:asciiTheme="minorHAnsi" w:hAnsiTheme="minorHAnsi" w:cstheme="minorHAnsi"/>
          <w:b w:val="0"/>
          <w:sz w:val="22"/>
          <w:szCs w:val="22"/>
          <w:vertAlign w:val="subscript"/>
        </w:rPr>
        <w:t>1</w:t>
      </w:r>
      <w:r w:rsidR="00BF4D53" w:rsidRPr="00F62DD5">
        <w:rPr>
          <w:rFonts w:asciiTheme="minorHAnsi" w:hAnsiTheme="minorHAnsi" w:cstheme="minorHAnsi"/>
          <w:b w:val="0"/>
          <w:sz w:val="22"/>
          <w:szCs w:val="22"/>
        </w:rPr>
        <w:t>(C</w:t>
      </w:r>
      <w:r w:rsidR="002B654D" w:rsidRPr="00F62DD5">
        <w:rPr>
          <w:rFonts w:asciiTheme="minorHAnsi" w:hAnsiTheme="minorHAnsi" w:cstheme="minorHAnsi"/>
          <w:b w:val="0"/>
          <w:sz w:val="22"/>
          <w:szCs w:val="22"/>
        </w:rPr>
        <w:t>+log</w:t>
      </w:r>
      <w:r w:rsidR="00BF4D53" w:rsidRPr="00F62DD5">
        <w:rPr>
          <w:rFonts w:ascii="Georgia" w:hAnsi="Georgia" w:cstheme="minorHAnsi"/>
          <w:b w:val="0"/>
          <w:sz w:val="22"/>
          <w:szCs w:val="22"/>
        </w:rPr>
        <w:t>τ</w:t>
      </w:r>
      <w:r w:rsidR="00BF4D53" w:rsidRPr="00F62DD5">
        <w:rPr>
          <w:rFonts w:asciiTheme="minorHAnsi" w:hAnsiTheme="minorHAnsi" w:cstheme="minorHAnsi"/>
          <w:b w:val="0"/>
          <w:sz w:val="22"/>
          <w:szCs w:val="22"/>
          <w:vertAlign w:val="subscript"/>
        </w:rPr>
        <w:t>1</w:t>
      </w:r>
      <w:r w:rsidR="002B654D" w:rsidRPr="00F62DD5">
        <w:rPr>
          <w:rFonts w:asciiTheme="minorHAnsi" w:hAnsiTheme="minorHAnsi" w:cstheme="minorHAnsi"/>
          <w:b w:val="0"/>
          <w:sz w:val="22"/>
          <w:szCs w:val="22"/>
        </w:rPr>
        <w:t>) = T</w:t>
      </w:r>
      <w:r w:rsidR="002B654D" w:rsidRPr="00F62DD5">
        <w:rPr>
          <w:rFonts w:asciiTheme="minorHAnsi" w:hAnsiTheme="minorHAnsi" w:cstheme="minorHAnsi"/>
          <w:b w:val="0"/>
          <w:sz w:val="22"/>
          <w:szCs w:val="22"/>
          <w:vertAlign w:val="subscript"/>
        </w:rPr>
        <w:t>2</w:t>
      </w:r>
      <w:r w:rsidR="00BF4D53" w:rsidRPr="00F62DD5">
        <w:rPr>
          <w:rFonts w:asciiTheme="minorHAnsi" w:hAnsiTheme="minorHAnsi" w:cstheme="minorHAnsi"/>
          <w:b w:val="0"/>
          <w:sz w:val="22"/>
          <w:szCs w:val="22"/>
        </w:rPr>
        <w:t>(C</w:t>
      </w:r>
      <w:r w:rsidR="002B654D" w:rsidRPr="00F62DD5">
        <w:rPr>
          <w:rFonts w:asciiTheme="minorHAnsi" w:hAnsiTheme="minorHAnsi" w:cstheme="minorHAnsi"/>
          <w:b w:val="0"/>
          <w:sz w:val="22"/>
          <w:szCs w:val="22"/>
        </w:rPr>
        <w:t>+log</w:t>
      </w:r>
      <w:r w:rsidR="00BF4D53" w:rsidRPr="00F62DD5">
        <w:rPr>
          <w:rFonts w:ascii="Georgia" w:hAnsi="Georgia" w:cstheme="minorHAnsi"/>
          <w:b w:val="0"/>
          <w:sz w:val="22"/>
          <w:szCs w:val="22"/>
        </w:rPr>
        <w:t>τ</w:t>
      </w:r>
      <w:r w:rsidR="002B654D" w:rsidRPr="00F62DD5">
        <w:rPr>
          <w:rFonts w:asciiTheme="minorHAnsi" w:hAnsiTheme="minorHAnsi" w:cstheme="minorHAnsi"/>
          <w:b w:val="0"/>
          <w:sz w:val="22"/>
          <w:szCs w:val="22"/>
        </w:rPr>
        <w:t>)</w:t>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t>(12)</w:t>
      </w:r>
    </w:p>
    <w:p w:rsidR="000F3975" w:rsidRPr="00F62DD5" w:rsidRDefault="000F3975" w:rsidP="000F3975">
      <w:pPr>
        <w:rPr>
          <w:lang w:eastAsia="en-US"/>
        </w:rPr>
      </w:pPr>
      <w:r w:rsidRPr="00F62DD5">
        <w:rPr>
          <w:noProof/>
          <w:lang w:eastAsia="en-US"/>
        </w:rPr>
        <w:drawing>
          <wp:inline distT="0" distB="0" distL="0" distR="0">
            <wp:extent cx="3420110" cy="2938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0110" cy="2938780"/>
                    </a:xfrm>
                    <a:prstGeom prst="rect">
                      <a:avLst/>
                    </a:prstGeom>
                    <a:noFill/>
                  </pic:spPr>
                </pic:pic>
              </a:graphicData>
            </a:graphic>
          </wp:inline>
        </w:drawing>
      </w:r>
    </w:p>
    <w:p w:rsidR="000F3975" w:rsidRPr="00F62DD5" w:rsidRDefault="00AC43CF" w:rsidP="00F54400">
      <w:pPr>
        <w:jc w:val="center"/>
        <w:rPr>
          <w:rFonts w:asciiTheme="minorHAnsi" w:hAnsiTheme="minorHAnsi" w:cstheme="minorHAnsi"/>
          <w:i/>
          <w:sz w:val="22"/>
          <w:szCs w:val="22"/>
          <w:lang w:val="mk-MK" w:eastAsia="en-US"/>
        </w:rPr>
      </w:pPr>
      <w:r w:rsidRPr="00F62DD5">
        <w:rPr>
          <w:rFonts w:asciiTheme="minorHAnsi" w:hAnsiTheme="minorHAnsi" w:cstheme="minorHAnsi"/>
          <w:i/>
          <w:sz w:val="22"/>
          <w:szCs w:val="22"/>
          <w:lang w:eastAsia="en-US"/>
        </w:rPr>
        <w:t>Сл. 14</w:t>
      </w:r>
      <w:r w:rsidR="00FA411C" w:rsidRPr="00F62DD5">
        <w:rPr>
          <w:rFonts w:asciiTheme="minorHAnsi" w:hAnsiTheme="minorHAnsi" w:cstheme="minorHAnsi"/>
          <w:i/>
          <w:sz w:val="22"/>
          <w:szCs w:val="22"/>
          <w:lang w:val="mk-MK" w:eastAsia="en-US"/>
        </w:rPr>
        <w:t>:</w:t>
      </w:r>
      <w:r w:rsidR="000F3975" w:rsidRPr="00F62DD5">
        <w:rPr>
          <w:rFonts w:asciiTheme="minorHAnsi" w:hAnsiTheme="minorHAnsi" w:cstheme="minorHAnsi"/>
          <w:i/>
          <w:sz w:val="22"/>
          <w:szCs w:val="22"/>
          <w:lang w:eastAsia="en-US"/>
        </w:rPr>
        <w:t xml:space="preserve"> Зависност меѓу напрегањето, кое </w:t>
      </w:r>
      <w:r w:rsidR="00FA411C" w:rsidRPr="00F62DD5">
        <w:rPr>
          <w:rFonts w:asciiTheme="minorHAnsi" w:hAnsiTheme="minorHAnsi" w:cstheme="minorHAnsi"/>
          <w:i/>
          <w:sz w:val="22"/>
          <w:szCs w:val="22"/>
          <w:lang w:eastAsia="en-US"/>
        </w:rPr>
        <w:t>предизвикува разрушување, и температурно</w:t>
      </w:r>
      <w:r w:rsidR="000F3975" w:rsidRPr="00F62DD5">
        <w:rPr>
          <w:rFonts w:asciiTheme="minorHAnsi" w:hAnsiTheme="minorHAnsi" w:cstheme="minorHAnsi"/>
          <w:i/>
          <w:sz w:val="22"/>
          <w:szCs w:val="22"/>
          <w:lang w:eastAsia="en-US"/>
        </w:rPr>
        <w:t>временските параметри за челик</w:t>
      </w:r>
      <w:r w:rsidR="00D434A8" w:rsidRPr="00F62DD5">
        <w:rPr>
          <w:rFonts w:ascii="Georgia" w:hAnsi="Georgia" w:cstheme="minorHAnsi"/>
          <w:i/>
          <w:sz w:val="22"/>
          <w:szCs w:val="22"/>
          <w:lang w:eastAsia="en-US"/>
        </w:rPr>
        <w:t>Э</w:t>
      </w:r>
      <w:r w:rsidR="00FA411C" w:rsidRPr="00F62DD5">
        <w:rPr>
          <w:rFonts w:asciiTheme="minorHAnsi" w:hAnsiTheme="minorHAnsi" w:cstheme="minorHAnsi"/>
          <w:i/>
          <w:sz w:val="22"/>
          <w:szCs w:val="22"/>
          <w:lang w:eastAsia="en-US"/>
        </w:rPr>
        <w:t>И437Б</w:t>
      </w:r>
      <w:r w:rsidR="000F3975" w:rsidRPr="00F62DD5">
        <w:rPr>
          <w:rFonts w:asciiTheme="minorHAnsi" w:hAnsiTheme="minorHAnsi" w:cstheme="minorHAnsi"/>
          <w:i/>
          <w:sz w:val="22"/>
          <w:szCs w:val="22"/>
          <w:lang w:eastAsia="en-US"/>
        </w:rPr>
        <w:t>/6/</w:t>
      </w:r>
    </w:p>
    <w:p w:rsidR="002B654D" w:rsidRPr="00F62DD5" w:rsidRDefault="002B654D" w:rsidP="00E25A96">
      <w:pPr>
        <w:pStyle w:val="Heading3"/>
        <w:ind w:left="0" w:right="-74" w:firstLine="0"/>
        <w:rPr>
          <w:rFonts w:ascii="Arial" w:hAnsi="Arial" w:cs="Arial"/>
          <w:b w:val="0"/>
          <w:sz w:val="22"/>
          <w:szCs w:val="22"/>
        </w:rPr>
      </w:pP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Ако времето до разрушуавње е сврзано со брзината на ползење,  тоа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за испитување при постојано опт</w:t>
      </w:r>
      <w:r w:rsidR="00977D1C" w:rsidRPr="00F62DD5">
        <w:rPr>
          <w:rFonts w:ascii="Arial" w:hAnsi="Arial" w:cs="Arial"/>
          <w:b w:val="0"/>
          <w:sz w:val="22"/>
          <w:szCs w:val="22"/>
          <w:lang w:val="mk-MK"/>
        </w:rPr>
        <w:t xml:space="preserve">оварување </w:t>
      </w:r>
      <w:r w:rsidR="00EC4917" w:rsidRPr="00F62DD5">
        <w:rPr>
          <w:rFonts w:ascii="Arial" w:hAnsi="Arial" w:cs="Arial"/>
          <w:b w:val="0"/>
          <w:sz w:val="22"/>
          <w:szCs w:val="22"/>
          <w:lang w:val="mk-MK"/>
        </w:rPr>
        <w:t>може да се изрази:</w:t>
      </w:r>
    </w:p>
    <w:p w:rsidR="00EC4917" w:rsidRPr="00F62DD5" w:rsidRDefault="00977D1C" w:rsidP="00977D1C">
      <w:pPr>
        <w:pStyle w:val="Heading3"/>
        <w:ind w:left="0" w:right="-74" w:firstLine="0"/>
        <w:jc w:val="center"/>
        <w:rPr>
          <w:rFonts w:ascii="Arial" w:hAnsi="Arial" w:cs="Arial"/>
          <w:b w:val="0"/>
          <w:sz w:val="22"/>
          <w:szCs w:val="22"/>
          <w:lang w:val="mk-MK"/>
        </w:rPr>
      </w:pPr>
      <w:r w:rsidRPr="00F62DD5">
        <w:rPr>
          <w:rFonts w:ascii="Arial" w:hAnsi="Arial" w:cs="Arial"/>
          <w:b w:val="0"/>
          <w:position w:val="-30"/>
          <w:sz w:val="20"/>
          <w:lang w:val="mk-MK"/>
        </w:rPr>
        <w:object w:dxaOrig="1219" w:dyaOrig="680">
          <v:shape id="_x0000_i1043" type="#_x0000_t75" style="width:80.7pt;height:45.9pt" o:ole="" fillcolor="window">
            <v:imagedata r:id="rId58" o:title=""/>
          </v:shape>
          <o:OLEObject Type="Embed" ProgID="Equation.3" ShapeID="_x0000_i1043" DrawAspect="Content" ObjectID="_1467433859" r:id="rId59"/>
        </w:object>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EC4917" w:rsidRPr="00F62DD5">
        <w:rPr>
          <w:rFonts w:ascii="Arial" w:hAnsi="Arial" w:cs="Arial"/>
          <w:b w:val="0"/>
          <w:sz w:val="22"/>
          <w:szCs w:val="22"/>
          <w:lang w:val="mk-MK"/>
        </w:rPr>
        <w:t>(13)</w:t>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каде </w:t>
      </w:r>
      <w:r w:rsidR="002B654D" w:rsidRPr="00F62DD5">
        <w:rPr>
          <w:rFonts w:ascii="Symbol" w:hAnsi="Symbol"/>
          <w:szCs w:val="24"/>
        </w:rPr>
        <w:t></w:t>
      </w:r>
      <w:r w:rsidR="002B654D" w:rsidRPr="00F62DD5">
        <w:rPr>
          <w:rFonts w:ascii="Arial" w:hAnsi="Arial" w:cs="Arial"/>
          <w:szCs w:val="24"/>
          <w:vertAlign w:val="subscript"/>
        </w:rPr>
        <w:t>dol</w:t>
      </w:r>
      <w:r w:rsidRPr="00F62DD5">
        <w:rPr>
          <w:rFonts w:ascii="Arial" w:hAnsi="Arial" w:cs="Arial"/>
          <w:b w:val="0"/>
          <w:sz w:val="22"/>
          <w:szCs w:val="22"/>
          <w:lang w:val="mk-MK"/>
        </w:rPr>
        <w:t>е време до разрушување (</w:t>
      </w:r>
      <w:r w:rsidR="002B654D" w:rsidRPr="00F62DD5">
        <w:rPr>
          <w:rFonts w:ascii="Arial" w:hAnsi="Arial" w:cs="Arial"/>
          <w:b w:val="0"/>
          <w:sz w:val="22"/>
          <w:szCs w:val="22"/>
        </w:rPr>
        <w:t>h</w:t>
      </w:r>
      <w:r w:rsidRPr="00F62DD5">
        <w:rPr>
          <w:rFonts w:ascii="Arial" w:hAnsi="Arial" w:cs="Arial"/>
          <w:b w:val="0"/>
          <w:sz w:val="22"/>
          <w:szCs w:val="22"/>
          <w:lang w:val="mk-MK"/>
        </w:rPr>
        <w:t xml:space="preserve">);  Т </w:t>
      </w:r>
      <w:r w:rsidR="00B46D25" w:rsidRPr="00F62DD5">
        <w:rPr>
          <w:rFonts w:ascii="Arial" w:hAnsi="Arial" w:cs="Arial"/>
          <w:b w:val="0"/>
          <w:sz w:val="22"/>
          <w:szCs w:val="22"/>
          <w:lang w:val="mk-MK"/>
        </w:rPr>
        <w:t>–</w:t>
      </w:r>
      <w:r w:rsidRPr="00F62DD5">
        <w:rPr>
          <w:rFonts w:ascii="Arial" w:hAnsi="Arial" w:cs="Arial"/>
          <w:b w:val="0"/>
          <w:sz w:val="22"/>
          <w:szCs w:val="22"/>
          <w:lang w:val="mk-MK"/>
        </w:rPr>
        <w:t xml:space="preserve">температура во </w:t>
      </w:r>
      <w:r w:rsidRPr="00F62DD5">
        <w:rPr>
          <w:rFonts w:ascii="Arial" w:hAnsi="Arial" w:cs="Arial"/>
          <w:b w:val="0"/>
          <w:sz w:val="22"/>
          <w:szCs w:val="22"/>
          <w:vertAlign w:val="superscript"/>
          <w:lang w:val="mk-MK"/>
        </w:rPr>
        <w:t>0</w:t>
      </w:r>
      <w:r w:rsidRPr="00F62DD5">
        <w:rPr>
          <w:rFonts w:ascii="Arial" w:hAnsi="Arial" w:cs="Arial"/>
          <w:b w:val="0"/>
          <w:sz w:val="22"/>
          <w:szCs w:val="22"/>
          <w:lang w:val="mk-MK"/>
        </w:rPr>
        <w:t>К</w:t>
      </w:r>
      <w:r w:rsidR="00062050" w:rsidRPr="00F62DD5">
        <w:rPr>
          <w:rFonts w:ascii="Arial" w:hAnsi="Arial" w:cs="Arial"/>
          <w:b w:val="0"/>
          <w:sz w:val="22"/>
          <w:szCs w:val="22"/>
          <w:lang w:val="mk-MK"/>
        </w:rPr>
        <w:t>.</w:t>
      </w:r>
    </w:p>
    <w:p w:rsidR="00EC4917" w:rsidRPr="00F62DD5" w:rsidRDefault="00977D1C" w:rsidP="00062050">
      <w:pPr>
        <w:pStyle w:val="Heading3"/>
        <w:ind w:left="0" w:right="-74" w:firstLine="0"/>
        <w:jc w:val="center"/>
        <w:rPr>
          <w:rFonts w:ascii="Arial" w:hAnsi="Arial" w:cs="Arial"/>
          <w:b w:val="0"/>
          <w:sz w:val="22"/>
          <w:szCs w:val="22"/>
          <w:lang w:val="mk-MK"/>
        </w:rPr>
      </w:pPr>
      <w:r w:rsidRPr="00F62DD5">
        <w:rPr>
          <w:rFonts w:ascii="Arial" w:hAnsi="Arial" w:cs="Arial"/>
          <w:b w:val="0"/>
          <w:position w:val="-24"/>
          <w:sz w:val="22"/>
          <w:szCs w:val="22"/>
          <w:lang w:val="mk-MK"/>
        </w:rPr>
        <w:object w:dxaOrig="2760" w:dyaOrig="620">
          <v:shape id="_x0000_i1044" type="#_x0000_t75" style="width:140.05pt;height:31.65pt" o:ole="" fillcolor="window">
            <v:imagedata r:id="rId60" o:title=""/>
          </v:shape>
          <o:OLEObject Type="Embed" ProgID="Equation.3" ShapeID="_x0000_i1044" DrawAspect="Content" ObjectID="_1467433860" r:id="rId61"/>
        </w:object>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815CAE">
        <w:rPr>
          <w:rFonts w:ascii="Arial" w:hAnsi="Arial" w:cs="Arial"/>
          <w:b w:val="0"/>
          <w:sz w:val="22"/>
          <w:szCs w:val="22"/>
        </w:rPr>
        <w:tab/>
      </w:r>
      <w:r w:rsidR="00EC4917" w:rsidRPr="00F62DD5">
        <w:rPr>
          <w:rFonts w:ascii="Arial" w:hAnsi="Arial" w:cs="Arial"/>
          <w:b w:val="0"/>
          <w:sz w:val="22"/>
          <w:szCs w:val="22"/>
          <w:lang w:val="mk-MK"/>
        </w:rPr>
        <w:t>(14)</w:t>
      </w:r>
    </w:p>
    <w:p w:rsidR="00EC4917" w:rsidRPr="00F62DD5" w:rsidRDefault="00EC4917" w:rsidP="00E25A96">
      <w:pPr>
        <w:pStyle w:val="Heading3"/>
        <w:ind w:left="0" w:right="-74" w:firstLine="0"/>
        <w:rPr>
          <w:rFonts w:ascii="Arial" w:hAnsi="Arial" w:cs="Arial"/>
          <w:b w:val="0"/>
          <w:sz w:val="22"/>
          <w:szCs w:val="22"/>
          <w:lang w:val="mk-MK"/>
        </w:rPr>
      </w:pPr>
    </w:p>
    <w:p w:rsidR="00EC4917" w:rsidRPr="00F62DD5" w:rsidRDefault="00EC4917" w:rsidP="00062050">
      <w:pPr>
        <w:pStyle w:val="Heading3"/>
        <w:ind w:left="0" w:right="-74" w:firstLine="0"/>
        <w:jc w:val="center"/>
        <w:rPr>
          <w:rFonts w:ascii="Arial" w:hAnsi="Arial" w:cs="Arial"/>
          <w:b w:val="0"/>
          <w:sz w:val="22"/>
          <w:szCs w:val="22"/>
          <w:lang w:val="mk-MK"/>
        </w:rPr>
      </w:pPr>
      <w:r w:rsidRPr="00F62DD5">
        <w:rPr>
          <w:rFonts w:ascii="Arial" w:hAnsi="Arial" w:cs="Arial"/>
          <w:b w:val="0"/>
          <w:position w:val="-22"/>
          <w:sz w:val="22"/>
          <w:szCs w:val="22"/>
          <w:lang w:val="mk-MK"/>
        </w:rPr>
        <w:object w:dxaOrig="2380" w:dyaOrig="580">
          <v:shape id="_x0000_i1045" type="#_x0000_t75" style="width:139.25pt;height:33.25pt" o:ole="" fillcolor="window">
            <v:imagedata r:id="rId62" o:title=""/>
          </v:shape>
          <o:OLEObject Type="Embed" ProgID="Equation.3" ShapeID="_x0000_i1045" DrawAspect="Content" ObjectID="_1467433861" r:id="rId63"/>
        </w:object>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00601EF7" w:rsidRPr="00F62DD5">
        <w:rPr>
          <w:rFonts w:ascii="Arial" w:hAnsi="Arial" w:cs="Arial"/>
          <w:b w:val="0"/>
          <w:sz w:val="22"/>
          <w:szCs w:val="22"/>
          <w:lang w:val="mk-MK"/>
        </w:rPr>
        <w:tab/>
      </w:r>
      <w:r w:rsidRPr="00F62DD5">
        <w:rPr>
          <w:rFonts w:ascii="Arial" w:hAnsi="Arial" w:cs="Arial"/>
          <w:b w:val="0"/>
          <w:sz w:val="22"/>
          <w:szCs w:val="22"/>
          <w:lang w:val="mk-MK"/>
        </w:rPr>
        <w:t>(15)</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Ако се земе за </w:t>
      </w:r>
      <w:r w:rsidR="002B654D" w:rsidRPr="00F62DD5">
        <w:rPr>
          <w:rFonts w:ascii="Arial" w:hAnsi="Arial" w:cs="Arial"/>
          <w:b w:val="0"/>
          <w:sz w:val="22"/>
          <w:szCs w:val="22"/>
        </w:rPr>
        <w:t>lnA</w:t>
      </w:r>
      <w:r w:rsidR="00EC4917" w:rsidRPr="00F62DD5">
        <w:rPr>
          <w:rFonts w:ascii="Arial" w:hAnsi="Arial" w:cs="Arial"/>
          <w:b w:val="0"/>
          <w:sz w:val="22"/>
          <w:szCs w:val="22"/>
          <w:lang w:val="mk-MK"/>
        </w:rPr>
        <w:t xml:space="preserve">=20  и </w:t>
      </w:r>
      <w:r w:rsidR="002B654D" w:rsidRPr="00F62DD5">
        <w:rPr>
          <w:rFonts w:ascii="Arial" w:hAnsi="Arial" w:cs="Arial"/>
          <w:b w:val="0"/>
          <w:sz w:val="22"/>
          <w:szCs w:val="22"/>
        </w:rPr>
        <w:t>R</w:t>
      </w:r>
      <w:r w:rsidR="00EC4917" w:rsidRPr="00F62DD5">
        <w:rPr>
          <w:rFonts w:ascii="Arial" w:hAnsi="Arial" w:cs="Arial"/>
          <w:b w:val="0"/>
          <w:sz w:val="22"/>
          <w:szCs w:val="22"/>
          <w:lang w:val="mk-MK"/>
        </w:rPr>
        <w:t>=8.314 Ј К</w:t>
      </w:r>
      <w:r w:rsidR="00EC4917" w:rsidRPr="00F62DD5">
        <w:rPr>
          <w:rFonts w:ascii="Arial" w:hAnsi="Arial" w:cs="Arial"/>
          <w:b w:val="0"/>
          <w:sz w:val="22"/>
          <w:szCs w:val="22"/>
          <w:vertAlign w:val="superscript"/>
          <w:lang w:val="mk-MK"/>
        </w:rPr>
        <w:t>-1</w:t>
      </w:r>
      <w:r w:rsidR="00EC4917" w:rsidRPr="00F62DD5">
        <w:rPr>
          <w:rFonts w:ascii="Arial" w:hAnsi="Arial" w:cs="Arial"/>
          <w:b w:val="0"/>
          <w:sz w:val="22"/>
          <w:szCs w:val="22"/>
          <w:lang w:val="mk-MK"/>
        </w:rPr>
        <w:t>/</w:t>
      </w:r>
      <w:r w:rsidR="002B654D" w:rsidRPr="00F62DD5">
        <w:rPr>
          <w:rFonts w:ascii="Arial" w:hAnsi="Arial" w:cs="Arial"/>
          <w:b w:val="0"/>
          <w:sz w:val="22"/>
          <w:szCs w:val="22"/>
        </w:rPr>
        <w:t>mol</w:t>
      </w:r>
      <w:r w:rsidR="00EC4917" w:rsidRPr="00F62DD5">
        <w:rPr>
          <w:rFonts w:ascii="Arial" w:hAnsi="Arial" w:cs="Arial"/>
          <w:b w:val="0"/>
          <w:sz w:val="22"/>
          <w:szCs w:val="22"/>
          <w:lang w:val="mk-MK"/>
        </w:rPr>
        <w:t xml:space="preserve"> и вредност на </w:t>
      </w:r>
      <w:r w:rsidR="002B654D" w:rsidRPr="00F62DD5">
        <w:rPr>
          <w:rFonts w:ascii="Arial" w:hAnsi="Arial" w:cs="Arial"/>
          <w:b w:val="0"/>
          <w:sz w:val="22"/>
          <w:szCs w:val="22"/>
        </w:rPr>
        <w:t>Q</w:t>
      </w:r>
      <w:r w:rsidR="00EC4917" w:rsidRPr="00F62DD5">
        <w:rPr>
          <w:rFonts w:ascii="Arial" w:hAnsi="Arial" w:cs="Arial"/>
          <w:b w:val="0"/>
          <w:sz w:val="22"/>
          <w:szCs w:val="22"/>
          <w:lang w:val="mk-MK"/>
        </w:rPr>
        <w:t xml:space="preserve"> и а</w:t>
      </w:r>
      <w:r w:rsidR="00F54400">
        <w:rPr>
          <w:rFonts w:ascii="Arial" w:hAnsi="Arial" w:cs="Arial"/>
          <w:b w:val="0"/>
          <w:sz w:val="22"/>
          <w:szCs w:val="22"/>
          <w:lang w:val="mk-MK"/>
        </w:rPr>
        <w:t>,</w:t>
      </w:r>
      <w:r w:rsidR="00EC4917" w:rsidRPr="00F62DD5">
        <w:rPr>
          <w:rFonts w:ascii="Arial" w:hAnsi="Arial" w:cs="Arial"/>
          <w:b w:val="0"/>
          <w:sz w:val="22"/>
          <w:szCs w:val="22"/>
          <w:lang w:val="mk-MK"/>
        </w:rPr>
        <w:t xml:space="preserve"> за дадена температура,  може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при испитување на материјалите при долготрајна отпорност</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да се определи </w:t>
      </w:r>
      <w:r w:rsidR="002B654D" w:rsidRPr="00F62DD5">
        <w:rPr>
          <w:rFonts w:ascii="Symbol" w:hAnsi="Symbol"/>
          <w:szCs w:val="24"/>
        </w:rPr>
        <w:t></w:t>
      </w:r>
      <w:r w:rsidR="002B654D" w:rsidRPr="00F62DD5">
        <w:rPr>
          <w:szCs w:val="24"/>
          <w:vertAlign w:val="subscript"/>
        </w:rPr>
        <w:t>1</w:t>
      </w:r>
      <w:r w:rsidR="00EC4917" w:rsidRPr="00F62DD5">
        <w:rPr>
          <w:rFonts w:ascii="Arial" w:hAnsi="Arial" w:cs="Arial"/>
          <w:b w:val="0"/>
          <w:sz w:val="22"/>
          <w:szCs w:val="22"/>
          <w:lang w:val="mk-MK"/>
        </w:rPr>
        <w:t xml:space="preserve">и </w:t>
      </w:r>
      <w:r w:rsidR="002B654D" w:rsidRPr="00F62DD5">
        <w:rPr>
          <w:rFonts w:ascii="Symbol" w:hAnsi="Symbol"/>
          <w:szCs w:val="24"/>
        </w:rPr>
        <w:t></w:t>
      </w:r>
      <w:r w:rsidR="002B654D" w:rsidRPr="00F62DD5">
        <w:rPr>
          <w:b w:val="0"/>
          <w:sz w:val="22"/>
          <w:szCs w:val="22"/>
          <w:vertAlign w:val="subscript"/>
        </w:rPr>
        <w:t>2</w:t>
      </w:r>
      <w:r w:rsidR="00EC4917" w:rsidRPr="00F62DD5">
        <w:rPr>
          <w:rFonts w:ascii="Arial" w:hAnsi="Arial" w:cs="Arial"/>
          <w:b w:val="0"/>
          <w:sz w:val="22"/>
          <w:szCs w:val="22"/>
          <w:lang w:val="mk-MK"/>
        </w:rPr>
        <w:t xml:space="preserve">при две зададени напрегања </w:t>
      </w:r>
      <w:r w:rsidR="002B654D" w:rsidRPr="00F62DD5">
        <w:rPr>
          <w:rFonts w:ascii="Symbol" w:hAnsi="Symbol"/>
          <w:b w:val="0"/>
          <w:sz w:val="22"/>
          <w:szCs w:val="22"/>
        </w:rPr>
        <w:t></w:t>
      </w:r>
      <w:r w:rsidR="002B654D" w:rsidRPr="00F62DD5">
        <w:rPr>
          <w:b w:val="0"/>
          <w:sz w:val="22"/>
          <w:szCs w:val="22"/>
          <w:vertAlign w:val="subscript"/>
        </w:rPr>
        <w:t>1</w:t>
      </w:r>
      <w:r w:rsidR="00EC4917" w:rsidRPr="00F62DD5">
        <w:rPr>
          <w:rFonts w:ascii="Arial" w:hAnsi="Arial" w:cs="Arial"/>
          <w:b w:val="0"/>
          <w:sz w:val="22"/>
          <w:szCs w:val="22"/>
          <w:lang w:val="mk-MK"/>
        </w:rPr>
        <w:t xml:space="preserve">и </w:t>
      </w:r>
      <w:r w:rsidR="002B654D" w:rsidRPr="00F62DD5">
        <w:rPr>
          <w:rFonts w:ascii="Symbol" w:hAnsi="Symbol"/>
          <w:b w:val="0"/>
          <w:sz w:val="22"/>
          <w:szCs w:val="22"/>
        </w:rPr>
        <w:t></w:t>
      </w:r>
      <w:r w:rsidR="002B654D" w:rsidRPr="00F62DD5">
        <w:rPr>
          <w:b w:val="0"/>
          <w:sz w:val="22"/>
          <w:szCs w:val="22"/>
          <w:vertAlign w:val="subscript"/>
        </w:rPr>
        <w:t>2</w:t>
      </w:r>
      <w:r w:rsidR="00EC4917" w:rsidRPr="00F62DD5">
        <w:rPr>
          <w:rFonts w:ascii="Arial" w:hAnsi="Arial" w:cs="Arial"/>
          <w:b w:val="0"/>
          <w:sz w:val="22"/>
          <w:szCs w:val="22"/>
          <w:lang w:val="mk-MK"/>
        </w:rPr>
        <w:t xml:space="preserve">.  Решавајќи ја горната равенка за </w:t>
      </w:r>
      <w:r w:rsidR="002B654D" w:rsidRPr="00F62DD5">
        <w:rPr>
          <w:rFonts w:ascii="Symbol" w:hAnsi="Symbol"/>
          <w:szCs w:val="24"/>
        </w:rPr>
        <w:t></w:t>
      </w:r>
      <w:r w:rsidR="002B654D" w:rsidRPr="00F62DD5">
        <w:rPr>
          <w:szCs w:val="24"/>
          <w:vertAlign w:val="subscript"/>
        </w:rPr>
        <w:t>1</w:t>
      </w:r>
      <w:r w:rsidR="002B654D" w:rsidRPr="00F62DD5">
        <w:rPr>
          <w:rFonts w:ascii="Arial" w:hAnsi="Arial" w:cs="Arial"/>
          <w:b w:val="0"/>
          <w:sz w:val="22"/>
          <w:szCs w:val="22"/>
          <w:lang w:val="mk-MK"/>
        </w:rPr>
        <w:t xml:space="preserve">и </w:t>
      </w:r>
      <w:r w:rsidR="002B654D" w:rsidRPr="00F62DD5">
        <w:rPr>
          <w:rFonts w:ascii="Symbol" w:hAnsi="Symbol"/>
          <w:szCs w:val="24"/>
        </w:rPr>
        <w:t></w:t>
      </w:r>
      <w:r w:rsidR="002B654D" w:rsidRPr="00F62DD5">
        <w:rPr>
          <w:szCs w:val="24"/>
          <w:vertAlign w:val="subscript"/>
        </w:rPr>
        <w:t>2</w:t>
      </w:r>
      <w:r w:rsidR="00EC4917" w:rsidRPr="00F62DD5">
        <w:rPr>
          <w:rFonts w:ascii="Arial" w:hAnsi="Arial" w:cs="Arial"/>
          <w:b w:val="0"/>
          <w:sz w:val="22"/>
          <w:szCs w:val="22"/>
          <w:lang w:val="mk-MK"/>
        </w:rPr>
        <w:t xml:space="preserve">може да се добие вредност за </w:t>
      </w:r>
      <w:r w:rsidR="002B654D" w:rsidRPr="00F62DD5">
        <w:rPr>
          <w:rFonts w:ascii="Arial" w:hAnsi="Arial" w:cs="Arial"/>
          <w:b w:val="0"/>
          <w:sz w:val="22"/>
          <w:szCs w:val="22"/>
        </w:rPr>
        <w:t>Q</w:t>
      </w:r>
      <w:r w:rsidR="00EC4917" w:rsidRPr="00F62DD5">
        <w:rPr>
          <w:rFonts w:ascii="Arial" w:hAnsi="Arial" w:cs="Arial"/>
          <w:b w:val="0"/>
          <w:sz w:val="22"/>
          <w:szCs w:val="22"/>
          <w:lang w:val="mk-MK"/>
        </w:rPr>
        <w:t xml:space="preserve"> и </w:t>
      </w:r>
      <w:r w:rsidR="00EC4917" w:rsidRPr="00F62DD5">
        <w:rPr>
          <w:rFonts w:ascii="Arial" w:hAnsi="Arial" w:cs="Arial"/>
          <w:b w:val="0"/>
          <w:i/>
          <w:sz w:val="22"/>
          <w:szCs w:val="22"/>
          <w:lang w:val="mk-MK"/>
        </w:rPr>
        <w:t>а</w:t>
      </w:r>
      <w:r w:rsidR="00EC4917" w:rsidRPr="00F62DD5">
        <w:rPr>
          <w:rFonts w:ascii="Arial" w:hAnsi="Arial" w:cs="Arial"/>
          <w:b w:val="0"/>
          <w:sz w:val="22"/>
          <w:szCs w:val="22"/>
          <w:lang w:val="mk-MK"/>
        </w:rPr>
        <w:t xml:space="preserve">. </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Знаејќи г</w:t>
      </w:r>
      <w:r w:rsidRPr="00F62DD5">
        <w:rPr>
          <w:rFonts w:ascii="Arial" w:hAnsi="Arial" w:cs="Arial"/>
          <w:b w:val="0"/>
          <w:sz w:val="22"/>
          <w:szCs w:val="22"/>
          <w:lang w:val="mk-MK"/>
        </w:rPr>
        <w:t>и</w:t>
      </w:r>
      <w:r w:rsidR="002B654D" w:rsidRPr="00F62DD5">
        <w:rPr>
          <w:rFonts w:ascii="Arial" w:hAnsi="Arial" w:cs="Arial"/>
          <w:b w:val="0"/>
          <w:sz w:val="22"/>
          <w:szCs w:val="22"/>
        </w:rPr>
        <w:t>Q</w:t>
      </w:r>
      <w:r w:rsidR="00EC4917" w:rsidRPr="00F62DD5">
        <w:rPr>
          <w:rFonts w:ascii="Arial" w:hAnsi="Arial" w:cs="Arial"/>
          <w:b w:val="0"/>
          <w:sz w:val="22"/>
          <w:szCs w:val="22"/>
          <w:lang w:val="mk-MK"/>
        </w:rPr>
        <w:t xml:space="preserve"> и </w:t>
      </w:r>
      <w:r w:rsidR="00EC4917" w:rsidRPr="00F62DD5">
        <w:rPr>
          <w:rFonts w:ascii="Arial" w:hAnsi="Arial" w:cs="Arial"/>
          <w:b w:val="0"/>
          <w:i/>
          <w:sz w:val="22"/>
          <w:szCs w:val="22"/>
          <w:lang w:val="mk-MK"/>
        </w:rPr>
        <w:t>а</w:t>
      </w:r>
      <w:r w:rsidR="00EC4917" w:rsidRPr="00F62DD5">
        <w:rPr>
          <w:rFonts w:ascii="Arial" w:hAnsi="Arial" w:cs="Arial"/>
          <w:b w:val="0"/>
          <w:sz w:val="22"/>
          <w:szCs w:val="22"/>
          <w:lang w:val="mk-MK"/>
        </w:rPr>
        <w:t xml:space="preserve"> може да се определи напрегањето за таа температура, за подолг временски период на експлоатација.</w:t>
      </w:r>
    </w:p>
    <w:p w:rsidR="00EC4917" w:rsidRPr="00F62DD5" w:rsidRDefault="00EC4917" w:rsidP="00E25A96">
      <w:pPr>
        <w:pStyle w:val="Heading3"/>
        <w:ind w:left="0" w:right="-74" w:firstLine="0"/>
        <w:rPr>
          <w:rFonts w:ascii="Arial" w:hAnsi="Arial" w:cs="Arial"/>
          <w:b w:val="0"/>
          <w:sz w:val="22"/>
          <w:szCs w:val="22"/>
          <w:lang w:val="mk-MK"/>
        </w:rPr>
      </w:pPr>
    </w:p>
    <w:p w:rsidR="00EC4917" w:rsidRPr="00F62DD5" w:rsidRDefault="00B46D25" w:rsidP="00E25A96">
      <w:pPr>
        <w:pStyle w:val="Heading3"/>
        <w:ind w:right="-74" w:firstLine="0"/>
        <w:rPr>
          <w:rFonts w:asciiTheme="minorHAnsi" w:hAnsiTheme="minorHAnsi" w:cstheme="minorHAnsi"/>
          <w:i/>
          <w:sz w:val="22"/>
          <w:szCs w:val="22"/>
        </w:rPr>
      </w:pPr>
      <w:r w:rsidRPr="00F62DD5">
        <w:rPr>
          <w:rFonts w:asciiTheme="minorHAnsi" w:hAnsiTheme="minorHAnsi" w:cstheme="minorHAnsi"/>
          <w:i/>
          <w:sz w:val="22"/>
          <w:szCs w:val="22"/>
          <w:lang w:val="mk-MK"/>
        </w:rPr>
        <w:t xml:space="preserve">1.1.7 </w:t>
      </w:r>
      <w:r w:rsidR="002B654D" w:rsidRPr="00F62DD5">
        <w:rPr>
          <w:rFonts w:asciiTheme="minorHAnsi" w:hAnsiTheme="minorHAnsi" w:cstheme="minorHAnsi"/>
          <w:i/>
          <w:sz w:val="22"/>
          <w:szCs w:val="22"/>
          <w:lang w:val="mk-MK"/>
        </w:rPr>
        <w:t>Стареење- издвојување на карбиди</w:t>
      </w:r>
    </w:p>
    <w:p w:rsidR="00EC4917" w:rsidRPr="00F62DD5" w:rsidRDefault="00FA411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Со издвојување на секундарни фази, со текот на времето се менува формата и големината на издвоените честички</w:t>
      </w:r>
      <w:r w:rsidR="00F71418" w:rsidRPr="00F62DD5">
        <w:rPr>
          <w:rFonts w:ascii="Arial" w:hAnsi="Arial" w:cs="Arial"/>
          <w:b w:val="0"/>
          <w:sz w:val="22"/>
          <w:szCs w:val="22"/>
        </w:rPr>
        <w:t>,</w:t>
      </w:r>
      <w:r w:rsidR="00EC4917" w:rsidRPr="00F62DD5">
        <w:rPr>
          <w:rFonts w:ascii="Arial" w:hAnsi="Arial" w:cs="Arial"/>
          <w:b w:val="0"/>
          <w:sz w:val="22"/>
          <w:szCs w:val="22"/>
          <w:lang w:val="mk-MK"/>
        </w:rPr>
        <w:t>па затоа</w:t>
      </w:r>
      <w:r w:rsidR="007257A1"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со тек на времето се менуваат и особините на легурата. Менување на формата и големината на фазите кои се издвојуваат,  предизвикува промена на границите на основниот метал со честичките, кои од кохерентни можат да поминат во полукохерентни и</w:t>
      </w:r>
      <w:r w:rsidR="007257A1"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на крај, при големи врем</w:t>
      </w:r>
      <w:r w:rsidR="007257A1" w:rsidRPr="00F62DD5">
        <w:rPr>
          <w:rFonts w:ascii="Arial" w:hAnsi="Arial" w:cs="Arial"/>
          <w:b w:val="0"/>
          <w:sz w:val="22"/>
          <w:szCs w:val="22"/>
          <w:lang w:val="mk-MK"/>
        </w:rPr>
        <w:t>енски периоди</w:t>
      </w:r>
      <w:r w:rsidR="00EC4917" w:rsidRPr="00F62DD5">
        <w:rPr>
          <w:rFonts w:ascii="Arial" w:hAnsi="Arial" w:cs="Arial"/>
          <w:b w:val="0"/>
          <w:sz w:val="22"/>
          <w:szCs w:val="22"/>
          <w:lang w:val="mk-MK"/>
        </w:rPr>
        <w:t xml:space="preserve"> и температури,  до некохерентни, а со тоа го менуваат интензитетот и механизмот по кој го вршат зајакнувањето. </w:t>
      </w:r>
    </w:p>
    <w:p w:rsidR="00EC4917" w:rsidRPr="00F62DD5" w:rsidRDefault="007257A1"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Основните </w:t>
      </w:r>
      <w:r w:rsidR="000514B9" w:rsidRPr="00F62DD5">
        <w:rPr>
          <w:rFonts w:ascii="Arial" w:hAnsi="Arial" w:cs="Arial"/>
          <w:b w:val="0"/>
          <w:sz w:val="22"/>
          <w:szCs w:val="22"/>
          <w:lang w:val="mk-MK"/>
        </w:rPr>
        <w:t>легирачки</w:t>
      </w:r>
      <w:r w:rsidR="00EC4917" w:rsidRPr="00F62DD5">
        <w:rPr>
          <w:rFonts w:ascii="Arial" w:hAnsi="Arial" w:cs="Arial"/>
          <w:b w:val="0"/>
          <w:sz w:val="22"/>
          <w:szCs w:val="22"/>
          <w:lang w:val="mk-MK"/>
        </w:rPr>
        <w:t>елементи кај нискојаглеродните огноотпорни челици</w:t>
      </w:r>
      <w:r w:rsidR="00771BB3" w:rsidRPr="00F62DD5">
        <w:rPr>
          <w:rFonts w:ascii="Arial" w:hAnsi="Arial" w:cs="Arial"/>
          <w:b w:val="0"/>
          <w:sz w:val="22"/>
          <w:szCs w:val="22"/>
          <w:lang w:val="mk-MK"/>
        </w:rPr>
        <w:t>се:</w:t>
      </w:r>
      <w:r w:rsidR="00EC4917" w:rsidRPr="00F62DD5">
        <w:rPr>
          <w:rFonts w:ascii="Arial" w:hAnsi="Arial" w:cs="Arial"/>
          <w:b w:val="0"/>
          <w:sz w:val="22"/>
          <w:szCs w:val="22"/>
          <w:lang w:val="mk-MK"/>
        </w:rPr>
        <w:t xml:space="preserve"> хром,  молибден, ванадиум, покрај тоа што градат супституциски цврсти раствори со железото, формираат карбиди и </w:t>
      </w:r>
      <w:r w:rsidRPr="00F62DD5">
        <w:rPr>
          <w:rFonts w:ascii="Arial" w:hAnsi="Arial" w:cs="Arial"/>
          <w:b w:val="0"/>
          <w:sz w:val="22"/>
          <w:szCs w:val="22"/>
          <w:lang w:val="mk-MK"/>
        </w:rPr>
        <w:t>влегув</w:t>
      </w:r>
      <w:r w:rsidR="00EC4917" w:rsidRPr="00F62DD5">
        <w:rPr>
          <w:rFonts w:ascii="Arial" w:hAnsi="Arial" w:cs="Arial"/>
          <w:b w:val="0"/>
          <w:sz w:val="22"/>
          <w:szCs w:val="22"/>
          <w:lang w:val="mk-MK"/>
        </w:rPr>
        <w:t>аат во групата на израз</w:t>
      </w:r>
      <w:r w:rsidRPr="00F62DD5">
        <w:rPr>
          <w:rFonts w:ascii="Arial" w:hAnsi="Arial" w:cs="Arial"/>
          <w:b w:val="0"/>
          <w:sz w:val="22"/>
          <w:szCs w:val="22"/>
          <w:lang w:val="mk-MK"/>
        </w:rPr>
        <w:t>ено</w:t>
      </w:r>
      <w:r w:rsidR="00EC4917" w:rsidRPr="00F62DD5">
        <w:rPr>
          <w:rFonts w:ascii="Arial" w:hAnsi="Arial" w:cs="Arial"/>
          <w:b w:val="0"/>
          <w:sz w:val="22"/>
          <w:szCs w:val="22"/>
          <w:lang w:val="mk-MK"/>
        </w:rPr>
        <w:t xml:space="preserve"> карбидообразувачки елементи. Сите три основни  </w:t>
      </w:r>
      <w:r w:rsidR="00771BB3" w:rsidRPr="00F62DD5">
        <w:rPr>
          <w:rFonts w:ascii="Arial" w:hAnsi="Arial" w:cs="Arial" w:hint="eastAsia"/>
          <w:b w:val="0"/>
          <w:sz w:val="22"/>
          <w:szCs w:val="22"/>
          <w:lang w:val="mk-MK"/>
        </w:rPr>
        <w:t>легирачки</w:t>
      </w:r>
      <w:r w:rsidR="00EC4917" w:rsidRPr="00F62DD5">
        <w:rPr>
          <w:rFonts w:ascii="Arial" w:hAnsi="Arial" w:cs="Arial"/>
          <w:b w:val="0"/>
          <w:sz w:val="22"/>
          <w:szCs w:val="22"/>
          <w:lang w:val="mk-MK"/>
        </w:rPr>
        <w:t>елементи како и манганот</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можат супститу</w:t>
      </w:r>
      <w:r w:rsidR="000514B9" w:rsidRPr="00F62DD5">
        <w:rPr>
          <w:rFonts w:ascii="Arial" w:hAnsi="Arial" w:cs="Arial"/>
          <w:b w:val="0"/>
          <w:sz w:val="22"/>
          <w:szCs w:val="22"/>
          <w:lang w:val="mk-MK"/>
        </w:rPr>
        <w:t xml:space="preserve">циски </w:t>
      </w:r>
      <w:r w:rsidR="000514B9" w:rsidRPr="00F62DD5">
        <w:rPr>
          <w:rFonts w:ascii="Arial" w:hAnsi="Arial" w:cs="Arial"/>
          <w:b w:val="0"/>
          <w:sz w:val="22"/>
          <w:szCs w:val="22"/>
          <w:lang w:val="mk-MK"/>
        </w:rPr>
        <w:lastRenderedPageBreak/>
        <w:t xml:space="preserve">да го заменат железото во </w:t>
      </w:r>
      <w:r w:rsidR="00EC4917" w:rsidRPr="00F62DD5">
        <w:rPr>
          <w:rFonts w:ascii="Arial" w:hAnsi="Arial" w:cs="Arial"/>
          <w:b w:val="0"/>
          <w:sz w:val="22"/>
          <w:szCs w:val="22"/>
          <w:lang w:val="mk-MK"/>
        </w:rPr>
        <w:t>цементитот  образувајќи меш</w:t>
      </w:r>
      <w:r w:rsidRPr="00F62DD5">
        <w:rPr>
          <w:rFonts w:ascii="Arial" w:hAnsi="Arial" w:cs="Arial"/>
          <w:b w:val="0"/>
          <w:sz w:val="22"/>
          <w:szCs w:val="22"/>
          <w:lang w:val="mk-MK"/>
        </w:rPr>
        <w:t>овити карбиди од цементитен тип</w:t>
      </w:r>
      <w:r w:rsidR="00EC4917" w:rsidRPr="00F62DD5">
        <w:rPr>
          <w:rFonts w:ascii="Arial" w:hAnsi="Arial" w:cs="Arial"/>
          <w:b w:val="0"/>
          <w:sz w:val="22"/>
          <w:szCs w:val="22"/>
          <w:lang w:val="mk-MK"/>
        </w:rPr>
        <w:t xml:space="preserve"> (</w:t>
      </w:r>
      <w:r w:rsidR="002B654D" w:rsidRPr="00F62DD5">
        <w:rPr>
          <w:rFonts w:asciiTheme="minorHAnsi" w:hAnsiTheme="minorHAnsi" w:cstheme="minorHAnsi"/>
          <w:b w:val="0"/>
          <w:sz w:val="22"/>
          <w:szCs w:val="22"/>
        </w:rPr>
        <w:t>Fe</w:t>
      </w:r>
      <w:r w:rsidR="00EC4917" w:rsidRPr="00F62DD5">
        <w:rPr>
          <w:rFonts w:asciiTheme="minorHAnsi" w:hAnsiTheme="minorHAnsi" w:cstheme="minorHAnsi"/>
          <w:b w:val="0"/>
          <w:sz w:val="22"/>
          <w:szCs w:val="22"/>
          <w:lang w:val="mk-MK"/>
        </w:rPr>
        <w:t>,М</w:t>
      </w:r>
      <w:r w:rsidR="00EC4917" w:rsidRPr="00F62DD5">
        <w:rPr>
          <w:rFonts w:ascii="Arial" w:hAnsi="Arial" w:cs="Arial"/>
          <w:b w:val="0"/>
          <w:sz w:val="22"/>
          <w:szCs w:val="22"/>
          <w:lang w:val="mk-MK"/>
        </w:rPr>
        <w:t>)</w:t>
      </w:r>
      <w:r w:rsidR="00EC4917" w:rsidRPr="00F62DD5">
        <w:rPr>
          <w:rFonts w:ascii="Arial" w:hAnsi="Arial" w:cs="Arial"/>
          <w:b w:val="0"/>
          <w:sz w:val="22"/>
          <w:szCs w:val="22"/>
          <w:vertAlign w:val="subscript"/>
          <w:lang w:val="mk-MK"/>
        </w:rPr>
        <w:t>3</w:t>
      </w:r>
      <w:r w:rsidR="002B654D" w:rsidRPr="00F62DD5">
        <w:rPr>
          <w:rFonts w:ascii="Arial" w:hAnsi="Arial" w:cs="Arial"/>
          <w:b w:val="0"/>
          <w:sz w:val="22"/>
          <w:szCs w:val="22"/>
        </w:rPr>
        <w:t>C</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при што манганот може да ги замени сите атоми на железо</w:t>
      </w:r>
      <w:r w:rsidR="000514B9" w:rsidRPr="00F62DD5">
        <w:rPr>
          <w:rFonts w:ascii="Arial" w:hAnsi="Arial" w:cs="Arial"/>
          <w:b w:val="0"/>
          <w:sz w:val="22"/>
          <w:szCs w:val="22"/>
          <w:lang w:val="mk-MK"/>
        </w:rPr>
        <w:t>то</w:t>
      </w:r>
      <w:r w:rsidR="00EC4917" w:rsidRPr="00F62DD5">
        <w:rPr>
          <w:rFonts w:ascii="Arial" w:hAnsi="Arial" w:cs="Arial"/>
          <w:b w:val="0"/>
          <w:sz w:val="22"/>
          <w:szCs w:val="22"/>
          <w:lang w:val="mk-MK"/>
        </w:rPr>
        <w:t xml:space="preserve"> образувајќи </w:t>
      </w:r>
      <w:r w:rsidR="002B654D" w:rsidRPr="00F62DD5">
        <w:rPr>
          <w:rFonts w:ascii="Arial" w:hAnsi="Arial" w:cs="Arial"/>
          <w:b w:val="0"/>
          <w:sz w:val="22"/>
          <w:szCs w:val="22"/>
        </w:rPr>
        <w:t>Mn</w:t>
      </w:r>
      <w:r w:rsidR="00EC4917" w:rsidRPr="00F62DD5">
        <w:rPr>
          <w:rFonts w:ascii="Arial" w:hAnsi="Arial" w:cs="Arial"/>
          <w:b w:val="0"/>
          <w:sz w:val="22"/>
          <w:szCs w:val="22"/>
          <w:vertAlign w:val="subscript"/>
          <w:lang w:val="mk-MK"/>
        </w:rPr>
        <w:t>3</w:t>
      </w:r>
      <w:r w:rsidR="002B654D" w:rsidRPr="00F62DD5">
        <w:rPr>
          <w:rFonts w:ascii="Arial" w:hAnsi="Arial" w:cs="Arial"/>
          <w:b w:val="0"/>
          <w:sz w:val="22"/>
          <w:szCs w:val="22"/>
        </w:rPr>
        <w:t>C</w:t>
      </w:r>
      <w:r w:rsidR="00EC4917" w:rsidRPr="00F62DD5">
        <w:rPr>
          <w:rFonts w:ascii="Arial" w:hAnsi="Arial" w:cs="Arial"/>
          <w:b w:val="0"/>
          <w:sz w:val="22"/>
          <w:szCs w:val="22"/>
          <w:lang w:val="mk-MK"/>
        </w:rPr>
        <w:t>, хромот може да замени до 25% атоми на железо, молибденот до 30%</w:t>
      </w:r>
      <w:r w:rsidR="000514B9"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а ванадиумот само 0,8% /25/. Покрај мешовитите карбиди од цементитен тип основните</w:t>
      </w:r>
      <w:r w:rsidR="00771BB3" w:rsidRPr="00F62DD5">
        <w:rPr>
          <w:rFonts w:ascii="Arial" w:hAnsi="Arial" w:cs="Arial" w:hint="eastAsia"/>
          <w:b w:val="0"/>
          <w:sz w:val="22"/>
          <w:szCs w:val="22"/>
          <w:lang w:val="mk-MK"/>
        </w:rPr>
        <w:t>легирачки</w:t>
      </w:r>
      <w:r w:rsidR="00EC4917" w:rsidRPr="00F62DD5">
        <w:rPr>
          <w:rFonts w:ascii="Arial" w:hAnsi="Arial" w:cs="Arial"/>
          <w:b w:val="0"/>
          <w:sz w:val="22"/>
          <w:szCs w:val="22"/>
          <w:lang w:val="mk-MK"/>
        </w:rPr>
        <w:t xml:space="preserve">елементи можат да </w:t>
      </w:r>
      <w:r w:rsidR="000514B9" w:rsidRPr="00F62DD5">
        <w:rPr>
          <w:rFonts w:ascii="Arial" w:hAnsi="Arial" w:cs="Arial"/>
          <w:b w:val="0"/>
          <w:sz w:val="22"/>
          <w:szCs w:val="22"/>
          <w:lang w:val="mk-MK"/>
        </w:rPr>
        <w:t>формира</w:t>
      </w:r>
      <w:r w:rsidR="00771BB3" w:rsidRPr="00F62DD5">
        <w:rPr>
          <w:rFonts w:ascii="Arial" w:hAnsi="Arial" w:cs="Arial"/>
          <w:b w:val="0"/>
          <w:sz w:val="22"/>
          <w:szCs w:val="22"/>
          <w:lang w:val="mk-MK"/>
        </w:rPr>
        <w:t>ат</w:t>
      </w:r>
      <w:r w:rsidR="00EC4917" w:rsidRPr="00F62DD5">
        <w:rPr>
          <w:rFonts w:ascii="Arial" w:hAnsi="Arial" w:cs="Arial"/>
          <w:b w:val="0"/>
          <w:sz w:val="22"/>
          <w:szCs w:val="22"/>
          <w:lang w:val="mk-MK"/>
        </w:rPr>
        <w:t xml:space="preserve"> М</w:t>
      </w:r>
      <w:r w:rsidR="00EC4917" w:rsidRPr="00F62DD5">
        <w:rPr>
          <w:rFonts w:ascii="Arial" w:hAnsi="Arial" w:cs="Arial"/>
          <w:b w:val="0"/>
          <w:sz w:val="22"/>
          <w:szCs w:val="22"/>
          <w:vertAlign w:val="subscript"/>
          <w:lang w:val="mk-MK"/>
        </w:rPr>
        <w:t>23</w:t>
      </w:r>
      <w:r w:rsidR="002B654D" w:rsidRPr="00F62DD5">
        <w:rPr>
          <w:rFonts w:ascii="Arial" w:hAnsi="Arial" w:cs="Arial"/>
          <w:b w:val="0"/>
          <w:sz w:val="22"/>
          <w:szCs w:val="22"/>
        </w:rPr>
        <w:t>C</w:t>
      </w:r>
      <w:r w:rsidR="00EC4917" w:rsidRPr="00F62DD5">
        <w:rPr>
          <w:rFonts w:ascii="Arial" w:hAnsi="Arial" w:cs="Arial"/>
          <w:b w:val="0"/>
          <w:sz w:val="22"/>
          <w:szCs w:val="22"/>
          <w:vertAlign w:val="subscript"/>
          <w:lang w:val="mk-MK"/>
        </w:rPr>
        <w:t>6</w:t>
      </w:r>
      <w:r w:rsidR="00EC4917" w:rsidRPr="00F62DD5">
        <w:rPr>
          <w:rFonts w:ascii="Arial" w:hAnsi="Arial" w:cs="Arial"/>
          <w:b w:val="0"/>
          <w:sz w:val="22"/>
          <w:szCs w:val="22"/>
          <w:lang w:val="mk-MK"/>
        </w:rPr>
        <w:t>,М</w:t>
      </w:r>
      <w:r w:rsidR="00EC4917" w:rsidRPr="00F62DD5">
        <w:rPr>
          <w:rFonts w:ascii="Arial" w:hAnsi="Arial" w:cs="Arial"/>
          <w:b w:val="0"/>
          <w:sz w:val="22"/>
          <w:szCs w:val="22"/>
          <w:vertAlign w:val="subscript"/>
          <w:lang w:val="mk-MK"/>
        </w:rPr>
        <w:t>7</w:t>
      </w:r>
      <w:r w:rsidR="002B654D" w:rsidRPr="00F62DD5">
        <w:rPr>
          <w:rFonts w:ascii="Arial" w:hAnsi="Arial" w:cs="Arial"/>
          <w:b w:val="0"/>
          <w:sz w:val="22"/>
          <w:szCs w:val="22"/>
        </w:rPr>
        <w:t>C</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М</w:t>
      </w:r>
      <w:r w:rsidR="00EC4917" w:rsidRPr="00F62DD5">
        <w:rPr>
          <w:rFonts w:ascii="Arial" w:hAnsi="Arial" w:cs="Arial"/>
          <w:b w:val="0"/>
          <w:sz w:val="22"/>
          <w:szCs w:val="22"/>
          <w:vertAlign w:val="subscript"/>
          <w:lang w:val="mk-MK"/>
        </w:rPr>
        <w:t>6</w:t>
      </w:r>
      <w:r w:rsidR="002B654D" w:rsidRPr="00F62DD5">
        <w:rPr>
          <w:rFonts w:ascii="Arial" w:hAnsi="Arial" w:cs="Arial"/>
          <w:b w:val="0"/>
          <w:sz w:val="22"/>
          <w:szCs w:val="22"/>
        </w:rPr>
        <w:t>C</w:t>
      </w:r>
      <w:r w:rsidR="00EC4917" w:rsidRPr="00F62DD5">
        <w:rPr>
          <w:rFonts w:ascii="Arial" w:hAnsi="Arial" w:cs="Arial"/>
          <w:b w:val="0"/>
          <w:sz w:val="22"/>
          <w:szCs w:val="22"/>
          <w:vertAlign w:val="subscript"/>
          <w:lang w:val="mk-MK"/>
        </w:rPr>
        <w:t>4</w:t>
      </w:r>
      <w:r w:rsidR="00EC4917" w:rsidRPr="00F62DD5">
        <w:rPr>
          <w:rFonts w:ascii="Arial" w:hAnsi="Arial" w:cs="Arial"/>
          <w:b w:val="0"/>
          <w:sz w:val="22"/>
          <w:szCs w:val="22"/>
          <w:lang w:val="mk-MK"/>
        </w:rPr>
        <w:t xml:space="preserve"> и М</w:t>
      </w:r>
      <w:r w:rsidR="00EC4917" w:rsidRPr="00F62DD5">
        <w:rPr>
          <w:rFonts w:ascii="Arial" w:hAnsi="Arial" w:cs="Arial"/>
          <w:b w:val="0"/>
          <w:sz w:val="22"/>
          <w:szCs w:val="22"/>
          <w:vertAlign w:val="subscript"/>
          <w:lang w:val="mk-MK"/>
        </w:rPr>
        <w:t>4</w:t>
      </w:r>
      <w:r w:rsidR="002B654D" w:rsidRPr="00F62DD5">
        <w:rPr>
          <w:rFonts w:ascii="Arial" w:hAnsi="Arial" w:cs="Arial"/>
          <w:b w:val="0"/>
          <w:sz w:val="22"/>
          <w:szCs w:val="22"/>
        </w:rPr>
        <w:t>C</w:t>
      </w:r>
      <w:r w:rsidR="00EC4917" w:rsidRPr="00F62DD5">
        <w:rPr>
          <w:rFonts w:ascii="Arial" w:hAnsi="Arial" w:cs="Arial"/>
          <w:b w:val="0"/>
          <w:sz w:val="22"/>
          <w:szCs w:val="22"/>
          <w:lang w:val="mk-MK"/>
        </w:rPr>
        <w:t xml:space="preserve"> карбиди, кои како и цементитот, лесно се растворуваат при аустенитизација, како и М</w:t>
      </w:r>
      <w:r w:rsidR="002B654D" w:rsidRPr="00F62DD5">
        <w:rPr>
          <w:rFonts w:ascii="Arial" w:hAnsi="Arial" w:cs="Arial"/>
          <w:b w:val="0"/>
          <w:sz w:val="22"/>
          <w:szCs w:val="22"/>
        </w:rPr>
        <w:t>C</w:t>
      </w:r>
      <w:r w:rsidR="00EC4917" w:rsidRPr="00F62DD5">
        <w:rPr>
          <w:rFonts w:ascii="Arial" w:hAnsi="Arial" w:cs="Arial"/>
          <w:b w:val="0"/>
          <w:sz w:val="22"/>
          <w:szCs w:val="22"/>
          <w:lang w:val="mk-MK"/>
        </w:rPr>
        <w:t xml:space="preserve"> и М</w:t>
      </w:r>
      <w:r w:rsidR="00EC4917" w:rsidRPr="00F62DD5">
        <w:rPr>
          <w:rFonts w:ascii="Arial" w:hAnsi="Arial" w:cs="Arial"/>
          <w:b w:val="0"/>
          <w:sz w:val="22"/>
          <w:szCs w:val="22"/>
          <w:vertAlign w:val="subscript"/>
          <w:lang w:val="mk-MK"/>
        </w:rPr>
        <w:t>2</w:t>
      </w:r>
      <w:r w:rsidR="002B654D" w:rsidRPr="00F62DD5">
        <w:rPr>
          <w:rFonts w:ascii="Arial" w:hAnsi="Arial" w:cs="Arial"/>
          <w:b w:val="0"/>
          <w:sz w:val="22"/>
          <w:szCs w:val="22"/>
        </w:rPr>
        <w:t>C</w:t>
      </w:r>
      <w:r w:rsidR="00EC4917" w:rsidRPr="00F62DD5">
        <w:rPr>
          <w:rFonts w:ascii="Arial" w:hAnsi="Arial" w:cs="Arial"/>
          <w:b w:val="0"/>
          <w:sz w:val="22"/>
          <w:szCs w:val="22"/>
          <w:lang w:val="mk-MK"/>
        </w:rPr>
        <w:t xml:space="preserve"> тип за чие растворање се потребни значително повисоки температури и подолго време на загревање.</w:t>
      </w:r>
    </w:p>
    <w:p w:rsidR="00EC4917" w:rsidRPr="00F62DD5" w:rsidRDefault="007257A1"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Од низ</w:t>
      </w:r>
      <w:r w:rsidRPr="00F62DD5">
        <w:rPr>
          <w:rFonts w:ascii="Arial" w:hAnsi="Arial" w:cs="Arial"/>
          <w:b w:val="0"/>
          <w:sz w:val="22"/>
          <w:szCs w:val="22"/>
          <w:lang w:val="mk-MK"/>
        </w:rPr>
        <w:t>ата</w:t>
      </w:r>
      <w:r w:rsidR="00EC4917" w:rsidRPr="00F62DD5">
        <w:rPr>
          <w:rFonts w:ascii="Arial" w:hAnsi="Arial" w:cs="Arial"/>
          <w:b w:val="0"/>
          <w:sz w:val="22"/>
          <w:szCs w:val="22"/>
          <w:lang w:val="mk-MK"/>
        </w:rPr>
        <w:t xml:space="preserve"> на карбидообразувачки елементи,  поредени  </w:t>
      </w:r>
      <w:r w:rsidRPr="00F62DD5">
        <w:rPr>
          <w:rFonts w:ascii="Arial" w:hAnsi="Arial" w:cs="Arial"/>
          <w:b w:val="0"/>
          <w:sz w:val="22"/>
          <w:szCs w:val="22"/>
          <w:lang w:val="mk-MK"/>
        </w:rPr>
        <w:t>според</w:t>
      </w:r>
      <w:r w:rsidR="00EC4917" w:rsidRPr="00F62DD5">
        <w:rPr>
          <w:rFonts w:ascii="Arial" w:hAnsi="Arial" w:cs="Arial"/>
          <w:b w:val="0"/>
          <w:sz w:val="22"/>
          <w:szCs w:val="22"/>
          <w:lang w:val="mk-MK"/>
        </w:rPr>
        <w:t xml:space="preserve"> растечки афинитет на јаглеродот, а </w:t>
      </w:r>
      <w:r w:rsidRPr="00F62DD5">
        <w:rPr>
          <w:rFonts w:ascii="Arial" w:hAnsi="Arial" w:cs="Arial"/>
          <w:b w:val="0"/>
          <w:sz w:val="22"/>
          <w:szCs w:val="22"/>
          <w:lang w:val="mk-MK"/>
        </w:rPr>
        <w:t>според</w:t>
      </w:r>
      <w:r w:rsidR="00EC4917" w:rsidRPr="00F62DD5">
        <w:rPr>
          <w:rFonts w:ascii="Arial" w:hAnsi="Arial" w:cs="Arial"/>
          <w:b w:val="0"/>
          <w:sz w:val="22"/>
          <w:szCs w:val="22"/>
          <w:lang w:val="mk-MK"/>
        </w:rPr>
        <w:t xml:space="preserve"> тоа и </w:t>
      </w:r>
      <w:r w:rsidRPr="00F62DD5">
        <w:rPr>
          <w:rFonts w:ascii="Arial" w:hAnsi="Arial" w:cs="Arial"/>
          <w:b w:val="0"/>
          <w:sz w:val="22"/>
          <w:szCs w:val="22"/>
          <w:lang w:val="mk-MK"/>
        </w:rPr>
        <w:t>кон</w:t>
      </w:r>
      <w:r w:rsidR="00EC4917" w:rsidRPr="00F62DD5">
        <w:rPr>
          <w:rFonts w:ascii="Arial" w:hAnsi="Arial" w:cs="Arial"/>
          <w:b w:val="0"/>
          <w:sz w:val="22"/>
          <w:szCs w:val="22"/>
          <w:lang w:val="mk-MK"/>
        </w:rPr>
        <w:t xml:space="preserve"> стабилноста на нивните карбиди, се гледа дека ван</w:t>
      </w:r>
      <w:r w:rsidRPr="00F62DD5">
        <w:rPr>
          <w:rFonts w:ascii="Arial" w:hAnsi="Arial" w:cs="Arial"/>
          <w:b w:val="0"/>
          <w:sz w:val="22"/>
          <w:szCs w:val="22"/>
          <w:lang w:val="mk-MK"/>
        </w:rPr>
        <w:t>а</w:t>
      </w:r>
      <w:r w:rsidR="00EC4917" w:rsidRPr="00F62DD5">
        <w:rPr>
          <w:rFonts w:ascii="Arial" w:hAnsi="Arial" w:cs="Arial"/>
          <w:b w:val="0"/>
          <w:sz w:val="22"/>
          <w:szCs w:val="22"/>
          <w:lang w:val="mk-MK"/>
        </w:rPr>
        <w:t>диумот образува најстабилни карбиди, а потоа молибденот па хромот /3/.</w:t>
      </w:r>
    </w:p>
    <w:p w:rsidR="00EC4917" w:rsidRPr="00F62DD5" w:rsidRDefault="00EC4917"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2B654D" w:rsidRPr="00F62DD5">
        <w:rPr>
          <w:rFonts w:ascii="Arial" w:hAnsi="Arial" w:cs="Arial"/>
          <w:b w:val="0"/>
          <w:sz w:val="22"/>
          <w:szCs w:val="22"/>
        </w:rPr>
        <w:t>Fe</w:t>
      </w:r>
      <w:r w:rsidRPr="00F62DD5">
        <w:rPr>
          <w:rFonts w:ascii="Arial" w:hAnsi="Arial" w:cs="Arial"/>
          <w:b w:val="0"/>
          <w:sz w:val="22"/>
          <w:szCs w:val="22"/>
          <w:lang w:val="mk-MK"/>
        </w:rPr>
        <w:sym w:font="Symbol" w:char="F0AE"/>
      </w:r>
      <w:r w:rsidR="002B654D" w:rsidRPr="00F62DD5">
        <w:rPr>
          <w:rFonts w:ascii="Arial" w:hAnsi="Arial" w:cs="Arial"/>
          <w:b w:val="0"/>
          <w:sz w:val="22"/>
          <w:szCs w:val="22"/>
        </w:rPr>
        <w:t>Mn</w:t>
      </w:r>
      <w:r w:rsidRPr="00F62DD5">
        <w:rPr>
          <w:rFonts w:ascii="Arial" w:hAnsi="Arial" w:cs="Arial"/>
          <w:b w:val="0"/>
          <w:sz w:val="22"/>
          <w:szCs w:val="22"/>
          <w:lang w:val="mk-MK"/>
        </w:rPr>
        <w:sym w:font="Symbol" w:char="F0AE"/>
      </w:r>
      <w:r w:rsidR="002B654D" w:rsidRPr="00F62DD5">
        <w:rPr>
          <w:rFonts w:ascii="Arial" w:hAnsi="Arial" w:cs="Arial"/>
          <w:b w:val="0"/>
          <w:sz w:val="22"/>
          <w:szCs w:val="22"/>
        </w:rPr>
        <w:t>Cr</w:t>
      </w:r>
      <w:r w:rsidRPr="00F62DD5">
        <w:rPr>
          <w:rFonts w:ascii="Arial" w:hAnsi="Arial" w:cs="Arial"/>
          <w:b w:val="0"/>
          <w:sz w:val="22"/>
          <w:szCs w:val="22"/>
          <w:lang w:val="mk-MK"/>
        </w:rPr>
        <w:sym w:font="Symbol" w:char="F0AE"/>
      </w:r>
      <w:r w:rsidRPr="00F62DD5">
        <w:rPr>
          <w:rFonts w:ascii="Arial" w:hAnsi="Arial" w:cs="Arial"/>
          <w:b w:val="0"/>
          <w:sz w:val="22"/>
          <w:szCs w:val="22"/>
          <w:lang w:val="mk-MK"/>
        </w:rPr>
        <w:t>Мо</w:t>
      </w:r>
      <w:r w:rsidRPr="00F62DD5">
        <w:rPr>
          <w:rFonts w:ascii="Arial" w:hAnsi="Arial" w:cs="Arial"/>
          <w:b w:val="0"/>
          <w:sz w:val="22"/>
          <w:szCs w:val="22"/>
          <w:lang w:val="mk-MK"/>
        </w:rPr>
        <w:sym w:font="Symbol" w:char="F0AE"/>
      </w:r>
      <w:r w:rsidR="002B654D" w:rsidRPr="00F62DD5">
        <w:rPr>
          <w:rFonts w:ascii="Arial" w:hAnsi="Arial" w:cs="Arial"/>
          <w:b w:val="0"/>
          <w:sz w:val="22"/>
          <w:szCs w:val="22"/>
        </w:rPr>
        <w:t>W</w:t>
      </w:r>
      <w:r w:rsidRPr="00F62DD5">
        <w:rPr>
          <w:rFonts w:ascii="Arial" w:hAnsi="Arial" w:cs="Arial"/>
          <w:b w:val="0"/>
          <w:sz w:val="22"/>
          <w:szCs w:val="22"/>
          <w:lang w:val="mk-MK"/>
        </w:rPr>
        <w:sym w:font="Symbol" w:char="F0AE"/>
      </w:r>
      <w:r w:rsidR="002B654D" w:rsidRPr="00F62DD5">
        <w:rPr>
          <w:rFonts w:ascii="Arial" w:hAnsi="Arial" w:cs="Arial"/>
          <w:b w:val="0"/>
          <w:sz w:val="22"/>
          <w:szCs w:val="22"/>
        </w:rPr>
        <w:t>Nb</w:t>
      </w:r>
      <w:r w:rsidRPr="00F62DD5">
        <w:rPr>
          <w:rFonts w:ascii="Arial" w:hAnsi="Arial" w:cs="Arial"/>
          <w:b w:val="0"/>
          <w:sz w:val="22"/>
          <w:szCs w:val="22"/>
          <w:lang w:val="mk-MK"/>
        </w:rPr>
        <w:sym w:font="Symbol" w:char="F0AE"/>
      </w:r>
      <w:r w:rsidR="002B654D" w:rsidRPr="00F62DD5">
        <w:rPr>
          <w:rFonts w:ascii="Arial" w:hAnsi="Arial" w:cs="Arial"/>
          <w:b w:val="0"/>
          <w:sz w:val="22"/>
          <w:szCs w:val="22"/>
        </w:rPr>
        <w:t>V</w:t>
      </w:r>
      <w:r w:rsidRPr="00F62DD5">
        <w:rPr>
          <w:rFonts w:ascii="Arial" w:hAnsi="Arial" w:cs="Arial"/>
          <w:b w:val="0"/>
          <w:sz w:val="22"/>
          <w:szCs w:val="22"/>
          <w:lang w:val="mk-MK"/>
        </w:rPr>
        <w:sym w:font="Symbol" w:char="F0AE"/>
      </w:r>
      <w:r w:rsidR="002B654D" w:rsidRPr="00F62DD5">
        <w:rPr>
          <w:rFonts w:ascii="Arial" w:hAnsi="Arial" w:cs="Arial"/>
          <w:b w:val="0"/>
          <w:sz w:val="22"/>
          <w:szCs w:val="22"/>
        </w:rPr>
        <w:t>Zr</w:t>
      </w:r>
      <w:r w:rsidRPr="00F62DD5">
        <w:rPr>
          <w:rFonts w:ascii="Arial" w:hAnsi="Arial" w:cs="Arial"/>
          <w:b w:val="0"/>
          <w:sz w:val="22"/>
          <w:szCs w:val="22"/>
          <w:lang w:val="mk-MK"/>
        </w:rPr>
        <w:sym w:font="Symbol" w:char="F0AE"/>
      </w:r>
      <w:r w:rsidR="002B654D" w:rsidRPr="00F62DD5">
        <w:rPr>
          <w:rFonts w:ascii="Arial" w:hAnsi="Arial" w:cs="Arial"/>
          <w:b w:val="0"/>
          <w:sz w:val="22"/>
          <w:szCs w:val="22"/>
        </w:rPr>
        <w:t>Ti</w:t>
      </w:r>
    </w:p>
    <w:p w:rsidR="00EC4917" w:rsidRPr="00F62DD5" w:rsidRDefault="007257A1"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Испитувањата покажале дека карбидите кои се присутни во структурата на нисколегирните огноотпорни челици со </w:t>
      </w:r>
      <w:r w:rsidR="002B654D" w:rsidRPr="00F62DD5">
        <w:rPr>
          <w:rFonts w:ascii="Arial" w:hAnsi="Arial" w:cs="Arial"/>
          <w:b w:val="0"/>
          <w:sz w:val="22"/>
          <w:szCs w:val="22"/>
        </w:rPr>
        <w:t>Cr</w:t>
      </w:r>
      <w:r w:rsidR="00EC4917" w:rsidRPr="00F62DD5">
        <w:rPr>
          <w:rFonts w:ascii="Arial" w:hAnsi="Arial" w:cs="Arial"/>
          <w:b w:val="0"/>
          <w:sz w:val="22"/>
          <w:szCs w:val="22"/>
          <w:lang w:val="mk-MK"/>
        </w:rPr>
        <w:t>,Мо,</w:t>
      </w:r>
      <w:r w:rsidR="002B654D" w:rsidRPr="00F62DD5">
        <w:rPr>
          <w:rFonts w:ascii="Arial" w:hAnsi="Arial" w:cs="Arial"/>
          <w:b w:val="0"/>
          <w:sz w:val="22"/>
          <w:szCs w:val="22"/>
        </w:rPr>
        <w:t>V</w:t>
      </w:r>
      <w:r w:rsidR="00EC4917" w:rsidRPr="00F62DD5">
        <w:rPr>
          <w:rFonts w:ascii="Arial" w:hAnsi="Arial" w:cs="Arial"/>
          <w:b w:val="0"/>
          <w:sz w:val="22"/>
          <w:szCs w:val="22"/>
          <w:lang w:val="mk-MK"/>
        </w:rPr>
        <w:t xml:space="preserve">,  после калење или нормализација, па дури и после </w:t>
      </w:r>
      <w:r w:rsidR="00B21E46" w:rsidRPr="00F62DD5">
        <w:rPr>
          <w:rFonts w:ascii="Arial" w:hAnsi="Arial" w:cs="Arial"/>
          <w:b w:val="0"/>
          <w:sz w:val="22"/>
          <w:szCs w:val="22"/>
          <w:lang w:val="mk-MK"/>
        </w:rPr>
        <w:t>дополнително</w:t>
      </w:r>
      <w:r w:rsidR="00EC4917" w:rsidRPr="00F62DD5">
        <w:rPr>
          <w:rFonts w:ascii="Arial" w:hAnsi="Arial" w:cs="Arial"/>
          <w:b w:val="0"/>
          <w:sz w:val="22"/>
          <w:szCs w:val="22"/>
          <w:lang w:val="mk-MK"/>
        </w:rPr>
        <w:t xml:space="preserve"> отпуштање во индустриски услови, претежно се од цементитен тип. Пред сè</w:t>
      </w:r>
      <w:r w:rsidR="00B21E46"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формирањето на карбиди на железо од цементитен тип (како и помала количина на други карбиди од преоден тип) легиран во помала количина од останатите карбидообразувачки елементи, се објаснува со фактот д</w:t>
      </w:r>
      <w:r w:rsidR="00B21E46" w:rsidRPr="00F62DD5">
        <w:rPr>
          <w:rFonts w:ascii="Arial" w:hAnsi="Arial" w:cs="Arial"/>
          <w:b w:val="0"/>
          <w:sz w:val="22"/>
          <w:szCs w:val="22"/>
          <w:lang w:val="mk-MK"/>
        </w:rPr>
        <w:t>ек</w:t>
      </w:r>
      <w:r w:rsidR="00EC4917" w:rsidRPr="00F62DD5">
        <w:rPr>
          <w:rFonts w:ascii="Arial" w:hAnsi="Arial" w:cs="Arial"/>
          <w:b w:val="0"/>
          <w:sz w:val="22"/>
          <w:szCs w:val="22"/>
          <w:lang w:val="mk-MK"/>
        </w:rPr>
        <w:t>а карбидите од цементитен тип, иако термодинамички помалку стабилни во однос на останатите карбиди на легирните елементи, од кинетички аспект има</w:t>
      </w:r>
      <w:r w:rsidR="00FF5D04" w:rsidRPr="00F62DD5">
        <w:rPr>
          <w:rFonts w:ascii="Arial" w:hAnsi="Arial" w:cs="Arial"/>
          <w:b w:val="0"/>
          <w:sz w:val="22"/>
          <w:szCs w:val="22"/>
          <w:lang w:val="mk-MK"/>
        </w:rPr>
        <w:t>ат</w:t>
      </w:r>
      <w:r w:rsidR="00EC4917" w:rsidRPr="00F62DD5">
        <w:rPr>
          <w:rFonts w:ascii="Arial" w:hAnsi="Arial" w:cs="Arial"/>
          <w:b w:val="0"/>
          <w:sz w:val="22"/>
          <w:szCs w:val="22"/>
          <w:lang w:val="mk-MK"/>
        </w:rPr>
        <w:t xml:space="preserve">голема  предност, бидејќи за негово формирање не е неопходна дифузија на поголемо растојание од супституциски растворени атоми на легирните елементи. Оваа констатација е валидна во случаи кога е дифузијата на супституциски растворените атоми спречена со текот на </w:t>
      </w:r>
      <w:r w:rsidR="00B21E46" w:rsidRPr="00F62DD5">
        <w:rPr>
          <w:rFonts w:ascii="Arial" w:hAnsi="Arial" w:cs="Arial"/>
          <w:b w:val="0"/>
          <w:sz w:val="22"/>
          <w:szCs w:val="22"/>
          <w:lang w:val="mk-MK"/>
        </w:rPr>
        <w:t>реализир</w:t>
      </w:r>
      <w:r w:rsidR="00EC4917" w:rsidRPr="00F62DD5">
        <w:rPr>
          <w:rFonts w:ascii="Arial" w:hAnsi="Arial" w:cs="Arial"/>
          <w:b w:val="0"/>
          <w:sz w:val="22"/>
          <w:szCs w:val="22"/>
          <w:lang w:val="mk-MK"/>
        </w:rPr>
        <w:t xml:space="preserve">ањето на дифузионите процеси на нуклеација и раст на честиците, како што е тоа случај со тек на термичка обработка </w:t>
      </w:r>
      <w:r w:rsidR="00FF5D04" w:rsidRPr="00F62DD5">
        <w:rPr>
          <w:rFonts w:ascii="Arial" w:hAnsi="Arial" w:cs="Arial"/>
          <w:b w:val="0"/>
          <w:sz w:val="22"/>
          <w:szCs w:val="22"/>
          <w:lang w:val="mk-MK"/>
        </w:rPr>
        <w:t>проследена</w:t>
      </w:r>
      <w:r w:rsidR="00EC4917" w:rsidRPr="00F62DD5">
        <w:rPr>
          <w:rFonts w:ascii="Arial" w:hAnsi="Arial" w:cs="Arial"/>
          <w:b w:val="0"/>
          <w:sz w:val="22"/>
          <w:szCs w:val="22"/>
          <w:lang w:val="mk-MK"/>
        </w:rPr>
        <w:t>со ладење со голема брзина.</w:t>
      </w:r>
    </w:p>
    <w:p w:rsidR="00EC4917" w:rsidRPr="00F62DD5" w:rsidRDefault="00B21E46"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Во студијата /49/ обработена во /25/ за секвенционално издвојување на карбидни фази под влијание на дејствување на </w:t>
      </w:r>
      <w:r w:rsidR="00FF5D04" w:rsidRPr="00F62DD5">
        <w:rPr>
          <w:rFonts w:ascii="Arial" w:hAnsi="Arial" w:cs="Arial"/>
          <w:b w:val="0"/>
          <w:sz w:val="22"/>
          <w:szCs w:val="22"/>
          <w:lang w:val="mk-MK"/>
        </w:rPr>
        <w:t xml:space="preserve">зголемени </w:t>
      </w:r>
      <w:r w:rsidR="00EC4917" w:rsidRPr="00F62DD5">
        <w:rPr>
          <w:rFonts w:ascii="Arial" w:hAnsi="Arial" w:cs="Arial"/>
          <w:b w:val="0"/>
          <w:sz w:val="22"/>
          <w:szCs w:val="22"/>
          <w:lang w:val="mk-MK"/>
        </w:rPr>
        <w:t>температури покажува дека кај челици од типот 2,25</w:t>
      </w:r>
      <w:r w:rsidR="00FC27F3" w:rsidRPr="00F62DD5">
        <w:rPr>
          <w:rFonts w:ascii="Arial" w:hAnsi="Arial" w:cs="Arial"/>
          <w:b w:val="0"/>
          <w:sz w:val="22"/>
          <w:szCs w:val="22"/>
        </w:rPr>
        <w:t>Cr</w:t>
      </w:r>
      <w:r w:rsidR="00EC4917" w:rsidRPr="00F62DD5">
        <w:rPr>
          <w:rFonts w:ascii="Arial" w:hAnsi="Arial" w:cs="Arial"/>
          <w:b w:val="0"/>
          <w:sz w:val="22"/>
          <w:szCs w:val="22"/>
          <w:lang w:val="mk-MK"/>
        </w:rPr>
        <w:t>-1Мо (10Н</w:t>
      </w:r>
      <w:r w:rsidR="00F54400">
        <w:rPr>
          <w:rFonts w:ascii="Arial" w:hAnsi="Arial" w:cs="Arial"/>
          <w:b w:val="0"/>
          <w:sz w:val="22"/>
          <w:szCs w:val="22"/>
          <w:lang w:val="mk-MK"/>
        </w:rPr>
        <w:t>2</w:t>
      </w:r>
      <w:r w:rsidR="00EC4917" w:rsidRPr="00F62DD5">
        <w:rPr>
          <w:rFonts w:ascii="Arial" w:hAnsi="Arial" w:cs="Arial"/>
          <w:b w:val="0"/>
          <w:sz w:val="22"/>
          <w:szCs w:val="22"/>
          <w:lang w:val="mk-MK"/>
        </w:rPr>
        <w:t>М) со феритно баинитна структура, прво се издвојуваат карбиди од типот Мо</w:t>
      </w:r>
      <w:r w:rsidR="00EC4917" w:rsidRPr="00F62DD5">
        <w:rPr>
          <w:rFonts w:ascii="Arial" w:hAnsi="Arial" w:cs="Arial"/>
          <w:b w:val="0"/>
          <w:sz w:val="22"/>
          <w:szCs w:val="22"/>
          <w:vertAlign w:val="subscript"/>
          <w:lang w:val="mk-MK"/>
        </w:rPr>
        <w:t>2</w:t>
      </w:r>
      <w:r w:rsidR="00FC27F3" w:rsidRPr="00F62DD5">
        <w:rPr>
          <w:rFonts w:ascii="Arial" w:hAnsi="Arial" w:cs="Arial"/>
          <w:b w:val="0"/>
          <w:sz w:val="22"/>
          <w:szCs w:val="22"/>
        </w:rPr>
        <w:t>C</w:t>
      </w:r>
      <w:r w:rsidR="00EC4917" w:rsidRPr="00F62DD5">
        <w:rPr>
          <w:rFonts w:ascii="Arial" w:hAnsi="Arial" w:cs="Arial"/>
          <w:b w:val="0"/>
          <w:sz w:val="22"/>
          <w:szCs w:val="22"/>
          <w:lang w:val="mk-MK"/>
        </w:rPr>
        <w:t xml:space="preserve">, кои имаат игличеста форма, и дека издвојувањето на овој карбид, преоден тип, се </w:t>
      </w:r>
      <w:r w:rsidRPr="00F62DD5">
        <w:rPr>
          <w:rFonts w:ascii="Arial" w:hAnsi="Arial" w:cs="Arial"/>
          <w:b w:val="0"/>
          <w:sz w:val="22"/>
          <w:szCs w:val="22"/>
          <w:lang w:val="mk-MK"/>
        </w:rPr>
        <w:t>случува</w:t>
      </w:r>
      <w:r w:rsidR="00EC4917" w:rsidRPr="00F62DD5">
        <w:rPr>
          <w:rFonts w:ascii="Arial" w:hAnsi="Arial" w:cs="Arial"/>
          <w:b w:val="0"/>
          <w:sz w:val="22"/>
          <w:szCs w:val="22"/>
          <w:lang w:val="mk-MK"/>
        </w:rPr>
        <w:t xml:space="preserve"> независно од издвојување на карбидите од цементитен тип. </w:t>
      </w:r>
      <w:r w:rsidR="00FC27F3" w:rsidRPr="00F62DD5">
        <w:rPr>
          <w:rFonts w:ascii="Arial" w:hAnsi="Arial" w:cs="Arial"/>
          <w:b w:val="0"/>
          <w:sz w:val="22"/>
          <w:szCs w:val="22"/>
        </w:rPr>
        <w:t>Baker</w:t>
      </w:r>
      <w:r w:rsidR="00EC4917" w:rsidRPr="00F62DD5">
        <w:rPr>
          <w:rFonts w:ascii="Arial" w:hAnsi="Arial" w:cs="Arial"/>
          <w:b w:val="0"/>
          <w:sz w:val="22"/>
          <w:szCs w:val="22"/>
          <w:lang w:val="mk-MK"/>
        </w:rPr>
        <w:t xml:space="preserve"> и </w:t>
      </w:r>
      <w:r w:rsidR="00FC27F3" w:rsidRPr="00F62DD5">
        <w:rPr>
          <w:rFonts w:ascii="Arial" w:hAnsi="Arial" w:cs="Arial"/>
          <w:b w:val="0"/>
          <w:sz w:val="22"/>
          <w:szCs w:val="22"/>
        </w:rPr>
        <w:t>Nutting</w:t>
      </w:r>
      <w:r w:rsidR="00EC4917" w:rsidRPr="00F62DD5">
        <w:rPr>
          <w:rFonts w:ascii="Arial" w:hAnsi="Arial" w:cs="Arial"/>
          <w:b w:val="0"/>
          <w:sz w:val="22"/>
          <w:szCs w:val="22"/>
          <w:lang w:val="mk-MK"/>
        </w:rPr>
        <w:t xml:space="preserve"> од истата студија, како резултат на испитувањата д</w:t>
      </w:r>
      <w:r w:rsidR="00771BB3" w:rsidRPr="00F62DD5">
        <w:rPr>
          <w:rFonts w:ascii="Arial" w:hAnsi="Arial" w:cs="Arial"/>
          <w:b w:val="0"/>
          <w:sz w:val="22"/>
          <w:szCs w:val="22"/>
          <w:lang w:val="mk-MK"/>
        </w:rPr>
        <w:t xml:space="preserve">обиле дијаграм, прикажан на </w:t>
      </w:r>
      <w:r w:rsidRPr="00F62DD5">
        <w:rPr>
          <w:rFonts w:ascii="Arial" w:hAnsi="Arial" w:cs="Arial"/>
          <w:b w:val="0"/>
          <w:sz w:val="22"/>
          <w:szCs w:val="22"/>
          <w:lang w:val="mk-MK"/>
        </w:rPr>
        <w:t>С</w:t>
      </w:r>
      <w:r w:rsidR="00771BB3" w:rsidRPr="00F62DD5">
        <w:rPr>
          <w:rFonts w:ascii="Arial" w:hAnsi="Arial" w:cs="Arial"/>
          <w:b w:val="0"/>
          <w:sz w:val="22"/>
          <w:szCs w:val="22"/>
          <w:lang w:val="mk-MK"/>
        </w:rPr>
        <w:t>л.</w:t>
      </w:r>
      <w:r w:rsidR="00AC43CF" w:rsidRPr="00F62DD5">
        <w:rPr>
          <w:rFonts w:ascii="Arial" w:hAnsi="Arial" w:cs="Arial"/>
          <w:b w:val="0"/>
          <w:sz w:val="22"/>
          <w:szCs w:val="22"/>
          <w:lang w:val="mk-MK"/>
        </w:rPr>
        <w:t>15,</w:t>
      </w:r>
      <w:r w:rsidR="00EC4917" w:rsidRPr="00F62DD5">
        <w:rPr>
          <w:rFonts w:ascii="Arial" w:hAnsi="Arial" w:cs="Arial"/>
          <w:b w:val="0"/>
          <w:sz w:val="22"/>
          <w:szCs w:val="22"/>
          <w:lang w:val="mk-MK"/>
        </w:rPr>
        <w:t xml:space="preserve"> кој покажува кинетика на секвенција на издвојување на поодделни карбидни фази во зависност од времето и температурата на отпуштање </w:t>
      </w:r>
      <w:r w:rsidR="00EC4917" w:rsidRPr="00F62DD5">
        <w:rPr>
          <w:rFonts w:ascii="Arial" w:hAnsi="Arial" w:cs="Arial"/>
          <w:b w:val="0"/>
          <w:sz w:val="22"/>
          <w:szCs w:val="22"/>
          <w:lang w:val="mk-MK"/>
        </w:rPr>
        <w:lastRenderedPageBreak/>
        <w:t>на кален челик од типот 2,25</w:t>
      </w:r>
      <w:r w:rsidR="00FC27F3" w:rsidRPr="00F62DD5">
        <w:rPr>
          <w:rFonts w:ascii="Arial" w:hAnsi="Arial" w:cs="Arial"/>
          <w:b w:val="0"/>
          <w:sz w:val="22"/>
          <w:szCs w:val="22"/>
        </w:rPr>
        <w:t>Cr</w:t>
      </w:r>
      <w:r w:rsidR="00EC4917" w:rsidRPr="00F62DD5">
        <w:rPr>
          <w:rFonts w:ascii="Arial" w:hAnsi="Arial" w:cs="Arial"/>
          <w:b w:val="0"/>
          <w:sz w:val="22"/>
          <w:szCs w:val="22"/>
          <w:lang w:val="mk-MK"/>
        </w:rPr>
        <w:t>-1Мо.</w:t>
      </w:r>
    </w:p>
    <w:p w:rsidR="00FC27F3" w:rsidRPr="00F62DD5" w:rsidRDefault="006B67CD" w:rsidP="00E25A96">
      <w:pPr>
        <w:pStyle w:val="Heading3"/>
        <w:ind w:left="0" w:right="-74" w:firstLine="0"/>
        <w:jc w:val="center"/>
        <w:rPr>
          <w:rFonts w:ascii="Arial" w:hAnsi="Arial" w:cs="Arial"/>
          <w:b w:val="0"/>
          <w:sz w:val="22"/>
          <w:szCs w:val="22"/>
        </w:rPr>
      </w:pPr>
      <w:r w:rsidRPr="00F62DD5">
        <w:rPr>
          <w:rFonts w:ascii="Arial" w:hAnsi="Arial" w:cs="Arial"/>
          <w:b w:val="0"/>
          <w:noProof/>
          <w:snapToGrid/>
          <w:sz w:val="22"/>
          <w:szCs w:val="22"/>
        </w:rPr>
        <w:drawing>
          <wp:inline distT="0" distB="0" distL="0" distR="0">
            <wp:extent cx="3350260" cy="2420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0260" cy="2420620"/>
                    </a:xfrm>
                    <a:prstGeom prst="rect">
                      <a:avLst/>
                    </a:prstGeom>
                    <a:noFill/>
                    <a:ln>
                      <a:noFill/>
                    </a:ln>
                  </pic:spPr>
                </pic:pic>
              </a:graphicData>
            </a:graphic>
          </wp:inline>
        </w:drawing>
      </w:r>
    </w:p>
    <w:p w:rsidR="00FC27F3" w:rsidRPr="00F62DD5" w:rsidRDefault="006B67CD" w:rsidP="006B67CD">
      <w:pPr>
        <w:pStyle w:val="Heading3"/>
        <w:ind w:left="0" w:right="-74" w:firstLine="0"/>
        <w:jc w:val="center"/>
        <w:rPr>
          <w:rFonts w:ascii="Arial" w:hAnsi="Arial" w:cs="Arial"/>
          <w:b w:val="0"/>
          <w:i/>
          <w:sz w:val="22"/>
          <w:szCs w:val="22"/>
        </w:rPr>
      </w:pPr>
      <w:r w:rsidRPr="00F62DD5">
        <w:rPr>
          <w:rFonts w:ascii="Arial" w:hAnsi="Arial" w:cs="Arial"/>
          <w:b w:val="0"/>
          <w:i/>
          <w:sz w:val="22"/>
          <w:szCs w:val="22"/>
        </w:rPr>
        <w:t>Сл.</w:t>
      </w:r>
      <w:r w:rsidR="00AC43CF" w:rsidRPr="00F62DD5">
        <w:rPr>
          <w:rFonts w:ascii="Arial" w:hAnsi="Arial" w:cs="Arial"/>
          <w:b w:val="0"/>
          <w:i/>
          <w:sz w:val="22"/>
          <w:szCs w:val="22"/>
        </w:rPr>
        <w:t>15</w:t>
      </w:r>
      <w:r w:rsidR="00B21E46" w:rsidRPr="00F62DD5">
        <w:rPr>
          <w:rFonts w:ascii="Arial" w:hAnsi="Arial" w:cs="Arial"/>
          <w:b w:val="0"/>
          <w:i/>
          <w:sz w:val="22"/>
          <w:szCs w:val="22"/>
          <w:lang w:val="mk-MK"/>
        </w:rPr>
        <w:t>:</w:t>
      </w:r>
      <w:r w:rsidR="00FC27F3" w:rsidRPr="00F62DD5">
        <w:rPr>
          <w:rFonts w:ascii="Arial" w:hAnsi="Arial" w:cs="Arial"/>
          <w:b w:val="0"/>
          <w:i/>
          <w:sz w:val="22"/>
          <w:szCs w:val="22"/>
        </w:rPr>
        <w:t xml:space="preserve"> Секвенционално издвојување на карбиди за време на отпуштање на кален челик од 2,25Cr-Mo /49/</w:t>
      </w:r>
    </w:p>
    <w:p w:rsidR="00CB1BA8" w:rsidRDefault="00B21E46"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p>
    <w:p w:rsidR="00EC4917" w:rsidRPr="00F62DD5" w:rsidRDefault="003F3A16" w:rsidP="00CB1BA8">
      <w:pPr>
        <w:pStyle w:val="Heading3"/>
        <w:ind w:left="0" w:right="-74" w:firstLine="720"/>
        <w:rPr>
          <w:rFonts w:ascii="Arial" w:hAnsi="Arial" w:cs="Arial"/>
          <w:b w:val="0"/>
          <w:sz w:val="22"/>
          <w:szCs w:val="22"/>
          <w:lang w:val="mk-MK"/>
        </w:rPr>
      </w:pPr>
      <w:r w:rsidRPr="00F62DD5">
        <w:rPr>
          <w:rFonts w:ascii="Arial" w:hAnsi="Arial" w:cs="Arial"/>
          <w:b w:val="0"/>
          <w:sz w:val="22"/>
          <w:szCs w:val="22"/>
          <w:lang w:val="mk-MK"/>
        </w:rPr>
        <w:t>Подоцнежните</w:t>
      </w:r>
      <w:r w:rsidR="00B21E46" w:rsidRPr="00F62DD5">
        <w:rPr>
          <w:rFonts w:ascii="Arial" w:hAnsi="Arial" w:cs="Arial"/>
          <w:b w:val="0"/>
          <w:sz w:val="22"/>
          <w:szCs w:val="22"/>
          <w:lang w:val="mk-MK"/>
        </w:rPr>
        <w:t xml:space="preserve"> испитувања од истите автори</w:t>
      </w:r>
      <w:r w:rsidR="00EC4917" w:rsidRPr="00F62DD5">
        <w:rPr>
          <w:rFonts w:ascii="Arial" w:hAnsi="Arial" w:cs="Arial"/>
          <w:b w:val="0"/>
          <w:sz w:val="22"/>
          <w:szCs w:val="22"/>
          <w:lang w:val="mk-MK"/>
        </w:rPr>
        <w:t xml:space="preserve"> укажуваат дека карбидите Мо</w:t>
      </w:r>
      <w:r w:rsidR="00EC4917" w:rsidRPr="00F62DD5">
        <w:rPr>
          <w:rFonts w:ascii="Arial" w:hAnsi="Arial" w:cs="Arial"/>
          <w:b w:val="0"/>
          <w:sz w:val="22"/>
          <w:szCs w:val="22"/>
          <w:vertAlign w:val="subscript"/>
          <w:lang w:val="mk-MK"/>
        </w:rPr>
        <w:t>2</w:t>
      </w:r>
      <w:r w:rsidR="00FC27F3" w:rsidRPr="00F62DD5">
        <w:rPr>
          <w:rFonts w:ascii="Arial" w:hAnsi="Arial" w:cs="Arial"/>
          <w:b w:val="0"/>
          <w:sz w:val="22"/>
          <w:szCs w:val="22"/>
        </w:rPr>
        <w:t>C</w:t>
      </w:r>
      <w:r w:rsidR="00EC4917" w:rsidRPr="00F62DD5">
        <w:rPr>
          <w:rFonts w:ascii="Arial" w:hAnsi="Arial" w:cs="Arial"/>
          <w:b w:val="0"/>
          <w:sz w:val="22"/>
          <w:szCs w:val="22"/>
          <w:lang w:val="mk-MK"/>
        </w:rPr>
        <w:t xml:space="preserve"> и </w:t>
      </w:r>
      <w:r w:rsidR="00FC27F3" w:rsidRPr="00F62DD5">
        <w:rPr>
          <w:rFonts w:ascii="Arial" w:hAnsi="Arial" w:cs="Arial"/>
          <w:b w:val="0"/>
          <w:sz w:val="22"/>
          <w:szCs w:val="22"/>
        </w:rPr>
        <w:t>Cr</w:t>
      </w:r>
      <w:r w:rsidR="00EC4917" w:rsidRPr="00F62DD5">
        <w:rPr>
          <w:rFonts w:ascii="Arial" w:hAnsi="Arial" w:cs="Arial"/>
          <w:b w:val="0"/>
          <w:sz w:val="22"/>
          <w:szCs w:val="22"/>
          <w:vertAlign w:val="subscript"/>
          <w:lang w:val="mk-MK"/>
        </w:rPr>
        <w:t>7</w:t>
      </w:r>
      <w:r w:rsidR="00FC27F3" w:rsidRPr="00F62DD5">
        <w:rPr>
          <w:rFonts w:ascii="Arial" w:hAnsi="Arial" w:cs="Arial"/>
          <w:b w:val="0"/>
          <w:sz w:val="22"/>
          <w:szCs w:val="22"/>
        </w:rPr>
        <w:t>C</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тип, содржат и извесна количина на останати елементи, па заради тоа овие карбиди со комплексен состав се претставуваат како М</w:t>
      </w:r>
      <w:r w:rsidR="00EC4917" w:rsidRPr="00F62DD5">
        <w:rPr>
          <w:rFonts w:ascii="Arial" w:hAnsi="Arial" w:cs="Arial"/>
          <w:b w:val="0"/>
          <w:sz w:val="22"/>
          <w:szCs w:val="22"/>
          <w:vertAlign w:val="subscript"/>
          <w:lang w:val="mk-MK"/>
        </w:rPr>
        <w:t>2</w:t>
      </w:r>
      <w:r w:rsidR="00FC27F3" w:rsidRPr="00F62DD5">
        <w:rPr>
          <w:rFonts w:ascii="Arial" w:hAnsi="Arial" w:cs="Arial"/>
          <w:b w:val="0"/>
          <w:sz w:val="22"/>
          <w:szCs w:val="22"/>
        </w:rPr>
        <w:t>C</w:t>
      </w:r>
      <w:r w:rsidR="00EC4917" w:rsidRPr="00F62DD5">
        <w:rPr>
          <w:rFonts w:ascii="Arial" w:hAnsi="Arial" w:cs="Arial"/>
          <w:b w:val="0"/>
          <w:sz w:val="22"/>
          <w:szCs w:val="22"/>
          <w:lang w:val="mk-MK"/>
        </w:rPr>
        <w:t xml:space="preserve"> и М</w:t>
      </w:r>
      <w:r w:rsidR="00EC4917" w:rsidRPr="00F62DD5">
        <w:rPr>
          <w:rFonts w:ascii="Arial" w:hAnsi="Arial" w:cs="Arial"/>
          <w:b w:val="0"/>
          <w:sz w:val="22"/>
          <w:szCs w:val="22"/>
          <w:vertAlign w:val="subscript"/>
          <w:lang w:val="mk-MK"/>
        </w:rPr>
        <w:t>7</w:t>
      </w:r>
      <w:r w:rsidR="00FC27F3" w:rsidRPr="00F62DD5">
        <w:rPr>
          <w:rFonts w:ascii="Arial" w:hAnsi="Arial" w:cs="Arial"/>
          <w:b w:val="0"/>
          <w:sz w:val="22"/>
          <w:szCs w:val="22"/>
        </w:rPr>
        <w:t>C</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карбиди, со што се индицира дека во структурата на крабидите влегуваат атоми на поголем број на легирни елементи. Во студијата е покажано дека брзо после издвојување на карбидите од типот М</w:t>
      </w:r>
      <w:r w:rsidR="00EC4917" w:rsidRPr="00F62DD5">
        <w:rPr>
          <w:rFonts w:ascii="Arial" w:hAnsi="Arial" w:cs="Arial"/>
          <w:b w:val="0"/>
          <w:sz w:val="22"/>
          <w:szCs w:val="22"/>
          <w:vertAlign w:val="subscript"/>
          <w:lang w:val="mk-MK"/>
        </w:rPr>
        <w:t>2</w:t>
      </w:r>
      <w:r w:rsidR="00FC27F3" w:rsidRPr="00F62DD5">
        <w:rPr>
          <w:rFonts w:ascii="Arial" w:hAnsi="Arial" w:cs="Arial"/>
          <w:b w:val="0"/>
          <w:sz w:val="22"/>
          <w:szCs w:val="22"/>
        </w:rPr>
        <w:t>C</w:t>
      </w:r>
      <w:r w:rsidR="00EC4917" w:rsidRPr="00F62DD5">
        <w:rPr>
          <w:rFonts w:ascii="Arial" w:hAnsi="Arial" w:cs="Arial"/>
          <w:b w:val="0"/>
          <w:sz w:val="22"/>
          <w:szCs w:val="22"/>
          <w:lang w:val="mk-MK"/>
        </w:rPr>
        <w:t>, започнува и издвојување на карбиди од типот М</w:t>
      </w:r>
      <w:r w:rsidR="00EC4917" w:rsidRPr="00F62DD5">
        <w:rPr>
          <w:rFonts w:ascii="Arial" w:hAnsi="Arial" w:cs="Arial"/>
          <w:b w:val="0"/>
          <w:sz w:val="22"/>
          <w:szCs w:val="22"/>
          <w:vertAlign w:val="subscript"/>
          <w:lang w:val="mk-MK"/>
        </w:rPr>
        <w:t>7</w:t>
      </w:r>
      <w:r w:rsidR="00FC27F3" w:rsidRPr="00F62DD5">
        <w:rPr>
          <w:rFonts w:ascii="Arial" w:hAnsi="Arial" w:cs="Arial"/>
          <w:b w:val="0"/>
          <w:sz w:val="22"/>
          <w:szCs w:val="22"/>
        </w:rPr>
        <w:t>C</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веројатно на површините помеѓу цементитот обогатен со хром и ферит. После тоа започнува и растворање на карбидите од типот М</w:t>
      </w:r>
      <w:r w:rsidR="00EC4917" w:rsidRPr="00F62DD5">
        <w:rPr>
          <w:rFonts w:ascii="Arial" w:hAnsi="Arial" w:cs="Arial"/>
          <w:b w:val="0"/>
          <w:sz w:val="22"/>
          <w:szCs w:val="22"/>
          <w:vertAlign w:val="subscript"/>
          <w:lang w:val="mk-MK"/>
        </w:rPr>
        <w:t>2</w:t>
      </w:r>
      <w:r w:rsidR="00FC27F3" w:rsidRPr="00F62DD5">
        <w:rPr>
          <w:rFonts w:ascii="Arial" w:hAnsi="Arial" w:cs="Arial"/>
          <w:b w:val="0"/>
          <w:sz w:val="22"/>
          <w:szCs w:val="22"/>
        </w:rPr>
        <w:t>C</w:t>
      </w:r>
      <w:r w:rsidR="00EC4917" w:rsidRPr="00F62DD5">
        <w:rPr>
          <w:rFonts w:ascii="Arial" w:hAnsi="Arial" w:cs="Arial"/>
          <w:b w:val="0"/>
          <w:sz w:val="22"/>
          <w:szCs w:val="22"/>
          <w:lang w:val="mk-MK"/>
        </w:rPr>
        <w:t>, со што се овозможува издвојување било на М</w:t>
      </w:r>
      <w:r w:rsidR="00EC4917" w:rsidRPr="00F62DD5">
        <w:rPr>
          <w:rFonts w:ascii="Arial" w:hAnsi="Arial" w:cs="Arial"/>
          <w:b w:val="0"/>
          <w:sz w:val="22"/>
          <w:szCs w:val="22"/>
          <w:vertAlign w:val="subscript"/>
          <w:lang w:val="mk-MK"/>
        </w:rPr>
        <w:t>23</w:t>
      </w:r>
      <w:r w:rsidR="00FC27F3" w:rsidRPr="00F62DD5">
        <w:rPr>
          <w:rFonts w:ascii="Arial" w:hAnsi="Arial" w:cs="Arial"/>
          <w:b w:val="0"/>
          <w:sz w:val="22"/>
          <w:szCs w:val="22"/>
        </w:rPr>
        <w:t>C</w:t>
      </w:r>
      <w:r w:rsidR="00EC4917" w:rsidRPr="00F62DD5">
        <w:rPr>
          <w:rFonts w:ascii="Arial" w:hAnsi="Arial" w:cs="Arial"/>
          <w:b w:val="0"/>
          <w:sz w:val="22"/>
          <w:szCs w:val="22"/>
          <w:vertAlign w:val="subscript"/>
          <w:lang w:val="mk-MK"/>
        </w:rPr>
        <w:t>6</w:t>
      </w:r>
      <w:r w:rsidR="00EC4917" w:rsidRPr="00F62DD5">
        <w:rPr>
          <w:rFonts w:ascii="Arial" w:hAnsi="Arial" w:cs="Arial"/>
          <w:b w:val="0"/>
          <w:sz w:val="22"/>
          <w:szCs w:val="22"/>
          <w:lang w:val="mk-MK"/>
        </w:rPr>
        <w:t>, било на М</w:t>
      </w:r>
      <w:r w:rsidR="00EC4917" w:rsidRPr="00F62DD5">
        <w:rPr>
          <w:rFonts w:ascii="Arial" w:hAnsi="Arial" w:cs="Arial"/>
          <w:b w:val="0"/>
          <w:sz w:val="22"/>
          <w:szCs w:val="22"/>
          <w:vertAlign w:val="subscript"/>
          <w:lang w:val="mk-MK"/>
        </w:rPr>
        <w:t>23</w:t>
      </w:r>
      <w:r w:rsidR="00FC27F3" w:rsidRPr="00F62DD5">
        <w:rPr>
          <w:rFonts w:ascii="Arial" w:hAnsi="Arial" w:cs="Arial"/>
          <w:b w:val="0"/>
          <w:sz w:val="22"/>
          <w:szCs w:val="22"/>
        </w:rPr>
        <w:t>C</w:t>
      </w:r>
      <w:r w:rsidR="00EC4917" w:rsidRPr="00F62DD5">
        <w:rPr>
          <w:rFonts w:ascii="Arial" w:hAnsi="Arial" w:cs="Arial"/>
          <w:b w:val="0"/>
          <w:sz w:val="22"/>
          <w:szCs w:val="22"/>
          <w:vertAlign w:val="subscript"/>
          <w:lang w:val="mk-MK"/>
        </w:rPr>
        <w:t>6</w:t>
      </w:r>
      <w:r w:rsidR="00EC4917" w:rsidRPr="00F62DD5">
        <w:rPr>
          <w:rFonts w:ascii="Arial" w:hAnsi="Arial" w:cs="Arial"/>
          <w:b w:val="0"/>
          <w:sz w:val="22"/>
          <w:szCs w:val="22"/>
          <w:lang w:val="mk-MK"/>
        </w:rPr>
        <w:t xml:space="preserve"> и М</w:t>
      </w:r>
      <w:r w:rsidR="00EC4917" w:rsidRPr="00F62DD5">
        <w:rPr>
          <w:rFonts w:ascii="Arial" w:hAnsi="Arial" w:cs="Arial"/>
          <w:b w:val="0"/>
          <w:sz w:val="22"/>
          <w:szCs w:val="22"/>
          <w:vertAlign w:val="subscript"/>
          <w:lang w:val="mk-MK"/>
        </w:rPr>
        <w:t>7</w:t>
      </w:r>
      <w:r w:rsidR="00FC27F3" w:rsidRPr="00F62DD5">
        <w:rPr>
          <w:rFonts w:ascii="Arial" w:hAnsi="Arial" w:cs="Arial"/>
          <w:b w:val="0"/>
          <w:sz w:val="22"/>
          <w:szCs w:val="22"/>
        </w:rPr>
        <w:t>C</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карбиди, кои после тоа се трансформираат во стабилни карбиди од типот М</w:t>
      </w:r>
      <w:r w:rsidR="00EC4917" w:rsidRPr="00F62DD5">
        <w:rPr>
          <w:rFonts w:ascii="Arial" w:hAnsi="Arial" w:cs="Arial"/>
          <w:b w:val="0"/>
          <w:sz w:val="22"/>
          <w:szCs w:val="22"/>
          <w:vertAlign w:val="subscript"/>
          <w:lang w:val="mk-MK"/>
        </w:rPr>
        <w:t>23</w:t>
      </w:r>
      <w:r w:rsidR="00FC27F3" w:rsidRPr="00F62DD5">
        <w:rPr>
          <w:rFonts w:ascii="Arial" w:hAnsi="Arial" w:cs="Arial"/>
          <w:b w:val="0"/>
          <w:sz w:val="22"/>
          <w:szCs w:val="22"/>
        </w:rPr>
        <w:t>C</w:t>
      </w:r>
      <w:r w:rsidR="00EC4917" w:rsidRPr="00F62DD5">
        <w:rPr>
          <w:rFonts w:ascii="Arial" w:hAnsi="Arial" w:cs="Arial"/>
          <w:b w:val="0"/>
          <w:sz w:val="22"/>
          <w:szCs w:val="22"/>
          <w:vertAlign w:val="subscript"/>
          <w:lang w:val="mk-MK"/>
        </w:rPr>
        <w:t>6</w:t>
      </w:r>
      <w:r w:rsidR="00EC4917" w:rsidRPr="00F62DD5">
        <w:rPr>
          <w:rFonts w:ascii="Arial" w:hAnsi="Arial" w:cs="Arial"/>
          <w:b w:val="0"/>
          <w:sz w:val="22"/>
          <w:szCs w:val="22"/>
          <w:lang w:val="mk-MK"/>
        </w:rPr>
        <w:t>. Резултатите од испитувањата на секвенционалните промени на карбидните фази кај челиците со појдовна мартензитна и феритна структура покажуваат дека кај мартензитните челици секвенционалн</w:t>
      </w:r>
      <w:r w:rsidR="00F54400">
        <w:rPr>
          <w:rFonts w:ascii="Arial" w:hAnsi="Arial" w:cs="Arial"/>
          <w:b w:val="0"/>
          <w:sz w:val="22"/>
          <w:szCs w:val="22"/>
          <w:lang w:val="mk-MK"/>
        </w:rPr>
        <w:t>ата</w:t>
      </w:r>
      <w:r w:rsidR="00EC4917" w:rsidRPr="00F62DD5">
        <w:rPr>
          <w:rFonts w:ascii="Arial" w:hAnsi="Arial" w:cs="Arial"/>
          <w:b w:val="0"/>
          <w:sz w:val="22"/>
          <w:szCs w:val="22"/>
          <w:lang w:val="mk-MK"/>
        </w:rPr>
        <w:t xml:space="preserve"> промена на карбидната фаза е слична како и кај баинитните челици. Меѓутоа, феритните челици веќе во појдовната структура содржат </w:t>
      </w:r>
      <w:r w:rsidRPr="00F62DD5">
        <w:rPr>
          <w:rFonts w:ascii="Arial" w:hAnsi="Arial" w:cs="Arial"/>
          <w:b w:val="0"/>
          <w:sz w:val="22"/>
          <w:szCs w:val="22"/>
          <w:lang w:val="mk-MK"/>
        </w:rPr>
        <w:t xml:space="preserve">значителна </w:t>
      </w:r>
      <w:r w:rsidR="00EC4917" w:rsidRPr="00F62DD5">
        <w:rPr>
          <w:rFonts w:ascii="Arial" w:hAnsi="Arial" w:cs="Arial"/>
          <w:b w:val="0"/>
          <w:sz w:val="22"/>
          <w:szCs w:val="22"/>
          <w:lang w:val="mk-MK"/>
        </w:rPr>
        <w:t>количина на карбиди од типот на М</w:t>
      </w:r>
      <w:r w:rsidR="00EC4917"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кои се издвојуваат уште во текот на образување на феритни микроконституенти. Понатамошно</w:t>
      </w:r>
      <w:r w:rsidRPr="00F62DD5">
        <w:rPr>
          <w:rFonts w:ascii="Arial" w:hAnsi="Arial" w:cs="Arial"/>
          <w:b w:val="0"/>
          <w:sz w:val="22"/>
          <w:szCs w:val="22"/>
          <w:lang w:val="mk-MK"/>
        </w:rPr>
        <w:t>то</w:t>
      </w:r>
      <w:r w:rsidR="00EC4917" w:rsidRPr="00F62DD5">
        <w:rPr>
          <w:rFonts w:ascii="Arial" w:hAnsi="Arial" w:cs="Arial"/>
          <w:b w:val="0"/>
          <w:sz w:val="22"/>
          <w:szCs w:val="22"/>
          <w:lang w:val="mk-MK"/>
        </w:rPr>
        <w:t xml:space="preserve"> изложување на </w:t>
      </w:r>
      <w:r w:rsidR="006B67CD" w:rsidRPr="00F62DD5">
        <w:rPr>
          <w:rFonts w:ascii="Arial" w:hAnsi="Arial" w:cs="Arial"/>
          <w:b w:val="0"/>
          <w:sz w:val="22"/>
          <w:szCs w:val="22"/>
          <w:lang w:val="mk-MK"/>
        </w:rPr>
        <w:t xml:space="preserve">повисоки </w:t>
      </w:r>
      <w:r w:rsidR="00EC4917" w:rsidRPr="00F62DD5">
        <w:rPr>
          <w:rFonts w:ascii="Arial" w:hAnsi="Arial" w:cs="Arial"/>
          <w:b w:val="0"/>
          <w:sz w:val="22"/>
          <w:szCs w:val="22"/>
          <w:lang w:val="mk-MK"/>
        </w:rPr>
        <w:t>температури на овие челици доведува до растворање на М</w:t>
      </w:r>
      <w:r w:rsidR="00EC4917"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карбидот, кој </w:t>
      </w:r>
      <w:r w:rsidR="00B21E46" w:rsidRPr="00F62DD5">
        <w:rPr>
          <w:rFonts w:ascii="Arial" w:hAnsi="Arial" w:cs="Arial"/>
          <w:b w:val="0"/>
          <w:sz w:val="22"/>
          <w:szCs w:val="22"/>
          <w:lang w:val="mk-MK"/>
        </w:rPr>
        <w:t>се заменува</w:t>
      </w:r>
      <w:r w:rsidR="00EC4917" w:rsidRPr="00F62DD5">
        <w:rPr>
          <w:rFonts w:ascii="Arial" w:hAnsi="Arial" w:cs="Arial"/>
          <w:b w:val="0"/>
          <w:sz w:val="22"/>
          <w:szCs w:val="22"/>
          <w:lang w:val="mk-MK"/>
        </w:rPr>
        <w:t xml:space="preserve"> со М</w:t>
      </w:r>
      <w:r w:rsidR="00EC4917" w:rsidRPr="00F62DD5">
        <w:rPr>
          <w:rFonts w:ascii="Arial" w:hAnsi="Arial" w:cs="Arial"/>
          <w:b w:val="0"/>
          <w:sz w:val="22"/>
          <w:szCs w:val="22"/>
          <w:vertAlign w:val="subscript"/>
          <w:lang w:val="mk-MK"/>
        </w:rPr>
        <w:t>6</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како доминатнтен тип на карбидна фаза. Оваа </w:t>
      </w:r>
      <w:r w:rsidR="00EC4917" w:rsidRPr="00F62DD5">
        <w:rPr>
          <w:rFonts w:ascii="Arial" w:hAnsi="Arial" w:cs="Arial"/>
          <w:b w:val="0"/>
          <w:sz w:val="22"/>
          <w:szCs w:val="22"/>
          <w:lang w:val="mk-MK"/>
        </w:rPr>
        <w:lastRenderedPageBreak/>
        <w:t xml:space="preserve">разлика во секвенционалната промена на карбидните фази кај феритните и баинитните челици сè уште не е потполно </w:t>
      </w:r>
      <w:r w:rsidRPr="00F62DD5">
        <w:rPr>
          <w:rFonts w:ascii="Arial" w:hAnsi="Arial" w:cs="Arial"/>
          <w:b w:val="0"/>
          <w:sz w:val="22"/>
          <w:szCs w:val="22"/>
          <w:lang w:val="mk-MK"/>
        </w:rPr>
        <w:t>објаснет</w:t>
      </w:r>
      <w:r w:rsidR="00EC4917" w:rsidRPr="00F62DD5">
        <w:rPr>
          <w:rFonts w:ascii="Arial" w:hAnsi="Arial" w:cs="Arial"/>
          <w:b w:val="0"/>
          <w:sz w:val="22"/>
          <w:szCs w:val="22"/>
          <w:lang w:val="mk-MK"/>
        </w:rPr>
        <w:t>о</w:t>
      </w:r>
      <w:r w:rsidR="00B21E46" w:rsidRPr="00F62DD5">
        <w:rPr>
          <w:rFonts w:ascii="Arial" w:hAnsi="Arial" w:cs="Arial"/>
          <w:b w:val="0"/>
          <w:sz w:val="22"/>
          <w:szCs w:val="22"/>
          <w:lang w:val="mk-MK"/>
        </w:rPr>
        <w:t xml:space="preserve">, </w:t>
      </w:r>
      <w:r w:rsidR="00EC4917" w:rsidRPr="00F62DD5">
        <w:rPr>
          <w:rFonts w:ascii="Arial" w:hAnsi="Arial" w:cs="Arial"/>
          <w:b w:val="0"/>
          <w:sz w:val="22"/>
          <w:szCs w:val="22"/>
          <w:lang w:val="mk-MK"/>
        </w:rPr>
        <w:t xml:space="preserve"> веројатно </w:t>
      </w:r>
      <w:r w:rsidR="00B21E46" w:rsidRPr="00F62DD5">
        <w:rPr>
          <w:rFonts w:ascii="Arial" w:hAnsi="Arial" w:cs="Arial"/>
          <w:b w:val="0"/>
          <w:sz w:val="22"/>
          <w:szCs w:val="22"/>
          <w:lang w:val="mk-MK"/>
        </w:rPr>
        <w:t xml:space="preserve"> е </w:t>
      </w:r>
      <w:r w:rsidR="00EC4917" w:rsidRPr="00F62DD5">
        <w:rPr>
          <w:rFonts w:ascii="Arial" w:hAnsi="Arial" w:cs="Arial"/>
          <w:b w:val="0"/>
          <w:sz w:val="22"/>
          <w:szCs w:val="22"/>
          <w:lang w:val="mk-MK"/>
        </w:rPr>
        <w:t xml:space="preserve">последица на механизмите на трансформација на аустенитот во </w:t>
      </w:r>
      <w:r w:rsidRPr="00F62DD5">
        <w:rPr>
          <w:rFonts w:ascii="Arial" w:hAnsi="Arial" w:cs="Arial"/>
          <w:b w:val="0"/>
          <w:sz w:val="22"/>
          <w:szCs w:val="22"/>
          <w:lang w:val="mk-MK"/>
        </w:rPr>
        <w:t>ферит</w:t>
      </w:r>
      <w:r w:rsidR="00EC4917" w:rsidRPr="00F62DD5">
        <w:rPr>
          <w:rFonts w:ascii="Arial" w:hAnsi="Arial" w:cs="Arial"/>
          <w:b w:val="0"/>
          <w:sz w:val="22"/>
          <w:szCs w:val="22"/>
          <w:lang w:val="mk-MK"/>
        </w:rPr>
        <w:t xml:space="preserve">и </w:t>
      </w:r>
      <w:r w:rsidR="00DF350E" w:rsidRPr="00F62DD5">
        <w:rPr>
          <w:rFonts w:ascii="Arial" w:hAnsi="Arial" w:cs="Arial"/>
          <w:b w:val="0"/>
          <w:sz w:val="22"/>
          <w:szCs w:val="22"/>
          <w:lang w:val="mk-MK"/>
        </w:rPr>
        <w:t xml:space="preserve">мартензит </w:t>
      </w:r>
      <w:r w:rsidR="00EC4917" w:rsidRPr="00F62DD5">
        <w:rPr>
          <w:rFonts w:ascii="Arial" w:hAnsi="Arial" w:cs="Arial"/>
          <w:b w:val="0"/>
          <w:sz w:val="22"/>
          <w:szCs w:val="22"/>
          <w:lang w:val="mk-MK"/>
        </w:rPr>
        <w:t xml:space="preserve">или </w:t>
      </w:r>
      <w:r w:rsidR="006B67CD" w:rsidRPr="00F62DD5">
        <w:rPr>
          <w:rFonts w:ascii="Arial" w:hAnsi="Arial" w:cs="Arial"/>
          <w:b w:val="0"/>
          <w:sz w:val="22"/>
          <w:szCs w:val="22"/>
          <w:lang w:val="mk-MK"/>
        </w:rPr>
        <w:t>беинит</w:t>
      </w:r>
      <w:r w:rsidR="00EC4917" w:rsidRPr="00F62DD5">
        <w:rPr>
          <w:rFonts w:ascii="Arial" w:hAnsi="Arial" w:cs="Arial"/>
          <w:b w:val="0"/>
          <w:sz w:val="22"/>
          <w:szCs w:val="22"/>
          <w:lang w:val="mk-MK"/>
        </w:rPr>
        <w:t xml:space="preserve">. Имено, познато е дека феритната трансформација е </w:t>
      </w:r>
      <w:r w:rsidR="00DF350E" w:rsidRPr="00F62DD5">
        <w:rPr>
          <w:rFonts w:ascii="Arial" w:hAnsi="Arial" w:cs="Arial"/>
          <w:b w:val="0"/>
          <w:sz w:val="22"/>
          <w:szCs w:val="22"/>
          <w:lang w:val="mk-MK"/>
        </w:rPr>
        <w:t>проследена</w:t>
      </w:r>
      <w:r w:rsidR="00EC4917" w:rsidRPr="00F62DD5">
        <w:rPr>
          <w:rFonts w:ascii="Arial" w:hAnsi="Arial" w:cs="Arial"/>
          <w:b w:val="0"/>
          <w:sz w:val="22"/>
          <w:szCs w:val="22"/>
          <w:lang w:val="mk-MK"/>
        </w:rPr>
        <w:t>со голема подвижност  на супституциските растворени атоми со што е овозможено издвојување на легирните карбиди, додека кај мартензитните или беинитните трансформации е оневозможено образување на карбиди на легирните елементи за време на трнасформацијата.</w:t>
      </w:r>
    </w:p>
    <w:p w:rsidR="00EC4917" w:rsidRPr="00F62DD5" w:rsidRDefault="00B21E4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Од испитувањата /48/ на </w:t>
      </w:r>
      <w:r w:rsidR="00BB00FA" w:rsidRPr="00F62DD5">
        <w:rPr>
          <w:rFonts w:ascii="Arial" w:hAnsi="Arial" w:cs="Arial"/>
          <w:b w:val="0"/>
          <w:sz w:val="22"/>
          <w:szCs w:val="22"/>
        </w:rPr>
        <w:t>Cr</w:t>
      </w:r>
      <w:r w:rsidR="00EC4917" w:rsidRPr="00F62DD5">
        <w:rPr>
          <w:rFonts w:ascii="Arial" w:hAnsi="Arial" w:cs="Arial"/>
          <w:b w:val="0"/>
          <w:sz w:val="22"/>
          <w:szCs w:val="22"/>
          <w:lang w:val="mk-MK"/>
        </w:rPr>
        <w:t xml:space="preserve">-0,5Мо (15НМ) на челик кој бил </w:t>
      </w:r>
      <w:r w:rsidR="0002759D" w:rsidRPr="00F62DD5">
        <w:rPr>
          <w:rFonts w:ascii="Arial" w:hAnsi="Arial" w:cs="Arial"/>
          <w:b w:val="0"/>
          <w:sz w:val="22"/>
          <w:szCs w:val="22"/>
          <w:lang w:val="mk-MK"/>
        </w:rPr>
        <w:t xml:space="preserve"> во експлоатација 180000</w:t>
      </w:r>
      <w:r w:rsidR="0002759D" w:rsidRPr="00F62DD5">
        <w:rPr>
          <w:rFonts w:ascii="Arial" w:hAnsi="Arial" w:cs="Arial"/>
          <w:b w:val="0"/>
          <w:sz w:val="22"/>
          <w:szCs w:val="22"/>
        </w:rPr>
        <w:t>h</w:t>
      </w:r>
      <w:r w:rsidR="00EC4917" w:rsidRPr="00F62DD5">
        <w:rPr>
          <w:rFonts w:ascii="Arial" w:hAnsi="Arial" w:cs="Arial"/>
          <w:b w:val="0"/>
          <w:sz w:val="22"/>
          <w:szCs w:val="22"/>
          <w:lang w:val="mk-MK"/>
        </w:rPr>
        <w:t>на температура од 524</w:t>
      </w:r>
      <w:r w:rsidR="00EC4917" w:rsidRPr="00F62DD5">
        <w:rPr>
          <w:rFonts w:ascii="Arial" w:hAnsi="Arial" w:cs="Arial"/>
          <w:b w:val="0"/>
          <w:sz w:val="22"/>
          <w:szCs w:val="22"/>
          <w:vertAlign w:val="superscript"/>
          <w:lang w:val="mk-MK"/>
        </w:rPr>
        <w:t>о</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споредени биле појдовен и експлоатиран материјал, кое укажало </w:t>
      </w:r>
      <w:r w:rsidR="00DF350E" w:rsidRPr="00F62DD5">
        <w:rPr>
          <w:rFonts w:ascii="Arial" w:hAnsi="Arial" w:cs="Arial"/>
          <w:b w:val="0"/>
          <w:sz w:val="22"/>
          <w:szCs w:val="22"/>
          <w:lang w:val="mk-MK"/>
        </w:rPr>
        <w:t>дека</w:t>
      </w:r>
      <w:r w:rsidR="00EC4917" w:rsidRPr="00F62DD5">
        <w:rPr>
          <w:rFonts w:ascii="Arial" w:hAnsi="Arial" w:cs="Arial"/>
          <w:b w:val="0"/>
          <w:sz w:val="22"/>
          <w:szCs w:val="22"/>
          <w:lang w:val="mk-MK"/>
        </w:rPr>
        <w:t>експлоатираниот материјал содржел голема количина на сфероидизирани, нера</w:t>
      </w:r>
      <w:r w:rsidR="00CE66FA" w:rsidRPr="00F62DD5">
        <w:rPr>
          <w:rFonts w:ascii="Arial" w:hAnsi="Arial" w:cs="Arial"/>
          <w:b w:val="0"/>
          <w:sz w:val="22"/>
          <w:szCs w:val="22"/>
          <w:lang w:val="mk-MK"/>
        </w:rPr>
        <w:t>м</w:t>
      </w:r>
      <w:r w:rsidR="00EC4917" w:rsidRPr="00F62DD5">
        <w:rPr>
          <w:rFonts w:ascii="Arial" w:hAnsi="Arial" w:cs="Arial"/>
          <w:b w:val="0"/>
          <w:sz w:val="22"/>
          <w:szCs w:val="22"/>
          <w:lang w:val="mk-MK"/>
        </w:rPr>
        <w:t xml:space="preserve">омерно распоредени карбиди во феритната основа, што укажува дека до издвојување на овие карбиди дошло </w:t>
      </w:r>
      <w:r w:rsidR="00DF350E" w:rsidRPr="00F62DD5">
        <w:rPr>
          <w:rFonts w:ascii="Arial" w:hAnsi="Arial" w:cs="Arial"/>
          <w:b w:val="0"/>
          <w:sz w:val="22"/>
          <w:szCs w:val="22"/>
          <w:lang w:val="mk-MK"/>
        </w:rPr>
        <w:t>во текот</w:t>
      </w:r>
      <w:r w:rsidR="00EC4917" w:rsidRPr="00F62DD5">
        <w:rPr>
          <w:rFonts w:ascii="Arial" w:hAnsi="Arial" w:cs="Arial"/>
          <w:b w:val="0"/>
          <w:sz w:val="22"/>
          <w:szCs w:val="22"/>
          <w:lang w:val="mk-MK"/>
        </w:rPr>
        <w:t>на долготрајна</w:t>
      </w:r>
      <w:r w:rsidR="00DF350E"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експлоатација. Анализата  на карбидната фаза </w:t>
      </w:r>
      <w:r w:rsidR="00DF350E" w:rsidRPr="00F62DD5">
        <w:rPr>
          <w:rFonts w:ascii="Arial" w:hAnsi="Arial" w:cs="Arial"/>
          <w:b w:val="0"/>
          <w:sz w:val="22"/>
          <w:szCs w:val="22"/>
          <w:lang w:val="mk-MK"/>
        </w:rPr>
        <w:t>покажува</w:t>
      </w:r>
      <w:r w:rsidR="00EC4917" w:rsidRPr="00F62DD5">
        <w:rPr>
          <w:rFonts w:ascii="Arial" w:hAnsi="Arial" w:cs="Arial"/>
          <w:b w:val="0"/>
          <w:sz w:val="22"/>
          <w:szCs w:val="22"/>
          <w:lang w:val="mk-MK"/>
        </w:rPr>
        <w:t>дека кај материјалот кој е подложен само на термичка обработка</w:t>
      </w:r>
      <w:r w:rsidR="00CE66FA"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за да се добие појдовната структура, преовладуваат карбиди од цементитен тип М</w:t>
      </w:r>
      <w:r w:rsidR="00EC4917" w:rsidRPr="00F62DD5">
        <w:rPr>
          <w:rFonts w:ascii="Arial" w:hAnsi="Arial" w:cs="Arial"/>
          <w:b w:val="0"/>
          <w:sz w:val="22"/>
          <w:szCs w:val="22"/>
          <w:vertAlign w:val="subscript"/>
          <w:lang w:val="mk-MK"/>
        </w:rPr>
        <w:t>3</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односно комплексни карбиди со состав </w:t>
      </w:r>
      <w:r w:rsidR="00BB00FA" w:rsidRPr="00F62DD5">
        <w:rPr>
          <w:rFonts w:ascii="Arial" w:hAnsi="Arial" w:cs="Arial"/>
          <w:b w:val="0"/>
          <w:sz w:val="22"/>
          <w:szCs w:val="22"/>
        </w:rPr>
        <w:t>Fe</w:t>
      </w:r>
      <w:r w:rsidR="00EC4917" w:rsidRPr="00F62DD5">
        <w:rPr>
          <w:rFonts w:ascii="Arial" w:hAnsi="Arial" w:cs="Arial"/>
          <w:b w:val="0"/>
          <w:sz w:val="22"/>
          <w:szCs w:val="22"/>
          <w:vertAlign w:val="subscript"/>
          <w:lang w:val="mk-MK"/>
        </w:rPr>
        <w:t>23</w:t>
      </w:r>
      <w:r w:rsidR="00BB00FA" w:rsidRPr="00F62DD5">
        <w:rPr>
          <w:rFonts w:ascii="Arial" w:hAnsi="Arial" w:cs="Arial"/>
          <w:b w:val="0"/>
          <w:sz w:val="22"/>
          <w:szCs w:val="22"/>
        </w:rPr>
        <w:t>Cr</w:t>
      </w:r>
      <w:r w:rsidR="00EC4917" w:rsidRPr="00F62DD5">
        <w:rPr>
          <w:rFonts w:ascii="Arial" w:hAnsi="Arial" w:cs="Arial"/>
          <w:b w:val="0"/>
          <w:sz w:val="22"/>
          <w:szCs w:val="22"/>
          <w:vertAlign w:val="subscript"/>
          <w:lang w:val="mk-MK"/>
        </w:rPr>
        <w:t>0</w:t>
      </w:r>
      <w:r w:rsidR="00EC4917" w:rsidRPr="00F62DD5">
        <w:rPr>
          <w:rFonts w:ascii="Arial" w:hAnsi="Arial" w:cs="Arial"/>
          <w:b w:val="0"/>
          <w:sz w:val="22"/>
          <w:szCs w:val="22"/>
          <w:lang w:val="mk-MK"/>
        </w:rPr>
        <w:t>,</w:t>
      </w:r>
      <w:r w:rsidR="00EC4917" w:rsidRPr="00F62DD5">
        <w:rPr>
          <w:rFonts w:ascii="Arial" w:hAnsi="Arial" w:cs="Arial"/>
          <w:b w:val="0"/>
          <w:sz w:val="22"/>
          <w:szCs w:val="22"/>
          <w:vertAlign w:val="subscript"/>
          <w:lang w:val="mk-MK"/>
        </w:rPr>
        <w:t>4</w:t>
      </w:r>
      <w:r w:rsidR="00EC4917" w:rsidRPr="00F62DD5">
        <w:rPr>
          <w:rFonts w:ascii="Arial" w:hAnsi="Arial" w:cs="Arial"/>
          <w:b w:val="0"/>
          <w:sz w:val="22"/>
          <w:szCs w:val="22"/>
          <w:lang w:val="mk-MK"/>
        </w:rPr>
        <w:t>Мо</w:t>
      </w:r>
      <w:r w:rsidR="00EC4917" w:rsidRPr="00F62DD5">
        <w:rPr>
          <w:rFonts w:ascii="Arial" w:hAnsi="Arial" w:cs="Arial"/>
          <w:b w:val="0"/>
          <w:sz w:val="22"/>
          <w:szCs w:val="22"/>
          <w:vertAlign w:val="subscript"/>
          <w:lang w:val="mk-MK"/>
        </w:rPr>
        <w:t>0</w:t>
      </w:r>
      <w:r w:rsidR="00EC4917" w:rsidRPr="00F62DD5">
        <w:rPr>
          <w:rFonts w:ascii="Arial" w:hAnsi="Arial" w:cs="Arial"/>
          <w:b w:val="0"/>
          <w:sz w:val="22"/>
          <w:szCs w:val="22"/>
          <w:lang w:val="mk-MK"/>
        </w:rPr>
        <w:t>,</w:t>
      </w:r>
      <w:r w:rsidR="00EC4917" w:rsidRPr="00F62DD5">
        <w:rPr>
          <w:rFonts w:ascii="Arial" w:hAnsi="Arial" w:cs="Arial"/>
          <w:b w:val="0"/>
          <w:sz w:val="22"/>
          <w:szCs w:val="22"/>
          <w:vertAlign w:val="subscript"/>
          <w:lang w:val="mk-MK"/>
        </w:rPr>
        <w:t>2</w:t>
      </w:r>
      <w:r w:rsidR="00EC4917" w:rsidRPr="00F62DD5">
        <w:rPr>
          <w:rFonts w:ascii="Arial" w:hAnsi="Arial" w:cs="Arial"/>
          <w:b w:val="0"/>
          <w:sz w:val="22"/>
          <w:szCs w:val="22"/>
          <w:lang w:val="mk-MK"/>
        </w:rPr>
        <w:t>М</w:t>
      </w:r>
      <w:r w:rsidR="00BB00FA" w:rsidRPr="00F62DD5">
        <w:rPr>
          <w:rFonts w:ascii="Arial" w:hAnsi="Arial" w:cs="Arial"/>
          <w:b w:val="0"/>
          <w:sz w:val="22"/>
          <w:szCs w:val="22"/>
        </w:rPr>
        <w:t>n</w:t>
      </w:r>
      <w:r w:rsidR="00EC4917" w:rsidRPr="00F62DD5">
        <w:rPr>
          <w:rFonts w:ascii="Arial" w:hAnsi="Arial" w:cs="Arial"/>
          <w:b w:val="0"/>
          <w:sz w:val="22"/>
          <w:szCs w:val="22"/>
          <w:vertAlign w:val="subscript"/>
          <w:lang w:val="mk-MK"/>
        </w:rPr>
        <w:t>0</w:t>
      </w:r>
      <w:r w:rsidR="00EC4917" w:rsidRPr="00F62DD5">
        <w:rPr>
          <w:rFonts w:ascii="Arial" w:hAnsi="Arial" w:cs="Arial"/>
          <w:b w:val="0"/>
          <w:sz w:val="22"/>
          <w:szCs w:val="22"/>
          <w:lang w:val="mk-MK"/>
        </w:rPr>
        <w:t>,</w:t>
      </w:r>
      <w:r w:rsidR="00EC4917" w:rsidRPr="00F62DD5">
        <w:rPr>
          <w:rFonts w:ascii="Arial" w:hAnsi="Arial" w:cs="Arial"/>
          <w:b w:val="0"/>
          <w:sz w:val="22"/>
          <w:szCs w:val="22"/>
          <w:vertAlign w:val="subscript"/>
          <w:lang w:val="mk-MK"/>
        </w:rPr>
        <w:t>1</w:t>
      </w:r>
      <w:r w:rsidR="00BB00FA" w:rsidRPr="00F62DD5">
        <w:rPr>
          <w:rFonts w:ascii="Arial" w:hAnsi="Arial" w:cs="Arial"/>
          <w:b w:val="0"/>
          <w:sz w:val="22"/>
          <w:szCs w:val="22"/>
        </w:rPr>
        <w:t>C</w:t>
      </w:r>
      <w:r w:rsidR="00EC4917" w:rsidRPr="00F62DD5">
        <w:rPr>
          <w:rFonts w:ascii="Arial" w:hAnsi="Arial" w:cs="Arial"/>
          <w:b w:val="0"/>
          <w:sz w:val="22"/>
          <w:szCs w:val="22"/>
          <w:lang w:val="mk-MK"/>
        </w:rPr>
        <w:t>. Кај долготрајно експлоатираниот материјал основната карбидна фаза ја чинат карбидите од типот М</w:t>
      </w:r>
      <w:r w:rsidR="00EC4917"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00EC4917" w:rsidRPr="00F62DD5">
        <w:rPr>
          <w:rFonts w:ascii="Arial" w:hAnsi="Arial" w:cs="Arial"/>
          <w:b w:val="0"/>
          <w:sz w:val="22"/>
          <w:szCs w:val="22"/>
          <w:lang w:val="mk-MK"/>
        </w:rPr>
        <w:t>,М</w:t>
      </w:r>
      <w:r w:rsidR="00EC4917" w:rsidRPr="00F62DD5">
        <w:rPr>
          <w:rFonts w:ascii="Arial" w:hAnsi="Arial" w:cs="Arial"/>
          <w:b w:val="0"/>
          <w:sz w:val="22"/>
          <w:szCs w:val="22"/>
          <w:vertAlign w:val="subscript"/>
          <w:lang w:val="mk-MK"/>
        </w:rPr>
        <w:t>7</w:t>
      </w:r>
      <w:r w:rsidR="00BB00FA" w:rsidRPr="00F62DD5">
        <w:rPr>
          <w:rFonts w:ascii="Arial" w:hAnsi="Arial" w:cs="Arial"/>
          <w:b w:val="0"/>
          <w:sz w:val="22"/>
          <w:szCs w:val="22"/>
        </w:rPr>
        <w:t>C</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и М</w:t>
      </w:r>
      <w:r w:rsidR="00EC4917" w:rsidRPr="00F62DD5">
        <w:rPr>
          <w:rFonts w:ascii="Arial" w:hAnsi="Arial" w:cs="Arial"/>
          <w:b w:val="0"/>
          <w:sz w:val="22"/>
          <w:szCs w:val="22"/>
          <w:vertAlign w:val="subscript"/>
          <w:lang w:val="mk-MK"/>
        </w:rPr>
        <w:t>3</w:t>
      </w:r>
      <w:r w:rsidR="00BB00FA" w:rsidRPr="00F62DD5">
        <w:rPr>
          <w:rFonts w:ascii="Arial" w:hAnsi="Arial" w:cs="Arial"/>
          <w:b w:val="0"/>
          <w:sz w:val="22"/>
          <w:szCs w:val="22"/>
        </w:rPr>
        <w:t>C</w:t>
      </w:r>
      <w:r w:rsidR="00EC4917" w:rsidRPr="00F62DD5">
        <w:rPr>
          <w:rFonts w:ascii="Arial" w:hAnsi="Arial" w:cs="Arial"/>
          <w:b w:val="0"/>
          <w:sz w:val="22"/>
          <w:szCs w:val="22"/>
          <w:lang w:val="mk-MK"/>
        </w:rPr>
        <w:t>. Карбидите од типот М</w:t>
      </w:r>
      <w:r w:rsidR="00EC4917"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кои се на база на Мо се издвојуваат, </w:t>
      </w:r>
      <w:r w:rsidR="00DF350E" w:rsidRPr="00F62DD5">
        <w:rPr>
          <w:rFonts w:ascii="Arial" w:hAnsi="Arial" w:cs="Arial"/>
          <w:b w:val="0"/>
          <w:sz w:val="22"/>
          <w:szCs w:val="22"/>
          <w:lang w:val="mk-MK"/>
        </w:rPr>
        <w:t>според</w:t>
      </w:r>
      <w:r w:rsidR="00EC4917" w:rsidRPr="00F62DD5">
        <w:rPr>
          <w:rFonts w:ascii="Arial" w:hAnsi="Arial" w:cs="Arial"/>
          <w:b w:val="0"/>
          <w:sz w:val="22"/>
          <w:szCs w:val="22"/>
          <w:lang w:val="mk-MK"/>
        </w:rPr>
        <w:t xml:space="preserve">овие испитувања, во облик на иглици во феритното зрно или во облик на фини карбиди во границите на примарните аустенитни зрна. Исто така, овие автори /48/,  констатирале дека во цементитниот карбид количината на </w:t>
      </w:r>
      <w:r w:rsidR="00FC27F3" w:rsidRPr="00F62DD5">
        <w:rPr>
          <w:rFonts w:ascii="Arial" w:hAnsi="Arial" w:cs="Arial"/>
          <w:b w:val="0"/>
          <w:sz w:val="22"/>
          <w:szCs w:val="22"/>
        </w:rPr>
        <w:t>Fe</w:t>
      </w:r>
      <w:r w:rsidR="00EC4917" w:rsidRPr="00F62DD5">
        <w:rPr>
          <w:rFonts w:ascii="Arial" w:hAnsi="Arial" w:cs="Arial"/>
          <w:b w:val="0"/>
          <w:sz w:val="22"/>
          <w:szCs w:val="22"/>
          <w:lang w:val="mk-MK"/>
        </w:rPr>
        <w:t xml:space="preserve"> опаѓа</w:t>
      </w:r>
      <w:r w:rsidR="00DF350E"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а </w:t>
      </w:r>
      <w:r w:rsidR="00BB00FA" w:rsidRPr="00F62DD5">
        <w:rPr>
          <w:rFonts w:ascii="Arial" w:hAnsi="Arial" w:cs="Arial"/>
          <w:b w:val="0"/>
          <w:sz w:val="22"/>
          <w:szCs w:val="22"/>
        </w:rPr>
        <w:t xml:space="preserve">Cr </w:t>
      </w:r>
      <w:r w:rsidR="00EC4917" w:rsidRPr="00F62DD5">
        <w:rPr>
          <w:rFonts w:ascii="Arial" w:hAnsi="Arial" w:cs="Arial"/>
          <w:b w:val="0"/>
          <w:sz w:val="22"/>
          <w:szCs w:val="22"/>
          <w:lang w:val="mk-MK"/>
        </w:rPr>
        <w:t xml:space="preserve">расте со времето на експлоатација. Овие процеси на издвојување на карбиди со тек на експлоатацијата довеле и до смалување на количината на </w:t>
      </w:r>
      <w:r w:rsidR="00BB00FA" w:rsidRPr="00F62DD5">
        <w:rPr>
          <w:rFonts w:ascii="Arial" w:hAnsi="Arial" w:cs="Arial"/>
          <w:b w:val="0"/>
          <w:sz w:val="22"/>
          <w:szCs w:val="22"/>
        </w:rPr>
        <w:t>Cr</w:t>
      </w:r>
      <w:r w:rsidR="00EC4917" w:rsidRPr="00F62DD5">
        <w:rPr>
          <w:rFonts w:ascii="Arial" w:hAnsi="Arial" w:cs="Arial"/>
          <w:b w:val="0"/>
          <w:sz w:val="22"/>
          <w:szCs w:val="22"/>
          <w:lang w:val="mk-MK"/>
        </w:rPr>
        <w:t xml:space="preserve"> и Мо во цврстите раствори, така што количината на </w:t>
      </w:r>
      <w:r w:rsidR="00BB00FA" w:rsidRPr="00F62DD5">
        <w:rPr>
          <w:rFonts w:ascii="Arial" w:hAnsi="Arial" w:cs="Arial"/>
          <w:b w:val="0"/>
          <w:sz w:val="22"/>
          <w:szCs w:val="22"/>
        </w:rPr>
        <w:t>Cr</w:t>
      </w:r>
      <w:r w:rsidR="00EC4917" w:rsidRPr="00F62DD5">
        <w:rPr>
          <w:rFonts w:ascii="Arial" w:hAnsi="Arial" w:cs="Arial"/>
          <w:b w:val="0"/>
          <w:sz w:val="22"/>
          <w:szCs w:val="22"/>
          <w:lang w:val="mk-MK"/>
        </w:rPr>
        <w:t xml:space="preserve"> во цврстите раствори опаѓа </w:t>
      </w:r>
      <w:r w:rsidR="0002759D" w:rsidRPr="00F62DD5">
        <w:rPr>
          <w:rFonts w:ascii="Arial" w:hAnsi="Arial" w:cs="Arial"/>
          <w:b w:val="0"/>
          <w:sz w:val="22"/>
          <w:szCs w:val="22"/>
          <w:lang w:val="mk-MK"/>
        </w:rPr>
        <w:t>од</w:t>
      </w:r>
      <w:r w:rsidR="00EC4917" w:rsidRPr="00F62DD5">
        <w:rPr>
          <w:rFonts w:ascii="Arial" w:hAnsi="Arial" w:cs="Arial"/>
          <w:b w:val="0"/>
          <w:sz w:val="22"/>
          <w:szCs w:val="22"/>
          <w:lang w:val="mk-MK"/>
        </w:rPr>
        <w:t>97%</w:t>
      </w:r>
      <w:r w:rsidR="0002759D"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од вкупната количина во металот во појдовната состојба, на 72% после експлоатација, додека количината на Мо во цврстиот раствор се менува уште поизразито, 96% од вкупната количина на Мо во појдовната состојба до 32% во експлоатираната состојба. Битно е да се напомене дека во  овие испитувања, за разлика од секвенционалните издвојувања на карбидите кај челикот 2,5</w:t>
      </w:r>
      <w:r w:rsidR="00BB00FA" w:rsidRPr="00F62DD5">
        <w:rPr>
          <w:rFonts w:ascii="Arial" w:hAnsi="Arial" w:cs="Arial"/>
          <w:b w:val="0"/>
          <w:sz w:val="22"/>
          <w:szCs w:val="22"/>
        </w:rPr>
        <w:t>Cr</w:t>
      </w:r>
      <w:r w:rsidR="00EC4917" w:rsidRPr="00F62DD5">
        <w:rPr>
          <w:rFonts w:ascii="Arial" w:hAnsi="Arial" w:cs="Arial"/>
          <w:b w:val="0"/>
          <w:sz w:val="22"/>
          <w:szCs w:val="22"/>
          <w:lang w:val="mk-MK"/>
        </w:rPr>
        <w:t>-Мо при отпуштање од /49/, не е забележено издвојување на карбиди од типот М</w:t>
      </w:r>
      <w:r w:rsidR="00EC4917" w:rsidRPr="00F62DD5">
        <w:rPr>
          <w:rFonts w:ascii="Arial" w:hAnsi="Arial" w:cs="Arial"/>
          <w:b w:val="0"/>
          <w:sz w:val="22"/>
          <w:szCs w:val="22"/>
          <w:vertAlign w:val="subscript"/>
          <w:lang w:val="mk-MK"/>
        </w:rPr>
        <w:t>23</w:t>
      </w:r>
      <w:r w:rsidR="00BB00FA" w:rsidRPr="00F62DD5">
        <w:rPr>
          <w:rFonts w:ascii="Arial" w:hAnsi="Arial" w:cs="Arial"/>
          <w:b w:val="0"/>
          <w:sz w:val="22"/>
          <w:szCs w:val="22"/>
        </w:rPr>
        <w:t>C</w:t>
      </w:r>
      <w:r w:rsidR="00EC4917" w:rsidRPr="00F62DD5">
        <w:rPr>
          <w:rFonts w:ascii="Arial" w:hAnsi="Arial" w:cs="Arial"/>
          <w:b w:val="0"/>
          <w:sz w:val="22"/>
          <w:szCs w:val="22"/>
          <w:vertAlign w:val="subscript"/>
          <w:lang w:val="mk-MK"/>
        </w:rPr>
        <w:t>6</w:t>
      </w:r>
      <w:r w:rsidR="00EC4917" w:rsidRPr="00F62DD5">
        <w:rPr>
          <w:rFonts w:ascii="Arial" w:hAnsi="Arial" w:cs="Arial"/>
          <w:b w:val="0"/>
          <w:sz w:val="22"/>
          <w:szCs w:val="22"/>
          <w:lang w:val="mk-MK"/>
        </w:rPr>
        <w:t xml:space="preserve"> и М</w:t>
      </w:r>
      <w:r w:rsidR="00EC4917" w:rsidRPr="00F62DD5">
        <w:rPr>
          <w:rFonts w:ascii="Arial" w:hAnsi="Arial" w:cs="Arial"/>
          <w:b w:val="0"/>
          <w:sz w:val="22"/>
          <w:szCs w:val="22"/>
          <w:vertAlign w:val="subscript"/>
          <w:lang w:val="mk-MK"/>
        </w:rPr>
        <w:t>6</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што се објаснува како последица на помала содржина  на </w:t>
      </w:r>
      <w:r w:rsidR="00BB00FA" w:rsidRPr="00F62DD5">
        <w:rPr>
          <w:rFonts w:ascii="Arial" w:hAnsi="Arial" w:cs="Arial"/>
          <w:b w:val="0"/>
          <w:sz w:val="22"/>
          <w:szCs w:val="22"/>
        </w:rPr>
        <w:t>Cr</w:t>
      </w:r>
      <w:r w:rsidR="00EC4917" w:rsidRPr="00F62DD5">
        <w:rPr>
          <w:rFonts w:ascii="Arial" w:hAnsi="Arial" w:cs="Arial"/>
          <w:b w:val="0"/>
          <w:sz w:val="22"/>
          <w:szCs w:val="22"/>
          <w:lang w:val="mk-MK"/>
        </w:rPr>
        <w:t xml:space="preserve"> и Мо кај челикот </w:t>
      </w:r>
      <w:r w:rsidR="00BB00FA" w:rsidRPr="00F62DD5">
        <w:rPr>
          <w:rFonts w:ascii="Arial" w:hAnsi="Arial" w:cs="Arial"/>
          <w:b w:val="0"/>
          <w:sz w:val="22"/>
          <w:szCs w:val="22"/>
        </w:rPr>
        <w:t>Cr</w:t>
      </w:r>
      <w:r w:rsidR="00EC4917" w:rsidRPr="00F62DD5">
        <w:rPr>
          <w:rFonts w:ascii="Arial" w:hAnsi="Arial" w:cs="Arial"/>
          <w:b w:val="0"/>
          <w:sz w:val="22"/>
          <w:szCs w:val="22"/>
          <w:lang w:val="mk-MK"/>
        </w:rPr>
        <w:t xml:space="preserve">-0,5Мо. </w:t>
      </w:r>
    </w:p>
    <w:p w:rsidR="00EC4917" w:rsidRPr="00F62DD5" w:rsidRDefault="00CE66F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Од истите автори испитуван е и  челикот 0,5</w:t>
      </w:r>
      <w:r w:rsidR="00BB00FA" w:rsidRPr="00F62DD5">
        <w:rPr>
          <w:rFonts w:ascii="Arial" w:hAnsi="Arial" w:cs="Arial"/>
          <w:b w:val="0"/>
          <w:sz w:val="22"/>
          <w:szCs w:val="22"/>
        </w:rPr>
        <w:t>Cr</w:t>
      </w:r>
      <w:r w:rsidR="00EC4917" w:rsidRPr="00F62DD5">
        <w:rPr>
          <w:rFonts w:ascii="Arial" w:hAnsi="Arial" w:cs="Arial"/>
          <w:b w:val="0"/>
          <w:sz w:val="22"/>
          <w:szCs w:val="22"/>
          <w:lang w:val="mk-MK"/>
        </w:rPr>
        <w:t xml:space="preserve">-0,5Мо (што е близок на челикот 16М) и неговите секвенционални издвојувања на карбиди. Испитувањата на примероците од овој челик, кои после </w:t>
      </w:r>
      <w:r w:rsidR="00EC4917" w:rsidRPr="00F62DD5">
        <w:rPr>
          <w:rFonts w:ascii="Arial" w:hAnsi="Arial" w:cs="Arial"/>
          <w:b w:val="0"/>
          <w:sz w:val="22"/>
          <w:szCs w:val="22"/>
          <w:lang w:val="mk-MK"/>
        </w:rPr>
        <w:lastRenderedPageBreak/>
        <w:t xml:space="preserve">изложување на различен термички третман, биле  долготрајно изложени на </w:t>
      </w:r>
      <w:r w:rsidR="0002759D" w:rsidRPr="00F62DD5">
        <w:rPr>
          <w:rFonts w:ascii="Arial" w:hAnsi="Arial" w:cs="Arial"/>
          <w:b w:val="0"/>
          <w:sz w:val="22"/>
          <w:szCs w:val="22"/>
          <w:lang w:val="mk-MK"/>
        </w:rPr>
        <w:t xml:space="preserve">повисоки </w:t>
      </w:r>
      <w:r w:rsidR="00EC4917" w:rsidRPr="00F62DD5">
        <w:rPr>
          <w:rFonts w:ascii="Arial" w:hAnsi="Arial" w:cs="Arial"/>
          <w:b w:val="0"/>
          <w:sz w:val="22"/>
          <w:szCs w:val="22"/>
          <w:lang w:val="mk-MK"/>
        </w:rPr>
        <w:t>температури како  и паралелно,  после долготрајна експлоатација, укажуваат на големото значење на појдовната микроструктура на издвојување на карбидна фаза со тек на времето. Анализата покажала дека кај примероците со голема брзина на ладење, по долготрајно изл</w:t>
      </w:r>
      <w:r w:rsidRPr="00F62DD5">
        <w:rPr>
          <w:rFonts w:ascii="Arial" w:hAnsi="Arial" w:cs="Arial"/>
          <w:b w:val="0"/>
          <w:sz w:val="22"/>
          <w:szCs w:val="22"/>
          <w:lang w:val="mk-MK"/>
        </w:rPr>
        <w:t>ожув</w:t>
      </w:r>
      <w:r w:rsidR="00EC4917" w:rsidRPr="00F62DD5">
        <w:rPr>
          <w:rFonts w:ascii="Arial" w:hAnsi="Arial" w:cs="Arial"/>
          <w:b w:val="0"/>
          <w:sz w:val="22"/>
          <w:szCs w:val="22"/>
          <w:lang w:val="mk-MK"/>
        </w:rPr>
        <w:t>ање на</w:t>
      </w:r>
      <w:r w:rsidR="003A278B" w:rsidRPr="00F62DD5">
        <w:rPr>
          <w:rFonts w:ascii="Arial" w:hAnsi="Arial" w:cs="Arial"/>
          <w:b w:val="0"/>
          <w:sz w:val="22"/>
          <w:szCs w:val="22"/>
          <w:lang w:val="mk-MK"/>
        </w:rPr>
        <w:t xml:space="preserve"> повишени</w:t>
      </w:r>
      <w:r w:rsidR="00EC4917" w:rsidRPr="00F62DD5">
        <w:rPr>
          <w:rFonts w:ascii="Arial" w:hAnsi="Arial" w:cs="Arial"/>
          <w:b w:val="0"/>
          <w:sz w:val="22"/>
          <w:szCs w:val="22"/>
          <w:lang w:val="mk-MK"/>
        </w:rPr>
        <w:t xml:space="preserve"> температури, се издвојуваат  претежно карбиди од типот М</w:t>
      </w:r>
      <w:r w:rsidR="00EC4917"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кои се на база на Мо, додека кај примероците кај кои брзината на ладење после аустенизацијата е мала, по долготрајно излагање на </w:t>
      </w:r>
      <w:r w:rsidR="0002759D" w:rsidRPr="00F62DD5">
        <w:rPr>
          <w:rFonts w:ascii="Arial" w:hAnsi="Arial" w:cs="Arial"/>
          <w:b w:val="0"/>
          <w:sz w:val="22"/>
          <w:szCs w:val="22"/>
          <w:lang w:val="mk-MK"/>
        </w:rPr>
        <w:t>повисоки</w:t>
      </w:r>
      <w:r w:rsidR="00EC4917" w:rsidRPr="00F62DD5">
        <w:rPr>
          <w:rFonts w:ascii="Arial" w:hAnsi="Arial" w:cs="Arial"/>
          <w:b w:val="0"/>
          <w:sz w:val="22"/>
          <w:szCs w:val="22"/>
          <w:lang w:val="mk-MK"/>
        </w:rPr>
        <w:t xml:space="preserve"> температури (стареење) се издвојуваат пред сè стабилни комплексни карбиди од типот М</w:t>
      </w:r>
      <w:r w:rsidR="00EC4917" w:rsidRPr="00F62DD5">
        <w:rPr>
          <w:rFonts w:ascii="Arial" w:hAnsi="Arial" w:cs="Arial"/>
          <w:b w:val="0"/>
          <w:sz w:val="22"/>
          <w:szCs w:val="22"/>
          <w:vertAlign w:val="subscript"/>
          <w:lang w:val="mk-MK"/>
        </w:rPr>
        <w:t>23</w:t>
      </w:r>
      <w:r w:rsidR="00BB00FA" w:rsidRPr="00F62DD5">
        <w:rPr>
          <w:rFonts w:ascii="Arial" w:hAnsi="Arial" w:cs="Arial"/>
          <w:b w:val="0"/>
          <w:sz w:val="22"/>
          <w:szCs w:val="22"/>
        </w:rPr>
        <w:t>C</w:t>
      </w:r>
      <w:r w:rsidR="00EC4917" w:rsidRPr="00F62DD5">
        <w:rPr>
          <w:rFonts w:ascii="Arial" w:hAnsi="Arial" w:cs="Arial"/>
          <w:b w:val="0"/>
          <w:sz w:val="22"/>
          <w:szCs w:val="22"/>
          <w:vertAlign w:val="subscript"/>
          <w:lang w:val="mk-MK"/>
        </w:rPr>
        <w:t>6</w:t>
      </w:r>
      <w:r w:rsidR="00EC4917" w:rsidRPr="00F62DD5">
        <w:rPr>
          <w:rFonts w:ascii="Arial" w:hAnsi="Arial" w:cs="Arial"/>
          <w:b w:val="0"/>
          <w:sz w:val="22"/>
          <w:szCs w:val="22"/>
          <w:lang w:val="mk-MK"/>
        </w:rPr>
        <w:t xml:space="preserve"> покрај М</w:t>
      </w:r>
      <w:r w:rsidR="00EC4917"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а тоа е </w:t>
      </w:r>
      <w:r w:rsidRPr="00F62DD5">
        <w:rPr>
          <w:rFonts w:ascii="Arial" w:hAnsi="Arial" w:cs="Arial"/>
          <w:b w:val="0"/>
          <w:sz w:val="22"/>
          <w:szCs w:val="22"/>
          <w:lang w:val="mk-MK"/>
        </w:rPr>
        <w:t>следено</w:t>
      </w:r>
      <w:r w:rsidR="00EC4917" w:rsidRPr="00F62DD5">
        <w:rPr>
          <w:rFonts w:ascii="Arial" w:hAnsi="Arial" w:cs="Arial"/>
          <w:b w:val="0"/>
          <w:sz w:val="22"/>
          <w:szCs w:val="22"/>
          <w:lang w:val="mk-MK"/>
        </w:rPr>
        <w:t xml:space="preserve"> со изразито разл</w:t>
      </w:r>
      <w:r w:rsidRPr="00F62DD5">
        <w:rPr>
          <w:rFonts w:ascii="Arial" w:hAnsi="Arial" w:cs="Arial"/>
          <w:b w:val="0"/>
          <w:sz w:val="22"/>
          <w:szCs w:val="22"/>
          <w:lang w:val="mk-MK"/>
        </w:rPr>
        <w:t>ожув</w:t>
      </w:r>
      <w:r w:rsidR="00EC4917" w:rsidRPr="00F62DD5">
        <w:rPr>
          <w:rFonts w:ascii="Arial" w:hAnsi="Arial" w:cs="Arial"/>
          <w:b w:val="0"/>
          <w:sz w:val="22"/>
          <w:szCs w:val="22"/>
          <w:lang w:val="mk-MK"/>
        </w:rPr>
        <w:t>ање на карбиди од типот М</w:t>
      </w:r>
      <w:r w:rsidR="00EC4917" w:rsidRPr="00F62DD5">
        <w:rPr>
          <w:rFonts w:ascii="Arial" w:hAnsi="Arial" w:cs="Arial"/>
          <w:b w:val="0"/>
          <w:sz w:val="22"/>
          <w:szCs w:val="22"/>
          <w:vertAlign w:val="subscript"/>
          <w:lang w:val="mk-MK"/>
        </w:rPr>
        <w:t>3</w:t>
      </w:r>
      <w:r w:rsidR="00BB00FA" w:rsidRPr="00F62DD5">
        <w:rPr>
          <w:rFonts w:ascii="Arial" w:hAnsi="Arial" w:cs="Arial"/>
          <w:b w:val="0"/>
          <w:sz w:val="22"/>
          <w:szCs w:val="22"/>
        </w:rPr>
        <w:t>C</w:t>
      </w:r>
      <w:r w:rsidR="00EC4917" w:rsidRPr="00F62DD5">
        <w:rPr>
          <w:rFonts w:ascii="Arial" w:hAnsi="Arial" w:cs="Arial"/>
          <w:b w:val="0"/>
          <w:sz w:val="22"/>
          <w:szCs w:val="22"/>
          <w:lang w:val="mk-MK"/>
        </w:rPr>
        <w:t xml:space="preserve">. </w:t>
      </w:r>
    </w:p>
    <w:p w:rsidR="00FC27F3" w:rsidRPr="00F62DD5" w:rsidRDefault="00CE66F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3A278B" w:rsidRPr="00F62DD5">
        <w:rPr>
          <w:rFonts w:ascii="Arial" w:hAnsi="Arial" w:cs="Arial"/>
          <w:b w:val="0"/>
          <w:sz w:val="22"/>
          <w:szCs w:val="22"/>
          <w:lang w:val="mk-MK"/>
        </w:rPr>
        <w:t xml:space="preserve">На </w:t>
      </w:r>
      <w:r w:rsidRPr="00F62DD5">
        <w:rPr>
          <w:rFonts w:ascii="Arial" w:hAnsi="Arial" w:cs="Arial"/>
          <w:b w:val="0"/>
          <w:sz w:val="22"/>
          <w:szCs w:val="22"/>
          <w:lang w:val="mk-MK"/>
        </w:rPr>
        <w:t>С</w:t>
      </w:r>
      <w:r w:rsidR="003A278B" w:rsidRPr="00F62DD5">
        <w:rPr>
          <w:rFonts w:ascii="Arial" w:hAnsi="Arial" w:cs="Arial"/>
          <w:b w:val="0"/>
          <w:sz w:val="22"/>
          <w:szCs w:val="22"/>
          <w:lang w:val="mk-MK"/>
        </w:rPr>
        <w:t>л.</w:t>
      </w:r>
      <w:r w:rsidR="00FC27F3" w:rsidRPr="00F62DD5">
        <w:rPr>
          <w:rFonts w:ascii="Arial" w:hAnsi="Arial" w:cs="Arial"/>
          <w:b w:val="0"/>
          <w:sz w:val="22"/>
          <w:szCs w:val="22"/>
          <w:lang w:val="mk-MK"/>
        </w:rPr>
        <w:t>16</w:t>
      </w:r>
      <w:r w:rsidRPr="00F62DD5">
        <w:rPr>
          <w:rFonts w:ascii="Arial" w:hAnsi="Arial" w:cs="Arial"/>
          <w:b w:val="0"/>
          <w:sz w:val="22"/>
          <w:szCs w:val="22"/>
          <w:lang w:val="mk-MK"/>
        </w:rPr>
        <w:t>.</w:t>
      </w:r>
      <w:r w:rsidR="00FC27F3" w:rsidRPr="00F62DD5">
        <w:rPr>
          <w:rFonts w:ascii="Arial" w:hAnsi="Arial" w:cs="Arial"/>
          <w:b w:val="0"/>
          <w:sz w:val="22"/>
          <w:szCs w:val="22"/>
          <w:lang w:val="mk-MK"/>
        </w:rPr>
        <w:t xml:space="preserve">  се </w:t>
      </w:r>
      <w:r w:rsidR="00842391" w:rsidRPr="00F62DD5">
        <w:rPr>
          <w:rFonts w:ascii="Arial" w:hAnsi="Arial" w:cs="Arial"/>
          <w:b w:val="0"/>
          <w:sz w:val="22"/>
          <w:szCs w:val="22"/>
          <w:lang w:val="mk-MK"/>
        </w:rPr>
        <w:t>прикажни</w:t>
      </w:r>
      <w:r w:rsidR="00FC27F3" w:rsidRPr="00F62DD5">
        <w:rPr>
          <w:rFonts w:ascii="Arial" w:hAnsi="Arial" w:cs="Arial"/>
          <w:b w:val="0"/>
          <w:sz w:val="22"/>
          <w:szCs w:val="22"/>
          <w:lang w:val="mk-MK"/>
        </w:rPr>
        <w:t xml:space="preserve">резултатите од  хемиската анализа  на карбидната фаза на овие примероци, што укажува на зголемување на содржината на хромот и молибденот во карбидната фаза со тек на долготрајно стареење. Од </w:t>
      </w:r>
      <w:r w:rsidRPr="00F62DD5">
        <w:rPr>
          <w:rFonts w:ascii="Arial" w:hAnsi="Arial" w:cs="Arial"/>
          <w:b w:val="0"/>
          <w:sz w:val="22"/>
          <w:szCs w:val="22"/>
          <w:lang w:val="mk-MK"/>
        </w:rPr>
        <w:t>С</w:t>
      </w:r>
      <w:r w:rsidR="00FC27F3" w:rsidRPr="00F62DD5">
        <w:rPr>
          <w:rFonts w:ascii="Arial" w:hAnsi="Arial" w:cs="Arial"/>
          <w:b w:val="0"/>
          <w:sz w:val="22"/>
          <w:szCs w:val="22"/>
          <w:lang w:val="mk-MK"/>
        </w:rPr>
        <w:t>л.16 се гледа дека со пораст на времето на експлоатација доаѓа до разлагање на цеме</w:t>
      </w:r>
      <w:r w:rsidR="003A278B" w:rsidRPr="00F62DD5">
        <w:rPr>
          <w:rFonts w:ascii="Arial" w:hAnsi="Arial" w:cs="Arial"/>
          <w:b w:val="0"/>
          <w:sz w:val="22"/>
          <w:szCs w:val="22"/>
          <w:lang w:val="mk-MK"/>
        </w:rPr>
        <w:t>нтитот, додека после 70000</w:t>
      </w:r>
      <w:r w:rsidR="003A278B" w:rsidRPr="00F62DD5">
        <w:rPr>
          <w:rFonts w:ascii="Cambria Math" w:hAnsi="Cambria Math" w:cs="Arial"/>
          <w:b w:val="0"/>
          <w:sz w:val="22"/>
          <w:szCs w:val="22"/>
          <w:lang w:val="mk-MK"/>
        </w:rPr>
        <w:t>÷</w:t>
      </w:r>
      <w:r w:rsidR="003A278B" w:rsidRPr="00F62DD5">
        <w:rPr>
          <w:rFonts w:ascii="Arial" w:hAnsi="Arial" w:cs="Arial"/>
          <w:b w:val="0"/>
          <w:sz w:val="22"/>
          <w:szCs w:val="22"/>
          <w:lang w:val="mk-MK"/>
        </w:rPr>
        <w:t xml:space="preserve"> 80</w:t>
      </w:r>
      <w:r w:rsidR="00FC27F3" w:rsidRPr="00F62DD5">
        <w:rPr>
          <w:rFonts w:ascii="Arial" w:hAnsi="Arial" w:cs="Arial"/>
          <w:b w:val="0"/>
          <w:sz w:val="22"/>
          <w:szCs w:val="22"/>
          <w:lang w:val="mk-MK"/>
        </w:rPr>
        <w:t xml:space="preserve">000 </w:t>
      </w:r>
      <w:r w:rsidR="00842391" w:rsidRPr="00F62DD5">
        <w:rPr>
          <w:rFonts w:ascii="Arial" w:hAnsi="Arial" w:cs="Arial"/>
          <w:b w:val="0"/>
          <w:sz w:val="22"/>
          <w:szCs w:val="22"/>
          <w:lang w:val="mk-MK"/>
        </w:rPr>
        <w:t>часа</w:t>
      </w:r>
      <w:r w:rsidR="00FC27F3" w:rsidRPr="00F62DD5">
        <w:rPr>
          <w:rFonts w:ascii="Arial" w:hAnsi="Arial" w:cs="Arial"/>
          <w:b w:val="0"/>
          <w:sz w:val="22"/>
          <w:szCs w:val="22"/>
          <w:lang w:val="mk-MK"/>
        </w:rPr>
        <w:t>доаѓа до формирање на карбиди од типот М</w:t>
      </w:r>
      <w:r w:rsidR="00FC27F3" w:rsidRPr="00F62DD5">
        <w:rPr>
          <w:rFonts w:ascii="Arial" w:hAnsi="Arial" w:cs="Arial"/>
          <w:b w:val="0"/>
          <w:sz w:val="22"/>
          <w:szCs w:val="22"/>
          <w:vertAlign w:val="subscript"/>
          <w:lang w:val="mk-MK"/>
        </w:rPr>
        <w:t>2</w:t>
      </w:r>
      <w:r w:rsidR="00FC27F3" w:rsidRPr="00F62DD5">
        <w:rPr>
          <w:rFonts w:ascii="Arial" w:hAnsi="Arial" w:cs="Arial"/>
          <w:b w:val="0"/>
          <w:sz w:val="22"/>
          <w:szCs w:val="22"/>
        </w:rPr>
        <w:t>C</w:t>
      </w:r>
      <w:r w:rsidR="00FC27F3" w:rsidRPr="00F62DD5">
        <w:rPr>
          <w:rFonts w:ascii="Arial" w:hAnsi="Arial" w:cs="Arial"/>
          <w:b w:val="0"/>
          <w:sz w:val="22"/>
          <w:szCs w:val="22"/>
          <w:lang w:val="mk-MK"/>
        </w:rPr>
        <w:t xml:space="preserve">, а дури после </w:t>
      </w:r>
      <w:r w:rsidR="0002759D" w:rsidRPr="00F62DD5">
        <w:rPr>
          <w:rFonts w:ascii="Arial" w:hAnsi="Arial" w:cs="Arial"/>
          <w:b w:val="0"/>
          <w:sz w:val="22"/>
          <w:szCs w:val="22"/>
          <w:lang w:val="mk-MK"/>
        </w:rPr>
        <w:t>100</w:t>
      </w:r>
      <w:r w:rsidR="00FC27F3" w:rsidRPr="00F62DD5">
        <w:rPr>
          <w:rFonts w:ascii="Arial" w:hAnsi="Arial" w:cs="Arial"/>
          <w:b w:val="0"/>
          <w:sz w:val="22"/>
          <w:szCs w:val="22"/>
          <w:lang w:val="mk-MK"/>
        </w:rPr>
        <w:t xml:space="preserve">000 </w:t>
      </w:r>
      <w:r w:rsidR="0002759D" w:rsidRPr="00F62DD5">
        <w:rPr>
          <w:rFonts w:ascii="Arial" w:hAnsi="Arial" w:cs="Arial"/>
          <w:b w:val="0"/>
          <w:sz w:val="22"/>
          <w:szCs w:val="22"/>
          <w:lang w:val="mk-MK"/>
        </w:rPr>
        <w:t>часа</w:t>
      </w:r>
      <w:r w:rsidR="00FC27F3" w:rsidRPr="00F62DD5">
        <w:rPr>
          <w:rFonts w:ascii="Arial" w:hAnsi="Arial" w:cs="Arial"/>
          <w:b w:val="0"/>
          <w:sz w:val="22"/>
          <w:szCs w:val="22"/>
          <w:lang w:val="mk-MK"/>
        </w:rPr>
        <w:t xml:space="preserve"> до формирање на М</w:t>
      </w:r>
      <w:r w:rsidR="00FC27F3" w:rsidRPr="00F62DD5">
        <w:rPr>
          <w:rFonts w:ascii="Arial" w:hAnsi="Arial" w:cs="Arial"/>
          <w:b w:val="0"/>
          <w:sz w:val="22"/>
          <w:szCs w:val="22"/>
          <w:vertAlign w:val="subscript"/>
          <w:lang w:val="mk-MK"/>
        </w:rPr>
        <w:t>23</w:t>
      </w:r>
      <w:r w:rsidR="00FC27F3" w:rsidRPr="00F62DD5">
        <w:rPr>
          <w:rFonts w:ascii="Arial" w:hAnsi="Arial" w:cs="Arial"/>
          <w:b w:val="0"/>
          <w:sz w:val="22"/>
          <w:szCs w:val="22"/>
        </w:rPr>
        <w:t>C</w:t>
      </w:r>
      <w:r w:rsidR="00FC27F3" w:rsidRPr="00F62DD5">
        <w:rPr>
          <w:rFonts w:ascii="Arial" w:hAnsi="Arial" w:cs="Arial"/>
          <w:b w:val="0"/>
          <w:sz w:val="22"/>
          <w:szCs w:val="22"/>
          <w:vertAlign w:val="subscript"/>
          <w:lang w:val="mk-MK"/>
        </w:rPr>
        <w:t>6</w:t>
      </w:r>
      <w:r w:rsidR="00FC27F3" w:rsidRPr="00F62DD5">
        <w:rPr>
          <w:rFonts w:ascii="Arial" w:hAnsi="Arial" w:cs="Arial"/>
          <w:b w:val="0"/>
          <w:sz w:val="22"/>
          <w:szCs w:val="22"/>
          <w:lang w:val="mk-MK"/>
        </w:rPr>
        <w:t xml:space="preserve"> кои постануваат доминантен  тип на карбиди после </w:t>
      </w:r>
      <w:r w:rsidR="0002759D" w:rsidRPr="00F62DD5">
        <w:rPr>
          <w:rFonts w:ascii="Arial" w:hAnsi="Arial" w:cs="Arial"/>
          <w:b w:val="0"/>
          <w:sz w:val="22"/>
          <w:szCs w:val="22"/>
          <w:lang w:val="mk-MK"/>
        </w:rPr>
        <w:t>130000</w:t>
      </w:r>
      <w:r w:rsidR="003A278B" w:rsidRPr="00F62DD5">
        <w:rPr>
          <w:rFonts w:ascii="Cambria Math" w:hAnsi="Cambria Math" w:cs="Arial"/>
          <w:b w:val="0"/>
          <w:sz w:val="22"/>
          <w:szCs w:val="22"/>
          <w:lang w:val="mk-MK"/>
        </w:rPr>
        <w:t>÷</w:t>
      </w:r>
      <w:r w:rsidR="0002759D" w:rsidRPr="00F62DD5">
        <w:rPr>
          <w:rFonts w:ascii="Arial" w:hAnsi="Arial" w:cs="Arial"/>
          <w:b w:val="0"/>
          <w:sz w:val="22"/>
          <w:szCs w:val="22"/>
          <w:lang w:val="mk-MK"/>
        </w:rPr>
        <w:t>150</w:t>
      </w:r>
      <w:r w:rsidR="00FC27F3" w:rsidRPr="00F62DD5">
        <w:rPr>
          <w:rFonts w:ascii="Arial" w:hAnsi="Arial" w:cs="Arial"/>
          <w:b w:val="0"/>
          <w:sz w:val="22"/>
          <w:szCs w:val="22"/>
          <w:lang w:val="mk-MK"/>
        </w:rPr>
        <w:t xml:space="preserve">000 </w:t>
      </w:r>
      <w:r w:rsidR="0002759D" w:rsidRPr="00F62DD5">
        <w:rPr>
          <w:rFonts w:ascii="Arial" w:hAnsi="Arial" w:cs="Arial"/>
          <w:b w:val="0"/>
          <w:sz w:val="22"/>
          <w:szCs w:val="22"/>
          <w:lang w:val="mk-MK"/>
        </w:rPr>
        <w:t>часа</w:t>
      </w:r>
      <w:r w:rsidR="00FC27F3" w:rsidRPr="00F62DD5">
        <w:rPr>
          <w:rFonts w:ascii="Arial" w:hAnsi="Arial" w:cs="Arial"/>
          <w:b w:val="0"/>
          <w:sz w:val="22"/>
          <w:szCs w:val="22"/>
          <w:lang w:val="mk-MK"/>
        </w:rPr>
        <w:t xml:space="preserve"> работа. Издвојување на Мо кај овој тип на челик е</w:t>
      </w:r>
      <w:r w:rsidR="00842391" w:rsidRPr="00F62DD5">
        <w:rPr>
          <w:rFonts w:ascii="Arial" w:hAnsi="Arial" w:cs="Arial"/>
          <w:b w:val="0"/>
          <w:sz w:val="22"/>
          <w:szCs w:val="22"/>
          <w:lang w:val="mk-MK"/>
        </w:rPr>
        <w:t>константно</w:t>
      </w:r>
      <w:r w:rsidR="00FC27F3" w:rsidRPr="00F62DD5">
        <w:rPr>
          <w:rFonts w:ascii="Arial" w:hAnsi="Arial" w:cs="Arial"/>
          <w:b w:val="0"/>
          <w:sz w:val="22"/>
          <w:szCs w:val="22"/>
          <w:lang w:val="mk-MK"/>
        </w:rPr>
        <w:t>во тек на целиот експлоатациски век,  додека порастот на количината на хромот  во карбидната фаза е нешто поумерен.</w:t>
      </w:r>
    </w:p>
    <w:p w:rsidR="00721AF1" w:rsidRPr="00F62DD5" w:rsidRDefault="00721AF1" w:rsidP="00721AF1">
      <w:pPr>
        <w:rPr>
          <w:rFonts w:asciiTheme="minorHAnsi" w:hAnsiTheme="minorHAnsi"/>
          <w:lang w:val="mk-MK" w:eastAsia="en-US"/>
        </w:rPr>
      </w:pPr>
    </w:p>
    <w:p w:rsidR="00FC27F3" w:rsidRPr="00F62DD5" w:rsidRDefault="00FC27F3" w:rsidP="00E25A96">
      <w:pPr>
        <w:pStyle w:val="Heading3"/>
        <w:ind w:left="0" w:right="-74" w:firstLine="0"/>
        <w:jc w:val="center"/>
        <w:rPr>
          <w:rFonts w:ascii="Arial" w:hAnsi="Arial" w:cs="Arial"/>
          <w:b w:val="0"/>
          <w:sz w:val="22"/>
          <w:szCs w:val="22"/>
        </w:rPr>
      </w:pPr>
      <w:r w:rsidRPr="00F62DD5">
        <w:rPr>
          <w:b w:val="0"/>
          <w:noProof/>
          <w:sz w:val="22"/>
          <w:szCs w:val="22"/>
        </w:rPr>
        <w:drawing>
          <wp:inline distT="0" distB="0" distL="0" distR="0">
            <wp:extent cx="3134488" cy="1752600"/>
            <wp:effectExtent l="19050" t="0" r="8762" b="0"/>
            <wp:docPr id="306" name="Picture 306" descr="sl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l16.bmp"/>
                    <pic:cNvPicPr>
                      <a:picLocks noChangeAspect="1" noChangeArrowheads="1"/>
                    </pic:cNvPicPr>
                  </pic:nvPicPr>
                  <pic:blipFill>
                    <a:blip r:embed="rId65" cstate="print"/>
                    <a:srcRect/>
                    <a:stretch>
                      <a:fillRect/>
                    </a:stretch>
                  </pic:blipFill>
                  <pic:spPr bwMode="auto">
                    <a:xfrm>
                      <a:off x="0" y="0"/>
                      <a:ext cx="3139990" cy="1755677"/>
                    </a:xfrm>
                    <a:prstGeom prst="rect">
                      <a:avLst/>
                    </a:prstGeom>
                    <a:noFill/>
                    <a:ln w="9525">
                      <a:noFill/>
                      <a:miter lim="800000"/>
                      <a:headEnd/>
                      <a:tailEnd/>
                    </a:ln>
                  </pic:spPr>
                </pic:pic>
              </a:graphicData>
            </a:graphic>
          </wp:inline>
        </w:drawing>
      </w:r>
    </w:p>
    <w:p w:rsidR="00FC27F3" w:rsidRPr="00F62DD5" w:rsidRDefault="00AC43CF" w:rsidP="00CD6ADF">
      <w:pPr>
        <w:pStyle w:val="Heading3"/>
        <w:ind w:left="0" w:right="-74" w:firstLine="0"/>
        <w:jc w:val="center"/>
        <w:rPr>
          <w:b w:val="0"/>
          <w:i/>
          <w:sz w:val="22"/>
          <w:szCs w:val="22"/>
        </w:rPr>
      </w:pPr>
      <w:r w:rsidRPr="00F62DD5">
        <w:rPr>
          <w:rFonts w:ascii="Arial" w:hAnsi="Arial" w:cs="Arial"/>
          <w:b w:val="0"/>
          <w:i/>
          <w:sz w:val="22"/>
          <w:szCs w:val="22"/>
          <w:lang w:val="mk-MK"/>
        </w:rPr>
        <w:t>Сл.16</w:t>
      </w:r>
      <w:r w:rsidR="00CE66FA" w:rsidRPr="00F62DD5">
        <w:rPr>
          <w:rFonts w:ascii="Arial" w:hAnsi="Arial" w:cs="Arial"/>
          <w:b w:val="0"/>
          <w:i/>
          <w:sz w:val="22"/>
          <w:szCs w:val="22"/>
          <w:lang w:val="mk-MK"/>
        </w:rPr>
        <w:t xml:space="preserve">: </w:t>
      </w:r>
      <w:r w:rsidR="00FC27F3" w:rsidRPr="00F62DD5">
        <w:rPr>
          <w:rFonts w:ascii="Arial" w:hAnsi="Arial" w:cs="Arial"/>
          <w:b w:val="0"/>
          <w:i/>
          <w:sz w:val="22"/>
          <w:szCs w:val="22"/>
          <w:lang w:val="mk-MK"/>
        </w:rPr>
        <w:t xml:space="preserve">Содржина на </w:t>
      </w:r>
      <w:r w:rsidR="00FC27F3" w:rsidRPr="00F62DD5">
        <w:rPr>
          <w:rFonts w:asciiTheme="minorHAnsi" w:hAnsiTheme="minorHAnsi" w:cstheme="minorHAnsi"/>
          <w:b w:val="0"/>
          <w:i/>
          <w:sz w:val="22"/>
          <w:szCs w:val="22"/>
        </w:rPr>
        <w:t xml:space="preserve">Cr </w:t>
      </w:r>
      <w:r w:rsidR="00FC27F3" w:rsidRPr="00F62DD5">
        <w:rPr>
          <w:rFonts w:asciiTheme="minorHAnsi" w:hAnsiTheme="minorHAnsi" w:cstheme="minorHAnsi"/>
          <w:b w:val="0"/>
          <w:i/>
          <w:sz w:val="22"/>
          <w:szCs w:val="22"/>
          <w:lang w:val="mk-MK"/>
        </w:rPr>
        <w:t xml:space="preserve">и </w:t>
      </w:r>
      <w:r w:rsidR="00FC27F3" w:rsidRPr="00F62DD5">
        <w:rPr>
          <w:rFonts w:asciiTheme="minorHAnsi" w:hAnsiTheme="minorHAnsi" w:cstheme="minorHAnsi"/>
          <w:b w:val="0"/>
          <w:i/>
          <w:sz w:val="22"/>
          <w:szCs w:val="22"/>
        </w:rPr>
        <w:t>Mo</w:t>
      </w:r>
      <w:r w:rsidR="00FC27F3" w:rsidRPr="00F62DD5">
        <w:rPr>
          <w:rFonts w:ascii="Arial" w:hAnsi="Arial" w:cs="Arial"/>
          <w:b w:val="0"/>
          <w:i/>
          <w:sz w:val="22"/>
          <w:szCs w:val="22"/>
          <w:lang w:val="mk-MK"/>
        </w:rPr>
        <w:t xml:space="preserve">во корабидите на челикот од </w:t>
      </w:r>
      <w:r w:rsidR="00FC27F3" w:rsidRPr="00F62DD5">
        <w:rPr>
          <w:rFonts w:ascii="Arial" w:hAnsi="Arial"/>
          <w:b w:val="0"/>
          <w:i/>
          <w:sz w:val="22"/>
          <w:szCs w:val="22"/>
        </w:rPr>
        <w:t>0,5Cr-0,5Mo</w:t>
      </w:r>
      <w:r w:rsidR="00FC27F3" w:rsidRPr="00F62DD5">
        <w:rPr>
          <w:rFonts w:ascii="Arial" w:hAnsi="Arial" w:cs="Arial"/>
          <w:b w:val="0"/>
          <w:i/>
          <w:sz w:val="22"/>
          <w:szCs w:val="22"/>
          <w:lang w:val="mk-MK"/>
        </w:rPr>
        <w:t xml:space="preserve">после експлоатација при </w:t>
      </w:r>
      <w:r w:rsidR="00842391" w:rsidRPr="00F62DD5">
        <w:rPr>
          <w:rFonts w:ascii="Arial" w:hAnsi="Arial" w:cs="Arial"/>
          <w:b w:val="0"/>
          <w:i/>
          <w:sz w:val="22"/>
          <w:szCs w:val="22"/>
          <w:lang w:val="mk-MK"/>
        </w:rPr>
        <w:t>температура од</w:t>
      </w:r>
      <w:r w:rsidR="00FC27F3" w:rsidRPr="00F62DD5">
        <w:rPr>
          <w:rFonts w:ascii="Arial" w:hAnsi="Arial" w:cs="Arial"/>
          <w:b w:val="0"/>
          <w:i/>
          <w:sz w:val="22"/>
          <w:szCs w:val="22"/>
          <w:lang w:val="mk-MK"/>
        </w:rPr>
        <w:t>510</w:t>
      </w:r>
      <w:r w:rsidR="00FC27F3" w:rsidRPr="00F62DD5">
        <w:rPr>
          <w:rFonts w:ascii="Arial" w:hAnsi="Arial" w:cs="Arial"/>
          <w:b w:val="0"/>
          <w:i/>
          <w:sz w:val="22"/>
          <w:szCs w:val="22"/>
          <w:vertAlign w:val="superscript"/>
          <w:lang w:val="mk-MK"/>
        </w:rPr>
        <w:t>0</w:t>
      </w:r>
      <w:r w:rsidR="00FC27F3" w:rsidRPr="00F62DD5">
        <w:rPr>
          <w:rFonts w:ascii="Arial" w:hAnsi="Arial" w:cs="Arial"/>
          <w:b w:val="0"/>
          <w:i/>
          <w:sz w:val="22"/>
          <w:szCs w:val="22"/>
          <w:lang w:val="mk-MK"/>
        </w:rPr>
        <w:t xml:space="preserve">С </w:t>
      </w:r>
      <w:r w:rsidR="00FC27F3" w:rsidRPr="00F62DD5">
        <w:rPr>
          <w:rFonts w:asciiTheme="minorHAnsi" w:hAnsiTheme="minorHAnsi" w:cstheme="minorHAnsi"/>
          <w:b w:val="0"/>
          <w:i/>
          <w:sz w:val="22"/>
          <w:szCs w:val="22"/>
        </w:rPr>
        <w:t>/50/</w:t>
      </w:r>
    </w:p>
    <w:p w:rsidR="00C43C37" w:rsidRPr="00F62DD5" w:rsidRDefault="00C43C37" w:rsidP="00E25A96">
      <w:pPr>
        <w:pStyle w:val="Heading3"/>
        <w:ind w:left="0" w:right="-74" w:firstLine="0"/>
        <w:rPr>
          <w:rFonts w:ascii="Arial" w:hAnsi="Arial" w:cs="Arial"/>
          <w:b w:val="0"/>
          <w:i/>
          <w:sz w:val="22"/>
          <w:szCs w:val="22"/>
        </w:rPr>
      </w:pPr>
    </w:p>
    <w:p w:rsidR="00EC4917" w:rsidRPr="00F62DD5" w:rsidRDefault="00CE66F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842391" w:rsidRPr="00F62DD5">
        <w:rPr>
          <w:rFonts w:ascii="Arial" w:hAnsi="Arial" w:cs="Arial"/>
          <w:b w:val="0"/>
          <w:sz w:val="22"/>
          <w:szCs w:val="22"/>
          <w:lang w:val="mk-MK"/>
        </w:rPr>
        <w:t>Според</w:t>
      </w:r>
      <w:r w:rsidR="00CD6ADF" w:rsidRPr="00F62DD5">
        <w:rPr>
          <w:rFonts w:ascii="Arial" w:hAnsi="Arial" w:cs="Arial"/>
          <w:b w:val="0"/>
          <w:sz w:val="22"/>
          <w:szCs w:val="22"/>
          <w:lang w:val="mk-MK"/>
        </w:rPr>
        <w:t>испитувања</w:t>
      </w:r>
      <w:r w:rsidR="00D609D7"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 на Пиргова /50/, трансформацијата на </w:t>
      </w:r>
      <w:r w:rsidR="00EC4917" w:rsidRPr="00F62DD5">
        <w:rPr>
          <w:rFonts w:ascii="Arial" w:hAnsi="Arial" w:cs="Arial"/>
          <w:b w:val="0"/>
          <w:sz w:val="22"/>
          <w:szCs w:val="22"/>
          <w:lang w:val="mk-MK"/>
        </w:rPr>
        <w:lastRenderedPageBreak/>
        <w:t xml:space="preserve">карбидните фази со тек на експлоатацијата се </w:t>
      </w:r>
      <w:r w:rsidRPr="00F62DD5">
        <w:rPr>
          <w:rFonts w:ascii="Arial" w:hAnsi="Arial" w:cs="Arial"/>
          <w:b w:val="0"/>
          <w:sz w:val="22"/>
          <w:szCs w:val="22"/>
          <w:lang w:val="mk-MK"/>
        </w:rPr>
        <w:t>реализираат</w:t>
      </w:r>
      <w:r w:rsidR="00EC4917" w:rsidRPr="00F62DD5">
        <w:rPr>
          <w:rFonts w:ascii="Arial" w:hAnsi="Arial" w:cs="Arial"/>
          <w:b w:val="0"/>
          <w:sz w:val="22"/>
          <w:szCs w:val="22"/>
          <w:lang w:val="mk-MK"/>
        </w:rPr>
        <w:t xml:space="preserve"> по следната шема за овој тип на челици:</w:t>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Pr="00F62DD5">
        <w:rPr>
          <w:rFonts w:ascii="Arial" w:hAnsi="Arial" w:cs="Arial"/>
          <w:b w:val="0"/>
          <w:sz w:val="22"/>
          <w:szCs w:val="22"/>
          <w:lang w:val="mk-MK"/>
        </w:rPr>
        <w:tab/>
        <w:t>М</w:t>
      </w:r>
      <w:r w:rsidRPr="00F62DD5">
        <w:rPr>
          <w:rFonts w:ascii="Arial" w:hAnsi="Arial" w:cs="Arial"/>
          <w:b w:val="0"/>
          <w:sz w:val="22"/>
          <w:szCs w:val="22"/>
          <w:vertAlign w:val="subscript"/>
          <w:lang w:val="mk-MK"/>
        </w:rPr>
        <w:t>3</w:t>
      </w:r>
      <w:r w:rsidR="00BB00FA" w:rsidRPr="00F62DD5">
        <w:rPr>
          <w:rFonts w:ascii="Arial" w:hAnsi="Arial" w:cs="Arial"/>
          <w:b w:val="0"/>
          <w:sz w:val="22"/>
          <w:szCs w:val="22"/>
        </w:rPr>
        <w:t>C</w:t>
      </w:r>
      <w:r w:rsidRPr="00F62DD5">
        <w:rPr>
          <w:rFonts w:ascii="Arial" w:hAnsi="Arial" w:cs="Arial"/>
          <w:b w:val="0"/>
          <w:sz w:val="22"/>
          <w:szCs w:val="22"/>
          <w:lang w:val="mk-MK"/>
        </w:rPr>
        <w:sym w:font="Symbol" w:char="F0AE"/>
      </w:r>
      <w:r w:rsidRPr="00F62DD5">
        <w:rPr>
          <w:rFonts w:ascii="Arial" w:hAnsi="Arial" w:cs="Arial"/>
          <w:b w:val="0"/>
          <w:sz w:val="22"/>
          <w:szCs w:val="22"/>
          <w:lang w:val="mk-MK"/>
        </w:rPr>
        <w:t>М</w:t>
      </w:r>
      <w:r w:rsidRPr="00F62DD5">
        <w:rPr>
          <w:rFonts w:ascii="Arial" w:hAnsi="Arial" w:cs="Arial"/>
          <w:b w:val="0"/>
          <w:sz w:val="22"/>
          <w:szCs w:val="22"/>
          <w:vertAlign w:val="subscript"/>
          <w:lang w:val="mk-MK"/>
        </w:rPr>
        <w:t>3</w:t>
      </w:r>
      <w:r w:rsidR="00BB00FA" w:rsidRPr="00F62DD5">
        <w:rPr>
          <w:rFonts w:ascii="Arial" w:hAnsi="Arial" w:cs="Arial"/>
          <w:b w:val="0"/>
          <w:sz w:val="22"/>
          <w:szCs w:val="22"/>
        </w:rPr>
        <w:t>C</w:t>
      </w:r>
      <w:r w:rsidRPr="00F62DD5">
        <w:rPr>
          <w:rFonts w:ascii="Arial" w:hAnsi="Arial" w:cs="Arial"/>
          <w:b w:val="0"/>
          <w:sz w:val="22"/>
          <w:szCs w:val="22"/>
          <w:lang w:val="mk-MK"/>
        </w:rPr>
        <w:t>+М</w:t>
      </w:r>
      <w:r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Pr="00F62DD5">
        <w:rPr>
          <w:rFonts w:ascii="Arial" w:hAnsi="Arial" w:cs="Arial"/>
          <w:b w:val="0"/>
          <w:sz w:val="22"/>
          <w:szCs w:val="22"/>
          <w:lang w:val="mk-MK"/>
        </w:rPr>
        <w:sym w:font="Symbol" w:char="F0AE"/>
      </w:r>
      <w:r w:rsidRPr="00F62DD5">
        <w:rPr>
          <w:rFonts w:ascii="Arial" w:hAnsi="Arial" w:cs="Arial"/>
          <w:b w:val="0"/>
          <w:sz w:val="22"/>
          <w:szCs w:val="22"/>
          <w:lang w:val="mk-MK"/>
        </w:rPr>
        <w:t>М</w:t>
      </w:r>
      <w:r w:rsidRPr="00F62DD5">
        <w:rPr>
          <w:rFonts w:ascii="Arial" w:hAnsi="Arial" w:cs="Arial"/>
          <w:b w:val="0"/>
          <w:sz w:val="22"/>
          <w:szCs w:val="22"/>
          <w:vertAlign w:val="subscript"/>
          <w:lang w:val="mk-MK"/>
        </w:rPr>
        <w:t>3</w:t>
      </w:r>
      <w:r w:rsidR="00BB00FA" w:rsidRPr="00F62DD5">
        <w:rPr>
          <w:rFonts w:ascii="Arial" w:hAnsi="Arial" w:cs="Arial"/>
          <w:b w:val="0"/>
          <w:sz w:val="22"/>
          <w:szCs w:val="22"/>
        </w:rPr>
        <w:t>C</w:t>
      </w:r>
      <w:r w:rsidRPr="00F62DD5">
        <w:rPr>
          <w:rFonts w:ascii="Arial" w:hAnsi="Arial" w:cs="Arial"/>
          <w:b w:val="0"/>
          <w:sz w:val="22"/>
          <w:szCs w:val="22"/>
          <w:lang w:val="mk-MK"/>
        </w:rPr>
        <w:t>+ М</w:t>
      </w:r>
      <w:r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Pr="00F62DD5">
        <w:rPr>
          <w:rFonts w:ascii="Arial" w:hAnsi="Arial" w:cs="Arial"/>
          <w:b w:val="0"/>
          <w:sz w:val="22"/>
          <w:szCs w:val="22"/>
          <w:lang w:val="mk-MK"/>
        </w:rPr>
        <w:t>+М</w:t>
      </w:r>
      <w:r w:rsidRPr="00F62DD5">
        <w:rPr>
          <w:rFonts w:ascii="Arial" w:hAnsi="Arial" w:cs="Arial"/>
          <w:b w:val="0"/>
          <w:sz w:val="22"/>
          <w:szCs w:val="22"/>
          <w:vertAlign w:val="subscript"/>
          <w:lang w:val="mk-MK"/>
        </w:rPr>
        <w:t>23</w:t>
      </w:r>
      <w:r w:rsidR="00BB00FA" w:rsidRPr="00F62DD5">
        <w:rPr>
          <w:rFonts w:ascii="Arial" w:hAnsi="Arial" w:cs="Arial"/>
          <w:b w:val="0"/>
          <w:sz w:val="22"/>
          <w:szCs w:val="22"/>
        </w:rPr>
        <w:t>C</w:t>
      </w:r>
      <w:r w:rsidRPr="00F62DD5">
        <w:rPr>
          <w:rFonts w:ascii="Arial" w:hAnsi="Arial" w:cs="Arial"/>
          <w:b w:val="0"/>
          <w:sz w:val="22"/>
          <w:szCs w:val="22"/>
          <w:vertAlign w:val="subscript"/>
          <w:lang w:val="mk-MK"/>
        </w:rPr>
        <w:t>6</w:t>
      </w:r>
      <w:r w:rsidRPr="00F62DD5">
        <w:rPr>
          <w:rFonts w:ascii="Arial" w:hAnsi="Arial" w:cs="Arial"/>
          <w:b w:val="0"/>
          <w:sz w:val="22"/>
          <w:szCs w:val="22"/>
          <w:lang w:val="mk-MK"/>
        </w:rPr>
        <w:sym w:font="Symbol" w:char="F0AE"/>
      </w:r>
      <w:r w:rsidRPr="00F62DD5">
        <w:rPr>
          <w:rFonts w:ascii="Arial" w:hAnsi="Arial" w:cs="Arial"/>
          <w:b w:val="0"/>
          <w:sz w:val="22"/>
          <w:szCs w:val="22"/>
          <w:lang w:val="mk-MK"/>
        </w:rPr>
        <w:t>М</w:t>
      </w:r>
      <w:r w:rsidRPr="00F62DD5">
        <w:rPr>
          <w:rFonts w:ascii="Arial" w:hAnsi="Arial" w:cs="Arial"/>
          <w:b w:val="0"/>
          <w:sz w:val="22"/>
          <w:szCs w:val="22"/>
          <w:vertAlign w:val="subscript"/>
          <w:lang w:val="mk-MK"/>
        </w:rPr>
        <w:t>23</w:t>
      </w:r>
      <w:r w:rsidR="00BB00FA" w:rsidRPr="00F62DD5">
        <w:rPr>
          <w:rFonts w:ascii="Arial" w:hAnsi="Arial" w:cs="Arial"/>
          <w:b w:val="0"/>
          <w:sz w:val="22"/>
          <w:szCs w:val="22"/>
        </w:rPr>
        <w:t>C</w:t>
      </w:r>
      <w:r w:rsidRPr="00F62DD5">
        <w:rPr>
          <w:rFonts w:ascii="Arial" w:hAnsi="Arial" w:cs="Arial"/>
          <w:b w:val="0"/>
          <w:sz w:val="22"/>
          <w:szCs w:val="22"/>
          <w:vertAlign w:val="subscript"/>
          <w:lang w:val="mk-MK"/>
        </w:rPr>
        <w:t>6</w:t>
      </w:r>
      <w:r w:rsidRPr="00F62DD5">
        <w:rPr>
          <w:rFonts w:ascii="Arial" w:hAnsi="Arial" w:cs="Arial"/>
          <w:b w:val="0"/>
          <w:sz w:val="22"/>
          <w:szCs w:val="22"/>
          <w:lang w:val="mk-MK"/>
        </w:rPr>
        <w:t>+М</w:t>
      </w:r>
      <w:r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p>
    <w:p w:rsidR="00394C5F" w:rsidRPr="00F62DD5" w:rsidRDefault="00CE66FA" w:rsidP="00394C5F">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394C5F" w:rsidRPr="00F62DD5">
        <w:rPr>
          <w:rFonts w:ascii="Arial" w:hAnsi="Arial" w:cs="Arial"/>
          <w:b w:val="0"/>
          <w:sz w:val="22"/>
          <w:szCs w:val="22"/>
          <w:lang w:val="mk-MK"/>
        </w:rPr>
        <w:t>За ч</w:t>
      </w:r>
      <w:r w:rsidRPr="00F62DD5">
        <w:rPr>
          <w:rFonts w:ascii="Arial" w:hAnsi="Arial" w:cs="Arial"/>
          <w:b w:val="0"/>
          <w:sz w:val="22"/>
          <w:szCs w:val="22"/>
          <w:lang w:val="mk-MK"/>
        </w:rPr>
        <w:t>е</w:t>
      </w:r>
      <w:r w:rsidR="00394C5F" w:rsidRPr="00F62DD5">
        <w:rPr>
          <w:rFonts w:ascii="Arial" w:hAnsi="Arial" w:cs="Arial"/>
          <w:b w:val="0"/>
          <w:sz w:val="22"/>
          <w:szCs w:val="22"/>
          <w:lang w:val="mk-MK"/>
        </w:rPr>
        <w:t>ликот 2,25</w:t>
      </w:r>
      <w:r w:rsidR="00394C5F" w:rsidRPr="00F62DD5">
        <w:rPr>
          <w:rFonts w:ascii="Arial" w:hAnsi="Arial" w:cs="Arial"/>
          <w:b w:val="0"/>
          <w:sz w:val="22"/>
          <w:szCs w:val="22"/>
        </w:rPr>
        <w:t>Cr</w:t>
      </w:r>
      <w:r w:rsidR="00394C5F" w:rsidRPr="00F62DD5">
        <w:rPr>
          <w:rFonts w:ascii="Arial" w:hAnsi="Arial" w:cs="Arial"/>
          <w:b w:val="0"/>
          <w:sz w:val="22"/>
          <w:szCs w:val="22"/>
          <w:lang w:val="mk-MK"/>
        </w:rPr>
        <w:t xml:space="preserve">-0,5Мо во /50/ исто така </w:t>
      </w:r>
      <w:r w:rsidR="00D609D7" w:rsidRPr="00F62DD5">
        <w:rPr>
          <w:rFonts w:ascii="Arial" w:hAnsi="Arial" w:cs="Arial"/>
          <w:b w:val="0"/>
          <w:sz w:val="22"/>
          <w:szCs w:val="22"/>
          <w:lang w:val="mk-MK"/>
        </w:rPr>
        <w:t>е</w:t>
      </w:r>
      <w:r w:rsidR="00394C5F" w:rsidRPr="00F62DD5">
        <w:rPr>
          <w:rFonts w:ascii="Arial" w:hAnsi="Arial" w:cs="Arial"/>
          <w:b w:val="0"/>
          <w:sz w:val="22"/>
          <w:szCs w:val="22"/>
          <w:lang w:val="mk-MK"/>
        </w:rPr>
        <w:t>утврдено дека количината и распределбата на карбидите во голема мера зависи од пре</w:t>
      </w:r>
      <w:r w:rsidRPr="00F62DD5">
        <w:rPr>
          <w:rFonts w:ascii="Arial" w:hAnsi="Arial" w:cs="Arial"/>
          <w:b w:val="0"/>
          <w:sz w:val="22"/>
          <w:szCs w:val="22"/>
          <w:lang w:val="mk-MK"/>
        </w:rPr>
        <w:t>т</w:t>
      </w:r>
      <w:r w:rsidR="00394C5F" w:rsidRPr="00F62DD5">
        <w:rPr>
          <w:rFonts w:ascii="Arial" w:hAnsi="Arial" w:cs="Arial"/>
          <w:b w:val="0"/>
          <w:sz w:val="22"/>
          <w:szCs w:val="22"/>
          <w:lang w:val="mk-MK"/>
        </w:rPr>
        <w:t>ходната термичка обработка, односно од брзината на ладење после аустенизацијата. При испитување на примерок од овој челик при долготрајна експлоатација на температура од 490-530</w:t>
      </w:r>
      <w:r w:rsidR="00394C5F" w:rsidRPr="00F62DD5">
        <w:rPr>
          <w:rFonts w:ascii="Arial" w:hAnsi="Arial" w:cs="Arial"/>
          <w:b w:val="0"/>
          <w:sz w:val="22"/>
          <w:szCs w:val="22"/>
          <w:vertAlign w:val="superscript"/>
          <w:lang w:val="mk-MK"/>
        </w:rPr>
        <w:t>о</w:t>
      </w:r>
      <w:r w:rsidR="00394C5F" w:rsidRPr="00F62DD5">
        <w:rPr>
          <w:rFonts w:ascii="Arial" w:hAnsi="Arial" w:cs="Arial"/>
          <w:b w:val="0"/>
          <w:sz w:val="22"/>
          <w:szCs w:val="22"/>
        </w:rPr>
        <w:t>C</w:t>
      </w:r>
      <w:r w:rsidR="00394C5F" w:rsidRPr="00F62DD5">
        <w:rPr>
          <w:rFonts w:ascii="Arial" w:hAnsi="Arial" w:cs="Arial"/>
          <w:b w:val="0"/>
          <w:sz w:val="22"/>
          <w:szCs w:val="22"/>
          <w:lang w:val="mk-MK"/>
        </w:rPr>
        <w:t xml:space="preserve"> утврдени се секвенции на издвојување на карбиди. На основа на овие испитувања се заклучува дека главни типови на карбиди  кои со тек на времето се издвојуваат  се М</w:t>
      </w:r>
      <w:r w:rsidR="00394C5F" w:rsidRPr="00F62DD5">
        <w:rPr>
          <w:rFonts w:ascii="Arial" w:hAnsi="Arial" w:cs="Arial"/>
          <w:b w:val="0"/>
          <w:sz w:val="22"/>
          <w:szCs w:val="22"/>
          <w:vertAlign w:val="subscript"/>
          <w:lang w:val="mk-MK"/>
        </w:rPr>
        <w:t>23</w:t>
      </w:r>
      <w:r w:rsidR="00394C5F" w:rsidRPr="00F62DD5">
        <w:rPr>
          <w:rFonts w:ascii="Arial" w:hAnsi="Arial" w:cs="Arial"/>
          <w:b w:val="0"/>
          <w:sz w:val="22"/>
          <w:szCs w:val="22"/>
        </w:rPr>
        <w:t>C</w:t>
      </w:r>
      <w:r w:rsidR="00394C5F" w:rsidRPr="00F62DD5">
        <w:rPr>
          <w:rFonts w:ascii="Arial" w:hAnsi="Arial" w:cs="Arial"/>
          <w:b w:val="0"/>
          <w:sz w:val="22"/>
          <w:szCs w:val="22"/>
          <w:vertAlign w:val="subscript"/>
          <w:lang w:val="mk-MK"/>
        </w:rPr>
        <w:t>6</w:t>
      </w:r>
      <w:r w:rsidR="00394C5F" w:rsidRPr="00F62DD5">
        <w:rPr>
          <w:rFonts w:ascii="Arial" w:hAnsi="Arial" w:cs="Arial"/>
          <w:b w:val="0"/>
          <w:sz w:val="22"/>
          <w:szCs w:val="22"/>
          <w:lang w:val="mk-MK"/>
        </w:rPr>
        <w:t xml:space="preserve"> и М</w:t>
      </w:r>
      <w:r w:rsidR="00394C5F" w:rsidRPr="00F62DD5">
        <w:rPr>
          <w:rFonts w:ascii="Arial" w:hAnsi="Arial" w:cs="Arial"/>
          <w:b w:val="0"/>
          <w:sz w:val="22"/>
          <w:szCs w:val="22"/>
          <w:vertAlign w:val="subscript"/>
          <w:lang w:val="mk-MK"/>
        </w:rPr>
        <w:t>6</w:t>
      </w:r>
      <w:r w:rsidR="00394C5F" w:rsidRPr="00F62DD5">
        <w:rPr>
          <w:rFonts w:ascii="Arial" w:hAnsi="Arial" w:cs="Arial"/>
          <w:b w:val="0"/>
          <w:sz w:val="22"/>
          <w:szCs w:val="22"/>
        </w:rPr>
        <w:t>C</w:t>
      </w:r>
      <w:r w:rsidR="00394C5F" w:rsidRPr="00F62DD5">
        <w:rPr>
          <w:rFonts w:ascii="Arial" w:hAnsi="Arial" w:cs="Arial"/>
          <w:b w:val="0"/>
          <w:sz w:val="22"/>
          <w:szCs w:val="22"/>
          <w:lang w:val="mk-MK"/>
        </w:rPr>
        <w:t>, додека М</w:t>
      </w:r>
      <w:r w:rsidR="00394C5F" w:rsidRPr="00F62DD5">
        <w:rPr>
          <w:rFonts w:ascii="Arial" w:hAnsi="Arial" w:cs="Arial"/>
          <w:b w:val="0"/>
          <w:sz w:val="22"/>
          <w:szCs w:val="22"/>
          <w:vertAlign w:val="subscript"/>
          <w:lang w:val="mk-MK"/>
        </w:rPr>
        <w:t>3</w:t>
      </w:r>
      <w:r w:rsidR="00394C5F" w:rsidRPr="00F62DD5">
        <w:rPr>
          <w:rFonts w:ascii="Arial" w:hAnsi="Arial" w:cs="Arial"/>
          <w:b w:val="0"/>
          <w:sz w:val="22"/>
          <w:szCs w:val="22"/>
        </w:rPr>
        <w:t>C</w:t>
      </w:r>
      <w:r w:rsidR="00394C5F" w:rsidRPr="00F62DD5">
        <w:rPr>
          <w:rFonts w:ascii="Arial" w:hAnsi="Arial" w:cs="Arial"/>
          <w:b w:val="0"/>
          <w:sz w:val="22"/>
          <w:szCs w:val="22"/>
          <w:lang w:val="mk-MK"/>
        </w:rPr>
        <w:t xml:space="preserve"> е потполно </w:t>
      </w:r>
      <w:r w:rsidR="00D609D7" w:rsidRPr="00F62DD5">
        <w:rPr>
          <w:rFonts w:ascii="Arial" w:hAnsi="Arial" w:cs="Arial"/>
          <w:b w:val="0"/>
          <w:sz w:val="22"/>
          <w:szCs w:val="22"/>
          <w:lang w:val="mk-MK"/>
        </w:rPr>
        <w:t>отсутен</w:t>
      </w:r>
      <w:r w:rsidR="00394C5F" w:rsidRPr="00F62DD5">
        <w:rPr>
          <w:rFonts w:ascii="Arial" w:hAnsi="Arial" w:cs="Arial"/>
          <w:b w:val="0"/>
          <w:sz w:val="22"/>
          <w:szCs w:val="22"/>
          <w:lang w:val="mk-MK"/>
        </w:rPr>
        <w:t>. Како и кај старените примероци, и кај експлоатираните примероци утврден е интензивен пораст на Мо во карбидната фаза со тек на времето</w:t>
      </w:r>
      <w:r w:rsidR="00D609D7" w:rsidRPr="00F62DD5">
        <w:rPr>
          <w:rFonts w:ascii="Arial" w:hAnsi="Arial" w:cs="Arial"/>
          <w:b w:val="0"/>
          <w:sz w:val="22"/>
          <w:szCs w:val="22"/>
          <w:lang w:val="mk-MK"/>
        </w:rPr>
        <w:t>(</w:t>
      </w:r>
      <w:r w:rsidRPr="00F62DD5">
        <w:rPr>
          <w:rFonts w:ascii="Arial" w:hAnsi="Arial" w:cs="Arial"/>
          <w:b w:val="0"/>
          <w:sz w:val="22"/>
          <w:szCs w:val="22"/>
          <w:lang w:val="mk-MK"/>
        </w:rPr>
        <w:t>С</w:t>
      </w:r>
      <w:r w:rsidR="00D609D7" w:rsidRPr="00F62DD5">
        <w:rPr>
          <w:rFonts w:ascii="Arial" w:hAnsi="Arial" w:cs="Arial"/>
          <w:b w:val="0"/>
          <w:sz w:val="22"/>
          <w:szCs w:val="22"/>
          <w:lang w:val="mk-MK"/>
        </w:rPr>
        <w:t>л.17)</w:t>
      </w:r>
      <w:r w:rsidR="00394C5F" w:rsidRPr="00F62DD5">
        <w:rPr>
          <w:rFonts w:ascii="Arial" w:hAnsi="Arial" w:cs="Arial"/>
          <w:b w:val="0"/>
          <w:sz w:val="22"/>
          <w:szCs w:val="22"/>
          <w:lang w:val="mk-MK"/>
        </w:rPr>
        <w:t>.</w:t>
      </w:r>
    </w:p>
    <w:p w:rsidR="00394C5F" w:rsidRPr="00F62DD5" w:rsidRDefault="00394C5F" w:rsidP="00394C5F">
      <w:pPr>
        <w:rPr>
          <w:rFonts w:asciiTheme="minorHAnsi" w:hAnsiTheme="minorHAnsi"/>
          <w:lang w:val="mk-MK" w:eastAsia="en-US"/>
        </w:rPr>
      </w:pPr>
    </w:p>
    <w:p w:rsidR="00C43C37" w:rsidRPr="00F62DD5" w:rsidRDefault="00C43C37" w:rsidP="00E25A96">
      <w:pPr>
        <w:pStyle w:val="Heading3"/>
        <w:ind w:left="0" w:right="-74" w:firstLine="0"/>
        <w:jc w:val="center"/>
        <w:rPr>
          <w:rFonts w:ascii="Arial" w:hAnsi="Arial" w:cs="Arial"/>
          <w:b w:val="0"/>
          <w:sz w:val="22"/>
          <w:szCs w:val="22"/>
          <w:lang w:val="mk-MK"/>
        </w:rPr>
      </w:pPr>
      <w:r w:rsidRPr="00F62DD5">
        <w:rPr>
          <w:b w:val="0"/>
          <w:noProof/>
          <w:sz w:val="22"/>
          <w:szCs w:val="22"/>
        </w:rPr>
        <w:drawing>
          <wp:inline distT="0" distB="0" distL="0" distR="0">
            <wp:extent cx="2819400" cy="1837191"/>
            <wp:effectExtent l="19050" t="0" r="0" b="0"/>
            <wp:docPr id="309" name="Picture 309" descr="sl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l17.bmp"/>
                    <pic:cNvPicPr>
                      <a:picLocks noChangeAspect="1" noChangeArrowheads="1"/>
                    </pic:cNvPicPr>
                  </pic:nvPicPr>
                  <pic:blipFill>
                    <a:blip r:embed="rId66" cstate="print"/>
                    <a:srcRect/>
                    <a:stretch>
                      <a:fillRect/>
                    </a:stretch>
                  </pic:blipFill>
                  <pic:spPr bwMode="auto">
                    <a:xfrm>
                      <a:off x="0" y="0"/>
                      <a:ext cx="2819400" cy="1837191"/>
                    </a:xfrm>
                    <a:prstGeom prst="rect">
                      <a:avLst/>
                    </a:prstGeom>
                    <a:noFill/>
                    <a:ln w="9525">
                      <a:noFill/>
                      <a:miter lim="800000"/>
                      <a:headEnd/>
                      <a:tailEnd/>
                    </a:ln>
                  </pic:spPr>
                </pic:pic>
              </a:graphicData>
            </a:graphic>
          </wp:inline>
        </w:drawing>
      </w:r>
    </w:p>
    <w:p w:rsidR="00C43C37" w:rsidRPr="00F62DD5" w:rsidRDefault="00C43C37" w:rsidP="00CD6ADF">
      <w:pPr>
        <w:pStyle w:val="Heading3"/>
        <w:ind w:left="0" w:right="-74" w:firstLine="0"/>
        <w:jc w:val="center"/>
        <w:rPr>
          <w:rFonts w:ascii="Arial" w:hAnsi="Arial" w:cs="Arial"/>
          <w:b w:val="0"/>
          <w:i/>
          <w:sz w:val="22"/>
          <w:szCs w:val="22"/>
          <w:lang w:val="mk-MK"/>
        </w:rPr>
      </w:pPr>
      <w:r w:rsidRPr="00F62DD5">
        <w:rPr>
          <w:rFonts w:ascii="Arial" w:hAnsi="Arial" w:cs="Arial"/>
          <w:b w:val="0"/>
          <w:i/>
          <w:sz w:val="22"/>
          <w:szCs w:val="22"/>
          <w:lang w:val="mk-MK"/>
        </w:rPr>
        <w:t>Сл.17</w:t>
      </w:r>
      <w:r w:rsidR="00CE66FA" w:rsidRPr="00F62DD5">
        <w:rPr>
          <w:rFonts w:ascii="Arial" w:hAnsi="Arial" w:cs="Arial"/>
          <w:b w:val="0"/>
          <w:i/>
          <w:sz w:val="22"/>
          <w:szCs w:val="22"/>
          <w:lang w:val="mk-MK"/>
        </w:rPr>
        <w:t>:</w:t>
      </w:r>
      <w:r w:rsidR="00D609D7" w:rsidRPr="00F62DD5">
        <w:rPr>
          <w:rFonts w:ascii="Arial" w:hAnsi="Arial" w:cs="Arial"/>
          <w:b w:val="0"/>
          <w:i/>
          <w:sz w:val="22"/>
          <w:szCs w:val="22"/>
          <w:lang w:val="mk-MK"/>
        </w:rPr>
        <w:t xml:space="preserve">Промена </w:t>
      </w:r>
      <w:r w:rsidRPr="00F62DD5">
        <w:rPr>
          <w:rFonts w:ascii="Arial" w:hAnsi="Arial" w:cs="Arial"/>
          <w:b w:val="0"/>
          <w:i/>
          <w:sz w:val="22"/>
          <w:szCs w:val="22"/>
          <w:lang w:val="mk-MK"/>
        </w:rPr>
        <w:t xml:space="preserve">на содржината на </w:t>
      </w:r>
      <w:r w:rsidRPr="00F62DD5">
        <w:rPr>
          <w:rFonts w:ascii="Arial" w:hAnsi="Arial" w:cs="Arial"/>
          <w:b w:val="0"/>
          <w:i/>
          <w:sz w:val="22"/>
          <w:szCs w:val="22"/>
        </w:rPr>
        <w:t xml:space="preserve"> Cr </w:t>
      </w:r>
      <w:r w:rsidRPr="00F62DD5">
        <w:rPr>
          <w:rFonts w:ascii="Arial" w:hAnsi="Arial" w:cs="Arial"/>
          <w:b w:val="0"/>
          <w:i/>
          <w:sz w:val="22"/>
          <w:szCs w:val="22"/>
          <w:lang w:val="mk-MK"/>
        </w:rPr>
        <w:t>и</w:t>
      </w:r>
      <w:r w:rsidRPr="00F62DD5">
        <w:rPr>
          <w:rFonts w:ascii="Arial" w:hAnsi="Arial" w:cs="Arial"/>
          <w:b w:val="0"/>
          <w:i/>
          <w:sz w:val="22"/>
          <w:szCs w:val="22"/>
        </w:rPr>
        <w:t xml:space="preserve"> Mo </w:t>
      </w:r>
      <w:r w:rsidRPr="00F62DD5">
        <w:rPr>
          <w:rFonts w:ascii="Arial" w:hAnsi="Arial" w:cs="Arial"/>
          <w:b w:val="0"/>
          <w:i/>
          <w:sz w:val="22"/>
          <w:szCs w:val="22"/>
          <w:lang w:val="mk-MK"/>
        </w:rPr>
        <w:t xml:space="preserve">во карбидната </w:t>
      </w:r>
      <w:r w:rsidR="00D609D7" w:rsidRPr="00F62DD5">
        <w:rPr>
          <w:rFonts w:ascii="Arial" w:hAnsi="Arial" w:cs="Arial"/>
          <w:b w:val="0"/>
          <w:i/>
          <w:sz w:val="22"/>
          <w:szCs w:val="22"/>
          <w:lang w:val="mk-MK"/>
        </w:rPr>
        <w:t xml:space="preserve">фаза на </w:t>
      </w:r>
      <w:r w:rsidRPr="00F62DD5">
        <w:rPr>
          <w:rFonts w:ascii="Arial" w:hAnsi="Arial" w:cs="Arial"/>
          <w:b w:val="0"/>
          <w:i/>
          <w:sz w:val="22"/>
          <w:szCs w:val="22"/>
          <w:lang w:val="mk-MK"/>
        </w:rPr>
        <w:t>челик од типот</w:t>
      </w:r>
      <w:r w:rsidRPr="00F62DD5">
        <w:rPr>
          <w:rFonts w:ascii="Arial" w:hAnsi="Arial" w:cs="Arial"/>
          <w:b w:val="0"/>
          <w:i/>
          <w:sz w:val="22"/>
          <w:szCs w:val="22"/>
        </w:rPr>
        <w:t xml:space="preserve">  2,5 Cr-Mo </w:t>
      </w:r>
      <w:r w:rsidRPr="00F62DD5">
        <w:rPr>
          <w:rFonts w:ascii="Arial" w:hAnsi="Arial" w:cs="Arial"/>
          <w:b w:val="0"/>
          <w:i/>
          <w:sz w:val="22"/>
          <w:szCs w:val="22"/>
          <w:lang w:val="mk-MK"/>
        </w:rPr>
        <w:t>по</w:t>
      </w:r>
      <w:r w:rsidR="00CE66FA" w:rsidRPr="00F62DD5">
        <w:rPr>
          <w:rFonts w:ascii="Arial" w:hAnsi="Arial" w:cs="Arial"/>
          <w:b w:val="0"/>
          <w:i/>
          <w:sz w:val="22"/>
          <w:szCs w:val="22"/>
          <w:lang w:val="mk-MK"/>
        </w:rPr>
        <w:t>сл</w:t>
      </w:r>
      <w:r w:rsidRPr="00F62DD5">
        <w:rPr>
          <w:rFonts w:ascii="Arial" w:hAnsi="Arial" w:cs="Arial"/>
          <w:b w:val="0"/>
          <w:i/>
          <w:sz w:val="22"/>
          <w:szCs w:val="22"/>
          <w:lang w:val="mk-MK"/>
        </w:rPr>
        <w:t xml:space="preserve">е експлоатација на </w:t>
      </w:r>
      <w:r w:rsidR="00D609D7" w:rsidRPr="00F62DD5">
        <w:rPr>
          <w:rFonts w:ascii="Arial" w:hAnsi="Arial" w:cs="Arial"/>
          <w:b w:val="0"/>
          <w:i/>
          <w:sz w:val="22"/>
          <w:szCs w:val="22"/>
          <w:lang w:val="mk-MK"/>
        </w:rPr>
        <w:t>(температура)490÷530</w:t>
      </w:r>
      <w:r w:rsidR="00D609D7" w:rsidRPr="00F62DD5">
        <w:rPr>
          <w:rFonts w:ascii="Calibri" w:hAnsi="Calibri" w:cs="Arial"/>
          <w:b w:val="0"/>
          <w:i/>
          <w:sz w:val="22"/>
          <w:szCs w:val="22"/>
          <w:lang w:val="mk-MK"/>
        </w:rPr>
        <w:t>⁰</w:t>
      </w:r>
      <w:r w:rsidR="00D609D7" w:rsidRPr="00F62DD5">
        <w:rPr>
          <w:rFonts w:ascii="Arial" w:hAnsi="Arial" w:cs="Arial"/>
          <w:b w:val="0"/>
          <w:i/>
          <w:sz w:val="22"/>
          <w:szCs w:val="22"/>
          <w:lang w:val="mk-MK"/>
        </w:rPr>
        <w:t>С</w:t>
      </w:r>
      <w:r w:rsidRPr="00F62DD5">
        <w:rPr>
          <w:rFonts w:ascii="Arial" w:hAnsi="Arial" w:cs="Arial"/>
          <w:b w:val="0"/>
          <w:i/>
          <w:sz w:val="22"/>
          <w:szCs w:val="22"/>
        </w:rPr>
        <w:t>/50/</w:t>
      </w:r>
    </w:p>
    <w:p w:rsidR="00C43C37" w:rsidRPr="00F62DD5" w:rsidRDefault="00C43C37" w:rsidP="00E25A96">
      <w:pPr>
        <w:pStyle w:val="Heading3"/>
        <w:ind w:left="0" w:right="-74" w:firstLine="0"/>
        <w:rPr>
          <w:rFonts w:ascii="Arial" w:hAnsi="Arial" w:cs="Arial"/>
          <w:b w:val="0"/>
          <w:i/>
          <w:sz w:val="22"/>
          <w:szCs w:val="22"/>
          <w:lang w:val="mk-MK"/>
        </w:rPr>
      </w:pPr>
    </w:p>
    <w:p w:rsidR="00EC4917" w:rsidRPr="00F62DD5" w:rsidRDefault="00CE66F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На основа на анализите на карбидите /50/ авторите заклучиле дека кај челиците 2,25</w:t>
      </w:r>
      <w:r w:rsidR="00C43C37" w:rsidRPr="00F62DD5">
        <w:rPr>
          <w:rFonts w:ascii="Arial" w:hAnsi="Arial" w:cs="Arial"/>
          <w:b w:val="0"/>
          <w:sz w:val="22"/>
          <w:szCs w:val="22"/>
        </w:rPr>
        <w:t>Cr</w:t>
      </w:r>
      <w:r w:rsidR="00EC4917" w:rsidRPr="00F62DD5">
        <w:rPr>
          <w:rFonts w:ascii="Arial" w:hAnsi="Arial" w:cs="Arial"/>
          <w:b w:val="0"/>
          <w:sz w:val="22"/>
          <w:szCs w:val="22"/>
          <w:lang w:val="mk-MK"/>
        </w:rPr>
        <w:t>-Мо се јавуваат следните секвенции во процесите на издвојување на карбиди:</w:t>
      </w:r>
    </w:p>
    <w:p w:rsidR="00EC4917" w:rsidRPr="00F62DD5" w:rsidRDefault="00EC4917"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t>М</w:t>
      </w:r>
      <w:r w:rsidRPr="00F62DD5">
        <w:rPr>
          <w:rFonts w:ascii="Arial" w:hAnsi="Arial" w:cs="Arial"/>
          <w:b w:val="0"/>
          <w:sz w:val="22"/>
          <w:szCs w:val="22"/>
          <w:vertAlign w:val="subscript"/>
          <w:lang w:val="mk-MK"/>
        </w:rPr>
        <w:t>3</w:t>
      </w:r>
      <w:r w:rsidR="00BB00FA" w:rsidRPr="00F62DD5">
        <w:rPr>
          <w:rFonts w:ascii="Arial" w:hAnsi="Arial" w:cs="Arial"/>
          <w:b w:val="0"/>
          <w:sz w:val="22"/>
          <w:szCs w:val="22"/>
        </w:rPr>
        <w:t>C</w:t>
      </w:r>
      <w:r w:rsidRPr="00F62DD5">
        <w:rPr>
          <w:rFonts w:ascii="Arial" w:hAnsi="Arial" w:cs="Arial"/>
          <w:b w:val="0"/>
          <w:sz w:val="22"/>
          <w:szCs w:val="22"/>
          <w:lang w:val="mk-MK"/>
        </w:rPr>
        <w:sym w:font="Symbol" w:char="F0AE"/>
      </w:r>
      <w:r w:rsidRPr="00F62DD5">
        <w:rPr>
          <w:rFonts w:ascii="Arial" w:hAnsi="Arial" w:cs="Arial"/>
          <w:b w:val="0"/>
          <w:sz w:val="22"/>
          <w:szCs w:val="22"/>
          <w:lang w:val="mk-MK"/>
        </w:rPr>
        <w:t>М</w:t>
      </w:r>
      <w:r w:rsidRPr="00F62DD5">
        <w:rPr>
          <w:rFonts w:ascii="Arial" w:hAnsi="Arial" w:cs="Arial"/>
          <w:b w:val="0"/>
          <w:sz w:val="22"/>
          <w:szCs w:val="22"/>
          <w:vertAlign w:val="subscript"/>
          <w:lang w:val="mk-MK"/>
        </w:rPr>
        <w:t>3</w:t>
      </w:r>
      <w:r w:rsidR="00BB00FA" w:rsidRPr="00F62DD5">
        <w:rPr>
          <w:rFonts w:ascii="Arial" w:hAnsi="Arial" w:cs="Arial"/>
          <w:b w:val="0"/>
          <w:sz w:val="22"/>
          <w:szCs w:val="22"/>
        </w:rPr>
        <w:t>C</w:t>
      </w:r>
      <w:r w:rsidRPr="00F62DD5">
        <w:rPr>
          <w:rFonts w:ascii="Arial" w:hAnsi="Arial" w:cs="Arial"/>
          <w:b w:val="0"/>
          <w:sz w:val="22"/>
          <w:szCs w:val="22"/>
          <w:lang w:val="mk-MK"/>
        </w:rPr>
        <w:t>+М</w:t>
      </w:r>
      <w:r w:rsidRPr="00F62DD5">
        <w:rPr>
          <w:rFonts w:ascii="Arial" w:hAnsi="Arial" w:cs="Arial"/>
          <w:b w:val="0"/>
          <w:sz w:val="22"/>
          <w:szCs w:val="22"/>
          <w:vertAlign w:val="subscript"/>
          <w:lang w:val="mk-MK"/>
        </w:rPr>
        <w:t>2</w:t>
      </w:r>
      <w:r w:rsidR="00BB00FA" w:rsidRPr="00F62DD5">
        <w:rPr>
          <w:rFonts w:ascii="Arial" w:hAnsi="Arial" w:cs="Arial"/>
          <w:b w:val="0"/>
          <w:sz w:val="22"/>
          <w:szCs w:val="22"/>
        </w:rPr>
        <w:t>C</w:t>
      </w:r>
      <w:r w:rsidRPr="00F62DD5">
        <w:rPr>
          <w:rFonts w:ascii="Arial" w:hAnsi="Arial" w:cs="Arial"/>
          <w:b w:val="0"/>
          <w:sz w:val="22"/>
          <w:szCs w:val="22"/>
          <w:lang w:val="mk-MK"/>
        </w:rPr>
        <w:t>+М</w:t>
      </w:r>
      <w:r w:rsidRPr="00F62DD5">
        <w:rPr>
          <w:rFonts w:ascii="Arial" w:hAnsi="Arial" w:cs="Arial"/>
          <w:b w:val="0"/>
          <w:sz w:val="22"/>
          <w:szCs w:val="22"/>
          <w:vertAlign w:val="subscript"/>
          <w:lang w:val="mk-MK"/>
        </w:rPr>
        <w:t>7</w:t>
      </w:r>
      <w:r w:rsidR="00BB00FA" w:rsidRPr="00F62DD5">
        <w:rPr>
          <w:rFonts w:ascii="Arial" w:hAnsi="Arial" w:cs="Arial"/>
          <w:b w:val="0"/>
          <w:sz w:val="22"/>
          <w:szCs w:val="22"/>
        </w:rPr>
        <w:t>C</w:t>
      </w:r>
      <w:r w:rsidRPr="00F62DD5">
        <w:rPr>
          <w:rFonts w:ascii="Arial" w:hAnsi="Arial" w:cs="Arial"/>
          <w:b w:val="0"/>
          <w:sz w:val="22"/>
          <w:szCs w:val="22"/>
          <w:vertAlign w:val="subscript"/>
          <w:lang w:val="mk-MK"/>
        </w:rPr>
        <w:t xml:space="preserve">3 </w:t>
      </w:r>
      <w:r w:rsidRPr="00F62DD5">
        <w:rPr>
          <w:rFonts w:ascii="Arial" w:hAnsi="Arial" w:cs="Arial"/>
          <w:b w:val="0"/>
          <w:sz w:val="22"/>
          <w:szCs w:val="22"/>
          <w:lang w:val="mk-MK"/>
        </w:rPr>
        <w:sym w:font="Symbol" w:char="F0AE"/>
      </w:r>
      <w:r w:rsidRPr="00F62DD5">
        <w:rPr>
          <w:rFonts w:ascii="Arial" w:hAnsi="Arial" w:cs="Arial"/>
          <w:b w:val="0"/>
          <w:sz w:val="22"/>
          <w:szCs w:val="22"/>
          <w:lang w:val="mk-MK"/>
        </w:rPr>
        <w:t>М</w:t>
      </w:r>
      <w:r w:rsidRPr="00F62DD5">
        <w:rPr>
          <w:rFonts w:ascii="Arial" w:hAnsi="Arial" w:cs="Arial"/>
          <w:b w:val="0"/>
          <w:sz w:val="22"/>
          <w:szCs w:val="22"/>
          <w:vertAlign w:val="subscript"/>
          <w:lang w:val="mk-MK"/>
        </w:rPr>
        <w:t>23</w:t>
      </w:r>
      <w:r w:rsidR="00BB00FA" w:rsidRPr="00F62DD5">
        <w:rPr>
          <w:rFonts w:ascii="Arial" w:hAnsi="Arial" w:cs="Arial"/>
          <w:b w:val="0"/>
          <w:sz w:val="22"/>
          <w:szCs w:val="22"/>
        </w:rPr>
        <w:t>C</w:t>
      </w:r>
      <w:r w:rsidRPr="00F62DD5">
        <w:rPr>
          <w:rFonts w:ascii="Arial" w:hAnsi="Arial" w:cs="Arial"/>
          <w:b w:val="0"/>
          <w:sz w:val="22"/>
          <w:szCs w:val="22"/>
          <w:vertAlign w:val="subscript"/>
          <w:lang w:val="mk-MK"/>
        </w:rPr>
        <w:t>6</w:t>
      </w:r>
      <w:r w:rsidRPr="00F62DD5">
        <w:rPr>
          <w:rFonts w:ascii="Arial" w:hAnsi="Arial" w:cs="Arial"/>
          <w:b w:val="0"/>
          <w:sz w:val="22"/>
          <w:szCs w:val="22"/>
          <w:lang w:val="mk-MK"/>
        </w:rPr>
        <w:t>+М</w:t>
      </w:r>
      <w:r w:rsidRPr="00F62DD5">
        <w:rPr>
          <w:rFonts w:ascii="Arial" w:hAnsi="Arial" w:cs="Arial"/>
          <w:b w:val="0"/>
          <w:sz w:val="22"/>
          <w:szCs w:val="22"/>
          <w:vertAlign w:val="subscript"/>
          <w:lang w:val="mk-MK"/>
        </w:rPr>
        <w:t>6</w:t>
      </w:r>
      <w:r w:rsidR="00BB00FA" w:rsidRPr="00F62DD5">
        <w:rPr>
          <w:rFonts w:ascii="Arial" w:hAnsi="Arial" w:cs="Arial"/>
          <w:b w:val="0"/>
          <w:sz w:val="22"/>
          <w:szCs w:val="22"/>
        </w:rPr>
        <w:t>C</w:t>
      </w:r>
    </w:p>
    <w:p w:rsidR="00EC4917" w:rsidRPr="00F62DD5" w:rsidRDefault="00CE66FA"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На основа на изложените испитувања за секвенционално издвојување на карбиди, нивниот тип и морфологија, или во услови на лаб</w:t>
      </w:r>
      <w:r w:rsidRPr="00F62DD5">
        <w:rPr>
          <w:rFonts w:ascii="Arial" w:hAnsi="Arial" w:cs="Arial"/>
          <w:b w:val="0"/>
          <w:sz w:val="22"/>
          <w:szCs w:val="22"/>
          <w:lang w:val="mk-MK"/>
        </w:rPr>
        <w:t>о</w:t>
      </w:r>
      <w:r w:rsidR="00EC4917" w:rsidRPr="00F62DD5">
        <w:rPr>
          <w:rFonts w:ascii="Arial" w:hAnsi="Arial" w:cs="Arial"/>
          <w:b w:val="0"/>
          <w:sz w:val="22"/>
          <w:szCs w:val="22"/>
          <w:lang w:val="mk-MK"/>
        </w:rPr>
        <w:t xml:space="preserve">раториско испитување при </w:t>
      </w:r>
      <w:r w:rsidR="00CD6ADF" w:rsidRPr="00F62DD5">
        <w:rPr>
          <w:rFonts w:ascii="Arial" w:hAnsi="Arial" w:cs="Arial"/>
          <w:b w:val="0"/>
          <w:sz w:val="22"/>
          <w:szCs w:val="22"/>
          <w:lang w:val="mk-MK"/>
        </w:rPr>
        <w:t>зголемени</w:t>
      </w:r>
      <w:r w:rsidR="00EC4917" w:rsidRPr="00F62DD5">
        <w:rPr>
          <w:rFonts w:ascii="Arial" w:hAnsi="Arial" w:cs="Arial"/>
          <w:b w:val="0"/>
          <w:sz w:val="22"/>
          <w:szCs w:val="22"/>
          <w:lang w:val="mk-MK"/>
        </w:rPr>
        <w:t xml:space="preserve"> температури, или во експлоатациони услови, може да се констатира дека основниот фактор </w:t>
      </w:r>
      <w:r w:rsidR="00EC4917" w:rsidRPr="00F62DD5">
        <w:rPr>
          <w:rFonts w:ascii="Arial" w:hAnsi="Arial" w:cs="Arial"/>
          <w:b w:val="0"/>
          <w:sz w:val="22"/>
          <w:szCs w:val="22"/>
          <w:lang w:val="mk-MK"/>
        </w:rPr>
        <w:lastRenderedPageBreak/>
        <w:t>кој го детерминира процесот на издвојување на карбиди, и генерално деградацијата на структурата на челици</w:t>
      </w:r>
      <w:r w:rsidR="00D609D7" w:rsidRPr="00F62DD5">
        <w:rPr>
          <w:rFonts w:ascii="Arial" w:hAnsi="Arial" w:cs="Arial"/>
          <w:b w:val="0"/>
          <w:sz w:val="22"/>
          <w:szCs w:val="22"/>
          <w:lang w:val="mk-MK"/>
        </w:rPr>
        <w:t>те</w:t>
      </w:r>
      <w:r w:rsidR="00EC4917" w:rsidRPr="00F62DD5">
        <w:rPr>
          <w:rFonts w:ascii="Arial" w:hAnsi="Arial" w:cs="Arial"/>
          <w:b w:val="0"/>
          <w:sz w:val="22"/>
          <w:szCs w:val="22"/>
          <w:lang w:val="mk-MK"/>
        </w:rPr>
        <w:t xml:space="preserve"> кои работат во услови на </w:t>
      </w:r>
      <w:r w:rsidR="00CD6ADF" w:rsidRPr="00F62DD5">
        <w:rPr>
          <w:rFonts w:ascii="Arial" w:hAnsi="Arial" w:cs="Arial"/>
          <w:b w:val="0"/>
          <w:sz w:val="22"/>
          <w:szCs w:val="22"/>
          <w:lang w:val="mk-MK"/>
        </w:rPr>
        <w:t xml:space="preserve">зголемени </w:t>
      </w:r>
      <w:r w:rsidR="00EC4917" w:rsidRPr="00F62DD5">
        <w:rPr>
          <w:rFonts w:ascii="Arial" w:hAnsi="Arial" w:cs="Arial"/>
          <w:b w:val="0"/>
          <w:sz w:val="22"/>
          <w:szCs w:val="22"/>
          <w:lang w:val="mk-MK"/>
        </w:rPr>
        <w:t xml:space="preserve"> температури (0,3-0,5Т</w:t>
      </w:r>
      <w:r w:rsidR="00CD6ADF" w:rsidRPr="00F62DD5">
        <w:rPr>
          <w:rFonts w:ascii="Arial" w:hAnsi="Arial" w:cs="Arial"/>
          <w:b w:val="0"/>
          <w:sz w:val="22"/>
          <w:szCs w:val="22"/>
        </w:rPr>
        <w:t>t</w:t>
      </w:r>
      <w:r w:rsidR="00EC4917" w:rsidRPr="00F62DD5">
        <w:rPr>
          <w:rFonts w:ascii="Arial" w:hAnsi="Arial" w:cs="Arial"/>
          <w:b w:val="0"/>
          <w:sz w:val="22"/>
          <w:szCs w:val="22"/>
          <w:lang w:val="mk-MK"/>
        </w:rPr>
        <w:t xml:space="preserve">) и релативно низок номинален напон, претставува температурата. Дејството на напонот при вакви експлоатациони параметри практично нема значајно влијание на процесите на издвојување на карбиди,  па заради тоа може да се занемари во однос на влијанието на </w:t>
      </w:r>
      <w:r w:rsidR="00CD6ADF" w:rsidRPr="00F62DD5">
        <w:rPr>
          <w:rFonts w:ascii="Arial" w:hAnsi="Arial" w:cs="Arial"/>
          <w:b w:val="0"/>
          <w:sz w:val="22"/>
          <w:szCs w:val="22"/>
          <w:lang w:val="mk-MK"/>
        </w:rPr>
        <w:t>зголемен</w:t>
      </w:r>
      <w:r w:rsidRPr="00F62DD5">
        <w:rPr>
          <w:rFonts w:ascii="Arial" w:hAnsi="Arial" w:cs="Arial"/>
          <w:b w:val="0"/>
          <w:sz w:val="22"/>
          <w:szCs w:val="22"/>
          <w:lang w:val="mk-MK"/>
        </w:rPr>
        <w:t>а температура и почетната микро</w:t>
      </w:r>
      <w:r w:rsidR="00EC4917" w:rsidRPr="00F62DD5">
        <w:rPr>
          <w:rFonts w:ascii="Arial" w:hAnsi="Arial" w:cs="Arial"/>
          <w:b w:val="0"/>
          <w:sz w:val="22"/>
          <w:szCs w:val="22"/>
          <w:lang w:val="mk-MK"/>
        </w:rPr>
        <w:t xml:space="preserve">структурна состојба.  </w:t>
      </w:r>
    </w:p>
    <w:p w:rsidR="00F848D0" w:rsidRPr="00F62DD5" w:rsidRDefault="00F848D0" w:rsidP="00394C5F">
      <w:pPr>
        <w:ind w:firstLine="0"/>
        <w:rPr>
          <w:rFonts w:asciiTheme="minorHAnsi" w:hAnsiTheme="minorHAnsi"/>
          <w:lang w:val="mk-MK" w:eastAsia="en-US"/>
        </w:rPr>
      </w:pPr>
    </w:p>
    <w:p w:rsidR="000866F9" w:rsidRPr="00F62DD5" w:rsidRDefault="00CA71BD" w:rsidP="00E25A96">
      <w:pPr>
        <w:pStyle w:val="Heading3"/>
        <w:ind w:left="0" w:right="-74" w:firstLine="0"/>
        <w:rPr>
          <w:rFonts w:ascii="Arial" w:hAnsi="Arial" w:cs="Arial"/>
          <w:sz w:val="22"/>
          <w:szCs w:val="22"/>
          <w:lang w:val="mk-MK"/>
        </w:rPr>
      </w:pPr>
      <w:r w:rsidRPr="00F62DD5">
        <w:rPr>
          <w:rFonts w:ascii="Arial" w:hAnsi="Arial" w:cs="Arial"/>
          <w:sz w:val="22"/>
          <w:szCs w:val="22"/>
        </w:rPr>
        <w:t xml:space="preserve">1.2 </w:t>
      </w:r>
      <w:r w:rsidR="00E21385" w:rsidRPr="00F62DD5">
        <w:rPr>
          <w:rFonts w:ascii="Arial" w:hAnsi="Arial" w:cs="Arial"/>
          <w:sz w:val="22"/>
          <w:szCs w:val="22"/>
          <w:lang w:val="mk-MK"/>
        </w:rPr>
        <w:t>Микроструктура на високотем</w:t>
      </w:r>
      <w:r w:rsidR="000866F9" w:rsidRPr="00F62DD5">
        <w:rPr>
          <w:rFonts w:ascii="Arial" w:hAnsi="Arial" w:cs="Arial"/>
          <w:sz w:val="22"/>
          <w:szCs w:val="22"/>
          <w:lang w:val="mk-MK"/>
        </w:rPr>
        <w:t xml:space="preserve">пературните </w:t>
      </w:r>
      <w:r w:rsidR="0034562F" w:rsidRPr="00F62DD5">
        <w:rPr>
          <w:rFonts w:ascii="Arial" w:hAnsi="Arial" w:cs="Arial"/>
          <w:sz w:val="22"/>
          <w:szCs w:val="22"/>
          <w:lang w:val="mk-MK"/>
        </w:rPr>
        <w:t>ч</w:t>
      </w:r>
      <w:r w:rsidR="000866F9" w:rsidRPr="00F62DD5">
        <w:rPr>
          <w:rFonts w:ascii="Arial" w:hAnsi="Arial" w:cs="Arial"/>
          <w:sz w:val="22"/>
          <w:szCs w:val="22"/>
          <w:lang w:val="mk-MK"/>
        </w:rPr>
        <w:t xml:space="preserve">елици и поделба според структурата </w:t>
      </w:r>
    </w:p>
    <w:p w:rsidR="00EC4917" w:rsidRPr="00F62DD5" w:rsidRDefault="00454B14" w:rsidP="00E25A96">
      <w:pPr>
        <w:pStyle w:val="Heading3"/>
        <w:ind w:left="0" w:right="-74" w:firstLine="0"/>
        <w:rPr>
          <w:rFonts w:ascii="Arial" w:hAnsi="Arial" w:cs="Arial"/>
          <w:b w:val="0"/>
          <w:sz w:val="22"/>
          <w:szCs w:val="22"/>
          <w:lang w:val="mk-MK"/>
        </w:rPr>
      </w:pPr>
      <w:r w:rsidRPr="00F62DD5">
        <w:rPr>
          <w:rFonts w:ascii="Arial" w:hAnsi="Arial" w:cs="Arial"/>
          <w:b w:val="0"/>
          <w:sz w:val="22"/>
          <w:szCs w:val="22"/>
        </w:rPr>
        <w:tab/>
      </w:r>
      <w:r w:rsidR="00EC4917" w:rsidRPr="00F62DD5">
        <w:rPr>
          <w:rFonts w:ascii="Arial" w:hAnsi="Arial" w:cs="Arial"/>
          <w:b w:val="0"/>
          <w:sz w:val="22"/>
          <w:szCs w:val="22"/>
          <w:lang w:val="mk-MK"/>
        </w:rPr>
        <w:t xml:space="preserve">Од микроструктурната градба и дефектноста на структурата се зависни сите механички и физички особини на железните легури, челиците и ливовите. Од изгледот на металографската структура </w:t>
      </w:r>
      <w:r w:rsidR="006307BD">
        <w:rPr>
          <w:rFonts w:ascii="Arial" w:hAnsi="Arial" w:cs="Arial"/>
          <w:b w:val="0"/>
          <w:sz w:val="22"/>
          <w:szCs w:val="22"/>
          <w:lang w:val="mk-MK"/>
        </w:rPr>
        <w:t>на легурата може да се заклучи</w:t>
      </w:r>
      <w:r w:rsidR="00EC4917" w:rsidRPr="00F62DD5">
        <w:rPr>
          <w:rFonts w:ascii="Arial" w:hAnsi="Arial" w:cs="Arial"/>
          <w:b w:val="0"/>
          <w:sz w:val="22"/>
          <w:szCs w:val="22"/>
          <w:lang w:val="mk-MK"/>
        </w:rPr>
        <w:t xml:space="preserve"> за процесите кои се </w:t>
      </w:r>
      <w:r w:rsidRPr="00F62DD5">
        <w:rPr>
          <w:rFonts w:ascii="Arial" w:hAnsi="Arial" w:cs="Arial"/>
          <w:b w:val="0"/>
          <w:sz w:val="22"/>
          <w:szCs w:val="22"/>
          <w:lang w:val="mk-MK"/>
        </w:rPr>
        <w:t>случув</w:t>
      </w:r>
      <w:r w:rsidR="00EC4917" w:rsidRPr="00F62DD5">
        <w:rPr>
          <w:rFonts w:ascii="Arial" w:hAnsi="Arial" w:cs="Arial"/>
          <w:b w:val="0"/>
          <w:sz w:val="22"/>
          <w:szCs w:val="22"/>
          <w:lang w:val="mk-MK"/>
        </w:rPr>
        <w:t>але за време на кристализацијата, па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според тоа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металографската структурна анализа на железните легури е ценето контролно средство за текот на технолошкиот процес при изработка и преработка на легурите во вид на фабрикати или полуфабрикати.  Со оглед на многубројните параметри кои ја дефинираат микроструктурата на металот, не е можно да се опишат сите можни слики на изгледот на микроструктурата на железојаглеродните легури</w:t>
      </w:r>
      <w:r w:rsidR="00533B2C" w:rsidRPr="00F62DD5">
        <w:rPr>
          <w:rFonts w:ascii="Arial" w:hAnsi="Arial" w:cs="Arial"/>
          <w:b w:val="0"/>
          <w:sz w:val="22"/>
          <w:szCs w:val="22"/>
          <w:lang w:val="mk-MK"/>
        </w:rPr>
        <w:t>. С</w:t>
      </w:r>
      <w:r w:rsidR="00EC4917" w:rsidRPr="00F62DD5">
        <w:rPr>
          <w:rFonts w:ascii="Arial" w:hAnsi="Arial" w:cs="Arial"/>
          <w:b w:val="0"/>
          <w:sz w:val="22"/>
          <w:szCs w:val="22"/>
          <w:lang w:val="mk-MK"/>
        </w:rPr>
        <w:t>епак</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определен број легури, зависно од местото во концентрацискиот интервал на јаглеродот, покажуваат типични микроструктурни компоненти и нивна форма, пред сè формата на зрната, или обликот на фазната распределба, според кои лесно се препознава за каков вид на железојаглеродна легура станува збор. </w:t>
      </w:r>
    </w:p>
    <w:p w:rsidR="00EC4917" w:rsidRPr="00F62DD5" w:rsidRDefault="00454B14"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Микроструктурата</w:t>
      </w:r>
      <w:r w:rsidR="00E21385" w:rsidRPr="00F62DD5">
        <w:rPr>
          <w:rFonts w:ascii="Arial" w:hAnsi="Arial" w:cs="Arial"/>
          <w:b w:val="0"/>
          <w:sz w:val="22"/>
          <w:szCs w:val="22"/>
          <w:lang w:val="mk-MK"/>
        </w:rPr>
        <w:t xml:space="preserve"> на собна температура на железо</w:t>
      </w:r>
      <w:r w:rsidR="00EC4917" w:rsidRPr="00F62DD5">
        <w:rPr>
          <w:rFonts w:ascii="Arial" w:hAnsi="Arial" w:cs="Arial"/>
          <w:b w:val="0"/>
          <w:sz w:val="22"/>
          <w:szCs w:val="22"/>
          <w:lang w:val="mk-MK"/>
        </w:rPr>
        <w:t>јаглеродните легури со концентрација до 2,14%С (кои се нарекуваат челици</w:t>
      </w:r>
      <w:r w:rsidR="00C051FF" w:rsidRPr="00F62DD5">
        <w:rPr>
          <w:rFonts w:ascii="Arial" w:hAnsi="Arial" w:cs="Arial"/>
          <w:b w:val="0"/>
          <w:sz w:val="22"/>
          <w:szCs w:val="22"/>
          <w:lang w:val="mk-MK"/>
        </w:rPr>
        <w:t>)</w:t>
      </w:r>
      <w:r w:rsidR="009E3AE3"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се состои од </w:t>
      </w:r>
      <w:r w:rsidR="00EC4917" w:rsidRPr="00F62DD5">
        <w:rPr>
          <w:rFonts w:ascii="Arial" w:hAnsi="Arial" w:cs="Arial"/>
          <w:b w:val="0"/>
          <w:i/>
          <w:sz w:val="22"/>
          <w:szCs w:val="22"/>
          <w:lang w:val="mk-MK"/>
        </w:rPr>
        <w:t>ферит</w:t>
      </w:r>
      <w:r w:rsidR="00EC4917" w:rsidRPr="00F62DD5">
        <w:rPr>
          <w:rFonts w:ascii="Arial" w:hAnsi="Arial" w:cs="Arial"/>
          <w:b w:val="0"/>
          <w:sz w:val="22"/>
          <w:szCs w:val="22"/>
          <w:lang w:val="mk-MK"/>
        </w:rPr>
        <w:t xml:space="preserve"> и </w:t>
      </w:r>
      <w:r w:rsidR="00EC4917" w:rsidRPr="00F62DD5">
        <w:rPr>
          <w:rFonts w:ascii="Arial" w:hAnsi="Arial" w:cs="Arial"/>
          <w:b w:val="0"/>
          <w:i/>
          <w:sz w:val="22"/>
          <w:szCs w:val="22"/>
          <w:lang w:val="mk-MK"/>
        </w:rPr>
        <w:t>перлит</w:t>
      </w:r>
      <w:r w:rsidR="00EC4917" w:rsidRPr="00F62DD5">
        <w:rPr>
          <w:rFonts w:ascii="Arial" w:hAnsi="Arial" w:cs="Arial"/>
          <w:b w:val="0"/>
          <w:sz w:val="22"/>
          <w:szCs w:val="22"/>
          <w:lang w:val="mk-MK"/>
        </w:rPr>
        <w:t xml:space="preserve">. Количината на микроконституентите на микроструктурата се менува линеарно со промена на концентрацијата на јаглеродот /13/. Кај легурите </w:t>
      </w:r>
      <w:r w:rsidR="00E12502" w:rsidRPr="00F62DD5">
        <w:rPr>
          <w:rFonts w:ascii="Arial" w:hAnsi="Arial" w:cs="Arial"/>
          <w:b w:val="0"/>
          <w:sz w:val="22"/>
          <w:szCs w:val="22"/>
          <w:lang w:val="mk-MK"/>
        </w:rPr>
        <w:t>железо-јаглерод</w:t>
      </w:r>
      <w:r w:rsidR="00EC4917" w:rsidRPr="00F62DD5">
        <w:rPr>
          <w:rFonts w:ascii="Arial" w:hAnsi="Arial" w:cs="Arial"/>
          <w:b w:val="0"/>
          <w:sz w:val="22"/>
          <w:szCs w:val="22"/>
          <w:lang w:val="mk-MK"/>
        </w:rPr>
        <w:t>со ниска концентрација на јаглерод, под 0,05%С во</w:t>
      </w:r>
      <w:r w:rsidR="009E3AE3" w:rsidRPr="00F62DD5">
        <w:rPr>
          <w:rFonts w:ascii="Arial" w:hAnsi="Arial" w:cs="Arial"/>
          <w:b w:val="0"/>
          <w:sz w:val="22"/>
          <w:szCs w:val="22"/>
          <w:lang w:val="mk-MK"/>
        </w:rPr>
        <w:t>микрострук</w:t>
      </w:r>
      <w:r w:rsidR="00EC4917" w:rsidRPr="00F62DD5">
        <w:rPr>
          <w:rFonts w:ascii="Arial" w:hAnsi="Arial" w:cs="Arial"/>
          <w:b w:val="0"/>
          <w:sz w:val="22"/>
          <w:szCs w:val="22"/>
          <w:lang w:val="mk-MK"/>
        </w:rPr>
        <w:t xml:space="preserve">турата треба да се содржи само </w:t>
      </w:r>
      <w:r w:rsidR="00EC4917" w:rsidRPr="00F62DD5">
        <w:rPr>
          <w:rFonts w:ascii="Arial" w:hAnsi="Arial" w:cs="Arial"/>
          <w:b w:val="0"/>
          <w:i/>
          <w:sz w:val="22"/>
          <w:szCs w:val="22"/>
          <w:lang w:val="mk-MK"/>
        </w:rPr>
        <w:t>ферит</w:t>
      </w:r>
      <w:r w:rsidR="00EC4917" w:rsidRPr="00F62DD5">
        <w:rPr>
          <w:rFonts w:ascii="Arial" w:hAnsi="Arial" w:cs="Arial"/>
          <w:b w:val="0"/>
          <w:sz w:val="22"/>
          <w:szCs w:val="22"/>
          <w:lang w:val="mk-MK"/>
        </w:rPr>
        <w:t xml:space="preserve"> и многу мала количина на </w:t>
      </w:r>
      <w:r w:rsidR="00EC4917" w:rsidRPr="00F62DD5">
        <w:rPr>
          <w:rFonts w:ascii="Arial" w:hAnsi="Arial" w:cs="Arial"/>
          <w:b w:val="0"/>
          <w:i/>
          <w:sz w:val="22"/>
          <w:szCs w:val="22"/>
          <w:lang w:val="mk-MK"/>
        </w:rPr>
        <w:t>терциерен цементит,</w:t>
      </w:r>
      <w:r w:rsidR="00EC4917" w:rsidRPr="00F62DD5">
        <w:rPr>
          <w:rFonts w:ascii="Arial" w:hAnsi="Arial" w:cs="Arial"/>
          <w:b w:val="0"/>
          <w:sz w:val="22"/>
          <w:szCs w:val="22"/>
          <w:lang w:val="mk-MK"/>
        </w:rPr>
        <w:t xml:space="preserve"> кој се јавува </w:t>
      </w:r>
      <w:r w:rsidR="005348BB" w:rsidRPr="00F62DD5">
        <w:rPr>
          <w:rFonts w:ascii="Arial" w:hAnsi="Arial" w:cs="Arial"/>
          <w:b w:val="0"/>
          <w:sz w:val="22"/>
          <w:szCs w:val="22"/>
          <w:lang w:val="mk-MK"/>
        </w:rPr>
        <w:t>по</w:t>
      </w:r>
      <w:r w:rsidR="00EC4917" w:rsidRPr="00F62DD5">
        <w:rPr>
          <w:rFonts w:ascii="Arial" w:hAnsi="Arial" w:cs="Arial"/>
          <w:b w:val="0"/>
          <w:sz w:val="22"/>
          <w:szCs w:val="22"/>
          <w:lang w:val="mk-MK"/>
        </w:rPr>
        <w:t xml:space="preserve">границите на зрната и под микроскоп со зголемување од преку 400х се забележува како двојна граница меѓу одделни зрна. Ваквата структура (феритна) е претежно во индустриските легури до 0,05%С, бидејќи Р точката (од дијаграмот </w:t>
      </w:r>
      <w:r w:rsidR="005348BB" w:rsidRPr="00F62DD5">
        <w:rPr>
          <w:rFonts w:ascii="Arial" w:hAnsi="Arial" w:cs="Arial"/>
          <w:b w:val="0"/>
          <w:sz w:val="22"/>
          <w:szCs w:val="22"/>
          <w:lang w:val="en-GB"/>
        </w:rPr>
        <w:t>Fe-C</w:t>
      </w:r>
      <w:r w:rsidR="00EC4917" w:rsidRPr="00F62DD5">
        <w:rPr>
          <w:rFonts w:ascii="Arial" w:hAnsi="Arial" w:cs="Arial"/>
          <w:b w:val="0"/>
          <w:sz w:val="22"/>
          <w:szCs w:val="22"/>
          <w:lang w:val="mk-MK"/>
        </w:rPr>
        <w:t>) ја поместуваат во десно малите концентрации на силициум и други  елементи, кои се јавуваат како нечистотии во легурите и се раствораат во феритот.</w:t>
      </w:r>
    </w:p>
    <w:p w:rsidR="00EC4917" w:rsidRPr="00F62DD5" w:rsidRDefault="00C051FF"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Во концентрации до 0,15%С феритните зрна се споени </w:t>
      </w:r>
      <w:r w:rsidR="00EC4917" w:rsidRPr="00F62DD5">
        <w:rPr>
          <w:rFonts w:ascii="Arial" w:hAnsi="Arial" w:cs="Arial"/>
          <w:b w:val="0"/>
          <w:sz w:val="22"/>
          <w:szCs w:val="22"/>
          <w:lang w:val="mk-MK"/>
        </w:rPr>
        <w:lastRenderedPageBreak/>
        <w:t xml:space="preserve">меѓусебно,  додека малата количина на </w:t>
      </w:r>
      <w:r w:rsidR="00EC4917" w:rsidRPr="00F62DD5">
        <w:rPr>
          <w:rFonts w:ascii="Arial" w:hAnsi="Arial" w:cs="Arial"/>
          <w:b w:val="0"/>
          <w:i/>
          <w:sz w:val="22"/>
          <w:szCs w:val="22"/>
          <w:lang w:val="mk-MK"/>
        </w:rPr>
        <w:t>перлит</w:t>
      </w:r>
      <w:r w:rsidR="00EC4917" w:rsidRPr="00F62DD5">
        <w:rPr>
          <w:rFonts w:ascii="Arial" w:hAnsi="Arial" w:cs="Arial"/>
          <w:b w:val="0"/>
          <w:sz w:val="22"/>
          <w:szCs w:val="22"/>
          <w:lang w:val="mk-MK"/>
        </w:rPr>
        <w:t xml:space="preserve">, кој се зголемува со зголемување на </w:t>
      </w:r>
      <w:r w:rsidR="009E3AE3" w:rsidRPr="00F62DD5">
        <w:rPr>
          <w:rFonts w:ascii="Arial" w:hAnsi="Arial" w:cs="Arial"/>
          <w:b w:val="0"/>
          <w:sz w:val="22"/>
          <w:szCs w:val="22"/>
          <w:lang w:val="mk-MK"/>
        </w:rPr>
        <w:t>концентра</w:t>
      </w:r>
      <w:r w:rsidR="00EC4917" w:rsidRPr="00F62DD5">
        <w:rPr>
          <w:rFonts w:ascii="Arial" w:hAnsi="Arial" w:cs="Arial"/>
          <w:b w:val="0"/>
          <w:sz w:val="22"/>
          <w:szCs w:val="22"/>
          <w:lang w:val="mk-MK"/>
        </w:rPr>
        <w:t xml:space="preserve">цијата на јаглеродот,  се издвојува во одделни перлитни зрна, наречени перлитни островца или </w:t>
      </w:r>
      <w:r w:rsidR="00EC4917" w:rsidRPr="00F62DD5">
        <w:rPr>
          <w:rFonts w:ascii="Arial" w:hAnsi="Arial" w:cs="Arial"/>
          <w:b w:val="0"/>
          <w:i/>
          <w:sz w:val="22"/>
          <w:szCs w:val="22"/>
          <w:lang w:val="mk-MK"/>
        </w:rPr>
        <w:t>карбидни вклучоци</w:t>
      </w:r>
      <w:r w:rsidR="00EC4917" w:rsidRPr="00F62DD5">
        <w:rPr>
          <w:rFonts w:ascii="Arial" w:hAnsi="Arial" w:cs="Arial"/>
          <w:b w:val="0"/>
          <w:sz w:val="22"/>
          <w:szCs w:val="22"/>
          <w:lang w:val="mk-MK"/>
        </w:rPr>
        <w:t>. При многу ниски концентрации, перлитните островца се распоред</w:t>
      </w:r>
      <w:r w:rsidR="00F75743" w:rsidRPr="00F62DD5">
        <w:rPr>
          <w:rFonts w:ascii="Arial" w:hAnsi="Arial" w:cs="Arial"/>
          <w:b w:val="0"/>
          <w:sz w:val="22"/>
          <w:szCs w:val="22"/>
          <w:lang w:val="mk-MK"/>
        </w:rPr>
        <w:t>ени</w:t>
      </w:r>
      <w:r w:rsidR="00EC4917" w:rsidRPr="00F62DD5">
        <w:rPr>
          <w:rFonts w:ascii="Arial" w:hAnsi="Arial" w:cs="Arial"/>
          <w:b w:val="0"/>
          <w:sz w:val="22"/>
          <w:szCs w:val="22"/>
          <w:lang w:val="mk-MK"/>
        </w:rPr>
        <w:t xml:space="preserve"> околу феритните зрна. Овие микроконституенти на структурата при </w:t>
      </w:r>
      <w:r w:rsidR="000D791C" w:rsidRPr="00F62DD5">
        <w:rPr>
          <w:rFonts w:ascii="Arial" w:hAnsi="Arial" w:cs="Arial"/>
          <w:b w:val="0"/>
          <w:sz w:val="22"/>
          <w:szCs w:val="22"/>
          <w:lang w:val="mk-MK"/>
        </w:rPr>
        <w:t xml:space="preserve">нагризување </w:t>
      </w:r>
      <w:r w:rsidR="00EC4917" w:rsidRPr="00F62DD5">
        <w:rPr>
          <w:rFonts w:ascii="Arial" w:hAnsi="Arial" w:cs="Arial"/>
          <w:b w:val="0"/>
          <w:sz w:val="22"/>
          <w:szCs w:val="22"/>
          <w:lang w:val="mk-MK"/>
        </w:rPr>
        <w:t xml:space="preserve">со азотна киселина се темни полиња, за разлика од феритот кој е светол. </w:t>
      </w:r>
    </w:p>
    <w:p w:rsidR="00EC4917" w:rsidRPr="00F62DD5" w:rsidRDefault="00F75743"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Со зголемување</w:t>
      </w:r>
      <w:r w:rsidR="009E3AE3" w:rsidRPr="00F62DD5">
        <w:rPr>
          <w:rFonts w:ascii="Arial" w:hAnsi="Arial" w:cs="Arial"/>
          <w:b w:val="0"/>
          <w:sz w:val="22"/>
          <w:szCs w:val="22"/>
          <w:lang w:val="mk-MK"/>
        </w:rPr>
        <w:t xml:space="preserve"> концентрацијата на јаглеродот,</w:t>
      </w:r>
      <w:r w:rsidR="00EC4917" w:rsidRPr="00F62DD5">
        <w:rPr>
          <w:rFonts w:ascii="Arial" w:hAnsi="Arial" w:cs="Arial"/>
          <w:b w:val="0"/>
          <w:sz w:val="22"/>
          <w:szCs w:val="22"/>
          <w:lang w:val="mk-MK"/>
        </w:rPr>
        <w:t xml:space="preserve"> количината на перлитот се зголемува,  така </w:t>
      </w:r>
      <w:r w:rsidR="00773BC6" w:rsidRPr="00F62DD5">
        <w:rPr>
          <w:rFonts w:ascii="Arial" w:hAnsi="Arial" w:cs="Arial"/>
          <w:b w:val="0"/>
          <w:sz w:val="22"/>
          <w:szCs w:val="22"/>
          <w:lang w:val="mk-MK"/>
        </w:rPr>
        <w:t>што</w:t>
      </w:r>
      <w:r w:rsidR="00EC4917" w:rsidRPr="00F62DD5">
        <w:rPr>
          <w:rFonts w:ascii="Arial" w:hAnsi="Arial" w:cs="Arial"/>
          <w:b w:val="0"/>
          <w:sz w:val="22"/>
          <w:szCs w:val="22"/>
          <w:lang w:val="mk-MK"/>
        </w:rPr>
        <w:t xml:space="preserve"> кај легурите со преку 0,25%С,  особено челиците, кои содржат секогаш одредена количина </w:t>
      </w:r>
      <w:r w:rsidR="009E3AE3" w:rsidRPr="00F62DD5">
        <w:rPr>
          <w:rFonts w:ascii="Arial" w:hAnsi="Arial" w:cs="Arial"/>
          <w:b w:val="0"/>
          <w:sz w:val="22"/>
          <w:szCs w:val="22"/>
          <w:lang w:val="mk-MK"/>
        </w:rPr>
        <w:t>постојани</w:t>
      </w:r>
      <w:r w:rsidR="00773BC6" w:rsidRPr="00F62DD5">
        <w:rPr>
          <w:rFonts w:ascii="Arial" w:hAnsi="Arial" w:cs="Arial"/>
          <w:b w:val="0"/>
          <w:sz w:val="22"/>
          <w:szCs w:val="22"/>
          <w:lang w:val="mk-MK"/>
        </w:rPr>
        <w:t>придружни</w:t>
      </w:r>
      <w:r w:rsidR="00EC4917" w:rsidRPr="00F62DD5">
        <w:rPr>
          <w:rFonts w:ascii="Arial" w:hAnsi="Arial" w:cs="Arial"/>
          <w:b w:val="0"/>
          <w:sz w:val="22"/>
          <w:szCs w:val="22"/>
          <w:lang w:val="mk-MK"/>
        </w:rPr>
        <w:t xml:space="preserve"> елементи како примеси, перлитните колони (перлитните зрна) се спојуваат меѓу себе или се распоредуваат низ феритот, одвојувајќи ги феритните зрна. Некои примеси во челикот, како на пример, манганот, кога е во поголема количина, предизвикува образување на перлитот во определени микрорегиони,  кои се поставуваат паралелно на </w:t>
      </w:r>
      <w:r w:rsidR="009E3AE3" w:rsidRPr="00F62DD5">
        <w:rPr>
          <w:rFonts w:ascii="Arial" w:hAnsi="Arial" w:cs="Arial"/>
          <w:b w:val="0"/>
          <w:sz w:val="22"/>
          <w:szCs w:val="22"/>
          <w:lang w:val="mk-MK"/>
        </w:rPr>
        <w:t xml:space="preserve">правецот </w:t>
      </w:r>
      <w:r w:rsidR="00EC4917" w:rsidRPr="00F62DD5">
        <w:rPr>
          <w:rFonts w:ascii="Arial" w:hAnsi="Arial" w:cs="Arial"/>
          <w:b w:val="0"/>
          <w:sz w:val="22"/>
          <w:szCs w:val="22"/>
          <w:lang w:val="mk-MK"/>
        </w:rPr>
        <w:t xml:space="preserve">на деформацијата и образуваат ленти од зголемена количина перлит, која е позната како </w:t>
      </w:r>
      <w:r w:rsidR="00EC4917" w:rsidRPr="00F62DD5">
        <w:rPr>
          <w:rFonts w:ascii="Arial" w:hAnsi="Arial" w:cs="Arial"/>
          <w:b w:val="0"/>
          <w:i/>
          <w:sz w:val="22"/>
          <w:szCs w:val="22"/>
          <w:lang w:val="mk-MK"/>
        </w:rPr>
        <w:t>лентеста структура на перлитот.</w:t>
      </w:r>
    </w:p>
    <w:p w:rsidR="00EC4917" w:rsidRPr="00F62DD5" w:rsidRDefault="00773BC6"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Кај легури со преку 0,40%С во микроструктурата на железојаглеродните легури преовладува перлитот,  за сметка на феритот.</w:t>
      </w:r>
    </w:p>
    <w:p w:rsidR="00EC4917" w:rsidRPr="00F62DD5" w:rsidRDefault="001B7B5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Микроструктурата на перлитот е зависна од условите на </w:t>
      </w:r>
      <w:r w:rsidR="000D791C" w:rsidRPr="00F62DD5">
        <w:rPr>
          <w:rFonts w:ascii="Arial" w:hAnsi="Arial" w:cs="Arial"/>
          <w:b w:val="0"/>
          <w:sz w:val="22"/>
          <w:szCs w:val="22"/>
          <w:lang w:val="mk-MK"/>
        </w:rPr>
        <w:t>разложување</w:t>
      </w:r>
      <w:r w:rsidR="00EC4917" w:rsidRPr="00F62DD5">
        <w:rPr>
          <w:rFonts w:ascii="Arial" w:hAnsi="Arial" w:cs="Arial"/>
          <w:b w:val="0"/>
          <w:sz w:val="22"/>
          <w:szCs w:val="22"/>
          <w:lang w:val="mk-MK"/>
        </w:rPr>
        <w:t>на аустенитот, така</w:t>
      </w:r>
      <w:r w:rsidR="00E21385"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на пример, кај челиците и легурите деформирани во аустенитната област, при ладење на воздух добиваат микроструктура на фин ламеларен перлит, додека при леење во песочни калапи се добива груболамеларен перлит.  Цементитот во железојаглеродните легури може да се јави во вид на топчиња (глобули) и е познат како глобуларен перлит.</w:t>
      </w:r>
    </w:p>
    <w:p w:rsidR="00EC4917" w:rsidRPr="00F62DD5" w:rsidRDefault="00EC4917" w:rsidP="00E25A96">
      <w:pPr>
        <w:pStyle w:val="Heading3"/>
        <w:ind w:left="0" w:right="-74" w:firstLine="0"/>
        <w:rPr>
          <w:rFonts w:ascii="Arial" w:hAnsi="Arial" w:cs="Arial"/>
          <w:b w:val="0"/>
          <w:sz w:val="22"/>
          <w:szCs w:val="22"/>
          <w:lang w:val="mk-MK"/>
        </w:rPr>
      </w:pPr>
    </w:p>
    <w:p w:rsidR="00EC4917" w:rsidRPr="00F62DD5" w:rsidRDefault="00BB00FA" w:rsidP="00E25A96">
      <w:pPr>
        <w:pStyle w:val="Heading3"/>
        <w:ind w:left="0" w:right="-74" w:firstLine="0"/>
        <w:rPr>
          <w:rFonts w:ascii="Arial" w:hAnsi="Arial" w:cs="Arial"/>
          <w:i/>
          <w:sz w:val="22"/>
          <w:szCs w:val="22"/>
          <w:lang w:val="mk-MK"/>
        </w:rPr>
      </w:pPr>
      <w:r w:rsidRPr="00F62DD5">
        <w:rPr>
          <w:rFonts w:ascii="Arial" w:hAnsi="Arial" w:cs="Arial"/>
          <w:i/>
          <w:sz w:val="22"/>
          <w:szCs w:val="22"/>
        </w:rPr>
        <w:t>CrMo</w:t>
      </w:r>
      <w:r w:rsidR="00EC4917" w:rsidRPr="00F62DD5">
        <w:rPr>
          <w:rFonts w:ascii="Arial" w:hAnsi="Arial" w:cs="Arial"/>
          <w:i/>
          <w:sz w:val="22"/>
          <w:szCs w:val="22"/>
          <w:lang w:val="mk-MK"/>
        </w:rPr>
        <w:t xml:space="preserve"> челици</w:t>
      </w:r>
    </w:p>
    <w:p w:rsidR="00EC4917" w:rsidRPr="00F62DD5" w:rsidRDefault="00E21385"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Кај типичниот претставник на </w:t>
      </w:r>
      <w:r w:rsidR="00BB00FA" w:rsidRPr="00F62DD5">
        <w:rPr>
          <w:rFonts w:ascii="Arial" w:hAnsi="Arial" w:cs="Arial"/>
          <w:b w:val="0"/>
          <w:sz w:val="22"/>
          <w:szCs w:val="22"/>
        </w:rPr>
        <w:t>CrMo</w:t>
      </w:r>
      <w:r w:rsidR="00EC4917" w:rsidRPr="00F62DD5">
        <w:rPr>
          <w:rFonts w:ascii="Arial" w:hAnsi="Arial" w:cs="Arial"/>
          <w:b w:val="0"/>
          <w:sz w:val="22"/>
          <w:szCs w:val="22"/>
          <w:lang w:val="mk-MK"/>
        </w:rPr>
        <w:t xml:space="preserve"> челик, како што е челикот 10</w:t>
      </w:r>
      <w:r w:rsidR="00BB00FA" w:rsidRPr="00F62DD5">
        <w:rPr>
          <w:rFonts w:ascii="Arial" w:hAnsi="Arial" w:cs="Arial"/>
          <w:b w:val="0"/>
          <w:sz w:val="22"/>
          <w:szCs w:val="22"/>
        </w:rPr>
        <w:t>Cr</w:t>
      </w:r>
      <w:r w:rsidR="00EC4917" w:rsidRPr="00F62DD5">
        <w:rPr>
          <w:rFonts w:ascii="Arial" w:hAnsi="Arial" w:cs="Arial"/>
          <w:b w:val="0"/>
          <w:sz w:val="22"/>
          <w:szCs w:val="22"/>
          <w:lang w:val="mk-MK"/>
        </w:rPr>
        <w:t xml:space="preserve">Мо910, </w:t>
      </w:r>
      <w:r w:rsidRPr="00F62DD5">
        <w:rPr>
          <w:rFonts w:ascii="Arial" w:hAnsi="Arial" w:cs="Arial"/>
          <w:b w:val="0"/>
          <w:sz w:val="22"/>
          <w:szCs w:val="22"/>
          <w:lang w:val="mk-MK"/>
        </w:rPr>
        <w:t>врз</w:t>
      </w:r>
      <w:r w:rsidR="00EC4917" w:rsidRPr="00F62DD5">
        <w:rPr>
          <w:rFonts w:ascii="Arial" w:hAnsi="Arial" w:cs="Arial"/>
          <w:b w:val="0"/>
          <w:sz w:val="22"/>
          <w:szCs w:val="22"/>
          <w:lang w:val="mk-MK"/>
        </w:rPr>
        <w:t xml:space="preserve"> основа </w:t>
      </w:r>
      <w:r w:rsidRPr="00F62DD5">
        <w:rPr>
          <w:rFonts w:ascii="Arial" w:hAnsi="Arial" w:cs="Arial"/>
          <w:b w:val="0"/>
          <w:sz w:val="22"/>
          <w:szCs w:val="22"/>
          <w:lang w:val="mk-MK"/>
        </w:rPr>
        <w:t>на</w:t>
      </w:r>
      <w:r w:rsidR="00EC4917" w:rsidRPr="00F62DD5">
        <w:rPr>
          <w:rFonts w:ascii="Arial" w:hAnsi="Arial" w:cs="Arial"/>
          <w:b w:val="0"/>
          <w:sz w:val="22"/>
          <w:szCs w:val="22"/>
          <w:lang w:val="mk-MK"/>
        </w:rPr>
        <w:t xml:space="preserve"> анализа на КН дијаграмот (континуирано ладење) </w:t>
      </w:r>
      <w:r w:rsidR="000D791C" w:rsidRPr="00F62DD5">
        <w:rPr>
          <w:rFonts w:ascii="Arial" w:hAnsi="Arial" w:cs="Arial"/>
          <w:b w:val="0"/>
          <w:sz w:val="22"/>
          <w:szCs w:val="22"/>
          <w:lang w:val="mk-MK"/>
        </w:rPr>
        <w:t>(</w:t>
      </w:r>
      <w:r w:rsidR="00CF25BF" w:rsidRPr="00F62DD5">
        <w:rPr>
          <w:rFonts w:ascii="Arial" w:hAnsi="Arial" w:cs="Arial"/>
          <w:b w:val="0"/>
          <w:sz w:val="22"/>
          <w:szCs w:val="22"/>
          <w:lang w:val="mk-MK"/>
        </w:rPr>
        <w:t>С</w:t>
      </w:r>
      <w:r w:rsidR="00EC4917" w:rsidRPr="00F62DD5">
        <w:rPr>
          <w:rFonts w:ascii="Arial" w:hAnsi="Arial" w:cs="Arial"/>
          <w:b w:val="0"/>
          <w:sz w:val="22"/>
          <w:szCs w:val="22"/>
          <w:lang w:val="mk-MK"/>
        </w:rPr>
        <w:t>л.18</w:t>
      </w:r>
      <w:r w:rsidR="000D791C" w:rsidRPr="00F62DD5">
        <w:rPr>
          <w:rFonts w:ascii="Arial" w:hAnsi="Arial" w:cs="Arial"/>
          <w:b w:val="0"/>
          <w:sz w:val="22"/>
          <w:szCs w:val="22"/>
          <w:lang w:val="mk-MK"/>
        </w:rPr>
        <w:t>)</w:t>
      </w:r>
      <w:r w:rsidRPr="00F62DD5">
        <w:rPr>
          <w:rFonts w:ascii="Arial" w:hAnsi="Arial" w:cs="Arial"/>
          <w:b w:val="0"/>
          <w:sz w:val="22"/>
          <w:szCs w:val="22"/>
          <w:lang w:val="mk-MK"/>
        </w:rPr>
        <w:t xml:space="preserve"> /8/ може да се заклучи</w:t>
      </w:r>
      <w:r w:rsidR="00EC4917" w:rsidRPr="00F62DD5">
        <w:rPr>
          <w:rFonts w:ascii="Arial" w:hAnsi="Arial" w:cs="Arial"/>
          <w:b w:val="0"/>
          <w:sz w:val="22"/>
          <w:szCs w:val="22"/>
          <w:lang w:val="mk-MK"/>
        </w:rPr>
        <w:t xml:space="preserve"> дека во широк </w:t>
      </w:r>
      <w:r w:rsidR="000D791C" w:rsidRPr="00F62DD5">
        <w:rPr>
          <w:rFonts w:ascii="Arial" w:hAnsi="Arial" w:cs="Arial"/>
          <w:b w:val="0"/>
          <w:sz w:val="22"/>
          <w:szCs w:val="22"/>
          <w:lang w:val="mk-MK"/>
        </w:rPr>
        <w:t>дијапазон</w:t>
      </w:r>
      <w:r w:rsidR="00EC4917" w:rsidRPr="00F62DD5">
        <w:rPr>
          <w:rFonts w:ascii="Arial" w:hAnsi="Arial" w:cs="Arial"/>
          <w:b w:val="0"/>
          <w:sz w:val="22"/>
          <w:szCs w:val="22"/>
          <w:lang w:val="mk-MK"/>
        </w:rPr>
        <w:t>на брзината на ладење во микроструктурата се јавува исклучиво беинит, па оваа структура се постигнува било со нормализација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било со  калење. </w:t>
      </w:r>
    </w:p>
    <w:p w:rsidR="00EC4917" w:rsidRPr="00F62DD5" w:rsidRDefault="00E21385"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Во челиците од овој тип се јавува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пред сè</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зрнест беинит кој во основа се состои од презаситен ферит, како и аустенит и мартензит, при што</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со пораст на содржината на јаглеродот и смалување на </w:t>
      </w:r>
      <w:r w:rsidR="00EC4917" w:rsidRPr="00F62DD5">
        <w:rPr>
          <w:rFonts w:ascii="Arial" w:hAnsi="Arial" w:cs="Arial"/>
          <w:b w:val="0"/>
          <w:sz w:val="22"/>
          <w:szCs w:val="22"/>
          <w:lang w:val="mk-MK"/>
        </w:rPr>
        <w:lastRenderedPageBreak/>
        <w:t>брзината на ладење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се јавува с</w:t>
      </w:r>
      <w:r w:rsidRPr="00F62DD5">
        <w:rPr>
          <w:rFonts w:ascii="Arial" w:hAnsi="Arial" w:cs="Arial"/>
          <w:b w:val="0"/>
          <w:sz w:val="22"/>
          <w:szCs w:val="22"/>
          <w:lang w:val="mk-MK"/>
        </w:rPr>
        <w:t>è,</w:t>
      </w:r>
      <w:r w:rsidR="00EC4917" w:rsidRPr="00F62DD5">
        <w:rPr>
          <w:rFonts w:ascii="Arial" w:hAnsi="Arial" w:cs="Arial"/>
          <w:b w:val="0"/>
          <w:sz w:val="22"/>
          <w:szCs w:val="22"/>
          <w:lang w:val="mk-MK"/>
        </w:rPr>
        <w:t xml:space="preserve"> поголема количина на карбид и помала количина на аустенитен и мартензитен конституент. При високо отпуштање на овој челик, доаѓа до </w:t>
      </w:r>
      <w:r w:rsidR="009E3AE3" w:rsidRPr="00F62DD5">
        <w:rPr>
          <w:rFonts w:ascii="Arial" w:hAnsi="Arial" w:cs="Arial"/>
          <w:b w:val="0"/>
          <w:sz w:val="22"/>
          <w:szCs w:val="22"/>
          <w:lang w:val="mk-MK"/>
        </w:rPr>
        <w:t>разложување</w:t>
      </w:r>
      <w:r w:rsidR="00EC4917" w:rsidRPr="00F62DD5">
        <w:rPr>
          <w:rFonts w:ascii="Arial" w:hAnsi="Arial" w:cs="Arial"/>
          <w:b w:val="0"/>
          <w:sz w:val="22"/>
          <w:szCs w:val="22"/>
          <w:lang w:val="mk-MK"/>
        </w:rPr>
        <w:t xml:space="preserve"> на мартензитниот  и аустенитниот конституент и презаситен ферит со издвојување на карбиди. </w:t>
      </w:r>
    </w:p>
    <w:p w:rsidR="00EC4917" w:rsidRPr="00F62DD5" w:rsidRDefault="00E21385"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Главен фактор одговорен за добра отпорност на ползење на </w:t>
      </w:r>
      <w:r w:rsidR="0034562F" w:rsidRPr="00F62DD5">
        <w:rPr>
          <w:rFonts w:ascii="Arial" w:hAnsi="Arial" w:cs="Arial"/>
          <w:b w:val="0"/>
          <w:sz w:val="22"/>
          <w:szCs w:val="22"/>
        </w:rPr>
        <w:t>Cr</w:t>
      </w:r>
      <w:r w:rsidR="00EC4917" w:rsidRPr="00F62DD5">
        <w:rPr>
          <w:rFonts w:ascii="Arial" w:hAnsi="Arial" w:cs="Arial"/>
          <w:b w:val="0"/>
          <w:sz w:val="22"/>
          <w:szCs w:val="22"/>
          <w:lang w:val="mk-MK"/>
        </w:rPr>
        <w:t>Мо челици</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покрај финиот и висококарбиден талог, претставува зајакнувањето на цврстиот раствор.</w:t>
      </w:r>
    </w:p>
    <w:p w:rsidR="000866F9" w:rsidRPr="00F62DD5" w:rsidRDefault="009E3AE3" w:rsidP="00E25A96">
      <w:pPr>
        <w:pStyle w:val="Heading3"/>
        <w:ind w:left="0" w:right="-74" w:firstLine="0"/>
        <w:jc w:val="center"/>
        <w:rPr>
          <w:rFonts w:ascii="Arial" w:hAnsi="Arial" w:cs="Arial"/>
          <w:b w:val="0"/>
          <w:sz w:val="22"/>
          <w:szCs w:val="22"/>
        </w:rPr>
      </w:pPr>
      <w:r w:rsidRPr="00F62DD5">
        <w:rPr>
          <w:rFonts w:ascii="Arial" w:hAnsi="Arial" w:cs="Arial"/>
          <w:b w:val="0"/>
          <w:noProof/>
          <w:snapToGrid/>
          <w:sz w:val="22"/>
          <w:szCs w:val="22"/>
        </w:rPr>
        <w:drawing>
          <wp:inline distT="0" distB="0" distL="0" distR="0">
            <wp:extent cx="4702810" cy="3311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2810" cy="3311525"/>
                    </a:xfrm>
                    <a:prstGeom prst="rect">
                      <a:avLst/>
                    </a:prstGeom>
                    <a:noFill/>
                    <a:ln>
                      <a:noFill/>
                    </a:ln>
                  </pic:spPr>
                </pic:pic>
              </a:graphicData>
            </a:graphic>
          </wp:inline>
        </w:drawing>
      </w:r>
    </w:p>
    <w:p w:rsidR="000866F9" w:rsidRPr="00F62DD5" w:rsidRDefault="00CF25BF" w:rsidP="009E3AE3">
      <w:pPr>
        <w:pStyle w:val="Heading3"/>
        <w:ind w:left="0" w:right="-74" w:firstLine="0"/>
        <w:jc w:val="center"/>
        <w:rPr>
          <w:rFonts w:ascii="Arial" w:hAnsi="Arial" w:cs="Arial"/>
          <w:b w:val="0"/>
          <w:i/>
          <w:sz w:val="22"/>
          <w:szCs w:val="22"/>
        </w:rPr>
      </w:pPr>
      <w:r w:rsidRPr="00F62DD5">
        <w:rPr>
          <w:rFonts w:ascii="Arial" w:hAnsi="Arial" w:cs="Arial"/>
          <w:b w:val="0"/>
          <w:i/>
          <w:sz w:val="22"/>
          <w:szCs w:val="22"/>
        </w:rPr>
        <w:t>Сл.18</w:t>
      </w:r>
      <w:r w:rsidR="00E21385" w:rsidRPr="00F62DD5">
        <w:rPr>
          <w:rFonts w:ascii="Arial" w:hAnsi="Arial" w:cs="Arial"/>
          <w:b w:val="0"/>
          <w:i/>
          <w:sz w:val="22"/>
          <w:szCs w:val="22"/>
          <w:lang w:val="mk-MK"/>
        </w:rPr>
        <w:t>:</w:t>
      </w:r>
      <w:r w:rsidR="000866F9" w:rsidRPr="00F62DD5">
        <w:rPr>
          <w:rFonts w:ascii="Arial" w:hAnsi="Arial" w:cs="Arial"/>
          <w:b w:val="0"/>
          <w:i/>
          <w:sz w:val="22"/>
          <w:szCs w:val="22"/>
        </w:rPr>
        <w:t xml:space="preserve"> Дијаграм на </w:t>
      </w:r>
      <w:r w:rsidR="009E3AE3" w:rsidRPr="00F62DD5">
        <w:rPr>
          <w:rFonts w:ascii="Arial" w:hAnsi="Arial" w:cs="Arial"/>
          <w:b w:val="0"/>
          <w:i/>
          <w:sz w:val="22"/>
          <w:szCs w:val="22"/>
          <w:lang w:val="mk-MK"/>
        </w:rPr>
        <w:t>разложување</w:t>
      </w:r>
      <w:r w:rsidR="000866F9" w:rsidRPr="00F62DD5">
        <w:rPr>
          <w:rFonts w:ascii="Arial" w:hAnsi="Arial" w:cs="Arial"/>
          <w:b w:val="0"/>
          <w:i/>
          <w:sz w:val="22"/>
          <w:szCs w:val="22"/>
        </w:rPr>
        <w:t xml:space="preserve"> на подладен аустенит при континуирано ладење на челик  10CrМо910   /52/</w:t>
      </w:r>
    </w:p>
    <w:p w:rsidR="009E3AE3" w:rsidRPr="00F62DD5" w:rsidRDefault="009E3AE3" w:rsidP="00E25A96">
      <w:pPr>
        <w:pStyle w:val="Heading3"/>
        <w:ind w:left="0" w:right="-74" w:firstLine="0"/>
        <w:rPr>
          <w:rFonts w:ascii="Arial" w:hAnsi="Arial" w:cs="Arial"/>
          <w:b w:val="0"/>
          <w:sz w:val="22"/>
          <w:szCs w:val="22"/>
          <w:lang w:val="mk-MK"/>
        </w:rPr>
      </w:pPr>
    </w:p>
    <w:p w:rsidR="00EC4917" w:rsidRPr="00F62DD5" w:rsidRDefault="00E21385" w:rsidP="00E25A96">
      <w:pPr>
        <w:pStyle w:val="Heading3"/>
        <w:ind w:left="0" w:right="-74" w:firstLine="0"/>
        <w:rPr>
          <w:rFonts w:asciiTheme="minorHAnsi" w:hAnsiTheme="minorHAnsi"/>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Зајакнувањето на цврстиот раствор е последица на легирните атоми на </w:t>
      </w:r>
      <w:r w:rsidR="00462B85" w:rsidRPr="00F62DD5">
        <w:rPr>
          <w:rFonts w:ascii="Arial" w:hAnsi="Arial" w:cs="Arial"/>
          <w:b w:val="0"/>
          <w:sz w:val="22"/>
          <w:szCs w:val="22"/>
        </w:rPr>
        <w:t>Cr</w:t>
      </w:r>
      <w:r w:rsidR="00EC4917" w:rsidRPr="00F62DD5">
        <w:rPr>
          <w:rFonts w:ascii="Arial" w:hAnsi="Arial" w:cs="Arial"/>
          <w:b w:val="0"/>
          <w:sz w:val="22"/>
          <w:szCs w:val="22"/>
          <w:lang w:val="mk-MK"/>
        </w:rPr>
        <w:t xml:space="preserve"> и Мо кои стапуваат во интеракција со дислокациите. Ова зајакнување се постигнува само во случај на недостаток на јаглерод или азот во цврстиот раствор /9/. Заради тоа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кај овие челици е пожелно содржината на  јаглерод </w:t>
      </w:r>
      <w:r w:rsidRPr="00F62DD5">
        <w:rPr>
          <w:rFonts w:ascii="Arial" w:hAnsi="Arial" w:cs="Arial"/>
          <w:b w:val="0"/>
          <w:sz w:val="22"/>
          <w:szCs w:val="22"/>
          <w:lang w:val="mk-MK"/>
        </w:rPr>
        <w:t xml:space="preserve">да </w:t>
      </w:r>
      <w:r w:rsidR="00EC4917" w:rsidRPr="00F62DD5">
        <w:rPr>
          <w:rFonts w:ascii="Arial" w:hAnsi="Arial" w:cs="Arial"/>
          <w:b w:val="0"/>
          <w:sz w:val="22"/>
          <w:szCs w:val="22"/>
          <w:lang w:val="mk-MK"/>
        </w:rPr>
        <w:t>биде поблиска до долната стандардна вредност (околу 0.1%) за да се оневозможи продукција на поголема количина на крупни и брзо коагулирачки карбиди на молибден</w:t>
      </w:r>
      <w:r w:rsidR="006307BD">
        <w:rPr>
          <w:rFonts w:ascii="Arial" w:hAnsi="Arial" w:cs="Arial"/>
          <w:b w:val="0"/>
          <w:sz w:val="22"/>
          <w:szCs w:val="22"/>
          <w:lang w:val="mk-MK"/>
        </w:rPr>
        <w:t>,</w:t>
      </w:r>
      <w:r w:rsidR="00EC4917" w:rsidRPr="00F62DD5">
        <w:rPr>
          <w:rFonts w:ascii="Arial" w:hAnsi="Arial" w:cs="Arial"/>
          <w:b w:val="0"/>
          <w:sz w:val="22"/>
          <w:szCs w:val="22"/>
          <w:lang w:val="mk-MK"/>
        </w:rPr>
        <w:t xml:space="preserve"> а со тоа да се постигне поголем ефект на растворливо зајакнување. </w:t>
      </w:r>
      <w:r w:rsidR="00462B85" w:rsidRPr="00F62DD5">
        <w:rPr>
          <w:rFonts w:ascii="Arial" w:hAnsi="Arial" w:cs="Arial"/>
          <w:b w:val="0"/>
          <w:sz w:val="22"/>
          <w:szCs w:val="22"/>
          <w:lang w:val="mk-MK"/>
        </w:rPr>
        <w:t xml:space="preserve">На овој </w:t>
      </w:r>
      <w:r w:rsidR="00462B85" w:rsidRPr="00F62DD5">
        <w:rPr>
          <w:rFonts w:ascii="Arial" w:hAnsi="Arial" w:cs="Arial"/>
          <w:b w:val="0"/>
          <w:sz w:val="22"/>
          <w:szCs w:val="22"/>
          <w:lang w:val="mk-MK"/>
        </w:rPr>
        <w:lastRenderedPageBreak/>
        <w:t>начин</w:t>
      </w:r>
      <w:r w:rsidR="00CF25BF" w:rsidRPr="00F62DD5">
        <w:rPr>
          <w:rFonts w:ascii="Arial" w:hAnsi="Arial" w:cs="Arial"/>
          <w:b w:val="0"/>
          <w:sz w:val="22"/>
          <w:szCs w:val="22"/>
          <w:lang w:val="mk-MK"/>
        </w:rPr>
        <w:t>,</w:t>
      </w:r>
      <w:r w:rsidR="00462B85" w:rsidRPr="00F62DD5">
        <w:rPr>
          <w:rFonts w:ascii="Arial" w:hAnsi="Arial" w:cs="Arial"/>
          <w:b w:val="0"/>
          <w:sz w:val="22"/>
          <w:szCs w:val="22"/>
          <w:lang w:val="mk-MK"/>
        </w:rPr>
        <w:t xml:space="preserve"> главна улога во зајакнувањето на овие челици имаат</w:t>
      </w:r>
      <w:r w:rsidR="00CF25BF" w:rsidRPr="00F62DD5">
        <w:rPr>
          <w:rFonts w:ascii="Arial" w:hAnsi="Arial" w:cs="Arial"/>
          <w:b w:val="0"/>
          <w:sz w:val="22"/>
          <w:szCs w:val="22"/>
          <w:lang w:val="mk-MK"/>
        </w:rPr>
        <w:t>,</w:t>
      </w:r>
      <w:r w:rsidR="00462B85" w:rsidRPr="00F62DD5">
        <w:rPr>
          <w:rFonts w:ascii="Arial" w:hAnsi="Arial" w:cs="Arial"/>
          <w:b w:val="0"/>
          <w:sz w:val="22"/>
          <w:szCs w:val="22"/>
          <w:lang w:val="mk-MK"/>
        </w:rPr>
        <w:t xml:space="preserve"> пред с</w:t>
      </w:r>
      <w:r w:rsidRPr="00F62DD5">
        <w:rPr>
          <w:rFonts w:ascii="Arial" w:hAnsi="Arial" w:cs="Arial"/>
          <w:b w:val="0"/>
          <w:sz w:val="22"/>
          <w:szCs w:val="22"/>
          <w:lang w:val="mk-MK"/>
        </w:rPr>
        <w:t>è</w:t>
      </w:r>
      <w:r w:rsidR="00CF25BF" w:rsidRPr="00F62DD5">
        <w:rPr>
          <w:rFonts w:ascii="Arial" w:hAnsi="Arial" w:cs="Arial"/>
          <w:b w:val="0"/>
          <w:sz w:val="22"/>
          <w:szCs w:val="22"/>
          <w:lang w:val="mk-MK"/>
        </w:rPr>
        <w:t>,</w:t>
      </w:r>
      <w:r w:rsidR="00462B85" w:rsidRPr="00F62DD5">
        <w:rPr>
          <w:rFonts w:ascii="Arial" w:hAnsi="Arial" w:cs="Arial"/>
          <w:b w:val="0"/>
          <w:sz w:val="22"/>
          <w:szCs w:val="22"/>
          <w:lang w:val="mk-MK"/>
        </w:rPr>
        <w:t>супституциски растворените атоми на легирните елементи, посебно на молибденот, бидејќи дисперзионо издвоените честици</w:t>
      </w:r>
      <w:r w:rsidR="00462B85" w:rsidRPr="00F62DD5">
        <w:rPr>
          <w:rFonts w:ascii="Arial" w:hAnsi="Arial" w:cs="Arial"/>
          <w:b w:val="0"/>
          <w:sz w:val="22"/>
          <w:szCs w:val="22"/>
        </w:rPr>
        <w:t xml:space="preserve"> Mo</w:t>
      </w:r>
      <w:r w:rsidR="00462B85" w:rsidRPr="00F62DD5">
        <w:rPr>
          <w:rFonts w:ascii="Arial" w:hAnsi="Arial" w:cs="Arial"/>
          <w:b w:val="0"/>
          <w:sz w:val="22"/>
          <w:szCs w:val="22"/>
          <w:vertAlign w:val="subscript"/>
        </w:rPr>
        <w:t>2</w:t>
      </w:r>
      <w:r w:rsidR="00462B85" w:rsidRPr="00F62DD5">
        <w:rPr>
          <w:rFonts w:ascii="Arial" w:hAnsi="Arial" w:cs="Arial"/>
          <w:b w:val="0"/>
          <w:sz w:val="22"/>
          <w:szCs w:val="22"/>
          <w:lang w:val="mk-MK"/>
        </w:rPr>
        <w:t>Скарбид</w:t>
      </w:r>
      <w:r w:rsidR="00462B85" w:rsidRPr="00F62DD5">
        <w:rPr>
          <w:rFonts w:ascii="Arial" w:hAnsi="Arial" w:cs="Arial"/>
          <w:b w:val="0"/>
          <w:sz w:val="22"/>
          <w:szCs w:val="22"/>
        </w:rPr>
        <w:t xml:space="preserve">, </w:t>
      </w:r>
      <w:r w:rsidR="00462B85" w:rsidRPr="00F62DD5">
        <w:rPr>
          <w:rFonts w:ascii="Arial" w:hAnsi="Arial" w:cs="Arial"/>
          <w:b w:val="0"/>
          <w:sz w:val="22"/>
          <w:szCs w:val="22"/>
          <w:lang w:val="mk-MK"/>
        </w:rPr>
        <w:t>заради својата ниска термичка стабилност</w:t>
      </w:r>
      <w:r w:rsidRPr="00F62DD5">
        <w:rPr>
          <w:rFonts w:ascii="Arial" w:hAnsi="Arial" w:cs="Arial"/>
          <w:b w:val="0"/>
          <w:sz w:val="22"/>
          <w:szCs w:val="22"/>
          <w:lang w:val="mk-MK"/>
        </w:rPr>
        <w:t xml:space="preserve">, </w:t>
      </w:r>
      <w:r w:rsidR="00462B85" w:rsidRPr="00F62DD5">
        <w:rPr>
          <w:rFonts w:ascii="Arial" w:hAnsi="Arial" w:cs="Arial"/>
          <w:b w:val="0"/>
          <w:sz w:val="22"/>
          <w:szCs w:val="22"/>
          <w:lang w:val="mk-MK"/>
        </w:rPr>
        <w:t xml:space="preserve">не преставува </w:t>
      </w:r>
      <w:r w:rsidRPr="00F62DD5">
        <w:rPr>
          <w:rFonts w:ascii="Arial" w:hAnsi="Arial" w:cs="Arial"/>
          <w:b w:val="0"/>
          <w:sz w:val="22"/>
          <w:szCs w:val="22"/>
          <w:lang w:val="mk-MK"/>
        </w:rPr>
        <w:t>толку</w:t>
      </w:r>
      <w:r w:rsidR="00462B85" w:rsidRPr="00F62DD5">
        <w:rPr>
          <w:rFonts w:ascii="Arial" w:hAnsi="Arial" w:cs="Arial"/>
          <w:b w:val="0"/>
          <w:sz w:val="22"/>
          <w:szCs w:val="22"/>
          <w:lang w:val="mk-MK"/>
        </w:rPr>
        <w:t xml:space="preserve"> долготрајна и сигурна структурна компонента</w:t>
      </w:r>
      <w:r w:rsidR="00462B85" w:rsidRPr="00F62DD5">
        <w:rPr>
          <w:rFonts w:ascii="Arial" w:hAnsi="Arial" w:cs="Arial"/>
          <w:b w:val="0"/>
          <w:sz w:val="22"/>
          <w:szCs w:val="22"/>
        </w:rPr>
        <w:t xml:space="preserve">,  </w:t>
      </w:r>
      <w:r w:rsidR="00462B85" w:rsidRPr="00F62DD5">
        <w:rPr>
          <w:rFonts w:ascii="Arial" w:hAnsi="Arial" w:cs="Arial"/>
          <w:b w:val="0"/>
          <w:sz w:val="22"/>
          <w:szCs w:val="22"/>
          <w:lang w:val="mk-MK"/>
        </w:rPr>
        <w:t xml:space="preserve">како што се на пример </w:t>
      </w:r>
      <w:r w:rsidR="00462B85" w:rsidRPr="00F62DD5">
        <w:rPr>
          <w:rFonts w:ascii="Arial" w:hAnsi="Arial" w:cs="Arial"/>
          <w:b w:val="0"/>
          <w:sz w:val="22"/>
          <w:szCs w:val="22"/>
        </w:rPr>
        <w:t xml:space="preserve"> VC </w:t>
      </w:r>
      <w:r w:rsidR="009E3AE3" w:rsidRPr="00F62DD5">
        <w:rPr>
          <w:rFonts w:ascii="Arial" w:hAnsi="Arial" w:cs="Arial"/>
          <w:b w:val="0"/>
          <w:sz w:val="22"/>
          <w:szCs w:val="22"/>
          <w:lang w:val="mk-MK"/>
        </w:rPr>
        <w:t>карбидите</w:t>
      </w:r>
      <w:r w:rsidR="00462B85" w:rsidRPr="00F62DD5">
        <w:rPr>
          <w:rFonts w:ascii="Arial" w:hAnsi="Arial" w:cs="Arial"/>
          <w:b w:val="0"/>
          <w:sz w:val="22"/>
          <w:szCs w:val="22"/>
          <w:lang w:val="mk-MK"/>
        </w:rPr>
        <w:t xml:space="preserve"> во </w:t>
      </w:r>
      <w:r w:rsidR="00462B85" w:rsidRPr="00F62DD5">
        <w:rPr>
          <w:rFonts w:ascii="Arial" w:hAnsi="Arial" w:cs="Arial"/>
          <w:b w:val="0"/>
          <w:sz w:val="22"/>
          <w:szCs w:val="22"/>
        </w:rPr>
        <w:t xml:space="preserve"> CrMoV </w:t>
      </w:r>
      <w:r w:rsidR="00462B85" w:rsidRPr="00F62DD5">
        <w:rPr>
          <w:rFonts w:ascii="Arial" w:hAnsi="Arial" w:cs="Arial"/>
          <w:b w:val="0"/>
          <w:sz w:val="22"/>
          <w:szCs w:val="22"/>
          <w:lang w:val="mk-MK"/>
        </w:rPr>
        <w:t>челици</w:t>
      </w:r>
      <w:r w:rsidR="00462B85" w:rsidRPr="00F62DD5">
        <w:rPr>
          <w:rFonts w:ascii="Arial" w:hAnsi="Arial" w:cs="Arial"/>
          <w:b w:val="0"/>
          <w:sz w:val="22"/>
          <w:szCs w:val="22"/>
        </w:rPr>
        <w:t xml:space="preserve"> /10/.</w:t>
      </w:r>
    </w:p>
    <w:p w:rsidR="00CB1BA8" w:rsidRDefault="00CB1BA8" w:rsidP="00E25A96">
      <w:pPr>
        <w:pStyle w:val="Heading3"/>
        <w:ind w:right="-74" w:firstLine="0"/>
        <w:rPr>
          <w:rFonts w:ascii="Arial" w:hAnsi="Arial" w:cs="Arial"/>
          <w:i/>
          <w:sz w:val="22"/>
          <w:szCs w:val="22"/>
        </w:rPr>
      </w:pPr>
    </w:p>
    <w:p w:rsidR="00CB1BA8" w:rsidRDefault="00CB1BA8" w:rsidP="00E25A96">
      <w:pPr>
        <w:pStyle w:val="Heading3"/>
        <w:ind w:right="-74" w:firstLine="0"/>
        <w:rPr>
          <w:rFonts w:ascii="Arial" w:hAnsi="Arial" w:cs="Arial"/>
          <w:i/>
          <w:sz w:val="22"/>
          <w:szCs w:val="22"/>
        </w:rPr>
      </w:pPr>
    </w:p>
    <w:p w:rsidR="00EC4917" w:rsidRPr="00F62DD5" w:rsidRDefault="00CA71BD"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t>1.</w:t>
      </w:r>
      <w:r w:rsidRPr="00F62DD5">
        <w:rPr>
          <w:rFonts w:ascii="Arial" w:hAnsi="Arial" w:cs="Arial"/>
          <w:i/>
          <w:sz w:val="22"/>
          <w:szCs w:val="22"/>
        </w:rPr>
        <w:t>2.</w:t>
      </w:r>
      <w:r w:rsidR="00B46D25" w:rsidRPr="00F62DD5">
        <w:rPr>
          <w:rFonts w:ascii="Arial" w:hAnsi="Arial" w:cs="Arial"/>
          <w:i/>
          <w:sz w:val="22"/>
          <w:szCs w:val="22"/>
          <w:lang w:val="mk-MK"/>
        </w:rPr>
        <w:t>1</w:t>
      </w:r>
      <w:r w:rsidR="00BB2DAC" w:rsidRPr="00F62DD5">
        <w:rPr>
          <w:rFonts w:ascii="Arial" w:hAnsi="Arial" w:cs="Arial"/>
          <w:i/>
          <w:sz w:val="22"/>
          <w:szCs w:val="22"/>
          <w:lang w:val="mk-MK"/>
        </w:rPr>
        <w:t>Промена на микроструктурата под влијани</w:t>
      </w:r>
      <w:r w:rsidR="00817FDB" w:rsidRPr="00F62DD5">
        <w:rPr>
          <w:rFonts w:ascii="Arial" w:hAnsi="Arial" w:cs="Arial"/>
          <w:i/>
          <w:sz w:val="22"/>
          <w:szCs w:val="22"/>
          <w:lang w:val="mk-MK"/>
        </w:rPr>
        <w:t>е на дејство на напрегање и тем</w:t>
      </w:r>
      <w:r w:rsidR="00BB2DAC" w:rsidRPr="00F62DD5">
        <w:rPr>
          <w:rFonts w:ascii="Arial" w:hAnsi="Arial" w:cs="Arial"/>
          <w:i/>
          <w:sz w:val="22"/>
          <w:szCs w:val="22"/>
          <w:lang w:val="mk-MK"/>
        </w:rPr>
        <w:t>пература</w:t>
      </w:r>
      <w:r w:rsidR="00EC4917" w:rsidRPr="00F62DD5">
        <w:rPr>
          <w:rFonts w:ascii="Arial" w:hAnsi="Arial" w:cs="Arial"/>
          <w:i/>
          <w:sz w:val="22"/>
          <w:szCs w:val="22"/>
          <w:lang w:val="mk-MK"/>
        </w:rPr>
        <w:tab/>
      </w:r>
    </w:p>
    <w:p w:rsidR="00EC4917" w:rsidRPr="00F62DD5" w:rsidRDefault="00E21385" w:rsidP="00E25A96">
      <w:pPr>
        <w:pStyle w:val="Heading3"/>
        <w:ind w:left="0" w:right="-74" w:firstLine="0"/>
        <w:rPr>
          <w:rFonts w:ascii="Arial" w:hAnsi="Arial" w:cs="Arial"/>
          <w:b w:val="0"/>
          <w:snapToGrid/>
          <w:sz w:val="22"/>
          <w:szCs w:val="22"/>
          <w:lang w:val="mk-MK"/>
        </w:rPr>
      </w:pPr>
      <w:r w:rsidRPr="00F62DD5">
        <w:rPr>
          <w:rFonts w:ascii="Arial" w:hAnsi="Arial" w:cs="Arial"/>
          <w:b w:val="0"/>
          <w:snapToGrid/>
          <w:sz w:val="22"/>
          <w:szCs w:val="22"/>
          <w:lang w:val="mk-MK"/>
        </w:rPr>
        <w:tab/>
        <w:t>Според</w:t>
      </w:r>
      <w:r w:rsidR="00EC4917" w:rsidRPr="00F62DD5">
        <w:rPr>
          <w:rFonts w:ascii="Arial" w:hAnsi="Arial" w:cs="Arial"/>
          <w:b w:val="0"/>
          <w:snapToGrid/>
          <w:sz w:val="22"/>
          <w:szCs w:val="22"/>
          <w:lang w:val="mk-MK"/>
        </w:rPr>
        <w:t xml:space="preserve"> категоријата на оштетувања кои се јавуваат во материјалот  во услови на ползење </w:t>
      </w:r>
      <w:r w:rsidR="002D2BF3" w:rsidRPr="00F62DD5">
        <w:rPr>
          <w:rFonts w:ascii="Arial" w:hAnsi="Arial" w:cs="Arial"/>
          <w:b w:val="0"/>
          <w:snapToGrid/>
          <w:sz w:val="22"/>
          <w:szCs w:val="22"/>
          <w:lang w:val="mk-MK"/>
        </w:rPr>
        <w:t>(</w:t>
      </w:r>
      <w:r w:rsidRPr="00F62DD5">
        <w:rPr>
          <w:rFonts w:ascii="Arial" w:hAnsi="Arial" w:cs="Arial"/>
          <w:b w:val="0"/>
          <w:snapToGrid/>
          <w:sz w:val="22"/>
          <w:szCs w:val="22"/>
          <w:lang w:val="mk-MK"/>
        </w:rPr>
        <w:t>С</w:t>
      </w:r>
      <w:r w:rsidR="00EC4917" w:rsidRPr="00F62DD5">
        <w:rPr>
          <w:rFonts w:ascii="Arial" w:hAnsi="Arial" w:cs="Arial"/>
          <w:b w:val="0"/>
          <w:snapToGrid/>
          <w:sz w:val="22"/>
          <w:szCs w:val="22"/>
          <w:lang w:val="mk-MK"/>
        </w:rPr>
        <w:t>л.19</w:t>
      </w:r>
      <w:r w:rsidR="002D2BF3" w:rsidRPr="00F62DD5">
        <w:rPr>
          <w:rFonts w:ascii="Arial" w:hAnsi="Arial" w:cs="Arial"/>
          <w:b w:val="0"/>
          <w:snapToGrid/>
          <w:sz w:val="22"/>
          <w:szCs w:val="22"/>
          <w:lang w:val="mk-MK"/>
        </w:rPr>
        <w:t>)</w:t>
      </w:r>
      <w:r w:rsidR="00EC4917" w:rsidRPr="00F62DD5">
        <w:rPr>
          <w:rFonts w:ascii="Arial" w:hAnsi="Arial" w:cs="Arial"/>
          <w:b w:val="0"/>
          <w:snapToGrid/>
          <w:sz w:val="22"/>
          <w:szCs w:val="22"/>
          <w:lang w:val="mk-MK"/>
        </w:rPr>
        <w:t xml:space="preserve"> /10/-/18/ една од групите на оштетувања поради ползење е микроструктурната деградација на материјалот. </w:t>
      </w:r>
    </w:p>
    <w:p w:rsidR="00EC4917" w:rsidRPr="00F62DD5" w:rsidRDefault="00E21385"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Под поимот </w:t>
      </w:r>
      <w:r w:rsidR="00EC4917" w:rsidRPr="00F62DD5">
        <w:rPr>
          <w:rFonts w:ascii="Arial" w:hAnsi="Arial" w:cs="Arial"/>
          <w:b w:val="0"/>
          <w:i/>
          <w:sz w:val="22"/>
          <w:szCs w:val="22"/>
          <w:lang w:val="mk-MK"/>
        </w:rPr>
        <w:t>микро</w:t>
      </w:r>
      <w:r w:rsidR="00EC4917" w:rsidRPr="00F62DD5">
        <w:rPr>
          <w:rFonts w:ascii="Arial" w:hAnsi="Arial" w:cs="Arial"/>
          <w:b w:val="0"/>
          <w:sz w:val="22"/>
          <w:szCs w:val="22"/>
          <w:lang w:val="mk-MK"/>
        </w:rPr>
        <w:t>с</w:t>
      </w:r>
      <w:r w:rsidR="00EC4917" w:rsidRPr="00F62DD5">
        <w:rPr>
          <w:rFonts w:ascii="Arial" w:hAnsi="Arial" w:cs="Arial"/>
          <w:b w:val="0"/>
          <w:i/>
          <w:sz w:val="22"/>
          <w:szCs w:val="22"/>
          <w:lang w:val="mk-MK"/>
        </w:rPr>
        <w:t>труктурна деградација</w:t>
      </w:r>
      <w:r w:rsidR="00EC4917" w:rsidRPr="00F62DD5">
        <w:rPr>
          <w:rFonts w:ascii="Arial" w:hAnsi="Arial" w:cs="Arial"/>
          <w:b w:val="0"/>
          <w:sz w:val="22"/>
          <w:szCs w:val="22"/>
          <w:lang w:val="mk-MK"/>
        </w:rPr>
        <w:t xml:space="preserve"> на материјалот се подразбира цел</w:t>
      </w:r>
      <w:r w:rsidRPr="00F62DD5">
        <w:rPr>
          <w:rFonts w:ascii="Arial" w:hAnsi="Arial" w:cs="Arial"/>
          <w:b w:val="0"/>
          <w:sz w:val="22"/>
          <w:szCs w:val="22"/>
          <w:lang w:val="mk-MK"/>
        </w:rPr>
        <w:t>а</w:t>
      </w:r>
      <w:r w:rsidR="00EC4917" w:rsidRPr="00F62DD5">
        <w:rPr>
          <w:rFonts w:ascii="Arial" w:hAnsi="Arial" w:cs="Arial"/>
          <w:b w:val="0"/>
          <w:sz w:val="22"/>
          <w:szCs w:val="22"/>
          <w:lang w:val="mk-MK"/>
        </w:rPr>
        <w:t xml:space="preserve"> низ</w:t>
      </w:r>
      <w:r w:rsidRPr="00F62DD5">
        <w:rPr>
          <w:rFonts w:ascii="Arial" w:hAnsi="Arial" w:cs="Arial"/>
          <w:b w:val="0"/>
          <w:sz w:val="22"/>
          <w:szCs w:val="22"/>
          <w:lang w:val="mk-MK"/>
        </w:rPr>
        <w:t>а</w:t>
      </w:r>
      <w:r w:rsidR="00EC4917" w:rsidRPr="00F62DD5">
        <w:rPr>
          <w:rFonts w:ascii="Arial" w:hAnsi="Arial" w:cs="Arial"/>
          <w:b w:val="0"/>
          <w:sz w:val="22"/>
          <w:szCs w:val="22"/>
          <w:lang w:val="mk-MK"/>
        </w:rPr>
        <w:t xml:space="preserve"> на промени во материјалот на микроструктурно ниво, кои се јавуваат во услови на ползење, а кои со тек на време генерално доведуваат до пад на сите релевантни карактеристики на материјалот. Имено</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познато /13/ е дека појдовната структура на материјалот, која е добиена со термичка обработка, така </w:t>
      </w:r>
      <w:r w:rsidRPr="00F62DD5">
        <w:rPr>
          <w:rFonts w:ascii="Arial" w:hAnsi="Arial" w:cs="Arial"/>
          <w:b w:val="0"/>
          <w:sz w:val="22"/>
          <w:szCs w:val="22"/>
          <w:lang w:val="mk-MK"/>
        </w:rPr>
        <w:t>што</w:t>
      </w:r>
      <w:r w:rsidR="00EC4917" w:rsidRPr="00F62DD5">
        <w:rPr>
          <w:rFonts w:ascii="Arial" w:hAnsi="Arial" w:cs="Arial"/>
          <w:b w:val="0"/>
          <w:sz w:val="22"/>
          <w:szCs w:val="22"/>
          <w:lang w:val="mk-MK"/>
        </w:rPr>
        <w:t xml:space="preserve"> задоволува одредени појдовни услови,  пре</w:t>
      </w:r>
      <w:r w:rsidRPr="00F62DD5">
        <w:rPr>
          <w:rFonts w:ascii="Arial" w:hAnsi="Arial" w:cs="Arial"/>
          <w:b w:val="0"/>
          <w:sz w:val="22"/>
          <w:szCs w:val="22"/>
          <w:lang w:val="mk-MK"/>
        </w:rPr>
        <w:t>т</w:t>
      </w:r>
      <w:r w:rsidR="00EC4917" w:rsidRPr="00F62DD5">
        <w:rPr>
          <w:rFonts w:ascii="Arial" w:hAnsi="Arial" w:cs="Arial"/>
          <w:b w:val="0"/>
          <w:sz w:val="22"/>
          <w:szCs w:val="22"/>
          <w:lang w:val="mk-MK"/>
        </w:rPr>
        <w:t>ставува обично во помала или поголема мера метастабилен систем на п</w:t>
      </w:r>
      <w:r w:rsidR="009E3AE3" w:rsidRPr="00F62DD5">
        <w:rPr>
          <w:rFonts w:ascii="Arial" w:hAnsi="Arial" w:cs="Arial"/>
          <w:b w:val="0"/>
          <w:sz w:val="22"/>
          <w:szCs w:val="22"/>
          <w:lang w:val="mk-MK"/>
        </w:rPr>
        <w:t>овисоки</w:t>
      </w:r>
      <w:r w:rsidR="00EC4917" w:rsidRPr="00F62DD5">
        <w:rPr>
          <w:rFonts w:ascii="Arial" w:hAnsi="Arial" w:cs="Arial"/>
          <w:b w:val="0"/>
          <w:sz w:val="22"/>
          <w:szCs w:val="22"/>
          <w:lang w:val="mk-MK"/>
        </w:rPr>
        <w:t xml:space="preserve"> температури, кои тежат да го смалат своето вкупно ниво на слободна енергија. Кај таквите метастабилни системи потребно е да се обезбеди до</w:t>
      </w:r>
      <w:r w:rsidRPr="00F62DD5">
        <w:rPr>
          <w:rFonts w:ascii="Arial" w:hAnsi="Arial" w:cs="Arial"/>
          <w:b w:val="0"/>
          <w:sz w:val="22"/>
          <w:szCs w:val="22"/>
          <w:lang w:val="mk-MK"/>
        </w:rPr>
        <w:t>полнител</w:t>
      </w:r>
      <w:r w:rsidR="00EC4917" w:rsidRPr="00F62DD5">
        <w:rPr>
          <w:rFonts w:ascii="Arial" w:hAnsi="Arial" w:cs="Arial"/>
          <w:b w:val="0"/>
          <w:sz w:val="22"/>
          <w:szCs w:val="22"/>
          <w:lang w:val="mk-MK"/>
        </w:rPr>
        <w:t xml:space="preserve">на слободна енергија - енергија  на активација, </w:t>
      </w:r>
      <w:r w:rsidR="002D2BF3" w:rsidRPr="00F62DD5">
        <w:rPr>
          <w:rFonts w:ascii="Arial" w:hAnsi="Arial" w:cs="Arial"/>
          <w:b w:val="0"/>
          <w:sz w:val="22"/>
          <w:szCs w:val="22"/>
          <w:lang w:val="mk-MK"/>
        </w:rPr>
        <w:t>за да дојде</w:t>
      </w:r>
      <w:r w:rsidR="00EC4917" w:rsidRPr="00F62DD5">
        <w:rPr>
          <w:rFonts w:ascii="Arial" w:hAnsi="Arial" w:cs="Arial"/>
          <w:b w:val="0"/>
          <w:sz w:val="22"/>
          <w:szCs w:val="22"/>
          <w:lang w:val="mk-MK"/>
        </w:rPr>
        <w:t>до микроструктурни промени.  До</w:t>
      </w:r>
      <w:r w:rsidRPr="00F62DD5">
        <w:rPr>
          <w:rFonts w:ascii="Arial" w:hAnsi="Arial" w:cs="Arial"/>
          <w:b w:val="0"/>
          <w:sz w:val="22"/>
          <w:szCs w:val="22"/>
          <w:lang w:val="mk-MK"/>
        </w:rPr>
        <w:t>полнител</w:t>
      </w:r>
      <w:r w:rsidR="00EC4917" w:rsidRPr="00F62DD5">
        <w:rPr>
          <w:rFonts w:ascii="Arial" w:hAnsi="Arial" w:cs="Arial"/>
          <w:b w:val="0"/>
          <w:sz w:val="22"/>
          <w:szCs w:val="22"/>
          <w:lang w:val="mk-MK"/>
        </w:rPr>
        <w:t xml:space="preserve">ната слободна енергија која е потребна за почеток на процесот на трансформација во структурата на метастабилните системи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ва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пред сè</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со процесите на дифузија на атомите, при што погонската сила за овие процеси е последица на разликата на хемиск</w:t>
      </w:r>
      <w:r w:rsidR="00871AA7" w:rsidRPr="00F62DD5">
        <w:rPr>
          <w:rFonts w:ascii="Arial" w:hAnsi="Arial" w:cs="Arial"/>
          <w:b w:val="0"/>
          <w:sz w:val="22"/>
          <w:szCs w:val="22"/>
          <w:lang w:val="mk-MK"/>
        </w:rPr>
        <w:t>ата, деформационата  и/или меѓу</w:t>
      </w:r>
      <w:r w:rsidR="00EC4917" w:rsidRPr="00F62DD5">
        <w:rPr>
          <w:rFonts w:ascii="Arial" w:hAnsi="Arial" w:cs="Arial"/>
          <w:b w:val="0"/>
          <w:sz w:val="22"/>
          <w:szCs w:val="22"/>
          <w:lang w:val="mk-MK"/>
        </w:rPr>
        <w:t>фазната слободна трансформација.</w:t>
      </w:r>
    </w:p>
    <w:p w:rsidR="00EC4917" w:rsidRPr="00F62DD5" w:rsidRDefault="00871AA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Кај дисперзионо и растворливо зајакнати системи, како што се </w:t>
      </w:r>
      <w:r w:rsidR="00BB2DAC" w:rsidRPr="00F62DD5">
        <w:rPr>
          <w:rFonts w:ascii="Arial" w:hAnsi="Arial" w:cs="Arial"/>
          <w:b w:val="0"/>
          <w:sz w:val="22"/>
          <w:szCs w:val="22"/>
        </w:rPr>
        <w:t xml:space="preserve">CrMo </w:t>
      </w:r>
      <w:r w:rsidR="00EC4917" w:rsidRPr="00F62DD5">
        <w:rPr>
          <w:rFonts w:ascii="Arial" w:hAnsi="Arial" w:cs="Arial"/>
          <w:b w:val="0"/>
          <w:sz w:val="22"/>
          <w:szCs w:val="22"/>
          <w:lang w:val="mk-MK"/>
        </w:rPr>
        <w:t xml:space="preserve">челиците кои се користат за работа на </w:t>
      </w:r>
      <w:r w:rsidR="009E3AE3" w:rsidRPr="00F62DD5">
        <w:rPr>
          <w:rFonts w:ascii="Arial" w:hAnsi="Arial" w:cs="Arial"/>
          <w:b w:val="0"/>
          <w:sz w:val="22"/>
          <w:szCs w:val="22"/>
          <w:lang w:val="mk-MK"/>
        </w:rPr>
        <w:t>повисоки</w:t>
      </w:r>
      <w:r w:rsidR="00EC4917" w:rsidRPr="00F62DD5">
        <w:rPr>
          <w:rFonts w:ascii="Arial" w:hAnsi="Arial" w:cs="Arial"/>
          <w:b w:val="0"/>
          <w:sz w:val="22"/>
          <w:szCs w:val="22"/>
          <w:lang w:val="mk-MK"/>
        </w:rPr>
        <w:t xml:space="preserve"> температури, до</w:t>
      </w:r>
      <w:r w:rsidRPr="00F62DD5">
        <w:rPr>
          <w:rFonts w:ascii="Arial" w:hAnsi="Arial" w:cs="Arial"/>
          <w:b w:val="0"/>
          <w:sz w:val="22"/>
          <w:szCs w:val="22"/>
          <w:lang w:val="mk-MK"/>
        </w:rPr>
        <w:t>а</w:t>
      </w:r>
      <w:r w:rsidR="00EC4917" w:rsidRPr="00F62DD5">
        <w:rPr>
          <w:rFonts w:ascii="Arial" w:hAnsi="Arial" w:cs="Arial"/>
          <w:b w:val="0"/>
          <w:sz w:val="22"/>
          <w:szCs w:val="22"/>
          <w:lang w:val="mk-MK"/>
        </w:rPr>
        <w:t xml:space="preserve">ѓа до многу комплексни  структурни и фазни трансформации во тек на долготрајна експлоатација на </w:t>
      </w:r>
      <w:r w:rsidR="00817FDB" w:rsidRPr="00F62DD5">
        <w:rPr>
          <w:rFonts w:ascii="Arial" w:hAnsi="Arial" w:cs="Arial"/>
          <w:b w:val="0"/>
          <w:sz w:val="22"/>
          <w:szCs w:val="22"/>
          <w:lang w:val="mk-MK"/>
        </w:rPr>
        <w:t>повишени</w:t>
      </w:r>
      <w:r w:rsidR="00EC4917" w:rsidRPr="00F62DD5">
        <w:rPr>
          <w:rFonts w:ascii="Arial" w:hAnsi="Arial" w:cs="Arial"/>
          <w:b w:val="0"/>
          <w:sz w:val="22"/>
          <w:szCs w:val="22"/>
          <w:lang w:val="mk-MK"/>
        </w:rPr>
        <w:t xml:space="preserve"> температури, како  и до промени во физичките и механичките особини на материјалот, кои имаат силно влијание на процесите на деформација и процесите на нуклеација и акумулација на оштетувањата од типот на пори и микропукнатини во услови на ползење.</w:t>
      </w:r>
    </w:p>
    <w:p w:rsidR="00EC4917" w:rsidRPr="00F62DD5" w:rsidRDefault="00871AA7" w:rsidP="00E25A96">
      <w:pPr>
        <w:pStyle w:val="Heading3"/>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ab/>
      </w:r>
      <w:r w:rsidR="00EC4917" w:rsidRPr="00F62DD5">
        <w:rPr>
          <w:rFonts w:ascii="Arial" w:hAnsi="Arial" w:cs="Arial"/>
          <w:b w:val="0"/>
          <w:sz w:val="22"/>
          <w:szCs w:val="22"/>
          <w:lang w:val="mk-MK"/>
        </w:rPr>
        <w:t xml:space="preserve">Во механизмите и кинетиката на процесите на дифузиони и структурни трансформации, кои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ваат во температурно отпорни ч</w:t>
      </w:r>
      <w:r w:rsidRPr="00F62DD5">
        <w:rPr>
          <w:rFonts w:ascii="Arial" w:hAnsi="Arial" w:cs="Arial"/>
          <w:b w:val="0"/>
          <w:sz w:val="22"/>
          <w:szCs w:val="22"/>
          <w:lang w:val="mk-MK"/>
        </w:rPr>
        <w:t>е</w:t>
      </w:r>
      <w:r w:rsidR="00EC4917" w:rsidRPr="00F62DD5">
        <w:rPr>
          <w:rFonts w:ascii="Arial" w:hAnsi="Arial" w:cs="Arial"/>
          <w:b w:val="0"/>
          <w:sz w:val="22"/>
          <w:szCs w:val="22"/>
          <w:lang w:val="mk-MK"/>
        </w:rPr>
        <w:t>лици при нивната термичка обработка или при долготрајна работа на повишени температури ( 0,3-0,5Т</w:t>
      </w:r>
      <w:r w:rsidR="009E3AE3" w:rsidRPr="00F62DD5">
        <w:rPr>
          <w:rFonts w:ascii="Arial" w:hAnsi="Arial" w:cs="Arial"/>
          <w:b w:val="0"/>
          <w:sz w:val="22"/>
          <w:szCs w:val="22"/>
        </w:rPr>
        <w:t>t</w:t>
      </w:r>
      <w:r w:rsidR="00EC4917" w:rsidRPr="00F62DD5">
        <w:rPr>
          <w:rFonts w:ascii="Arial" w:hAnsi="Arial" w:cs="Arial"/>
          <w:b w:val="0"/>
          <w:sz w:val="22"/>
          <w:szCs w:val="22"/>
          <w:lang w:val="mk-MK"/>
        </w:rPr>
        <w:t>),  спаѓаат:</w:t>
      </w:r>
    </w:p>
    <w:p w:rsidR="00EC4917" w:rsidRPr="00F62DD5" w:rsidRDefault="00871AA7" w:rsidP="002D2BF3">
      <w:pPr>
        <w:pStyle w:val="Heading3"/>
        <w:numPr>
          <w:ilvl w:val="0"/>
          <w:numId w:val="15"/>
        </w:numPr>
        <w:spacing w:before="0" w:after="0"/>
        <w:ind w:right="-74"/>
        <w:rPr>
          <w:rFonts w:ascii="Arial" w:hAnsi="Arial" w:cs="Arial"/>
          <w:b w:val="0"/>
          <w:sz w:val="22"/>
          <w:szCs w:val="22"/>
          <w:lang w:val="mk-MK"/>
        </w:rPr>
      </w:pPr>
      <w:r w:rsidRPr="00F62DD5">
        <w:rPr>
          <w:rFonts w:ascii="Arial" w:hAnsi="Arial" w:cs="Arial"/>
          <w:b w:val="0"/>
          <w:sz w:val="22"/>
          <w:szCs w:val="22"/>
          <w:lang w:val="mk-MK"/>
        </w:rPr>
        <w:t>О</w:t>
      </w:r>
      <w:r w:rsidR="00EC4917" w:rsidRPr="00F62DD5">
        <w:rPr>
          <w:rFonts w:ascii="Arial" w:hAnsi="Arial" w:cs="Arial"/>
          <w:b w:val="0"/>
          <w:sz w:val="22"/>
          <w:szCs w:val="22"/>
          <w:lang w:val="mk-MK"/>
        </w:rPr>
        <w:t>бразување на зародиши на нова фаза-нуклеација на честици од секундарна фаза</w:t>
      </w:r>
      <w:r w:rsidR="006F1B78" w:rsidRPr="00F62DD5">
        <w:rPr>
          <w:rFonts w:ascii="Arial" w:hAnsi="Arial" w:cs="Arial"/>
          <w:b w:val="0"/>
          <w:sz w:val="22"/>
          <w:szCs w:val="22"/>
          <w:lang w:val="mk-MK"/>
        </w:rPr>
        <w:t>;</w:t>
      </w:r>
    </w:p>
    <w:p w:rsidR="00EC4917" w:rsidRPr="00F62DD5" w:rsidRDefault="00871AA7" w:rsidP="002D2BF3">
      <w:pPr>
        <w:pStyle w:val="Heading3"/>
        <w:numPr>
          <w:ilvl w:val="0"/>
          <w:numId w:val="15"/>
        </w:numPr>
        <w:spacing w:before="0" w:after="0"/>
        <w:ind w:right="-74"/>
        <w:rPr>
          <w:rFonts w:ascii="Arial" w:hAnsi="Arial" w:cs="Arial"/>
          <w:b w:val="0"/>
          <w:sz w:val="22"/>
          <w:szCs w:val="22"/>
          <w:lang w:val="mk-MK"/>
        </w:rPr>
      </w:pPr>
      <w:r w:rsidRPr="00F62DD5">
        <w:rPr>
          <w:rFonts w:ascii="Arial" w:hAnsi="Arial" w:cs="Arial"/>
          <w:b w:val="0"/>
          <w:sz w:val="22"/>
          <w:szCs w:val="22"/>
          <w:lang w:val="mk-MK"/>
        </w:rPr>
        <w:t>Р</w:t>
      </w:r>
      <w:r w:rsidR="00EC4917" w:rsidRPr="00F62DD5">
        <w:rPr>
          <w:rFonts w:ascii="Arial" w:hAnsi="Arial" w:cs="Arial"/>
          <w:b w:val="0"/>
          <w:sz w:val="22"/>
          <w:szCs w:val="22"/>
          <w:lang w:val="mk-MK"/>
        </w:rPr>
        <w:t>аст на честиците од секундарната фаза (талог) од цврстиот раствор</w:t>
      </w:r>
      <w:r w:rsidR="006F1B78" w:rsidRPr="00F62DD5">
        <w:rPr>
          <w:rFonts w:ascii="Arial" w:hAnsi="Arial" w:cs="Arial"/>
          <w:b w:val="0"/>
          <w:sz w:val="22"/>
          <w:szCs w:val="22"/>
          <w:lang w:val="mk-MK"/>
        </w:rPr>
        <w:t>;</w:t>
      </w:r>
    </w:p>
    <w:p w:rsidR="00EC4917" w:rsidRPr="00F62DD5" w:rsidRDefault="00871AA7" w:rsidP="002D2BF3">
      <w:pPr>
        <w:pStyle w:val="Heading3"/>
        <w:numPr>
          <w:ilvl w:val="0"/>
          <w:numId w:val="15"/>
        </w:numPr>
        <w:spacing w:before="0" w:after="0"/>
        <w:ind w:right="-74"/>
        <w:rPr>
          <w:rFonts w:ascii="Arial" w:hAnsi="Arial" w:cs="Arial"/>
          <w:b w:val="0"/>
          <w:sz w:val="22"/>
          <w:szCs w:val="22"/>
          <w:lang w:val="mk-MK"/>
        </w:rPr>
      </w:pPr>
      <w:r w:rsidRPr="00F62DD5">
        <w:rPr>
          <w:rFonts w:ascii="Arial" w:hAnsi="Arial" w:cs="Arial"/>
          <w:b w:val="0"/>
          <w:sz w:val="22"/>
          <w:szCs w:val="22"/>
          <w:lang w:val="mk-MK"/>
        </w:rPr>
        <w:t>Р</w:t>
      </w:r>
      <w:r w:rsidR="00EC4917" w:rsidRPr="00F62DD5">
        <w:rPr>
          <w:rFonts w:ascii="Arial" w:hAnsi="Arial" w:cs="Arial"/>
          <w:b w:val="0"/>
          <w:sz w:val="22"/>
          <w:szCs w:val="22"/>
          <w:lang w:val="mk-MK"/>
        </w:rPr>
        <w:t>астворање на честиците од секундарната фаза</w:t>
      </w:r>
      <w:r w:rsidR="006F1B78" w:rsidRPr="00F62DD5">
        <w:rPr>
          <w:rFonts w:ascii="Arial" w:hAnsi="Arial" w:cs="Arial"/>
          <w:b w:val="0"/>
          <w:sz w:val="22"/>
          <w:szCs w:val="22"/>
          <w:lang w:val="mk-MK"/>
        </w:rPr>
        <w:t xml:space="preserve"> и</w:t>
      </w:r>
    </w:p>
    <w:p w:rsidR="00EC4917" w:rsidRPr="00F62DD5" w:rsidRDefault="00871AA7" w:rsidP="002D2BF3">
      <w:pPr>
        <w:pStyle w:val="Heading3"/>
        <w:numPr>
          <w:ilvl w:val="0"/>
          <w:numId w:val="15"/>
        </w:numPr>
        <w:spacing w:before="0" w:after="0"/>
        <w:ind w:right="-74"/>
        <w:rPr>
          <w:rFonts w:ascii="Arial" w:hAnsi="Arial" w:cs="Arial"/>
          <w:b w:val="0"/>
          <w:sz w:val="22"/>
          <w:szCs w:val="22"/>
          <w:lang w:val="mk-MK"/>
        </w:rPr>
      </w:pPr>
      <w:r w:rsidRPr="00F62DD5">
        <w:rPr>
          <w:rFonts w:ascii="Arial" w:hAnsi="Arial" w:cs="Arial"/>
          <w:b w:val="0"/>
          <w:sz w:val="22"/>
          <w:szCs w:val="22"/>
          <w:lang w:val="mk-MK"/>
        </w:rPr>
        <w:t>О</w:t>
      </w:r>
      <w:r w:rsidR="00EC4917" w:rsidRPr="00F62DD5">
        <w:rPr>
          <w:rFonts w:ascii="Arial" w:hAnsi="Arial" w:cs="Arial"/>
          <w:b w:val="0"/>
          <w:sz w:val="22"/>
          <w:szCs w:val="22"/>
          <w:lang w:val="mk-MK"/>
        </w:rPr>
        <w:t>крупнување на талогот</w:t>
      </w:r>
      <w:r w:rsidR="006F1B78" w:rsidRPr="00F62DD5">
        <w:rPr>
          <w:rFonts w:ascii="Arial" w:hAnsi="Arial" w:cs="Arial"/>
          <w:b w:val="0"/>
          <w:sz w:val="22"/>
          <w:szCs w:val="22"/>
          <w:lang w:val="mk-MK"/>
        </w:rPr>
        <w:t>.</w:t>
      </w:r>
    </w:p>
    <w:tbl>
      <w:tblPr>
        <w:tblW w:w="7621" w:type="dxa"/>
        <w:tblLayout w:type="fixed"/>
        <w:tblLook w:val="0000"/>
      </w:tblPr>
      <w:tblGrid>
        <w:gridCol w:w="7621"/>
      </w:tblGrid>
      <w:tr w:rsidR="00F62DD5" w:rsidRPr="00F62DD5" w:rsidTr="009E3AE3">
        <w:tc>
          <w:tcPr>
            <w:tcW w:w="7621" w:type="dxa"/>
          </w:tcPr>
          <w:p w:rsidR="00EC4917" w:rsidRPr="00F62DD5" w:rsidRDefault="0041159E" w:rsidP="00E25A96">
            <w:pPr>
              <w:pStyle w:val="Heading3"/>
              <w:ind w:left="0" w:right="-74" w:firstLine="0"/>
              <w:jc w:val="center"/>
              <w:rPr>
                <w:rFonts w:ascii="Arial" w:hAnsi="Arial" w:cs="Arial"/>
                <w:b w:val="0"/>
                <w:sz w:val="22"/>
                <w:szCs w:val="22"/>
                <w:lang w:val="mk-MK"/>
              </w:rPr>
            </w:pPr>
            <w:r w:rsidRPr="00F62DD5">
              <w:object w:dxaOrig="5565" w:dyaOrig="6225">
                <v:shape id="_x0000_i1046" type="#_x0000_t75" style="width:253.2pt;height:280.1pt" o:ole="">
                  <v:imagedata r:id="rId68" o:title=""/>
                </v:shape>
                <o:OLEObject Type="Embed" ProgID="PBrush" ShapeID="_x0000_i1046" DrawAspect="Content" ObjectID="_1467433862" r:id="rId69"/>
              </w:object>
            </w:r>
          </w:p>
        </w:tc>
      </w:tr>
      <w:tr w:rsidR="00F62DD5" w:rsidRPr="00F62DD5" w:rsidTr="009E3AE3">
        <w:tc>
          <w:tcPr>
            <w:tcW w:w="7621" w:type="dxa"/>
          </w:tcPr>
          <w:p w:rsidR="007103E4" w:rsidRPr="00F62DD5" w:rsidRDefault="00EC4917" w:rsidP="009E3AE3">
            <w:pPr>
              <w:pStyle w:val="Heading3"/>
              <w:ind w:left="0" w:right="-74" w:firstLine="0"/>
              <w:jc w:val="center"/>
              <w:rPr>
                <w:rFonts w:ascii="Arial" w:hAnsi="Arial" w:cs="Arial"/>
                <w:b w:val="0"/>
                <w:i/>
                <w:sz w:val="22"/>
                <w:szCs w:val="22"/>
              </w:rPr>
            </w:pPr>
            <w:r w:rsidRPr="00F62DD5">
              <w:rPr>
                <w:rFonts w:ascii="Arial" w:hAnsi="Arial" w:cs="Arial"/>
                <w:b w:val="0"/>
                <w:i/>
                <w:sz w:val="22"/>
                <w:szCs w:val="22"/>
              </w:rPr>
              <w:t>Сл.19</w:t>
            </w:r>
            <w:r w:rsidR="00871AA7" w:rsidRPr="00F62DD5">
              <w:rPr>
                <w:rFonts w:ascii="Arial" w:hAnsi="Arial" w:cs="Arial"/>
                <w:b w:val="0"/>
                <w:i/>
                <w:sz w:val="22"/>
                <w:szCs w:val="22"/>
                <w:lang w:val="mk-MK"/>
              </w:rPr>
              <w:t xml:space="preserve">: </w:t>
            </w:r>
            <w:r w:rsidRPr="00F62DD5">
              <w:rPr>
                <w:rFonts w:ascii="Arial" w:hAnsi="Arial" w:cs="Arial"/>
                <w:b w:val="0"/>
                <w:i/>
                <w:sz w:val="22"/>
                <w:szCs w:val="22"/>
              </w:rPr>
              <w:t>Четири категории на оштетувања поради ползење:</w:t>
            </w:r>
          </w:p>
          <w:p w:rsidR="00EC4917" w:rsidRPr="00F62DD5" w:rsidRDefault="00871AA7" w:rsidP="00871AA7">
            <w:pPr>
              <w:pStyle w:val="Heading3"/>
              <w:ind w:right="-74" w:firstLine="0"/>
              <w:rPr>
                <w:rFonts w:ascii="Arial" w:hAnsi="Arial" w:cs="Arial"/>
                <w:b w:val="0"/>
                <w:i/>
                <w:sz w:val="22"/>
                <w:szCs w:val="22"/>
              </w:rPr>
            </w:pPr>
            <w:r w:rsidRPr="00F62DD5">
              <w:rPr>
                <w:rFonts w:ascii="Arial" w:hAnsi="Arial" w:cs="Arial"/>
                <w:b w:val="0"/>
                <w:i/>
                <w:sz w:val="22"/>
                <w:szCs w:val="22"/>
              </w:rPr>
              <w:t>1-</w:t>
            </w:r>
            <w:r w:rsidRPr="00F62DD5">
              <w:rPr>
                <w:rFonts w:ascii="Arial" w:hAnsi="Arial" w:cs="Arial"/>
                <w:b w:val="0"/>
                <w:i/>
                <w:sz w:val="22"/>
                <w:szCs w:val="22"/>
                <w:lang w:val="mk-MK"/>
              </w:rPr>
              <w:t>С</w:t>
            </w:r>
            <w:r w:rsidR="00EC4917" w:rsidRPr="00F62DD5">
              <w:rPr>
                <w:rFonts w:ascii="Arial" w:hAnsi="Arial" w:cs="Arial"/>
                <w:b w:val="0"/>
                <w:i/>
                <w:sz w:val="22"/>
                <w:szCs w:val="22"/>
              </w:rPr>
              <w:t>малување на надворешниот пресек;</w:t>
            </w:r>
            <w:r w:rsidR="0041159E" w:rsidRPr="00F62DD5">
              <w:rPr>
                <w:rFonts w:ascii="Arial" w:hAnsi="Arial" w:cs="Arial"/>
                <w:b w:val="0"/>
                <w:i/>
                <w:sz w:val="22"/>
                <w:szCs w:val="22"/>
              </w:rPr>
              <w:t>2-</w:t>
            </w:r>
            <w:r w:rsidRPr="00F62DD5">
              <w:rPr>
                <w:rFonts w:ascii="Arial" w:hAnsi="Arial" w:cs="Arial"/>
                <w:b w:val="0"/>
                <w:i/>
                <w:sz w:val="22"/>
                <w:szCs w:val="22"/>
                <w:lang w:val="mk-MK"/>
              </w:rPr>
              <w:t>С</w:t>
            </w:r>
            <w:r w:rsidR="00EC4917" w:rsidRPr="00F62DD5">
              <w:rPr>
                <w:rFonts w:ascii="Arial" w:hAnsi="Arial" w:cs="Arial"/>
                <w:b w:val="0"/>
                <w:i/>
                <w:sz w:val="22"/>
                <w:szCs w:val="22"/>
              </w:rPr>
              <w:t>малување на внатрешниот ефективен пресек со развој на пориили пукнатини;</w:t>
            </w:r>
            <w:r w:rsidR="0041159E" w:rsidRPr="00F62DD5">
              <w:rPr>
                <w:rFonts w:ascii="Arial" w:hAnsi="Arial" w:cs="Arial"/>
                <w:b w:val="0"/>
                <w:i/>
                <w:sz w:val="22"/>
                <w:szCs w:val="22"/>
              </w:rPr>
              <w:t>3-</w:t>
            </w:r>
            <w:r w:rsidRPr="00F62DD5">
              <w:rPr>
                <w:rFonts w:ascii="Arial" w:hAnsi="Arial" w:cs="Arial"/>
                <w:b w:val="0"/>
                <w:i/>
                <w:sz w:val="22"/>
                <w:szCs w:val="22"/>
                <w:lang w:val="mk-MK"/>
              </w:rPr>
              <w:t>О</w:t>
            </w:r>
            <w:r w:rsidR="00EC4917" w:rsidRPr="00F62DD5">
              <w:rPr>
                <w:rFonts w:ascii="Arial" w:hAnsi="Arial" w:cs="Arial"/>
                <w:b w:val="0"/>
                <w:i/>
                <w:sz w:val="22"/>
                <w:szCs w:val="22"/>
              </w:rPr>
              <w:t>штетување поради д</w:t>
            </w:r>
            <w:r w:rsidR="0041159E" w:rsidRPr="00F62DD5">
              <w:rPr>
                <w:rFonts w:ascii="Arial" w:hAnsi="Arial" w:cs="Arial"/>
                <w:b w:val="0"/>
                <w:i/>
                <w:sz w:val="22"/>
                <w:szCs w:val="22"/>
              </w:rPr>
              <w:t>еградација на микроструктурата;4-</w:t>
            </w:r>
            <w:r w:rsidRPr="00F62DD5">
              <w:rPr>
                <w:rFonts w:ascii="Arial" w:hAnsi="Arial" w:cs="Arial"/>
                <w:b w:val="0"/>
                <w:i/>
                <w:sz w:val="22"/>
                <w:szCs w:val="22"/>
                <w:lang w:val="mk-MK"/>
              </w:rPr>
              <w:t>О</w:t>
            </w:r>
            <w:r w:rsidR="00EC4917" w:rsidRPr="00F62DD5">
              <w:rPr>
                <w:rFonts w:ascii="Arial" w:hAnsi="Arial" w:cs="Arial"/>
                <w:b w:val="0"/>
                <w:i/>
                <w:sz w:val="22"/>
                <w:szCs w:val="22"/>
              </w:rPr>
              <w:t>штет</w:t>
            </w:r>
            <w:r w:rsidRPr="00F62DD5">
              <w:rPr>
                <w:rFonts w:ascii="Arial" w:hAnsi="Arial" w:cs="Arial"/>
                <w:b w:val="0"/>
                <w:i/>
                <w:sz w:val="22"/>
                <w:szCs w:val="22"/>
              </w:rPr>
              <w:t>увања предизвикани од интеракци</w:t>
            </w:r>
            <w:r w:rsidR="00EC4917" w:rsidRPr="00F62DD5">
              <w:rPr>
                <w:rFonts w:ascii="Arial" w:hAnsi="Arial" w:cs="Arial"/>
                <w:b w:val="0"/>
                <w:i/>
                <w:sz w:val="22"/>
                <w:szCs w:val="22"/>
              </w:rPr>
              <w:t xml:space="preserve"> со околината /18/</w:t>
            </w:r>
          </w:p>
        </w:tc>
      </w:tr>
    </w:tbl>
    <w:p w:rsidR="00EC4917" w:rsidRPr="00F62DD5" w:rsidRDefault="00871AA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Експерименталните испитувања на процесите на </w:t>
      </w:r>
      <w:r w:rsidR="00EC4917" w:rsidRPr="00F62DD5">
        <w:rPr>
          <w:rFonts w:ascii="Arial" w:hAnsi="Arial" w:cs="Arial"/>
          <w:b w:val="0"/>
          <w:sz w:val="22"/>
          <w:szCs w:val="22"/>
          <w:lang w:val="mk-MK"/>
        </w:rPr>
        <w:lastRenderedPageBreak/>
        <w:t xml:space="preserve">микроструктурната деградација на </w:t>
      </w:r>
      <w:r w:rsidR="007103E4" w:rsidRPr="00F62DD5">
        <w:rPr>
          <w:rFonts w:ascii="Arial" w:hAnsi="Arial" w:cs="Arial"/>
          <w:b w:val="0"/>
          <w:sz w:val="22"/>
          <w:szCs w:val="22"/>
        </w:rPr>
        <w:t>CrMo</w:t>
      </w:r>
      <w:r w:rsidR="00EC4917" w:rsidRPr="00F62DD5">
        <w:rPr>
          <w:rFonts w:ascii="Arial" w:hAnsi="Arial" w:cs="Arial"/>
          <w:b w:val="0"/>
          <w:sz w:val="22"/>
          <w:szCs w:val="22"/>
          <w:lang w:val="mk-MK"/>
        </w:rPr>
        <w:t xml:space="preserve"> температурно отпорни челици во текот на експлоатација во реални работни услови,  најмногу се базираат на одредување на промена на типот на  морфологијата на карбидните  фази, како и прераспределба на легирните елементи помеѓу карбидните фази и цврстиот раствор. Исто така и испитувања</w:t>
      </w:r>
      <w:r w:rsidR="006F1B78" w:rsidRPr="00F62DD5">
        <w:rPr>
          <w:rFonts w:ascii="Arial" w:hAnsi="Arial" w:cs="Arial"/>
          <w:b w:val="0"/>
          <w:sz w:val="22"/>
          <w:szCs w:val="22"/>
          <w:lang w:val="mk-MK"/>
        </w:rPr>
        <w:t>та</w:t>
      </w:r>
      <w:r w:rsidR="00EC4917" w:rsidRPr="00F62DD5">
        <w:rPr>
          <w:rFonts w:ascii="Arial" w:hAnsi="Arial" w:cs="Arial"/>
          <w:b w:val="0"/>
          <w:sz w:val="22"/>
          <w:szCs w:val="22"/>
          <w:lang w:val="mk-MK"/>
        </w:rPr>
        <w:t xml:space="preserve"> на промените на средниот радиус на честиците,  растојанието меѓу честиците, волуменскиот удел на карбидните фази  како и цел</w:t>
      </w:r>
      <w:r w:rsidRPr="00F62DD5">
        <w:rPr>
          <w:rFonts w:ascii="Arial" w:hAnsi="Arial" w:cs="Arial"/>
          <w:b w:val="0"/>
          <w:sz w:val="22"/>
          <w:szCs w:val="22"/>
          <w:lang w:val="mk-MK"/>
        </w:rPr>
        <w:t>а</w:t>
      </w:r>
      <w:r w:rsidR="00EC4917" w:rsidRPr="00F62DD5">
        <w:rPr>
          <w:rFonts w:ascii="Arial" w:hAnsi="Arial" w:cs="Arial"/>
          <w:b w:val="0"/>
          <w:sz w:val="22"/>
          <w:szCs w:val="22"/>
          <w:lang w:val="mk-MK"/>
        </w:rPr>
        <w:t xml:space="preserve"> низ</w:t>
      </w:r>
      <w:r w:rsidRPr="00F62DD5">
        <w:rPr>
          <w:rFonts w:ascii="Arial" w:hAnsi="Arial" w:cs="Arial"/>
          <w:b w:val="0"/>
          <w:sz w:val="22"/>
          <w:szCs w:val="22"/>
          <w:lang w:val="mk-MK"/>
        </w:rPr>
        <w:t>а</w:t>
      </w:r>
      <w:r w:rsidR="00EC4917" w:rsidRPr="00F62DD5">
        <w:rPr>
          <w:rFonts w:ascii="Arial" w:hAnsi="Arial" w:cs="Arial"/>
          <w:b w:val="0"/>
          <w:sz w:val="22"/>
          <w:szCs w:val="22"/>
          <w:lang w:val="mk-MK"/>
        </w:rPr>
        <w:t xml:space="preserve"> феномени врзани за влијание на фазните и структурните промени на карактеристиките на металот, деформационите процеси и кинетика на акумулација на оштетувања од типот на пори. </w:t>
      </w: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Образување зародиши на нова фаза</w:t>
      </w:r>
    </w:p>
    <w:p w:rsidR="00EC4917" w:rsidRPr="00F62DD5" w:rsidRDefault="00871AA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Познати се два основни механизма на</w:t>
      </w:r>
      <w:r w:rsidR="006F1B78" w:rsidRPr="00F62DD5">
        <w:rPr>
          <w:rFonts w:ascii="Arial" w:hAnsi="Arial" w:cs="Arial"/>
          <w:b w:val="0"/>
          <w:sz w:val="22"/>
          <w:szCs w:val="22"/>
          <w:lang w:val="mk-MK"/>
        </w:rPr>
        <w:t>создавање</w:t>
      </w:r>
      <w:r w:rsidR="00EC4917" w:rsidRPr="00F62DD5">
        <w:rPr>
          <w:rFonts w:ascii="Arial" w:hAnsi="Arial" w:cs="Arial"/>
          <w:b w:val="0"/>
          <w:sz w:val="22"/>
          <w:szCs w:val="22"/>
          <w:lang w:val="mk-MK"/>
        </w:rPr>
        <w:t>зародиш на нова,  секундарна фаза -</w:t>
      </w:r>
      <w:r w:rsidR="00EC4917" w:rsidRPr="00F62DD5">
        <w:rPr>
          <w:rFonts w:ascii="Arial" w:hAnsi="Arial" w:cs="Arial"/>
          <w:b w:val="0"/>
          <w:i/>
          <w:sz w:val="22"/>
          <w:szCs w:val="22"/>
          <w:lang w:val="mk-MK"/>
        </w:rPr>
        <w:t xml:space="preserve">хомоген </w:t>
      </w:r>
      <w:r w:rsidR="00EC4917" w:rsidRPr="00F62DD5">
        <w:rPr>
          <w:rFonts w:ascii="Arial" w:hAnsi="Arial" w:cs="Arial"/>
          <w:b w:val="0"/>
          <w:sz w:val="22"/>
          <w:szCs w:val="22"/>
          <w:lang w:val="mk-MK"/>
        </w:rPr>
        <w:t xml:space="preserve">(зародишите се </w:t>
      </w:r>
      <w:r w:rsidR="0096328D" w:rsidRPr="00F62DD5">
        <w:rPr>
          <w:rFonts w:ascii="Arial" w:hAnsi="Arial" w:cs="Arial"/>
          <w:b w:val="0"/>
          <w:sz w:val="22"/>
          <w:szCs w:val="22"/>
          <w:lang w:val="mk-MK"/>
        </w:rPr>
        <w:t>создаваат</w:t>
      </w:r>
      <w:r w:rsidR="00EC4917" w:rsidRPr="00F62DD5">
        <w:rPr>
          <w:rFonts w:ascii="Arial" w:hAnsi="Arial" w:cs="Arial"/>
          <w:b w:val="0"/>
          <w:sz w:val="22"/>
          <w:szCs w:val="22"/>
          <w:lang w:val="mk-MK"/>
        </w:rPr>
        <w:t xml:space="preserve"> потполно случајно во некои места во системот) и х</w:t>
      </w:r>
      <w:r w:rsidR="00EC4917" w:rsidRPr="00F62DD5">
        <w:rPr>
          <w:rFonts w:ascii="Arial" w:hAnsi="Arial" w:cs="Arial"/>
          <w:b w:val="0"/>
          <w:i/>
          <w:sz w:val="22"/>
          <w:szCs w:val="22"/>
          <w:lang w:val="mk-MK"/>
        </w:rPr>
        <w:t xml:space="preserve">етероген </w:t>
      </w:r>
      <w:r w:rsidR="00EC4917" w:rsidRPr="00F62DD5">
        <w:rPr>
          <w:rFonts w:ascii="Arial" w:hAnsi="Arial" w:cs="Arial"/>
          <w:b w:val="0"/>
          <w:sz w:val="22"/>
          <w:szCs w:val="22"/>
          <w:lang w:val="mk-MK"/>
        </w:rPr>
        <w:t xml:space="preserve">(зародишите се образуваат на местото на грешките, како што се дислокации, граници на зрна, нечистотии,  во чија околина вредноста на слободната енергија е поголема од просечната енергија за целиот кристал, па заради тоа е потребна помала енергија за образување на зародиши). Самиот механизам на нуклеација на зародишите на новата фаза се базира на континуирана прераспределба на атомите на </w:t>
      </w:r>
      <w:r w:rsidR="0096328D" w:rsidRPr="00F62DD5">
        <w:rPr>
          <w:rFonts w:ascii="Arial" w:hAnsi="Arial" w:cs="Arial"/>
          <w:b w:val="0"/>
          <w:sz w:val="22"/>
          <w:szCs w:val="22"/>
          <w:lang w:val="mk-MK"/>
        </w:rPr>
        <w:t>повисока</w:t>
      </w:r>
      <w:r w:rsidR="00EC4917" w:rsidRPr="00F62DD5">
        <w:rPr>
          <w:rFonts w:ascii="Arial" w:hAnsi="Arial" w:cs="Arial"/>
          <w:b w:val="0"/>
          <w:sz w:val="22"/>
          <w:szCs w:val="22"/>
          <w:lang w:val="mk-MK"/>
        </w:rPr>
        <w:t xml:space="preserve"> температура поради термичко движење на атомите.</w:t>
      </w:r>
    </w:p>
    <w:p w:rsidR="00EC4917" w:rsidRPr="00F62DD5" w:rsidRDefault="00871AA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Наједноставните модели кои се засновуваат на претпоставката дека внатрешноста на нуклеусот е хомогена и има иста структура, состав и особини  како и крајниот продукт на новата фаза во масивниот облик, поаѓаат од основната равенка на класичната теорија на нуклеација во следниот облик:</w:t>
      </w:r>
    </w:p>
    <w:p w:rsidR="00EC4917" w:rsidRPr="00F62DD5" w:rsidRDefault="00EC4917" w:rsidP="0096328D">
      <w:pPr>
        <w:pStyle w:val="Heading3"/>
        <w:ind w:left="0" w:right="-74" w:firstLine="0"/>
        <w:jc w:val="center"/>
        <w:rPr>
          <w:rFonts w:ascii="Arial" w:hAnsi="Arial" w:cs="Arial"/>
          <w:b w:val="0"/>
          <w:sz w:val="22"/>
          <w:szCs w:val="22"/>
          <w:lang w:val="mk-MK"/>
        </w:rPr>
      </w:pPr>
      <w:r w:rsidRPr="00F62DD5">
        <w:rPr>
          <w:rFonts w:ascii="Arial" w:hAnsi="Arial" w:cs="Arial"/>
          <w:b w:val="0"/>
          <w:position w:val="-10"/>
          <w:sz w:val="22"/>
          <w:szCs w:val="22"/>
          <w:lang w:val="mk-MK"/>
        </w:rPr>
        <w:object w:dxaOrig="180" w:dyaOrig="340">
          <v:shape id="_x0000_i1047" type="#_x0000_t75" style="width:8.7pt;height:16.6pt" o:ole="" fillcolor="window">
            <v:imagedata r:id="rId23" o:title=""/>
          </v:shape>
          <o:OLEObject Type="Embed" ProgID="Equation.3" ShapeID="_x0000_i1047" DrawAspect="Content" ObjectID="_1467433863" r:id="rId70"/>
        </w:object>
      </w:r>
      <w:r w:rsidRPr="00F62DD5">
        <w:rPr>
          <w:rFonts w:ascii="Arial" w:hAnsi="Arial" w:cs="Arial"/>
          <w:b w:val="0"/>
          <w:position w:val="-12"/>
          <w:sz w:val="22"/>
          <w:szCs w:val="22"/>
          <w:lang w:val="mk-MK"/>
        </w:rPr>
        <w:object w:dxaOrig="1900" w:dyaOrig="360">
          <v:shape id="_x0000_i1048" type="#_x0000_t75" style="width:94.95pt;height:18.2pt" o:ole="" fillcolor="window">
            <v:imagedata r:id="rId71" o:title=""/>
          </v:shape>
          <o:OLEObject Type="Embed" ProgID="Equation.3" ShapeID="_x0000_i1048" DrawAspect="Content" ObjectID="_1467433864" r:id="rId72"/>
        </w:object>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Pr="00F62DD5">
        <w:rPr>
          <w:rFonts w:ascii="Arial" w:hAnsi="Arial" w:cs="Arial"/>
          <w:b w:val="0"/>
          <w:sz w:val="22"/>
          <w:szCs w:val="22"/>
          <w:lang w:val="mk-MK"/>
        </w:rPr>
        <w:t>(16)</w:t>
      </w:r>
    </w:p>
    <w:p w:rsidR="00BC181C" w:rsidRPr="00F62DD5" w:rsidRDefault="00EC4917" w:rsidP="00BC181C">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на основа </w:t>
      </w:r>
      <w:r w:rsidR="007103E4" w:rsidRPr="00F62DD5">
        <w:rPr>
          <w:rFonts w:ascii="Arial" w:hAnsi="Arial" w:cs="Arial"/>
          <w:b w:val="0"/>
          <w:sz w:val="22"/>
          <w:szCs w:val="22"/>
          <w:lang w:val="mk-MK"/>
        </w:rPr>
        <w:t xml:space="preserve"> на </w:t>
      </w:r>
      <w:r w:rsidRPr="00F62DD5">
        <w:rPr>
          <w:rFonts w:ascii="Arial" w:hAnsi="Arial" w:cs="Arial"/>
          <w:b w:val="0"/>
          <w:sz w:val="22"/>
          <w:szCs w:val="22"/>
          <w:lang w:val="mk-MK"/>
        </w:rPr>
        <w:t xml:space="preserve">која, слободната енергија на образување на ембрионот </w:t>
      </w:r>
      <w:r w:rsidR="007103E4" w:rsidRPr="00F62DD5">
        <w:rPr>
          <w:rFonts w:ascii="Symbol" w:hAnsi="Symbol"/>
          <w:b w:val="0"/>
          <w:sz w:val="22"/>
          <w:szCs w:val="22"/>
        </w:rPr>
        <w:t></w:t>
      </w:r>
      <w:r w:rsidR="007103E4" w:rsidRPr="00F62DD5">
        <w:rPr>
          <w:rFonts w:ascii="Arial" w:hAnsi="Arial"/>
          <w:b w:val="0"/>
          <w:sz w:val="22"/>
          <w:szCs w:val="22"/>
        </w:rPr>
        <w:t>G</w:t>
      </w:r>
      <w:r w:rsidRPr="00F62DD5">
        <w:rPr>
          <w:rFonts w:ascii="Arial" w:hAnsi="Arial" w:cs="Arial"/>
          <w:b w:val="0"/>
          <w:sz w:val="22"/>
          <w:szCs w:val="22"/>
          <w:lang w:val="mk-MK"/>
        </w:rPr>
        <w:t xml:space="preserve">, е еднаква на збирот на промените на волуменската слободна енергија при образување на нова фаза </w:t>
      </w:r>
      <w:r w:rsidR="007103E4" w:rsidRPr="00F62DD5">
        <w:rPr>
          <w:rFonts w:ascii="Symbol" w:hAnsi="Symbol"/>
          <w:b w:val="0"/>
          <w:sz w:val="22"/>
          <w:szCs w:val="22"/>
        </w:rPr>
        <w:t></w:t>
      </w:r>
      <w:r w:rsidR="007103E4" w:rsidRPr="00F62DD5">
        <w:rPr>
          <w:rFonts w:ascii="Arial" w:hAnsi="Arial"/>
          <w:b w:val="0"/>
          <w:sz w:val="22"/>
          <w:szCs w:val="22"/>
        </w:rPr>
        <w:t>G</w:t>
      </w:r>
      <w:r w:rsidR="007103E4" w:rsidRPr="00F62DD5">
        <w:rPr>
          <w:rFonts w:ascii="Symbol" w:hAnsi="Symbol"/>
          <w:b w:val="0"/>
          <w:sz w:val="22"/>
          <w:szCs w:val="22"/>
          <w:vertAlign w:val="subscript"/>
        </w:rPr>
        <w:t></w:t>
      </w:r>
      <w:r w:rsidR="0096328D" w:rsidRPr="00F62DD5">
        <w:rPr>
          <w:rFonts w:ascii="Symbol" w:hAnsi="Symbol"/>
          <w:b w:val="0"/>
          <w:sz w:val="22"/>
          <w:szCs w:val="22"/>
          <w:vertAlign w:val="subscript"/>
          <w:lang w:val="mk-MK"/>
        </w:rPr>
        <w:t></w:t>
      </w:r>
      <w:r w:rsidR="0096328D" w:rsidRPr="00F62DD5">
        <w:rPr>
          <w:rFonts w:ascii="Symbol" w:hAnsi="Symbol"/>
          <w:b w:val="0"/>
          <w:sz w:val="22"/>
          <w:szCs w:val="22"/>
          <w:lang w:val="mk-MK"/>
        </w:rPr>
        <w:t></w:t>
      </w:r>
      <w:r w:rsidRPr="00F62DD5">
        <w:rPr>
          <w:rFonts w:ascii="Arial" w:hAnsi="Arial" w:cs="Arial"/>
          <w:b w:val="0"/>
          <w:sz w:val="22"/>
          <w:szCs w:val="22"/>
          <w:lang w:val="mk-MK"/>
        </w:rPr>
        <w:t xml:space="preserve"> меѓуповршинската енергија по единица површина помеѓу две фази </w:t>
      </w:r>
      <w:r w:rsidR="007103E4" w:rsidRPr="00F62DD5">
        <w:rPr>
          <w:rFonts w:ascii="Symbol" w:hAnsi="Symbol"/>
          <w:b w:val="0"/>
          <w:sz w:val="22"/>
          <w:szCs w:val="22"/>
        </w:rPr>
        <w:t></w:t>
      </w:r>
      <w:r w:rsidR="007103E4" w:rsidRPr="00F62DD5">
        <w:rPr>
          <w:rFonts w:ascii="Symbol" w:hAnsi="Symbol"/>
          <w:b w:val="0"/>
          <w:sz w:val="22"/>
          <w:szCs w:val="22"/>
          <w:lang w:val="mk-MK"/>
        </w:rPr>
        <w:t></w:t>
      </w:r>
      <w:r w:rsidR="00F71418" w:rsidRPr="00F62DD5">
        <w:rPr>
          <w:rFonts w:ascii="Symbol" w:hAnsi="Symbol"/>
          <w:b w:val="0"/>
          <w:sz w:val="22"/>
          <w:szCs w:val="22"/>
          <w:lang w:val="mk-MK"/>
        </w:rPr>
        <w:t></w:t>
      </w:r>
      <w:r w:rsidRPr="00F62DD5">
        <w:rPr>
          <w:rFonts w:ascii="Arial" w:hAnsi="Arial" w:cs="Arial"/>
          <w:b w:val="0"/>
          <w:sz w:val="22"/>
          <w:szCs w:val="22"/>
          <w:lang w:val="mk-MK"/>
        </w:rPr>
        <w:t xml:space="preserve">и деформациона енергија </w:t>
      </w:r>
      <w:r w:rsidR="007103E4" w:rsidRPr="00F62DD5">
        <w:rPr>
          <w:rFonts w:ascii="Symbol" w:hAnsi="Symbol"/>
          <w:b w:val="0"/>
          <w:sz w:val="28"/>
          <w:szCs w:val="28"/>
        </w:rPr>
        <w:t></w:t>
      </w:r>
      <w:r w:rsidR="007103E4" w:rsidRPr="00F62DD5">
        <w:rPr>
          <w:rFonts w:ascii="ItalicC" w:hAnsi="ItalicC"/>
          <w:b w:val="0"/>
          <w:sz w:val="22"/>
          <w:szCs w:val="22"/>
          <w:vertAlign w:val="subscript"/>
        </w:rPr>
        <w:t>d</w:t>
      </w:r>
      <w:r w:rsidR="00BC181C" w:rsidRPr="00F62DD5">
        <w:rPr>
          <w:rFonts w:ascii="Arial" w:hAnsi="Arial" w:cs="Arial"/>
          <w:b w:val="0"/>
          <w:sz w:val="22"/>
          <w:szCs w:val="22"/>
          <w:lang w:val="mk-MK"/>
        </w:rPr>
        <w:t xml:space="preserve">. </w:t>
      </w:r>
      <w:r w:rsidR="0096328D" w:rsidRPr="00F62DD5">
        <w:rPr>
          <w:rFonts w:ascii="Arial" w:hAnsi="Arial" w:cs="Arial"/>
          <w:b w:val="0"/>
          <w:sz w:val="22"/>
          <w:szCs w:val="22"/>
          <w:lang w:val="mk-MK"/>
        </w:rPr>
        <w:t>За сферични нуклеуси,</w:t>
      </w:r>
      <w:r w:rsidR="00802DDA" w:rsidRPr="00F62DD5">
        <w:rPr>
          <w:rFonts w:ascii="Arial" w:hAnsi="Arial" w:cs="Arial"/>
          <w:b w:val="0"/>
          <w:sz w:val="22"/>
          <w:szCs w:val="22"/>
          <w:lang w:val="mk-MK"/>
        </w:rPr>
        <w:t>дијаметарот</w:t>
      </w:r>
      <w:r w:rsidR="007103E4" w:rsidRPr="00F62DD5">
        <w:rPr>
          <w:rFonts w:ascii="Arial" w:hAnsi="Arial" w:cs="Arial"/>
          <w:b w:val="0"/>
          <w:sz w:val="22"/>
          <w:szCs w:val="22"/>
        </w:rPr>
        <w:t>r</w:t>
      </w:r>
      <w:r w:rsidRPr="00F62DD5">
        <w:rPr>
          <w:rFonts w:ascii="Arial" w:hAnsi="Arial" w:cs="Arial"/>
          <w:b w:val="0"/>
          <w:sz w:val="22"/>
          <w:szCs w:val="22"/>
          <w:lang w:val="mk-MK"/>
        </w:rPr>
        <w:t xml:space="preserve"> се добива: </w:t>
      </w:r>
    </w:p>
    <w:p w:rsidR="00EC4917" w:rsidRPr="00F62DD5" w:rsidRDefault="005E05FF" w:rsidP="00BC181C">
      <w:pPr>
        <w:pStyle w:val="Heading3"/>
        <w:ind w:left="0" w:right="-74" w:firstLine="0"/>
        <w:jc w:val="center"/>
        <w:rPr>
          <w:rFonts w:ascii="Arial" w:hAnsi="Arial" w:cs="Arial"/>
          <w:b w:val="0"/>
          <w:sz w:val="22"/>
          <w:szCs w:val="22"/>
          <w:lang w:val="mk-MK"/>
        </w:rPr>
      </w:pPr>
      <w:r w:rsidRPr="00F62DD5">
        <w:rPr>
          <w:rFonts w:ascii="Arial" w:hAnsi="Arial" w:cs="Arial"/>
          <w:b w:val="0"/>
          <w:position w:val="-24"/>
          <w:sz w:val="22"/>
          <w:szCs w:val="22"/>
          <w:lang w:val="mk-MK"/>
        </w:rPr>
        <w:object w:dxaOrig="3379" w:dyaOrig="620">
          <v:shape id="_x0000_i1049" type="#_x0000_t75" style="width:167.75pt;height:31.65pt" o:ole="" fillcolor="window">
            <v:imagedata r:id="rId73" o:title=""/>
          </v:shape>
          <o:OLEObject Type="Embed" ProgID="Equation.3" ShapeID="_x0000_i1049" DrawAspect="Content" ObjectID="_1467433865" r:id="rId74"/>
        </w:object>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EC4917" w:rsidRPr="00F62DD5">
        <w:rPr>
          <w:rFonts w:ascii="Arial" w:hAnsi="Arial" w:cs="Arial"/>
          <w:b w:val="0"/>
          <w:sz w:val="22"/>
          <w:szCs w:val="22"/>
          <w:lang w:val="mk-MK"/>
        </w:rPr>
        <w:t>(17)</w:t>
      </w:r>
    </w:p>
    <w:p w:rsidR="008A39B5" w:rsidRPr="00F62DD5" w:rsidRDefault="00871AA7"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r>
      <w:r w:rsidR="008A39B5" w:rsidRPr="00F62DD5">
        <w:rPr>
          <w:rFonts w:ascii="Arial" w:hAnsi="Arial" w:cs="Arial"/>
          <w:b w:val="0"/>
          <w:sz w:val="22"/>
          <w:szCs w:val="22"/>
          <w:lang w:val="mk-MK"/>
        </w:rPr>
        <w:t>Од равенката (17) може да се одреди критичната величина на зародишот</w:t>
      </w:r>
      <w:r w:rsidR="008A39B5" w:rsidRPr="00F62DD5">
        <w:rPr>
          <w:rFonts w:ascii="Arial" w:hAnsi="Arial" w:cs="Arial"/>
          <w:b w:val="0"/>
          <w:sz w:val="22"/>
          <w:szCs w:val="22"/>
        </w:rPr>
        <w:t xml:space="preserve"> r</w:t>
      </w:r>
      <w:r w:rsidR="008A39B5" w:rsidRPr="00F62DD5">
        <w:rPr>
          <w:rFonts w:ascii="Arial" w:hAnsi="Arial" w:cs="Arial"/>
          <w:b w:val="0"/>
          <w:sz w:val="22"/>
          <w:szCs w:val="22"/>
          <w:vertAlign w:val="subscript"/>
        </w:rPr>
        <w:t>c</w:t>
      </w:r>
      <w:r w:rsidR="008A39B5" w:rsidRPr="00F62DD5">
        <w:rPr>
          <w:rFonts w:ascii="Arial" w:hAnsi="Arial" w:cs="Arial"/>
          <w:b w:val="0"/>
          <w:sz w:val="22"/>
          <w:szCs w:val="22"/>
        </w:rPr>
        <w:t>.</w:t>
      </w:r>
    </w:p>
    <w:p w:rsidR="00CF25BF" w:rsidRPr="00F62DD5" w:rsidRDefault="00721AF1" w:rsidP="006B6F9D">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Класичната теорија </w:t>
      </w:r>
      <w:r w:rsidR="00D30550" w:rsidRPr="00F62DD5">
        <w:rPr>
          <w:rFonts w:ascii="Arial" w:hAnsi="Arial" w:cs="Arial"/>
          <w:b w:val="0"/>
          <w:sz w:val="22"/>
          <w:szCs w:val="22"/>
          <w:lang w:val="mk-MK"/>
        </w:rPr>
        <w:t>за</w:t>
      </w:r>
      <w:r w:rsidR="00EC4917" w:rsidRPr="00F62DD5">
        <w:rPr>
          <w:rFonts w:ascii="Arial" w:hAnsi="Arial" w:cs="Arial"/>
          <w:b w:val="0"/>
          <w:sz w:val="22"/>
          <w:szCs w:val="22"/>
          <w:lang w:val="mk-MK"/>
        </w:rPr>
        <w:t xml:space="preserve">создавање на зародиши е проширена и на </w:t>
      </w:r>
      <w:r w:rsidR="00EC4917" w:rsidRPr="00F62DD5">
        <w:rPr>
          <w:rFonts w:ascii="Arial" w:hAnsi="Arial" w:cs="Arial"/>
          <w:b w:val="0"/>
          <w:sz w:val="22"/>
          <w:szCs w:val="22"/>
          <w:lang w:val="mk-MK"/>
        </w:rPr>
        <w:lastRenderedPageBreak/>
        <w:t>трансформација во двофазни системи. Промената на волуменската слободна енергија</w:t>
      </w:r>
      <w:r w:rsidR="00871AA7"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која го с</w:t>
      </w:r>
      <w:r w:rsidR="00871AA7" w:rsidRPr="00F62DD5">
        <w:rPr>
          <w:rFonts w:ascii="Arial" w:hAnsi="Arial" w:cs="Arial"/>
          <w:b w:val="0"/>
          <w:sz w:val="22"/>
          <w:szCs w:val="22"/>
          <w:lang w:val="mk-MK"/>
        </w:rPr>
        <w:t>леди образувањето на нуклеусите</w:t>
      </w:r>
      <w:r w:rsidR="00EC4917" w:rsidRPr="00F62DD5">
        <w:rPr>
          <w:rFonts w:ascii="Arial" w:hAnsi="Arial" w:cs="Arial"/>
          <w:b w:val="0"/>
          <w:sz w:val="22"/>
          <w:szCs w:val="22"/>
          <w:lang w:val="mk-MK"/>
        </w:rPr>
        <w:t xml:space="preserve"> кои варираат по облик, големина, состав и внатрешна хомогеност, зависат од составот  на легурата и нуклеусот, што најдобро може да се анализира </w:t>
      </w:r>
      <w:r w:rsidR="00871AA7" w:rsidRPr="00F62DD5">
        <w:rPr>
          <w:rFonts w:ascii="Arial" w:hAnsi="Arial" w:cs="Arial"/>
          <w:b w:val="0"/>
          <w:sz w:val="22"/>
          <w:szCs w:val="22"/>
          <w:lang w:val="mk-MK"/>
        </w:rPr>
        <w:t>врз</w:t>
      </w:r>
      <w:r w:rsidR="00EC4917" w:rsidRPr="00F62DD5">
        <w:rPr>
          <w:rFonts w:ascii="Arial" w:hAnsi="Arial" w:cs="Arial"/>
          <w:b w:val="0"/>
          <w:sz w:val="22"/>
          <w:szCs w:val="22"/>
          <w:lang w:val="mk-MK"/>
        </w:rPr>
        <w:t xml:space="preserve"> основа на дијаграмот  на промена на слободната енергија </w:t>
      </w:r>
      <w:r w:rsidR="007103E4" w:rsidRPr="00F62DD5">
        <w:rPr>
          <w:rFonts w:ascii="Arial" w:hAnsi="Arial" w:cs="Arial"/>
          <w:b w:val="0"/>
          <w:sz w:val="22"/>
          <w:szCs w:val="22"/>
        </w:rPr>
        <w:t>G</w:t>
      </w:r>
      <w:r w:rsidR="00EC4917" w:rsidRPr="00F62DD5">
        <w:rPr>
          <w:rFonts w:ascii="Arial" w:hAnsi="Arial" w:cs="Arial"/>
          <w:b w:val="0"/>
          <w:sz w:val="22"/>
          <w:szCs w:val="22"/>
          <w:lang w:val="mk-MK"/>
        </w:rPr>
        <w:t xml:space="preserve"> во функција о</w:t>
      </w:r>
      <w:r w:rsidR="00A171AB" w:rsidRPr="00F62DD5">
        <w:rPr>
          <w:rFonts w:ascii="Arial" w:hAnsi="Arial" w:cs="Arial"/>
          <w:b w:val="0"/>
          <w:sz w:val="22"/>
          <w:szCs w:val="22"/>
          <w:lang w:val="mk-MK"/>
        </w:rPr>
        <w:t>д составот, односно концентрации</w:t>
      </w:r>
      <w:r w:rsidR="007103E4" w:rsidRPr="00F62DD5">
        <w:rPr>
          <w:rFonts w:ascii="Arial" w:hAnsi="Arial" w:cs="Arial"/>
          <w:b w:val="0"/>
          <w:sz w:val="22"/>
          <w:szCs w:val="22"/>
        </w:rPr>
        <w:t>C</w:t>
      </w:r>
      <w:r w:rsidR="00871AA7" w:rsidRPr="00F62DD5">
        <w:rPr>
          <w:rFonts w:ascii="Arial" w:hAnsi="Arial" w:cs="Arial"/>
          <w:b w:val="0"/>
          <w:sz w:val="22"/>
          <w:szCs w:val="22"/>
          <w:lang w:val="mk-MK"/>
        </w:rPr>
        <w:t xml:space="preserve">, прикажна на </w:t>
      </w:r>
      <w:r w:rsidR="00CF25BF" w:rsidRPr="00F62DD5">
        <w:rPr>
          <w:rFonts w:ascii="Arial" w:hAnsi="Arial" w:cs="Arial"/>
          <w:b w:val="0"/>
          <w:sz w:val="22"/>
          <w:szCs w:val="22"/>
          <w:lang w:val="mk-MK"/>
        </w:rPr>
        <w:t>С</w:t>
      </w:r>
      <w:r w:rsidR="00EC4917" w:rsidRPr="00F62DD5">
        <w:rPr>
          <w:rFonts w:ascii="Arial" w:hAnsi="Arial" w:cs="Arial"/>
          <w:b w:val="0"/>
          <w:sz w:val="22"/>
          <w:szCs w:val="22"/>
          <w:lang w:val="mk-MK"/>
        </w:rPr>
        <w:t>л.20.</w:t>
      </w:r>
    </w:p>
    <w:p w:rsidR="00EC4917" w:rsidRPr="00F62DD5" w:rsidRDefault="00E25A96" w:rsidP="006B6F9D">
      <w:pPr>
        <w:pStyle w:val="Heading3"/>
        <w:ind w:left="0" w:right="-74" w:firstLine="0"/>
        <w:rPr>
          <w:rFonts w:ascii="Arial" w:hAnsi="Arial" w:cs="Arial"/>
          <w:b w:val="0"/>
          <w:sz w:val="22"/>
          <w:szCs w:val="22"/>
        </w:rPr>
      </w:pPr>
      <w:r w:rsidRPr="00F62DD5">
        <w:rPr>
          <w:noProof/>
        </w:rPr>
        <w:drawing>
          <wp:inline distT="0" distB="0" distL="0" distR="0">
            <wp:extent cx="4648200" cy="2017302"/>
            <wp:effectExtent l="19050" t="0" r="0" b="0"/>
            <wp:docPr id="27" name="Picture 35" descr="sl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20"/>
                    <pic:cNvPicPr>
                      <a:picLocks noChangeAspect="1" noChangeArrowheads="1"/>
                    </pic:cNvPicPr>
                  </pic:nvPicPr>
                  <pic:blipFill>
                    <a:blip r:embed="rId75" cstate="print"/>
                    <a:srcRect r="2595"/>
                    <a:stretch>
                      <a:fillRect/>
                    </a:stretch>
                  </pic:blipFill>
                  <pic:spPr bwMode="auto">
                    <a:xfrm>
                      <a:off x="0" y="0"/>
                      <a:ext cx="4648200" cy="2017302"/>
                    </a:xfrm>
                    <a:prstGeom prst="rect">
                      <a:avLst/>
                    </a:prstGeom>
                    <a:noFill/>
                    <a:ln w="9525">
                      <a:noFill/>
                      <a:miter lim="800000"/>
                      <a:headEnd/>
                      <a:tailEnd/>
                    </a:ln>
                  </pic:spPr>
                </pic:pic>
              </a:graphicData>
            </a:graphic>
          </wp:inline>
        </w:drawing>
      </w:r>
    </w:p>
    <w:p w:rsidR="00E25A96" w:rsidRPr="00F62DD5" w:rsidRDefault="00E25A96" w:rsidP="0005497D">
      <w:pPr>
        <w:ind w:left="720" w:firstLine="0"/>
        <w:rPr>
          <w:rFonts w:ascii="Arial" w:hAnsi="Arial" w:cs="Arial"/>
          <w:i/>
          <w:sz w:val="22"/>
          <w:szCs w:val="22"/>
        </w:rPr>
      </w:pPr>
      <w:r w:rsidRPr="00F62DD5">
        <w:rPr>
          <w:rFonts w:ascii="Arial" w:hAnsi="Arial" w:cs="Arial"/>
          <w:i/>
          <w:sz w:val="22"/>
          <w:szCs w:val="22"/>
        </w:rPr>
        <w:t>Сл.</w:t>
      </w:r>
      <w:r w:rsidR="00CF25BF" w:rsidRPr="00F62DD5">
        <w:rPr>
          <w:rFonts w:ascii="Arial" w:hAnsi="Arial" w:cs="Arial"/>
          <w:i/>
          <w:sz w:val="22"/>
          <w:szCs w:val="22"/>
        </w:rPr>
        <w:t>20</w:t>
      </w:r>
      <w:r w:rsidR="006B6F9D" w:rsidRPr="00F62DD5">
        <w:rPr>
          <w:rFonts w:ascii="Arial" w:hAnsi="Arial" w:cs="Arial"/>
          <w:i/>
          <w:sz w:val="22"/>
          <w:szCs w:val="22"/>
          <w:lang w:val="mk-MK"/>
        </w:rPr>
        <w:t>:</w:t>
      </w:r>
      <w:r w:rsidRPr="00F62DD5">
        <w:rPr>
          <w:rFonts w:ascii="Arial" w:hAnsi="Arial" w:cs="Arial"/>
          <w:i/>
          <w:sz w:val="22"/>
          <w:szCs w:val="22"/>
        </w:rPr>
        <w:t xml:space="preserve"> Дијаграм на слободна енергија-состав, на т</w:t>
      </w:r>
      <w:r w:rsidR="00D30550" w:rsidRPr="00F62DD5">
        <w:rPr>
          <w:rFonts w:ascii="Arial" w:hAnsi="Arial" w:cs="Arial"/>
          <w:i/>
          <w:sz w:val="22"/>
          <w:szCs w:val="22"/>
        </w:rPr>
        <w:t>емпература Т, за бинарен систем</w:t>
      </w:r>
      <w:r w:rsidR="00142D73" w:rsidRPr="00F62DD5">
        <w:rPr>
          <w:rFonts w:ascii="Arial" w:hAnsi="Arial" w:cs="Arial"/>
          <w:i/>
          <w:sz w:val="22"/>
          <w:szCs w:val="22"/>
          <w:lang w:val="mk-MK"/>
        </w:rPr>
        <w:t xml:space="preserve">; а) </w:t>
      </w:r>
      <m:oMath>
        <m:f>
          <m:fPr>
            <m:ctrlPr>
              <w:rPr>
                <w:rFonts w:ascii="Cambria Math" w:hAnsi="Cambria Math" w:cs="Arial"/>
                <w:i/>
                <w:sz w:val="22"/>
                <w:szCs w:val="22"/>
              </w:rPr>
            </m:ctrlPr>
          </m:fPr>
          <m:num>
            <m:sSup>
              <m:sSupPr>
                <m:ctrlPr>
                  <w:rPr>
                    <w:rFonts w:ascii="Cambria Math" w:hAnsi="Cambria Math" w:cs="Arial"/>
                    <w:i/>
                    <w:sz w:val="22"/>
                    <w:szCs w:val="22"/>
                    <w:lang w:val="mk-MK"/>
                  </w:rPr>
                </m:ctrlPr>
              </m:sSupPr>
              <m:e>
                <m:r>
                  <w:rPr>
                    <w:rFonts w:ascii="Cambria Math" w:hAnsi="Cambria Math" w:cs="Arial"/>
                    <w:sz w:val="22"/>
                    <w:szCs w:val="22"/>
                    <w:lang w:val="mk-MK"/>
                  </w:rPr>
                  <m:t>∂</m:t>
                </m:r>
              </m:e>
              <m:sup>
                <m:r>
                  <w:rPr>
                    <w:rFonts w:ascii="Cambria Math" w:hAnsi="Cambria Math" w:cs="Arial"/>
                    <w:sz w:val="22"/>
                    <w:szCs w:val="22"/>
                    <w:lang w:val="mk-MK"/>
                  </w:rPr>
                  <m:t>2</m:t>
                </m:r>
              </m:sup>
            </m:sSup>
            <m:r>
              <w:rPr>
                <w:rFonts w:ascii="Cambria Math" w:hAnsi="Cambria Math" w:cs="Arial"/>
                <w:sz w:val="22"/>
                <w:szCs w:val="22"/>
              </w:rPr>
              <m:t>G</m:t>
            </m:r>
          </m:num>
          <m:den>
            <m:sSup>
              <m:sSupPr>
                <m:ctrlPr>
                  <w:rPr>
                    <w:rFonts w:ascii="Cambria Math" w:hAnsi="Cambria Math" w:cs="Arial"/>
                    <w:i/>
                    <w:sz w:val="22"/>
                    <w:szCs w:val="22"/>
                  </w:rPr>
                </m:ctrlPr>
              </m:sSupPr>
              <m:e>
                <m:r>
                  <w:rPr>
                    <w:rFonts w:ascii="Cambria Math" w:hAnsi="Cambria Math" w:cs="Arial"/>
                    <w:sz w:val="22"/>
                    <w:szCs w:val="22"/>
                  </w:rPr>
                  <m:t>∂</m:t>
                </m:r>
              </m:e>
              <m:sup>
                <m:r>
                  <w:rPr>
                    <w:rFonts w:ascii="Cambria Math" w:hAnsi="Cambria Math" w:cs="Arial"/>
                    <w:sz w:val="22"/>
                    <w:szCs w:val="22"/>
                  </w:rPr>
                  <m:t>2</m:t>
                </m:r>
              </m:sup>
            </m:sSup>
            <m:r>
              <w:rPr>
                <w:rFonts w:ascii="Cambria Math" w:hAnsi="Cambria Math" w:cs="Arial"/>
                <w:sz w:val="22"/>
                <w:szCs w:val="22"/>
                <w:lang w:val="mk-MK"/>
              </w:rPr>
              <m:t>C</m:t>
            </m:r>
          </m:den>
        </m:f>
        <m:r>
          <w:rPr>
            <w:rFonts w:ascii="Cambria Math" w:hAnsi="Cambria Math" w:cs="Arial"/>
            <w:sz w:val="22"/>
            <w:szCs w:val="22"/>
            <w:lang w:val="mk-MK"/>
          </w:rPr>
          <m:t xml:space="preserve">&gt;0    </m:t>
        </m:r>
      </m:oMath>
      <w:r w:rsidR="0005497D" w:rsidRPr="00F62DD5">
        <w:rPr>
          <w:rFonts w:ascii="Arial" w:hAnsi="Arial" w:cs="Arial"/>
          <w:i/>
          <w:sz w:val="22"/>
          <w:szCs w:val="22"/>
          <w:lang w:val="mk-MK"/>
        </w:rPr>
        <w:t>б)</w:t>
      </w:r>
      <m:oMath>
        <m:f>
          <m:fPr>
            <m:ctrlPr>
              <w:rPr>
                <w:rFonts w:ascii="Cambria Math" w:hAnsi="Cambria Math" w:cs="Arial"/>
                <w:i/>
                <w:sz w:val="22"/>
                <w:szCs w:val="22"/>
              </w:rPr>
            </m:ctrlPr>
          </m:fPr>
          <m:num>
            <m:sSup>
              <m:sSupPr>
                <m:ctrlPr>
                  <w:rPr>
                    <w:rFonts w:ascii="Cambria Math" w:hAnsi="Cambria Math" w:cs="Arial"/>
                    <w:i/>
                    <w:sz w:val="22"/>
                    <w:szCs w:val="22"/>
                    <w:lang w:val="mk-MK"/>
                  </w:rPr>
                </m:ctrlPr>
              </m:sSupPr>
              <m:e>
                <m:r>
                  <w:rPr>
                    <w:rFonts w:ascii="Cambria Math" w:hAnsi="Cambria Math" w:cs="Arial"/>
                    <w:sz w:val="22"/>
                    <w:szCs w:val="22"/>
                    <w:lang w:val="mk-MK"/>
                  </w:rPr>
                  <m:t>∂</m:t>
                </m:r>
              </m:e>
              <m:sup>
                <m:r>
                  <w:rPr>
                    <w:rFonts w:ascii="Cambria Math" w:hAnsi="Cambria Math" w:cs="Arial"/>
                    <w:sz w:val="22"/>
                    <w:szCs w:val="22"/>
                    <w:lang w:val="mk-MK"/>
                  </w:rPr>
                  <m:t>2</m:t>
                </m:r>
              </m:sup>
            </m:sSup>
            <m:r>
              <w:rPr>
                <w:rFonts w:ascii="Cambria Math" w:hAnsi="Cambria Math" w:cs="Arial"/>
                <w:sz w:val="22"/>
                <w:szCs w:val="22"/>
              </w:rPr>
              <m:t>G</m:t>
            </m:r>
          </m:num>
          <m:den>
            <m:sSup>
              <m:sSupPr>
                <m:ctrlPr>
                  <w:rPr>
                    <w:rFonts w:ascii="Cambria Math" w:hAnsi="Cambria Math" w:cs="Arial"/>
                    <w:i/>
                    <w:sz w:val="22"/>
                    <w:szCs w:val="22"/>
                  </w:rPr>
                </m:ctrlPr>
              </m:sSupPr>
              <m:e>
                <m:r>
                  <w:rPr>
                    <w:rFonts w:ascii="Cambria Math" w:hAnsi="Cambria Math" w:cs="Arial"/>
                    <w:sz w:val="22"/>
                    <w:szCs w:val="22"/>
                  </w:rPr>
                  <m:t>∂</m:t>
                </m:r>
              </m:e>
              <m:sup>
                <m:r>
                  <w:rPr>
                    <w:rFonts w:ascii="Cambria Math" w:hAnsi="Cambria Math" w:cs="Arial"/>
                    <w:sz w:val="22"/>
                    <w:szCs w:val="22"/>
                  </w:rPr>
                  <m:t>2</m:t>
                </m:r>
              </m:sup>
            </m:sSup>
            <m:r>
              <w:rPr>
                <w:rFonts w:ascii="Cambria Math" w:hAnsi="Cambria Math" w:cs="Arial"/>
                <w:sz w:val="22"/>
                <w:szCs w:val="22"/>
                <w:lang w:val="mk-MK"/>
              </w:rPr>
              <m:t>C</m:t>
            </m:r>
          </m:den>
        </m:f>
        <m:r>
          <w:rPr>
            <w:rFonts w:ascii="Cambria Math" w:hAnsi="Cambria Math" w:cs="Arial"/>
            <w:sz w:val="22"/>
            <w:szCs w:val="22"/>
            <w:lang w:val="mk-MK"/>
          </w:rPr>
          <m:t xml:space="preserve">&lt;0    </m:t>
        </m:r>
      </m:oMath>
      <w:r w:rsidRPr="00F62DD5">
        <w:rPr>
          <w:rFonts w:ascii="Arial" w:hAnsi="Arial" w:cs="Arial"/>
          <w:i/>
          <w:sz w:val="22"/>
          <w:szCs w:val="22"/>
        </w:rPr>
        <w:t>/55/</w:t>
      </w:r>
    </w:p>
    <w:p w:rsidR="0095726D" w:rsidRPr="00F62DD5" w:rsidRDefault="0095726D" w:rsidP="0005497D">
      <w:pPr>
        <w:ind w:left="720" w:firstLine="0"/>
        <w:rPr>
          <w:lang w:eastAsia="en-US"/>
        </w:rPr>
      </w:pPr>
    </w:p>
    <w:p w:rsidR="00EC4917" w:rsidRPr="00F62DD5" w:rsidRDefault="006B6F9D" w:rsidP="00A171AB">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Применувајќи го критериумот за минимална слободна енергија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следува дека за легурите од чист А до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од С</w:t>
      </w:r>
      <w:r w:rsidR="00EC4917" w:rsidRPr="00F62DD5">
        <w:rPr>
          <w:rFonts w:ascii="Arial" w:hAnsi="Arial" w:cs="Arial"/>
          <w:b w:val="0"/>
          <w:sz w:val="22"/>
          <w:szCs w:val="22"/>
          <w:vertAlign w:val="subscript"/>
          <w:lang w:val="mk-MK"/>
        </w:rPr>
        <w:t>В</w:t>
      </w:r>
      <w:r w:rsidR="00EC4917" w:rsidRPr="00F62DD5">
        <w:rPr>
          <w:rFonts w:ascii="Arial" w:hAnsi="Arial" w:cs="Arial"/>
          <w:b w:val="0"/>
          <w:sz w:val="22"/>
          <w:szCs w:val="22"/>
          <w:lang w:val="mk-MK"/>
        </w:rPr>
        <w:t xml:space="preserve"> до чист В, растворот има стабилен облик. Во областа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 С</w:t>
      </w:r>
      <w:r w:rsidR="00EC4917" w:rsidRPr="00F62DD5">
        <w:rPr>
          <w:rFonts w:ascii="Arial" w:hAnsi="Arial" w:cs="Arial"/>
          <w:b w:val="0"/>
          <w:sz w:val="22"/>
          <w:szCs w:val="22"/>
          <w:vertAlign w:val="subscript"/>
          <w:lang w:val="mk-MK"/>
        </w:rPr>
        <w:t>В</w:t>
      </w:r>
      <w:r w:rsidR="00EC4917" w:rsidRPr="00F62DD5">
        <w:rPr>
          <w:rFonts w:ascii="Arial" w:hAnsi="Arial" w:cs="Arial"/>
          <w:b w:val="0"/>
          <w:sz w:val="22"/>
          <w:szCs w:val="22"/>
          <w:lang w:val="mk-MK"/>
        </w:rPr>
        <w:t xml:space="preserve"> слободната енергија е сведена на минимум коегзистенција на две фази  со состав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С</w:t>
      </w:r>
      <w:r w:rsidR="00EC4917" w:rsidRPr="00F62DD5">
        <w:rPr>
          <w:rFonts w:ascii="Arial" w:hAnsi="Arial" w:cs="Arial"/>
          <w:b w:val="0"/>
          <w:sz w:val="22"/>
          <w:szCs w:val="22"/>
          <w:vertAlign w:val="subscript"/>
          <w:lang w:val="mk-MK"/>
        </w:rPr>
        <w:t>В</w:t>
      </w:r>
      <w:r w:rsidR="00EC4917" w:rsidRPr="00F62DD5">
        <w:rPr>
          <w:rFonts w:ascii="Arial" w:hAnsi="Arial" w:cs="Arial"/>
          <w:b w:val="0"/>
          <w:sz w:val="22"/>
          <w:szCs w:val="22"/>
          <w:lang w:val="mk-MK"/>
        </w:rPr>
        <w:t>, при што составите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С</w:t>
      </w:r>
      <w:r w:rsidR="00EC4917" w:rsidRPr="00F62DD5">
        <w:rPr>
          <w:rFonts w:ascii="Arial" w:hAnsi="Arial" w:cs="Arial"/>
          <w:b w:val="0"/>
          <w:sz w:val="22"/>
          <w:szCs w:val="22"/>
          <w:vertAlign w:val="subscript"/>
          <w:lang w:val="mk-MK"/>
        </w:rPr>
        <w:t>В</w:t>
      </w:r>
      <w:r w:rsidR="00EC4917" w:rsidRPr="00F62DD5">
        <w:rPr>
          <w:rFonts w:ascii="Arial" w:hAnsi="Arial" w:cs="Arial"/>
          <w:b w:val="0"/>
          <w:sz w:val="22"/>
          <w:szCs w:val="22"/>
          <w:lang w:val="mk-MK"/>
        </w:rPr>
        <w:t xml:space="preserve"> се состави при кои заедничката тангента ја допира кривата на слободна енергија на растворот. Со зголемување на температурата</w:t>
      </w:r>
      <w:r w:rsidR="004A43F3" w:rsidRPr="00F62DD5">
        <w:rPr>
          <w:rFonts w:ascii="Arial" w:hAnsi="Arial" w:cs="Arial"/>
          <w:b w:val="0"/>
          <w:sz w:val="22"/>
          <w:szCs w:val="22"/>
          <w:lang w:val="mk-MK"/>
        </w:rPr>
        <w:t>централното испакнување</w:t>
      </w:r>
      <w:r w:rsidR="00EC4917" w:rsidRPr="00F62DD5">
        <w:rPr>
          <w:rFonts w:ascii="Arial" w:hAnsi="Arial" w:cs="Arial"/>
          <w:b w:val="0"/>
          <w:sz w:val="22"/>
          <w:szCs w:val="22"/>
          <w:lang w:val="mk-MK"/>
        </w:rPr>
        <w:t>на дијаграмот на слободната енергија постанува пора</w:t>
      </w:r>
      <w:r w:rsidRPr="00F62DD5">
        <w:rPr>
          <w:rFonts w:ascii="Arial" w:hAnsi="Arial" w:cs="Arial"/>
          <w:b w:val="0"/>
          <w:sz w:val="22"/>
          <w:szCs w:val="22"/>
          <w:lang w:val="mk-MK"/>
        </w:rPr>
        <w:t>м</w:t>
      </w:r>
      <w:r w:rsidR="00EC4917" w:rsidRPr="00F62DD5">
        <w:rPr>
          <w:rFonts w:ascii="Arial" w:hAnsi="Arial" w:cs="Arial"/>
          <w:b w:val="0"/>
          <w:sz w:val="22"/>
          <w:szCs w:val="22"/>
          <w:lang w:val="mk-MK"/>
        </w:rPr>
        <w:t>на, а составот на коегзистентните фази се приближуваат ед</w:t>
      </w:r>
      <w:r w:rsidRPr="00F62DD5">
        <w:rPr>
          <w:rFonts w:ascii="Arial" w:hAnsi="Arial" w:cs="Arial"/>
          <w:b w:val="0"/>
          <w:sz w:val="22"/>
          <w:szCs w:val="22"/>
          <w:lang w:val="mk-MK"/>
        </w:rPr>
        <w:t>на</w:t>
      </w:r>
      <w:r w:rsidR="00EC4917" w:rsidRPr="00F62DD5">
        <w:rPr>
          <w:rFonts w:ascii="Arial" w:hAnsi="Arial" w:cs="Arial"/>
          <w:b w:val="0"/>
          <w:sz w:val="22"/>
          <w:szCs w:val="22"/>
          <w:lang w:val="mk-MK"/>
        </w:rPr>
        <w:t xml:space="preserve"> до друг</w:t>
      </w:r>
      <w:r w:rsidRPr="00F62DD5">
        <w:rPr>
          <w:rFonts w:ascii="Arial" w:hAnsi="Arial" w:cs="Arial"/>
          <w:b w:val="0"/>
          <w:sz w:val="22"/>
          <w:szCs w:val="22"/>
          <w:lang w:val="mk-MK"/>
        </w:rPr>
        <w:t>а</w:t>
      </w:r>
      <w:r w:rsidR="00EC4917" w:rsidRPr="00F62DD5">
        <w:rPr>
          <w:rFonts w:ascii="Arial" w:hAnsi="Arial" w:cs="Arial"/>
          <w:b w:val="0"/>
          <w:sz w:val="22"/>
          <w:szCs w:val="22"/>
          <w:lang w:val="mk-MK"/>
        </w:rPr>
        <w:t>. Со анализа на дија</w:t>
      </w:r>
      <w:r w:rsidRPr="00F62DD5">
        <w:rPr>
          <w:rFonts w:ascii="Arial" w:hAnsi="Arial" w:cs="Arial"/>
          <w:b w:val="0"/>
          <w:sz w:val="22"/>
          <w:szCs w:val="22"/>
          <w:lang w:val="mk-MK"/>
        </w:rPr>
        <w:t>грамот</w:t>
      </w:r>
      <w:r w:rsidR="00EC4917" w:rsidRPr="00F62DD5">
        <w:rPr>
          <w:rFonts w:ascii="Arial" w:hAnsi="Arial" w:cs="Arial"/>
          <w:b w:val="0"/>
          <w:sz w:val="22"/>
          <w:szCs w:val="22"/>
          <w:lang w:val="mk-MK"/>
        </w:rPr>
        <w:t xml:space="preserve"> може да се заклучи дека делот на дијаграмот каде е </w:t>
      </w:r>
      <w:r w:rsidR="007103E4" w:rsidRPr="00F62DD5">
        <w:rPr>
          <w:rFonts w:ascii="Symbol" w:hAnsi="Symbol"/>
          <w:b w:val="0"/>
          <w:sz w:val="22"/>
          <w:szCs w:val="22"/>
        </w:rPr>
        <w:sym w:font="Symbol" w:char="F0B6"/>
      </w:r>
      <w:r w:rsidR="007103E4" w:rsidRPr="00F62DD5">
        <w:rPr>
          <w:rFonts w:ascii="Symbol" w:hAnsi="Symbol"/>
          <w:b w:val="0"/>
          <w:sz w:val="22"/>
          <w:szCs w:val="22"/>
          <w:vertAlign w:val="superscript"/>
        </w:rPr>
        <w:t></w:t>
      </w:r>
      <w:r w:rsidR="007103E4" w:rsidRPr="00F62DD5">
        <w:rPr>
          <w:rFonts w:ascii="Arial" w:hAnsi="Arial"/>
          <w:b w:val="0"/>
          <w:sz w:val="22"/>
          <w:szCs w:val="22"/>
        </w:rPr>
        <w:t>G/</w:t>
      </w:r>
      <w:r w:rsidR="007103E4" w:rsidRPr="00F62DD5">
        <w:rPr>
          <w:rFonts w:ascii="Symbol" w:hAnsi="Symbol"/>
          <w:b w:val="0"/>
          <w:sz w:val="22"/>
          <w:szCs w:val="22"/>
        </w:rPr>
        <w:sym w:font="Symbol" w:char="F0B6"/>
      </w:r>
      <w:r w:rsidR="007103E4" w:rsidRPr="00F62DD5">
        <w:rPr>
          <w:rFonts w:ascii="Symbol" w:hAnsi="Symbol"/>
          <w:b w:val="0"/>
          <w:sz w:val="22"/>
          <w:szCs w:val="22"/>
          <w:vertAlign w:val="superscript"/>
        </w:rPr>
        <w:t></w:t>
      </w:r>
      <w:r w:rsidR="007103E4" w:rsidRPr="00F62DD5">
        <w:rPr>
          <w:rFonts w:ascii="Arial" w:hAnsi="Arial"/>
          <w:b w:val="0"/>
          <w:sz w:val="22"/>
          <w:szCs w:val="22"/>
        </w:rPr>
        <w:t>C&gt;0</w:t>
      </w:r>
      <w:r w:rsidR="007103E4" w:rsidRPr="00F62DD5">
        <w:rPr>
          <w:b w:val="0"/>
          <w:sz w:val="22"/>
          <w:szCs w:val="22"/>
        </w:rPr>
        <w:t>,</w:t>
      </w:r>
      <w:r w:rsidR="00EC4917" w:rsidRPr="00F62DD5">
        <w:rPr>
          <w:rFonts w:ascii="Arial" w:hAnsi="Arial" w:cs="Arial"/>
          <w:b w:val="0"/>
          <w:sz w:val="22"/>
          <w:szCs w:val="22"/>
          <w:lang w:val="mk-MK"/>
        </w:rPr>
        <w:t xml:space="preserve">  слободната енергија на системот </w:t>
      </w:r>
      <w:r w:rsidR="00D6397B" w:rsidRPr="00F62DD5">
        <w:rPr>
          <w:rFonts w:ascii="Arial" w:hAnsi="Arial"/>
          <w:b w:val="0"/>
          <w:sz w:val="22"/>
          <w:szCs w:val="22"/>
        </w:rPr>
        <w:t>G'</w:t>
      </w:r>
      <w:r w:rsidR="00D6397B" w:rsidRPr="00F62DD5">
        <w:rPr>
          <w:b w:val="0"/>
          <w:sz w:val="22"/>
          <w:szCs w:val="22"/>
          <w:vertAlign w:val="subscript"/>
        </w:rPr>
        <w:t>3</w:t>
      </w:r>
      <w:r w:rsidR="00EC4917" w:rsidRPr="00F62DD5">
        <w:rPr>
          <w:rFonts w:ascii="Arial" w:hAnsi="Arial" w:cs="Arial"/>
          <w:b w:val="0"/>
          <w:sz w:val="22"/>
          <w:szCs w:val="22"/>
          <w:lang w:val="mk-MK"/>
        </w:rPr>
        <w:t xml:space="preserve">  со просечен состав С</w:t>
      </w:r>
      <w:r w:rsidR="00EC4917" w:rsidRPr="00F62DD5">
        <w:rPr>
          <w:rFonts w:ascii="Arial" w:hAnsi="Arial" w:cs="Arial"/>
          <w:b w:val="0"/>
          <w:sz w:val="22"/>
          <w:szCs w:val="22"/>
          <w:vertAlign w:val="subscript"/>
          <w:lang w:val="mk-MK"/>
        </w:rPr>
        <w:t xml:space="preserve">3, </w:t>
      </w:r>
      <w:r w:rsidR="00EC4917" w:rsidRPr="00F62DD5">
        <w:rPr>
          <w:rFonts w:ascii="Arial" w:hAnsi="Arial" w:cs="Arial"/>
          <w:b w:val="0"/>
          <w:sz w:val="22"/>
          <w:szCs w:val="22"/>
          <w:lang w:val="mk-MK"/>
        </w:rPr>
        <w:t xml:space="preserve"> е зголемена до колку тој се состои од мешавина на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С'</w:t>
      </w:r>
      <w:r w:rsidR="00EC4917" w:rsidRPr="00F62DD5">
        <w:rPr>
          <w:rFonts w:ascii="Arial" w:hAnsi="Arial" w:cs="Arial"/>
          <w:b w:val="0"/>
          <w:sz w:val="22"/>
          <w:szCs w:val="22"/>
          <w:vertAlign w:val="subscript"/>
          <w:lang w:val="mk-MK"/>
        </w:rPr>
        <w:t xml:space="preserve">В   </w:t>
      </w:r>
      <w:r w:rsidR="00EC4917" w:rsidRPr="00F62DD5">
        <w:rPr>
          <w:rFonts w:ascii="Arial" w:hAnsi="Arial" w:cs="Arial"/>
          <w:b w:val="0"/>
          <w:sz w:val="22"/>
          <w:szCs w:val="22"/>
          <w:lang w:val="mk-MK"/>
        </w:rPr>
        <w:t xml:space="preserve">во однос на слободната енергија </w:t>
      </w:r>
      <w:r w:rsidR="00D6397B" w:rsidRPr="00F62DD5">
        <w:rPr>
          <w:rFonts w:ascii="Arial" w:hAnsi="Arial" w:cs="Arial"/>
          <w:b w:val="0"/>
          <w:sz w:val="22"/>
          <w:szCs w:val="22"/>
        </w:rPr>
        <w:t>G</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а особено во однос на слободната енергија </w:t>
      </w:r>
      <w:r w:rsidR="00D6397B" w:rsidRPr="00F62DD5">
        <w:rPr>
          <w:rFonts w:ascii="Arial" w:hAnsi="Arial" w:cs="Arial"/>
          <w:b w:val="0"/>
          <w:sz w:val="22"/>
          <w:szCs w:val="22"/>
        </w:rPr>
        <w:t>G</w:t>
      </w:r>
      <w:r w:rsidR="00EC4917" w:rsidRPr="00F62DD5">
        <w:rPr>
          <w:rFonts w:ascii="Arial" w:hAnsi="Arial" w:cs="Arial"/>
          <w:b w:val="0"/>
          <w:sz w:val="22"/>
          <w:szCs w:val="22"/>
          <w:vertAlign w:val="subscript"/>
          <w:lang w:val="mk-MK"/>
        </w:rPr>
        <w:t>4</w:t>
      </w:r>
      <w:r w:rsidR="00EC4917" w:rsidRPr="00F62DD5">
        <w:rPr>
          <w:rFonts w:ascii="Arial" w:hAnsi="Arial" w:cs="Arial"/>
          <w:b w:val="0"/>
          <w:sz w:val="22"/>
          <w:szCs w:val="22"/>
          <w:lang w:val="mk-MK"/>
        </w:rPr>
        <w:t xml:space="preserve"> која одговара на мешавината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С</w:t>
      </w:r>
      <w:r w:rsidR="00EC4917" w:rsidRPr="00F62DD5">
        <w:rPr>
          <w:rFonts w:ascii="Arial" w:hAnsi="Arial" w:cs="Arial"/>
          <w:b w:val="0"/>
          <w:sz w:val="22"/>
          <w:szCs w:val="22"/>
          <w:vertAlign w:val="subscript"/>
          <w:lang w:val="mk-MK"/>
        </w:rPr>
        <w:t xml:space="preserve">В. </w:t>
      </w:r>
      <w:r w:rsidR="00EC4917" w:rsidRPr="00F62DD5">
        <w:rPr>
          <w:rFonts w:ascii="Arial" w:hAnsi="Arial" w:cs="Arial"/>
          <w:b w:val="0"/>
          <w:sz w:val="22"/>
          <w:szCs w:val="22"/>
          <w:lang w:val="mk-MK"/>
        </w:rPr>
        <w:t xml:space="preserve"> Ако се набљудува областа во која </w:t>
      </w:r>
      <w:r w:rsidR="00D6397B" w:rsidRPr="00F62DD5">
        <w:rPr>
          <w:rFonts w:ascii="Symbol" w:hAnsi="Symbol"/>
          <w:b w:val="0"/>
          <w:sz w:val="22"/>
          <w:szCs w:val="22"/>
        </w:rPr>
        <w:sym w:font="Symbol" w:char="F0B6"/>
      </w:r>
      <w:r w:rsidR="00D6397B" w:rsidRPr="00F62DD5">
        <w:rPr>
          <w:rFonts w:ascii="Symbol" w:hAnsi="Symbol"/>
          <w:b w:val="0"/>
          <w:sz w:val="22"/>
          <w:szCs w:val="22"/>
          <w:vertAlign w:val="superscript"/>
        </w:rPr>
        <w:t></w:t>
      </w:r>
      <w:r w:rsidR="00D6397B" w:rsidRPr="00F62DD5">
        <w:rPr>
          <w:rFonts w:ascii="Arial" w:hAnsi="Arial"/>
          <w:b w:val="0"/>
          <w:sz w:val="22"/>
          <w:szCs w:val="22"/>
        </w:rPr>
        <w:t>G/</w:t>
      </w:r>
      <w:r w:rsidR="00D6397B" w:rsidRPr="00F62DD5">
        <w:rPr>
          <w:rFonts w:ascii="Symbol" w:hAnsi="Symbol"/>
          <w:b w:val="0"/>
          <w:sz w:val="22"/>
          <w:szCs w:val="22"/>
        </w:rPr>
        <w:sym w:font="Symbol" w:char="F0B6"/>
      </w:r>
      <w:r w:rsidR="00D6397B" w:rsidRPr="00F62DD5">
        <w:rPr>
          <w:rFonts w:ascii="Symbol" w:hAnsi="Symbol"/>
          <w:b w:val="0"/>
          <w:sz w:val="22"/>
          <w:szCs w:val="22"/>
          <w:vertAlign w:val="superscript"/>
        </w:rPr>
        <w:t></w:t>
      </w:r>
      <w:r w:rsidR="00D6397B" w:rsidRPr="00F62DD5">
        <w:rPr>
          <w:rFonts w:ascii="Arial" w:hAnsi="Arial"/>
          <w:b w:val="0"/>
          <w:sz w:val="22"/>
          <w:szCs w:val="22"/>
        </w:rPr>
        <w:t xml:space="preserve">C&lt;0 </w:t>
      </w:r>
      <w:r w:rsidR="00EC4917" w:rsidRPr="00F62DD5">
        <w:rPr>
          <w:rFonts w:ascii="Arial" w:hAnsi="Arial" w:cs="Arial"/>
          <w:b w:val="0"/>
          <w:sz w:val="22"/>
          <w:szCs w:val="22"/>
          <w:lang w:val="mk-MK"/>
        </w:rPr>
        <w:t xml:space="preserve">(спиноидална област) може да се </w:t>
      </w:r>
      <w:r w:rsidR="00D6397B" w:rsidRPr="00F62DD5">
        <w:rPr>
          <w:rFonts w:ascii="Arial" w:hAnsi="Arial" w:cs="Arial"/>
          <w:b w:val="0"/>
          <w:sz w:val="22"/>
          <w:szCs w:val="22"/>
          <w:lang w:val="mk-MK"/>
        </w:rPr>
        <w:t>во</w:t>
      </w:r>
      <w:r w:rsidR="00EC4917" w:rsidRPr="00F62DD5">
        <w:rPr>
          <w:rFonts w:ascii="Arial" w:hAnsi="Arial" w:cs="Arial"/>
          <w:b w:val="0"/>
          <w:sz w:val="22"/>
          <w:szCs w:val="22"/>
          <w:lang w:val="mk-MK"/>
        </w:rPr>
        <w:t>очи дека појдовната легура со состав С</w:t>
      </w:r>
      <w:r w:rsidR="00EC4917" w:rsidRPr="00F62DD5">
        <w:rPr>
          <w:rFonts w:ascii="Arial" w:hAnsi="Arial" w:cs="Arial"/>
          <w:b w:val="0"/>
          <w:sz w:val="22"/>
          <w:szCs w:val="22"/>
          <w:vertAlign w:val="subscript"/>
          <w:lang w:val="mk-MK"/>
        </w:rPr>
        <w:t>1</w:t>
      </w:r>
      <w:r w:rsidR="00EC4917" w:rsidRPr="00F62DD5">
        <w:rPr>
          <w:rFonts w:ascii="Arial" w:hAnsi="Arial" w:cs="Arial"/>
          <w:b w:val="0"/>
          <w:sz w:val="22"/>
          <w:szCs w:val="22"/>
          <w:lang w:val="mk-MK"/>
        </w:rPr>
        <w:t xml:space="preserve"> и слободната енергија </w:t>
      </w:r>
      <w:r w:rsidR="00D6397B" w:rsidRPr="00F62DD5">
        <w:rPr>
          <w:rFonts w:ascii="Arial" w:hAnsi="Arial" w:cs="Arial"/>
          <w:b w:val="0"/>
          <w:sz w:val="22"/>
          <w:szCs w:val="22"/>
        </w:rPr>
        <w:t>G</w:t>
      </w:r>
      <w:r w:rsidR="00EC4917" w:rsidRPr="00F62DD5">
        <w:rPr>
          <w:rFonts w:ascii="Arial" w:hAnsi="Arial" w:cs="Arial"/>
          <w:b w:val="0"/>
          <w:sz w:val="22"/>
          <w:szCs w:val="22"/>
          <w:vertAlign w:val="subscript"/>
          <w:lang w:val="mk-MK"/>
        </w:rPr>
        <w:t>1</w:t>
      </w:r>
      <w:r w:rsidR="00EC4917" w:rsidRPr="00F62DD5">
        <w:rPr>
          <w:rFonts w:ascii="Arial" w:hAnsi="Arial" w:cs="Arial"/>
          <w:b w:val="0"/>
          <w:sz w:val="22"/>
          <w:szCs w:val="22"/>
          <w:lang w:val="mk-MK"/>
        </w:rPr>
        <w:t xml:space="preserve"> или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С''</w:t>
      </w:r>
      <w:r w:rsidR="00EC4917" w:rsidRPr="00F62DD5">
        <w:rPr>
          <w:rFonts w:ascii="Arial" w:hAnsi="Arial" w:cs="Arial"/>
          <w:b w:val="0"/>
          <w:sz w:val="22"/>
          <w:szCs w:val="22"/>
          <w:vertAlign w:val="subscript"/>
          <w:lang w:val="mk-MK"/>
        </w:rPr>
        <w:t>В</w:t>
      </w:r>
      <w:r w:rsidR="00EC4917" w:rsidRPr="00F62DD5">
        <w:rPr>
          <w:rFonts w:ascii="Arial" w:hAnsi="Arial" w:cs="Arial"/>
          <w:b w:val="0"/>
          <w:sz w:val="22"/>
          <w:szCs w:val="22"/>
          <w:lang w:val="mk-MK"/>
        </w:rPr>
        <w:t xml:space="preserve"> со средна слободна енергија </w:t>
      </w:r>
      <w:r w:rsidR="00D6397B" w:rsidRPr="00F62DD5">
        <w:rPr>
          <w:rFonts w:ascii="Arial" w:hAnsi="Arial" w:cs="Arial"/>
          <w:b w:val="0"/>
          <w:sz w:val="22"/>
          <w:szCs w:val="22"/>
        </w:rPr>
        <w:t>G</w:t>
      </w:r>
      <w:r w:rsidR="00EC4917" w:rsidRPr="00F62DD5">
        <w:rPr>
          <w:rFonts w:ascii="Arial" w:hAnsi="Arial" w:cs="Arial"/>
          <w:b w:val="0"/>
          <w:sz w:val="22"/>
          <w:szCs w:val="22"/>
          <w:lang w:val="mk-MK"/>
        </w:rPr>
        <w:t>''</w:t>
      </w:r>
      <w:r w:rsidR="00EC4917" w:rsidRPr="00F62DD5">
        <w:rPr>
          <w:rFonts w:ascii="Arial" w:hAnsi="Arial" w:cs="Arial"/>
          <w:b w:val="0"/>
          <w:sz w:val="22"/>
          <w:szCs w:val="22"/>
          <w:vertAlign w:val="subscript"/>
          <w:lang w:val="mk-MK"/>
        </w:rPr>
        <w:t>1</w:t>
      </w:r>
      <w:r w:rsidR="00EC4917" w:rsidRPr="00F62DD5">
        <w:rPr>
          <w:rFonts w:ascii="Arial" w:hAnsi="Arial" w:cs="Arial"/>
          <w:b w:val="0"/>
          <w:sz w:val="22"/>
          <w:szCs w:val="22"/>
          <w:lang w:val="mk-MK"/>
        </w:rPr>
        <w:t xml:space="preserve"> се разлага на мешавина од две фази со состав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С</w:t>
      </w:r>
      <w:r w:rsidR="00EC4917" w:rsidRPr="00F62DD5">
        <w:rPr>
          <w:rFonts w:ascii="Arial" w:hAnsi="Arial" w:cs="Arial"/>
          <w:b w:val="0"/>
          <w:sz w:val="22"/>
          <w:szCs w:val="22"/>
          <w:vertAlign w:val="subscript"/>
          <w:lang w:val="mk-MK"/>
        </w:rPr>
        <w:t>В</w:t>
      </w:r>
      <w:r w:rsidR="00EC4917" w:rsidRPr="00F62DD5">
        <w:rPr>
          <w:rFonts w:ascii="Arial" w:hAnsi="Arial" w:cs="Arial"/>
          <w:b w:val="0"/>
          <w:sz w:val="22"/>
          <w:szCs w:val="22"/>
          <w:lang w:val="mk-MK"/>
        </w:rPr>
        <w:t xml:space="preserve"> со </w:t>
      </w:r>
      <w:r w:rsidR="00EC4917" w:rsidRPr="00F62DD5">
        <w:rPr>
          <w:rFonts w:ascii="Arial" w:hAnsi="Arial" w:cs="Arial"/>
          <w:b w:val="0"/>
          <w:sz w:val="22"/>
          <w:szCs w:val="22"/>
          <w:lang w:val="mk-MK"/>
        </w:rPr>
        <w:lastRenderedPageBreak/>
        <w:t xml:space="preserve">средна енергија </w:t>
      </w:r>
      <w:r w:rsidR="0034562F" w:rsidRPr="00F62DD5">
        <w:rPr>
          <w:rFonts w:ascii="Arial" w:hAnsi="Arial" w:cs="Arial"/>
          <w:b w:val="0"/>
          <w:sz w:val="22"/>
          <w:szCs w:val="22"/>
        </w:rPr>
        <w:t>G</w:t>
      </w:r>
      <w:r w:rsidR="00EC4917" w:rsidRPr="00F62DD5">
        <w:rPr>
          <w:rFonts w:ascii="Arial" w:hAnsi="Arial" w:cs="Arial"/>
          <w:b w:val="0"/>
          <w:sz w:val="22"/>
          <w:szCs w:val="22"/>
          <w:vertAlign w:val="subscript"/>
          <w:lang w:val="mk-MK"/>
        </w:rPr>
        <w:t>2</w:t>
      </w:r>
      <w:r w:rsidRPr="00F62DD5">
        <w:rPr>
          <w:rFonts w:ascii="Arial" w:hAnsi="Arial" w:cs="Arial"/>
          <w:b w:val="0"/>
          <w:sz w:val="22"/>
          <w:szCs w:val="22"/>
          <w:lang w:val="mk-MK"/>
        </w:rPr>
        <w:t>, што до</w:t>
      </w:r>
      <w:r w:rsidR="00EC4917" w:rsidRPr="00F62DD5">
        <w:rPr>
          <w:rFonts w:ascii="Arial" w:hAnsi="Arial" w:cs="Arial"/>
          <w:b w:val="0"/>
          <w:sz w:val="22"/>
          <w:szCs w:val="22"/>
          <w:lang w:val="mk-MK"/>
        </w:rPr>
        <w:t>ведува до смалување на вкупната слободна енергија.  Трансформацијата во овој случај се јавува како последица на континуирано смалување на слободната енергија на системот, при што не постои термодинамичка бариера која треба неопходно да се совлада за да дојде до разла</w:t>
      </w:r>
      <w:r w:rsidRPr="00F62DD5">
        <w:rPr>
          <w:rFonts w:ascii="Arial" w:hAnsi="Arial" w:cs="Arial"/>
          <w:b w:val="0"/>
          <w:sz w:val="22"/>
          <w:szCs w:val="22"/>
          <w:lang w:val="mk-MK"/>
        </w:rPr>
        <w:t>гање на цврстиот раствор.  Меѓу</w:t>
      </w:r>
      <w:r w:rsidR="00EC4917" w:rsidRPr="00F62DD5">
        <w:rPr>
          <w:rFonts w:ascii="Arial" w:hAnsi="Arial" w:cs="Arial"/>
          <w:b w:val="0"/>
          <w:sz w:val="22"/>
          <w:szCs w:val="22"/>
          <w:lang w:val="mk-MK"/>
        </w:rPr>
        <w:t>тоа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во области каде </w:t>
      </w:r>
      <w:r w:rsidR="00D6397B" w:rsidRPr="00F62DD5">
        <w:rPr>
          <w:rFonts w:ascii="Symbol" w:hAnsi="Symbol"/>
          <w:b w:val="0"/>
          <w:sz w:val="22"/>
          <w:szCs w:val="22"/>
        </w:rPr>
        <w:sym w:font="Symbol" w:char="F0B6"/>
      </w:r>
      <w:r w:rsidR="00D6397B" w:rsidRPr="00F62DD5">
        <w:rPr>
          <w:rFonts w:ascii="Symbol" w:hAnsi="Symbol"/>
          <w:b w:val="0"/>
          <w:sz w:val="22"/>
          <w:szCs w:val="22"/>
          <w:vertAlign w:val="superscript"/>
        </w:rPr>
        <w:t></w:t>
      </w:r>
      <w:r w:rsidR="00D6397B" w:rsidRPr="00F62DD5">
        <w:rPr>
          <w:rFonts w:ascii="Arial" w:hAnsi="Arial"/>
          <w:b w:val="0"/>
          <w:sz w:val="22"/>
          <w:szCs w:val="22"/>
        </w:rPr>
        <w:t>G/</w:t>
      </w:r>
      <w:r w:rsidR="00D6397B" w:rsidRPr="00F62DD5">
        <w:rPr>
          <w:rFonts w:ascii="Symbol" w:hAnsi="Symbol"/>
          <w:b w:val="0"/>
          <w:sz w:val="22"/>
          <w:szCs w:val="22"/>
        </w:rPr>
        <w:sym w:font="Symbol" w:char="F0B6"/>
      </w:r>
      <w:r w:rsidR="00D6397B" w:rsidRPr="00F62DD5">
        <w:rPr>
          <w:rFonts w:ascii="Symbol" w:hAnsi="Symbol"/>
          <w:b w:val="0"/>
          <w:sz w:val="22"/>
          <w:szCs w:val="22"/>
          <w:vertAlign w:val="superscript"/>
        </w:rPr>
        <w:t></w:t>
      </w:r>
      <w:r w:rsidR="00D6397B" w:rsidRPr="00F62DD5">
        <w:rPr>
          <w:rFonts w:ascii="Arial" w:hAnsi="Arial"/>
          <w:b w:val="0"/>
          <w:sz w:val="22"/>
          <w:szCs w:val="22"/>
        </w:rPr>
        <w:t>C&gt;0</w:t>
      </w:r>
      <w:r w:rsidR="00EC4917" w:rsidRPr="00F62DD5">
        <w:rPr>
          <w:rFonts w:ascii="Arial" w:hAnsi="Arial" w:cs="Arial"/>
          <w:b w:val="0"/>
          <w:sz w:val="22"/>
          <w:szCs w:val="22"/>
          <w:lang w:val="mk-MK"/>
        </w:rPr>
        <w:t>, т.</w:t>
      </w:r>
      <w:r w:rsidRPr="00F62DD5">
        <w:rPr>
          <w:rFonts w:ascii="Arial" w:hAnsi="Arial" w:cs="Arial"/>
          <w:b w:val="0"/>
          <w:sz w:val="22"/>
          <w:szCs w:val="22"/>
          <w:lang w:val="mk-MK"/>
        </w:rPr>
        <w:t>е</w:t>
      </w:r>
      <w:r w:rsidR="00EC4917" w:rsidRPr="00F62DD5">
        <w:rPr>
          <w:rFonts w:ascii="Arial" w:hAnsi="Arial" w:cs="Arial"/>
          <w:b w:val="0"/>
          <w:sz w:val="22"/>
          <w:szCs w:val="22"/>
          <w:lang w:val="mk-MK"/>
        </w:rPr>
        <w:t>.  каде легурата на појдовниот просечен состав С</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со слободна енергија </w:t>
      </w:r>
      <w:r w:rsidR="00573AFA" w:rsidRPr="00F62DD5">
        <w:rPr>
          <w:rFonts w:ascii="Arial" w:hAnsi="Arial" w:cs="Arial"/>
          <w:b w:val="0"/>
          <w:sz w:val="22"/>
          <w:szCs w:val="22"/>
        </w:rPr>
        <w:t>G</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е нестабилна, во споредба со структурата која содржи мешавина на фазата со с</w:t>
      </w:r>
      <w:r w:rsidRPr="00F62DD5">
        <w:rPr>
          <w:rFonts w:ascii="Arial" w:hAnsi="Arial" w:cs="Arial"/>
          <w:b w:val="0"/>
          <w:sz w:val="22"/>
          <w:szCs w:val="22"/>
          <w:lang w:val="mk-MK"/>
        </w:rPr>
        <w:t>о</w:t>
      </w:r>
      <w:r w:rsidR="00EC4917" w:rsidRPr="00F62DD5">
        <w:rPr>
          <w:rFonts w:ascii="Arial" w:hAnsi="Arial" w:cs="Arial"/>
          <w:b w:val="0"/>
          <w:sz w:val="22"/>
          <w:szCs w:val="22"/>
          <w:lang w:val="mk-MK"/>
        </w:rPr>
        <w:t>став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С</w:t>
      </w:r>
      <w:r w:rsidR="00EC4917" w:rsidRPr="00F62DD5">
        <w:rPr>
          <w:rFonts w:ascii="Arial" w:hAnsi="Arial" w:cs="Arial"/>
          <w:b w:val="0"/>
          <w:sz w:val="22"/>
          <w:szCs w:val="22"/>
          <w:vertAlign w:val="subscript"/>
          <w:lang w:val="mk-MK"/>
        </w:rPr>
        <w:t>В</w:t>
      </w:r>
      <w:r w:rsidR="00EC4917" w:rsidRPr="00F62DD5">
        <w:rPr>
          <w:rFonts w:ascii="Arial" w:hAnsi="Arial" w:cs="Arial"/>
          <w:b w:val="0"/>
          <w:sz w:val="22"/>
          <w:szCs w:val="22"/>
          <w:lang w:val="mk-MK"/>
        </w:rPr>
        <w:t xml:space="preserve"> со просечна вредност на слободната енергија </w:t>
      </w:r>
      <w:r w:rsidR="00573AFA" w:rsidRPr="00F62DD5">
        <w:rPr>
          <w:rFonts w:ascii="Arial" w:hAnsi="Arial" w:cs="Arial"/>
          <w:b w:val="0"/>
          <w:sz w:val="22"/>
          <w:szCs w:val="22"/>
        </w:rPr>
        <w:t>G</w:t>
      </w:r>
      <w:r w:rsidR="00EC4917" w:rsidRPr="00F62DD5">
        <w:rPr>
          <w:rFonts w:ascii="Arial" w:hAnsi="Arial" w:cs="Arial"/>
          <w:b w:val="0"/>
          <w:sz w:val="22"/>
          <w:szCs w:val="22"/>
          <w:vertAlign w:val="subscript"/>
          <w:lang w:val="mk-MK"/>
        </w:rPr>
        <w:t>4</w:t>
      </w:r>
      <w:r w:rsidR="0095726D" w:rsidRPr="00F62DD5">
        <w:rPr>
          <w:rFonts w:ascii="Arial" w:hAnsi="Arial" w:cs="Arial"/>
          <w:b w:val="0"/>
          <w:sz w:val="22"/>
          <w:szCs w:val="22"/>
          <w:lang w:val="mk-MK"/>
        </w:rPr>
        <w:t xml:space="preserve">, </w:t>
      </w:r>
      <w:r w:rsidR="00EC4917" w:rsidRPr="00F62DD5">
        <w:rPr>
          <w:rFonts w:ascii="Arial" w:hAnsi="Arial" w:cs="Arial"/>
          <w:b w:val="0"/>
          <w:sz w:val="22"/>
          <w:szCs w:val="22"/>
          <w:lang w:val="mk-MK"/>
        </w:rPr>
        <w:t>иницијална фаза на распад на цврстиот раствор на фазата со содржина С'</w:t>
      </w:r>
      <w:r w:rsidR="00EC4917" w:rsidRPr="00F62DD5">
        <w:rPr>
          <w:rFonts w:ascii="Arial" w:hAnsi="Arial" w:cs="Arial"/>
          <w:b w:val="0"/>
          <w:sz w:val="22"/>
          <w:szCs w:val="22"/>
          <w:vertAlign w:val="subscript"/>
          <w:lang w:val="mk-MK"/>
        </w:rPr>
        <w:t>А</w:t>
      </w:r>
      <w:r w:rsidR="00EC4917" w:rsidRPr="00F62DD5">
        <w:rPr>
          <w:rFonts w:ascii="Arial" w:hAnsi="Arial" w:cs="Arial"/>
          <w:b w:val="0"/>
          <w:sz w:val="22"/>
          <w:szCs w:val="22"/>
          <w:lang w:val="mk-MK"/>
        </w:rPr>
        <w:t xml:space="preserve"> и С'</w:t>
      </w:r>
      <w:r w:rsidR="00EC4917" w:rsidRPr="00F62DD5">
        <w:rPr>
          <w:rFonts w:ascii="Arial" w:hAnsi="Arial" w:cs="Arial"/>
          <w:b w:val="0"/>
          <w:sz w:val="22"/>
          <w:szCs w:val="22"/>
          <w:vertAlign w:val="subscript"/>
          <w:lang w:val="mk-MK"/>
        </w:rPr>
        <w:t>В</w:t>
      </w:r>
      <w:r w:rsidR="00EC4917" w:rsidRPr="00F62DD5">
        <w:rPr>
          <w:rFonts w:ascii="Arial" w:hAnsi="Arial" w:cs="Arial"/>
          <w:b w:val="0"/>
          <w:sz w:val="22"/>
          <w:szCs w:val="22"/>
          <w:lang w:val="mk-MK"/>
        </w:rPr>
        <w:t xml:space="preserve">,  подразбира пораст на слободната енергија на системот </w:t>
      </w:r>
      <w:r w:rsidR="00573AFA" w:rsidRPr="00F62DD5">
        <w:rPr>
          <w:rFonts w:ascii="Arial" w:hAnsi="Arial" w:cs="Arial"/>
          <w:b w:val="0"/>
          <w:sz w:val="22"/>
          <w:szCs w:val="22"/>
        </w:rPr>
        <w:t>G</w:t>
      </w:r>
      <w:r w:rsidR="00EC4917" w:rsidRPr="00F62DD5">
        <w:rPr>
          <w:rFonts w:ascii="Arial" w:hAnsi="Arial" w:cs="Arial"/>
          <w:b w:val="0"/>
          <w:sz w:val="22"/>
          <w:szCs w:val="22"/>
          <w:lang w:val="mk-MK"/>
        </w:rPr>
        <w:t>'</w:t>
      </w:r>
      <w:r w:rsidR="00EC4917" w:rsidRPr="00F62DD5">
        <w:rPr>
          <w:rFonts w:ascii="Arial" w:hAnsi="Arial" w:cs="Arial"/>
          <w:b w:val="0"/>
          <w:sz w:val="22"/>
          <w:szCs w:val="22"/>
          <w:vertAlign w:val="subscript"/>
          <w:lang w:val="mk-MK"/>
        </w:rPr>
        <w:t>3</w:t>
      </w:r>
      <w:r w:rsidR="00EC4917" w:rsidRPr="00F62DD5">
        <w:rPr>
          <w:rFonts w:ascii="Arial" w:hAnsi="Arial" w:cs="Arial"/>
          <w:b w:val="0"/>
          <w:sz w:val="22"/>
          <w:szCs w:val="22"/>
          <w:lang w:val="mk-MK"/>
        </w:rPr>
        <w:t xml:space="preserve">, што значи дека постои термодинамичка бариера која системот мора да ја совлада </w:t>
      </w:r>
      <w:r w:rsidRPr="00F62DD5">
        <w:rPr>
          <w:rFonts w:ascii="Arial" w:hAnsi="Arial" w:cs="Arial"/>
          <w:b w:val="0"/>
          <w:sz w:val="22"/>
          <w:szCs w:val="22"/>
          <w:lang w:val="mk-MK"/>
        </w:rPr>
        <w:t>како</w:t>
      </w:r>
      <w:r w:rsidR="00EC4917" w:rsidRPr="00F62DD5">
        <w:rPr>
          <w:rFonts w:ascii="Arial" w:hAnsi="Arial" w:cs="Arial"/>
          <w:b w:val="0"/>
          <w:sz w:val="22"/>
          <w:szCs w:val="22"/>
          <w:lang w:val="mk-MK"/>
        </w:rPr>
        <w:t xml:space="preserve"> би можел</w:t>
      </w:r>
      <w:r w:rsidRPr="00F62DD5">
        <w:rPr>
          <w:rFonts w:ascii="Arial" w:hAnsi="Arial" w:cs="Arial"/>
          <w:b w:val="0"/>
          <w:sz w:val="22"/>
          <w:szCs w:val="22"/>
          <w:lang w:val="mk-MK"/>
        </w:rPr>
        <w:t>о</w:t>
      </w:r>
      <w:r w:rsidR="00EC4917" w:rsidRPr="00F62DD5">
        <w:rPr>
          <w:rFonts w:ascii="Arial" w:hAnsi="Arial" w:cs="Arial"/>
          <w:b w:val="0"/>
          <w:sz w:val="22"/>
          <w:szCs w:val="22"/>
          <w:lang w:val="mk-MK"/>
        </w:rPr>
        <w:t xml:space="preserve"> да дојде до трансформација. Овој начин на трансформација е карактеристичен за многу легури кај кои доаѓа до појава на зајакнување со тек на стареење.</w:t>
      </w:r>
    </w:p>
    <w:p w:rsidR="00EC4917" w:rsidRPr="00F62DD5" w:rsidRDefault="006B6F9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Кај хетерогената нуклеација,  за разлика од хомогената, фазните промени започнуваат</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пред сè на с</w:t>
      </w:r>
      <w:r w:rsidRPr="00F62DD5">
        <w:rPr>
          <w:rFonts w:ascii="Arial" w:hAnsi="Arial" w:cs="Arial"/>
          <w:b w:val="0"/>
          <w:sz w:val="22"/>
          <w:szCs w:val="22"/>
          <w:lang w:val="mk-MK"/>
        </w:rPr>
        <w:t>труктурните грешки  како што се</w:t>
      </w:r>
      <w:r w:rsidR="00EC4917" w:rsidRPr="00F62DD5">
        <w:rPr>
          <w:rFonts w:ascii="Arial" w:hAnsi="Arial" w:cs="Arial"/>
          <w:b w:val="0"/>
          <w:sz w:val="22"/>
          <w:szCs w:val="22"/>
          <w:lang w:val="mk-MK"/>
        </w:rPr>
        <w:t xml:space="preserve">: </w:t>
      </w:r>
    </w:p>
    <w:p w:rsidR="00EC4917" w:rsidRPr="00F62DD5" w:rsidRDefault="006B6F9D" w:rsidP="0095726D">
      <w:pPr>
        <w:pStyle w:val="Heading3"/>
        <w:numPr>
          <w:ilvl w:val="0"/>
          <w:numId w:val="22"/>
        </w:numPr>
        <w:spacing w:before="0" w:after="0"/>
        <w:ind w:right="-74"/>
        <w:rPr>
          <w:rFonts w:ascii="Arial" w:hAnsi="Arial" w:cs="Arial"/>
          <w:b w:val="0"/>
          <w:sz w:val="22"/>
          <w:szCs w:val="22"/>
          <w:lang w:val="mk-MK"/>
        </w:rPr>
      </w:pPr>
      <w:r w:rsidRPr="00F62DD5">
        <w:rPr>
          <w:rFonts w:ascii="Arial" w:hAnsi="Arial" w:cs="Arial"/>
          <w:b w:val="0"/>
          <w:sz w:val="22"/>
          <w:szCs w:val="22"/>
          <w:lang w:val="mk-MK"/>
        </w:rPr>
        <w:t>П</w:t>
      </w:r>
      <w:r w:rsidR="00EC4917" w:rsidRPr="00F62DD5">
        <w:rPr>
          <w:rFonts w:ascii="Arial" w:hAnsi="Arial" w:cs="Arial"/>
          <w:b w:val="0"/>
          <w:sz w:val="22"/>
          <w:szCs w:val="22"/>
          <w:lang w:val="mk-MK"/>
        </w:rPr>
        <w:t>овршински честици на нечистотија,  на кои е олеснета акомодацијата на трансформациона дилатација;</w:t>
      </w:r>
    </w:p>
    <w:p w:rsidR="0095726D" w:rsidRPr="00F62DD5" w:rsidRDefault="006B6F9D" w:rsidP="0095726D">
      <w:pPr>
        <w:pStyle w:val="Heading3"/>
        <w:numPr>
          <w:ilvl w:val="0"/>
          <w:numId w:val="22"/>
        </w:numPr>
        <w:spacing w:before="0" w:after="0"/>
        <w:ind w:right="-74"/>
        <w:rPr>
          <w:rFonts w:ascii="Arial" w:hAnsi="Arial" w:cs="Arial"/>
          <w:b w:val="0"/>
          <w:sz w:val="22"/>
          <w:szCs w:val="22"/>
          <w:lang w:val="mk-MK"/>
        </w:rPr>
      </w:pPr>
      <w:r w:rsidRPr="00F62DD5">
        <w:rPr>
          <w:rFonts w:ascii="Arial" w:hAnsi="Arial" w:cs="Arial"/>
          <w:b w:val="0"/>
          <w:sz w:val="22"/>
          <w:szCs w:val="22"/>
          <w:lang w:val="mk-MK"/>
        </w:rPr>
        <w:t>Г</w:t>
      </w:r>
      <w:r w:rsidR="00EC4917" w:rsidRPr="00F62DD5">
        <w:rPr>
          <w:rFonts w:ascii="Arial" w:hAnsi="Arial" w:cs="Arial"/>
          <w:b w:val="0"/>
          <w:sz w:val="22"/>
          <w:szCs w:val="22"/>
          <w:lang w:val="mk-MK"/>
        </w:rPr>
        <w:t>раниците на зрна,  чиј мал дел настанува со образување на зародиши</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а при тоа ослободената енергија ја смалува енергијата на</w:t>
      </w:r>
      <w:r w:rsidR="0095726D" w:rsidRPr="00F62DD5">
        <w:rPr>
          <w:rFonts w:ascii="Arial" w:hAnsi="Arial" w:cs="Arial"/>
          <w:b w:val="0"/>
          <w:sz w:val="22"/>
          <w:szCs w:val="22"/>
          <w:lang w:val="mk-MK"/>
        </w:rPr>
        <w:t>создавање</w:t>
      </w:r>
      <w:r w:rsidR="00EC4917" w:rsidRPr="00F62DD5">
        <w:rPr>
          <w:rFonts w:ascii="Arial" w:hAnsi="Arial" w:cs="Arial"/>
          <w:b w:val="0"/>
          <w:sz w:val="22"/>
          <w:szCs w:val="22"/>
          <w:lang w:val="mk-MK"/>
        </w:rPr>
        <w:t xml:space="preserve"> на зародиши;</w:t>
      </w:r>
    </w:p>
    <w:p w:rsidR="0095726D" w:rsidRPr="00F62DD5" w:rsidRDefault="006B6F9D" w:rsidP="0095726D">
      <w:pPr>
        <w:pStyle w:val="Heading3"/>
        <w:numPr>
          <w:ilvl w:val="0"/>
          <w:numId w:val="22"/>
        </w:numPr>
        <w:spacing w:before="0" w:after="0"/>
        <w:ind w:right="-74"/>
        <w:rPr>
          <w:rFonts w:ascii="Arial" w:hAnsi="Arial" w:cs="Arial"/>
          <w:b w:val="0"/>
          <w:sz w:val="22"/>
          <w:szCs w:val="22"/>
          <w:lang w:val="mk-MK"/>
        </w:rPr>
      </w:pPr>
      <w:r w:rsidRPr="00F62DD5">
        <w:rPr>
          <w:rFonts w:ascii="Arial" w:hAnsi="Arial" w:cs="Arial"/>
          <w:b w:val="0"/>
          <w:sz w:val="22"/>
          <w:szCs w:val="22"/>
          <w:lang w:val="mk-MK"/>
        </w:rPr>
        <w:t>Д</w:t>
      </w:r>
      <w:r w:rsidR="00EC4917" w:rsidRPr="00F62DD5">
        <w:rPr>
          <w:rFonts w:ascii="Arial" w:hAnsi="Arial" w:cs="Arial"/>
          <w:b w:val="0"/>
          <w:sz w:val="22"/>
          <w:szCs w:val="22"/>
          <w:lang w:val="mk-MK"/>
        </w:rPr>
        <w:t xml:space="preserve">ислокации, поради смалување на енергијата на напрегање на дислокациите. </w:t>
      </w:r>
    </w:p>
    <w:p w:rsidR="00EC4917" w:rsidRPr="00F62DD5" w:rsidRDefault="006B6F9D"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Исто така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w:t>
      </w:r>
      <w:r w:rsidR="00573AFA" w:rsidRPr="00F62DD5">
        <w:rPr>
          <w:rFonts w:ascii="Arial" w:hAnsi="Arial" w:cs="Arial"/>
          <w:b w:val="0"/>
          <w:sz w:val="22"/>
          <w:szCs w:val="22"/>
          <w:lang w:val="mk-MK"/>
        </w:rPr>
        <w:t>ознато е д</w:t>
      </w:r>
      <w:r w:rsidRPr="00F62DD5">
        <w:rPr>
          <w:rFonts w:ascii="Arial" w:hAnsi="Arial" w:cs="Arial"/>
          <w:b w:val="0"/>
          <w:sz w:val="22"/>
          <w:szCs w:val="22"/>
          <w:lang w:val="mk-MK"/>
        </w:rPr>
        <w:t>ек</w:t>
      </w:r>
      <w:r w:rsidR="00573AFA" w:rsidRPr="00F62DD5">
        <w:rPr>
          <w:rFonts w:ascii="Arial" w:hAnsi="Arial" w:cs="Arial"/>
          <w:b w:val="0"/>
          <w:sz w:val="22"/>
          <w:szCs w:val="22"/>
          <w:lang w:val="mk-MK"/>
        </w:rPr>
        <w:t>а сегрегацијата на по</w:t>
      </w:r>
      <w:r w:rsidR="00EC4917" w:rsidRPr="00F62DD5">
        <w:rPr>
          <w:rFonts w:ascii="Arial" w:hAnsi="Arial" w:cs="Arial"/>
          <w:b w:val="0"/>
          <w:sz w:val="22"/>
          <w:szCs w:val="22"/>
          <w:lang w:val="mk-MK"/>
        </w:rPr>
        <w:t>одделни атоми во околината на границите на зрна и дислокациите,  како и по</w:t>
      </w:r>
      <w:r w:rsidRPr="00F62DD5">
        <w:rPr>
          <w:rFonts w:ascii="Arial" w:hAnsi="Arial" w:cs="Arial"/>
          <w:b w:val="0"/>
          <w:sz w:val="22"/>
          <w:szCs w:val="22"/>
          <w:lang w:val="mk-MK"/>
        </w:rPr>
        <w:t>т</w:t>
      </w:r>
      <w:r w:rsidR="00EC4917" w:rsidRPr="00F62DD5">
        <w:rPr>
          <w:rFonts w:ascii="Arial" w:hAnsi="Arial" w:cs="Arial"/>
          <w:b w:val="0"/>
          <w:sz w:val="22"/>
          <w:szCs w:val="22"/>
          <w:lang w:val="mk-MK"/>
        </w:rPr>
        <w:t>тикнатата дифузија во тие области, при</w:t>
      </w:r>
      <w:r w:rsidRPr="00F62DD5">
        <w:rPr>
          <w:rFonts w:ascii="Arial" w:hAnsi="Arial" w:cs="Arial"/>
          <w:b w:val="0"/>
          <w:sz w:val="22"/>
          <w:szCs w:val="22"/>
          <w:lang w:val="mk-MK"/>
        </w:rPr>
        <w:t>до</w:t>
      </w:r>
      <w:r w:rsidR="00EC4917" w:rsidRPr="00F62DD5">
        <w:rPr>
          <w:rFonts w:ascii="Arial" w:hAnsi="Arial" w:cs="Arial"/>
          <w:b w:val="0"/>
          <w:sz w:val="22"/>
          <w:szCs w:val="22"/>
          <w:lang w:val="mk-MK"/>
        </w:rPr>
        <w:t>несува за формирање на мноштво растворени атоми, кои по</w:t>
      </w:r>
      <w:r w:rsidR="002F2D97" w:rsidRPr="00F62DD5">
        <w:rPr>
          <w:rFonts w:ascii="Arial" w:hAnsi="Arial" w:cs="Arial"/>
          <w:b w:val="0"/>
          <w:sz w:val="22"/>
          <w:szCs w:val="22"/>
          <w:lang w:val="mk-MK"/>
        </w:rPr>
        <w:t>доцна</w:t>
      </w:r>
      <w:r w:rsidR="00EC4917" w:rsidRPr="00F62DD5">
        <w:rPr>
          <w:rFonts w:ascii="Arial" w:hAnsi="Arial" w:cs="Arial"/>
          <w:b w:val="0"/>
          <w:sz w:val="22"/>
          <w:szCs w:val="22"/>
          <w:lang w:val="mk-MK"/>
        </w:rPr>
        <w:t xml:space="preserve"> образуваат зародиши на нова фаза.</w:t>
      </w:r>
    </w:p>
    <w:p w:rsidR="0095726D" w:rsidRPr="00F62DD5" w:rsidRDefault="0095726D" w:rsidP="00E25A96">
      <w:pPr>
        <w:pStyle w:val="Heading3"/>
        <w:ind w:left="0" w:right="-74" w:firstLine="0"/>
        <w:rPr>
          <w:rFonts w:ascii="Arial" w:hAnsi="Arial" w:cs="Arial"/>
          <w:i/>
          <w:sz w:val="22"/>
          <w:szCs w:val="22"/>
          <w:lang w:val="mk-MK"/>
        </w:rPr>
      </w:pP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Раст на ч</w:t>
      </w:r>
      <w:r w:rsidR="00E25A96" w:rsidRPr="00F62DD5">
        <w:rPr>
          <w:rFonts w:ascii="Arial" w:hAnsi="Arial" w:cs="Arial"/>
          <w:i/>
          <w:sz w:val="22"/>
          <w:szCs w:val="22"/>
          <w:lang w:val="mk-MK"/>
        </w:rPr>
        <w:t>естиците на секундарна</w:t>
      </w:r>
      <w:r w:rsidR="002F2D97" w:rsidRPr="00F62DD5">
        <w:rPr>
          <w:rFonts w:ascii="Arial" w:hAnsi="Arial" w:cs="Arial"/>
          <w:i/>
          <w:sz w:val="22"/>
          <w:szCs w:val="22"/>
          <w:lang w:val="mk-MK"/>
        </w:rPr>
        <w:t>т</w:t>
      </w:r>
      <w:r w:rsidR="00E25A96" w:rsidRPr="00F62DD5">
        <w:rPr>
          <w:rFonts w:ascii="Arial" w:hAnsi="Arial" w:cs="Arial"/>
          <w:i/>
          <w:sz w:val="22"/>
          <w:szCs w:val="22"/>
          <w:lang w:val="mk-MK"/>
        </w:rPr>
        <w:t>а фаза (</w:t>
      </w:r>
      <w:r w:rsidRPr="00F62DD5">
        <w:rPr>
          <w:rFonts w:ascii="Arial" w:hAnsi="Arial" w:cs="Arial"/>
          <w:i/>
          <w:sz w:val="22"/>
          <w:szCs w:val="22"/>
          <w:lang w:val="mk-MK"/>
        </w:rPr>
        <w:t>талог) од чист раствор</w:t>
      </w:r>
    </w:p>
    <w:p w:rsidR="00EC4917" w:rsidRPr="00F62DD5" w:rsidRDefault="002F2D9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Во поголем број процеси на издвојување на талогот во металните системи, нуклеацијата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 xml:space="preserve">ва многу брзо во почетокот на трансформацијата, на периферните места во системот (катализаторите на нуклеацијата), така што после тоа, понатамошното </w:t>
      </w:r>
      <w:r w:rsidRPr="00F62DD5">
        <w:rPr>
          <w:rFonts w:ascii="Arial" w:hAnsi="Arial" w:cs="Arial"/>
          <w:b w:val="0"/>
          <w:sz w:val="22"/>
          <w:szCs w:val="22"/>
          <w:lang w:val="mk-MK"/>
        </w:rPr>
        <w:t>реализир</w:t>
      </w:r>
      <w:r w:rsidR="00EC4917" w:rsidRPr="00F62DD5">
        <w:rPr>
          <w:rFonts w:ascii="Arial" w:hAnsi="Arial" w:cs="Arial"/>
          <w:b w:val="0"/>
          <w:sz w:val="22"/>
          <w:szCs w:val="22"/>
          <w:lang w:val="mk-MK"/>
        </w:rPr>
        <w:t xml:space="preserve">ање на процесот може потполно да се занемари. Издвојување на мали честици на талогот доведува до смалување на концентрацијата на основата во доволна мера </w:t>
      </w:r>
      <w:r w:rsidR="00EC3CAA" w:rsidRPr="00F62DD5">
        <w:rPr>
          <w:rFonts w:ascii="Arial" w:hAnsi="Arial" w:cs="Arial"/>
          <w:b w:val="0"/>
          <w:sz w:val="22"/>
          <w:szCs w:val="22"/>
          <w:lang w:val="mk-MK"/>
        </w:rPr>
        <w:t>за</w:t>
      </w:r>
      <w:r w:rsidR="00EC4917" w:rsidRPr="00F62DD5">
        <w:rPr>
          <w:rFonts w:ascii="Arial" w:hAnsi="Arial" w:cs="Arial"/>
          <w:b w:val="0"/>
          <w:sz w:val="22"/>
          <w:szCs w:val="22"/>
          <w:lang w:val="mk-MK"/>
        </w:rPr>
        <w:t xml:space="preserve">брзината на нуклеација </w:t>
      </w:r>
      <w:r w:rsidRPr="00F62DD5">
        <w:rPr>
          <w:rFonts w:ascii="Arial" w:hAnsi="Arial" w:cs="Arial"/>
          <w:b w:val="0"/>
          <w:sz w:val="22"/>
          <w:szCs w:val="22"/>
          <w:lang w:val="mk-MK"/>
        </w:rPr>
        <w:t xml:space="preserve">да </w:t>
      </w:r>
      <w:r w:rsidR="00EC4917" w:rsidRPr="00F62DD5">
        <w:rPr>
          <w:rFonts w:ascii="Arial" w:hAnsi="Arial" w:cs="Arial"/>
          <w:b w:val="0"/>
          <w:sz w:val="22"/>
          <w:szCs w:val="22"/>
          <w:lang w:val="mk-MK"/>
        </w:rPr>
        <w:t>се смали за неколку редови  на големина, но</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при тоа и понатаму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 xml:space="preserve">ваат процесите на раст на </w:t>
      </w:r>
      <w:r w:rsidR="00EC4917" w:rsidRPr="00F62DD5">
        <w:rPr>
          <w:rFonts w:ascii="Arial" w:hAnsi="Arial" w:cs="Arial"/>
          <w:b w:val="0"/>
          <w:sz w:val="22"/>
          <w:szCs w:val="22"/>
          <w:lang w:val="mk-MK"/>
        </w:rPr>
        <w:lastRenderedPageBreak/>
        <w:t>честици на нова фаза за сметка  на презаситеност на цврстиот раствор.</w:t>
      </w:r>
    </w:p>
    <w:p w:rsidR="00EC4917" w:rsidRPr="00F62DD5" w:rsidRDefault="002F2D9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Брзината на раст на</w:t>
      </w:r>
      <w:r w:rsidRPr="00F62DD5">
        <w:rPr>
          <w:rFonts w:ascii="Arial" w:hAnsi="Arial" w:cs="Arial"/>
          <w:b w:val="0"/>
          <w:sz w:val="22"/>
          <w:szCs w:val="22"/>
          <w:lang w:val="mk-MK"/>
        </w:rPr>
        <w:t xml:space="preserve"> честиците зависи од</w:t>
      </w:r>
      <w:r w:rsidR="00EC4917" w:rsidRPr="00F62DD5">
        <w:rPr>
          <w:rFonts w:ascii="Arial" w:hAnsi="Arial" w:cs="Arial"/>
          <w:b w:val="0"/>
          <w:sz w:val="22"/>
          <w:szCs w:val="22"/>
          <w:lang w:val="mk-MK"/>
        </w:rPr>
        <w:t>:</w:t>
      </w:r>
    </w:p>
    <w:p w:rsidR="00EC4917" w:rsidRPr="00F62DD5" w:rsidRDefault="002F2D97" w:rsidP="0095726D">
      <w:pPr>
        <w:pStyle w:val="Heading3"/>
        <w:numPr>
          <w:ilvl w:val="0"/>
          <w:numId w:val="10"/>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Б</w:t>
      </w:r>
      <w:r w:rsidR="00EC4917" w:rsidRPr="00F62DD5">
        <w:rPr>
          <w:rFonts w:ascii="Arial" w:hAnsi="Arial" w:cs="Arial"/>
          <w:b w:val="0"/>
          <w:sz w:val="22"/>
          <w:szCs w:val="22"/>
          <w:lang w:val="mk-MK"/>
        </w:rPr>
        <w:t>рзината на дифузија со која атомите се доведуваат или одведуваат од граничните меѓуфазни површини и</w:t>
      </w:r>
    </w:p>
    <w:p w:rsidR="00EC4917" w:rsidRPr="00F62DD5" w:rsidRDefault="002F2D97" w:rsidP="0095726D">
      <w:pPr>
        <w:pStyle w:val="Heading3"/>
        <w:numPr>
          <w:ilvl w:val="0"/>
          <w:numId w:val="10"/>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Б</w:t>
      </w:r>
      <w:r w:rsidR="00EC4917" w:rsidRPr="00F62DD5">
        <w:rPr>
          <w:rFonts w:ascii="Arial" w:hAnsi="Arial" w:cs="Arial"/>
          <w:b w:val="0"/>
          <w:sz w:val="22"/>
          <w:szCs w:val="22"/>
          <w:lang w:val="mk-MK"/>
        </w:rPr>
        <w:t xml:space="preserve">рзината со која се движат преку граничната површина.  </w:t>
      </w:r>
    </w:p>
    <w:p w:rsidR="00EC4917" w:rsidRPr="00F62DD5" w:rsidRDefault="002F2D9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За секоја трансформација која вклучува дифузија на растојание важи равенката на дифузија:</w:t>
      </w:r>
    </w:p>
    <w:p w:rsidR="00EC4917" w:rsidRPr="00F62DD5" w:rsidRDefault="00EC4917" w:rsidP="0095726D">
      <w:pPr>
        <w:pStyle w:val="Heading3"/>
        <w:ind w:left="0" w:right="-74" w:firstLine="0"/>
        <w:jc w:val="center"/>
        <w:rPr>
          <w:rFonts w:ascii="Arial" w:hAnsi="Arial" w:cs="Arial"/>
          <w:b w:val="0"/>
          <w:sz w:val="22"/>
          <w:szCs w:val="22"/>
          <w:lang w:val="mk-MK"/>
        </w:rPr>
      </w:pPr>
      <w:r w:rsidRPr="00F62DD5">
        <w:rPr>
          <w:rFonts w:ascii="Arial" w:hAnsi="Arial" w:cs="Arial"/>
          <w:b w:val="0"/>
          <w:position w:val="-24"/>
          <w:sz w:val="22"/>
          <w:szCs w:val="22"/>
          <w:lang w:val="mk-MK"/>
        </w:rPr>
        <w:object w:dxaOrig="1280" w:dyaOrig="620">
          <v:shape id="_x0000_i1050" type="#_x0000_t75" style="width:64.9pt;height:31.65pt" o:ole="" fillcolor="window">
            <v:imagedata r:id="rId76" o:title=""/>
          </v:shape>
          <o:OLEObject Type="Embed" ProgID="Equation.3" ShapeID="_x0000_i1050" DrawAspect="Content" ObjectID="_1467433866" r:id="rId77"/>
        </w:object>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Pr="00F62DD5">
        <w:rPr>
          <w:rFonts w:ascii="Arial" w:hAnsi="Arial" w:cs="Arial"/>
          <w:b w:val="0"/>
          <w:sz w:val="22"/>
          <w:szCs w:val="22"/>
          <w:lang w:val="mk-MK"/>
        </w:rPr>
        <w:t>(18)</w:t>
      </w:r>
    </w:p>
    <w:p w:rsidR="00EC4917" w:rsidRPr="00F62DD5" w:rsidRDefault="002F2D9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Ако се разгледува една издвоена честица на талог во бесконечна основа</w:t>
      </w:r>
      <w:r w:rsidRPr="00F62DD5">
        <w:rPr>
          <w:rFonts w:ascii="Arial" w:hAnsi="Arial" w:cs="Arial"/>
          <w:b w:val="0"/>
          <w:sz w:val="22"/>
          <w:szCs w:val="22"/>
          <w:lang w:val="mk-MK"/>
        </w:rPr>
        <w:t xml:space="preserve">, каде </w:t>
      </w:r>
      <w:r w:rsidR="00573AFA" w:rsidRPr="00F62DD5">
        <w:rPr>
          <w:rFonts w:ascii="Arial" w:hAnsi="Arial" w:cs="Arial"/>
          <w:b w:val="0"/>
          <w:sz w:val="22"/>
          <w:szCs w:val="22"/>
        </w:rPr>
        <w:t>D</w:t>
      </w:r>
      <w:r w:rsidRPr="00F62DD5">
        <w:rPr>
          <w:rFonts w:ascii="Arial" w:hAnsi="Arial" w:cs="Arial"/>
          <w:b w:val="0"/>
          <w:sz w:val="22"/>
          <w:szCs w:val="22"/>
          <w:lang w:val="mk-MK"/>
        </w:rPr>
        <w:t xml:space="preserve">  е </w:t>
      </w:r>
      <w:r w:rsidR="00EC4917" w:rsidRPr="00F62DD5">
        <w:rPr>
          <w:rFonts w:ascii="Arial" w:hAnsi="Arial" w:cs="Arial"/>
          <w:b w:val="0"/>
          <w:sz w:val="22"/>
          <w:szCs w:val="22"/>
          <w:lang w:val="mk-MK"/>
        </w:rPr>
        <w:t>волуменски коефициент на дифузија во основата</w:t>
      </w:r>
      <m:oMath>
        <m:d>
          <m:dPr>
            <m:ctrlPr>
              <w:rPr>
                <w:rFonts w:ascii="Cambria Math" w:hAnsi="Cambria Math" w:cs="Arial"/>
                <w:b w:val="0"/>
                <w:i/>
                <w:sz w:val="22"/>
                <w:szCs w:val="22"/>
                <w:lang w:val="mk-MK"/>
              </w:rPr>
            </m:ctrlPr>
          </m:dPr>
          <m:e>
            <m:sSup>
              <m:sSupPr>
                <m:ctrlPr>
                  <w:rPr>
                    <w:rFonts w:ascii="Cambria Math" w:hAnsi="Cambria Math" w:cs="Arial"/>
                    <w:b w:val="0"/>
                    <w:i/>
                    <w:sz w:val="22"/>
                    <w:szCs w:val="22"/>
                    <w:lang w:val="mk-MK"/>
                  </w:rPr>
                </m:ctrlPr>
              </m:sSupPr>
              <m:e>
                <m:r>
                  <m:rPr>
                    <m:sty m:val="b"/>
                  </m:rPr>
                  <w:rPr>
                    <w:rFonts w:ascii="Cambria Math" w:hAnsi="Cambria Math" w:cs="Arial"/>
                    <w:sz w:val="22"/>
                    <w:szCs w:val="22"/>
                    <w:lang w:val="mk-MK"/>
                  </w:rPr>
                  <m:t>∇</m:t>
                </m:r>
              </m:e>
              <m:sup>
                <m:r>
                  <m:rPr>
                    <m:sty m:val="bi"/>
                  </m:rPr>
                  <w:rPr>
                    <w:rFonts w:ascii="Cambria Math" w:hAnsi="Cambria Math" w:cs="Arial"/>
                    <w:sz w:val="22"/>
                    <w:szCs w:val="22"/>
                    <w:lang w:val="mk-MK"/>
                  </w:rPr>
                  <m:t>2</m:t>
                </m:r>
              </m:sup>
            </m:sSup>
          </m:e>
        </m:d>
      </m:oMath>
      <w:r w:rsidR="00EC4917" w:rsidRPr="00F62DD5">
        <w:rPr>
          <w:rFonts w:ascii="Arial" w:hAnsi="Arial" w:cs="Arial"/>
          <w:b w:val="0"/>
          <w:sz w:val="22"/>
          <w:szCs w:val="22"/>
          <w:lang w:val="mk-MK"/>
        </w:rPr>
        <w:t xml:space="preserve">, а </w:t>
      </w:r>
      <w:r w:rsidR="00573AFA" w:rsidRPr="00F62DD5">
        <w:rPr>
          <w:rFonts w:ascii="Arial" w:hAnsi="Arial" w:cs="Arial"/>
          <w:b w:val="0"/>
          <w:sz w:val="22"/>
          <w:szCs w:val="22"/>
        </w:rPr>
        <w:t>C</w:t>
      </w:r>
      <w:r w:rsidR="00EC4917" w:rsidRPr="00F62DD5">
        <w:rPr>
          <w:rFonts w:ascii="Arial" w:hAnsi="Arial" w:cs="Arial"/>
          <w:b w:val="0"/>
          <w:sz w:val="22"/>
          <w:szCs w:val="22"/>
          <w:lang w:val="mk-MK"/>
        </w:rPr>
        <w:t>=</w:t>
      </w:r>
      <w:r w:rsidR="00573AFA" w:rsidRPr="00F62DD5">
        <w:rPr>
          <w:rFonts w:ascii="Arial" w:hAnsi="Arial" w:cs="Arial"/>
          <w:b w:val="0"/>
          <w:sz w:val="22"/>
          <w:szCs w:val="22"/>
        </w:rPr>
        <w:t>C</w:t>
      </w:r>
      <w:r w:rsidR="00EC4917" w:rsidRPr="00F62DD5">
        <w:rPr>
          <w:rFonts w:ascii="Arial" w:hAnsi="Arial" w:cs="Arial"/>
          <w:b w:val="0"/>
          <w:sz w:val="22"/>
          <w:szCs w:val="22"/>
          <w:lang w:val="mk-MK"/>
        </w:rPr>
        <w:t>(</w:t>
      </w:r>
      <w:r w:rsidR="00573AFA" w:rsidRPr="00F62DD5">
        <w:rPr>
          <w:rFonts w:ascii="Arial" w:hAnsi="Arial" w:cs="Arial"/>
          <w:b w:val="0"/>
          <w:sz w:val="22"/>
          <w:szCs w:val="22"/>
        </w:rPr>
        <w:t>r</w:t>
      </w:r>
      <w:r w:rsidR="00EC4917" w:rsidRPr="00F62DD5">
        <w:rPr>
          <w:rFonts w:ascii="Arial" w:hAnsi="Arial" w:cs="Arial"/>
          <w:b w:val="0"/>
          <w:sz w:val="22"/>
          <w:szCs w:val="22"/>
          <w:lang w:val="mk-MK"/>
        </w:rPr>
        <w:t>,</w:t>
      </w:r>
      <w:r w:rsidR="00573AFA" w:rsidRPr="00F62DD5">
        <w:rPr>
          <w:rFonts w:ascii="Arial" w:hAnsi="Arial" w:cs="Arial"/>
          <w:b w:val="0"/>
          <w:sz w:val="22"/>
          <w:szCs w:val="22"/>
        </w:rPr>
        <w:t>t</w:t>
      </w:r>
      <w:r w:rsidR="00EC4917" w:rsidRPr="00F62DD5">
        <w:rPr>
          <w:rFonts w:ascii="Arial" w:hAnsi="Arial" w:cs="Arial"/>
          <w:b w:val="0"/>
          <w:sz w:val="22"/>
          <w:szCs w:val="22"/>
          <w:lang w:val="mk-MK"/>
        </w:rPr>
        <w:t>) концентрациско поле во основата која ја окружува чести</w:t>
      </w:r>
      <w:r w:rsidRPr="00F62DD5">
        <w:rPr>
          <w:rFonts w:ascii="Arial" w:hAnsi="Arial" w:cs="Arial"/>
          <w:b w:val="0"/>
          <w:sz w:val="22"/>
          <w:szCs w:val="22"/>
          <w:lang w:val="mk-MK"/>
        </w:rPr>
        <w:t>цата, може да се напише дека се</w:t>
      </w:r>
      <w:r w:rsidR="00EC4917" w:rsidRPr="00F62DD5">
        <w:rPr>
          <w:rFonts w:ascii="Arial" w:hAnsi="Arial" w:cs="Arial"/>
          <w:b w:val="0"/>
          <w:sz w:val="22"/>
          <w:szCs w:val="22"/>
          <w:lang w:val="mk-MK"/>
        </w:rPr>
        <w:t>:</w:t>
      </w:r>
    </w:p>
    <w:p w:rsidR="00573AFA" w:rsidRPr="00F62DD5" w:rsidRDefault="00573AFA" w:rsidP="004A54E7">
      <w:pPr>
        <w:pStyle w:val="Heading3"/>
        <w:ind w:left="0" w:right="-74" w:firstLine="720"/>
        <w:rPr>
          <w:rFonts w:ascii="Times New Roman" w:hAnsi="Times New Roman"/>
          <w:b w:val="0"/>
          <w:sz w:val="22"/>
          <w:szCs w:val="22"/>
        </w:rPr>
      </w:pPr>
      <w:r w:rsidRPr="00F62DD5">
        <w:rPr>
          <w:rFonts w:ascii="Times New Roman" w:hAnsi="Times New Roman"/>
          <w:b w:val="0"/>
          <w:sz w:val="22"/>
          <w:szCs w:val="22"/>
        </w:rPr>
        <w:t>C(r=R,t)=C</w:t>
      </w:r>
      <w:r w:rsidRPr="00F62DD5">
        <w:rPr>
          <w:rFonts w:ascii="Times New Roman" w:hAnsi="Times New Roman"/>
          <w:b w:val="0"/>
          <w:sz w:val="22"/>
          <w:szCs w:val="22"/>
          <w:vertAlign w:val="subscript"/>
        </w:rPr>
        <w:t>I</w:t>
      </w:r>
      <w:r w:rsidRPr="00F62DD5">
        <w:rPr>
          <w:rFonts w:ascii="Times New Roman" w:hAnsi="Times New Roman"/>
          <w:b w:val="0"/>
          <w:sz w:val="22"/>
          <w:szCs w:val="22"/>
        </w:rPr>
        <w:t xml:space="preserve">  0&lt;t</w:t>
      </w:r>
      <w:r w:rsidRPr="00F62DD5">
        <w:rPr>
          <w:rFonts w:ascii="Times New Roman" w:hAnsi="Times New Roman"/>
          <w:b w:val="0"/>
          <w:sz w:val="22"/>
          <w:szCs w:val="22"/>
        </w:rPr>
        <w:sym w:font="UniversalMath1 BT" w:char="F0A3"/>
      </w:r>
      <w:r w:rsidRPr="00F62DD5">
        <w:rPr>
          <w:rFonts w:ascii="Times New Roman" w:hAnsi="Times New Roman"/>
          <w:b w:val="0"/>
          <w:sz w:val="22"/>
          <w:szCs w:val="22"/>
        </w:rPr>
        <w:sym w:font="Symbol" w:char="F0A5"/>
      </w:r>
    </w:p>
    <w:p w:rsidR="00EC4917" w:rsidRPr="00F62DD5" w:rsidRDefault="00573AFA" w:rsidP="004A54E7">
      <w:pPr>
        <w:pStyle w:val="Heading3"/>
        <w:ind w:left="0" w:right="-74" w:firstLine="720"/>
        <w:rPr>
          <w:rFonts w:ascii="Arial" w:hAnsi="Arial" w:cs="Arial"/>
          <w:b w:val="0"/>
          <w:sz w:val="22"/>
          <w:szCs w:val="22"/>
          <w:lang w:val="mk-MK"/>
        </w:rPr>
      </w:pPr>
      <w:r w:rsidRPr="00F62DD5">
        <w:rPr>
          <w:rFonts w:ascii="Times New Roman" w:hAnsi="Times New Roman"/>
          <w:b w:val="0"/>
          <w:sz w:val="22"/>
          <w:szCs w:val="22"/>
        </w:rPr>
        <w:t>C(r,t=0)=C</w:t>
      </w:r>
      <w:r w:rsidRPr="00F62DD5">
        <w:rPr>
          <w:rFonts w:ascii="Times New Roman" w:hAnsi="Times New Roman"/>
          <w:b w:val="0"/>
          <w:sz w:val="22"/>
          <w:szCs w:val="22"/>
          <w:vertAlign w:val="subscript"/>
        </w:rPr>
        <w:t xml:space="preserve">M </w:t>
      </w:r>
      <w:r w:rsidRPr="00F62DD5">
        <w:rPr>
          <w:rFonts w:ascii="Times New Roman" w:hAnsi="Times New Roman"/>
          <w:b w:val="0"/>
          <w:sz w:val="22"/>
          <w:szCs w:val="22"/>
        </w:rPr>
        <w:t xml:space="preserve"> r</w:t>
      </w:r>
      <w:r w:rsidRPr="00F62DD5">
        <w:rPr>
          <w:rFonts w:ascii="Times New Roman" w:hAnsi="Times New Roman"/>
          <w:b w:val="0"/>
          <w:sz w:val="22"/>
          <w:szCs w:val="22"/>
        </w:rPr>
        <w:sym w:font="UniversalMath1 BT" w:char="F02F"/>
      </w:r>
      <w:r w:rsidRPr="00F62DD5">
        <w:rPr>
          <w:rFonts w:ascii="Times New Roman" w:hAnsi="Times New Roman"/>
          <w:b w:val="0"/>
          <w:sz w:val="22"/>
          <w:szCs w:val="22"/>
        </w:rPr>
        <w:t>R</w:t>
      </w:r>
      <w:r w:rsidR="004A54E7" w:rsidRPr="00F62DD5">
        <w:rPr>
          <w:rFonts w:ascii="Arial" w:hAnsi="Arial" w:cs="Arial"/>
          <w:b w:val="0"/>
          <w:sz w:val="22"/>
          <w:szCs w:val="22"/>
          <w:lang w:val="mk-MK"/>
        </w:rPr>
        <w:tab/>
      </w:r>
      <w:r w:rsidR="004A54E7" w:rsidRPr="00F62DD5">
        <w:rPr>
          <w:rFonts w:ascii="Arial" w:hAnsi="Arial" w:cs="Arial"/>
          <w:b w:val="0"/>
          <w:sz w:val="22"/>
          <w:szCs w:val="22"/>
          <w:lang w:val="mk-MK"/>
        </w:rPr>
        <w:tab/>
      </w:r>
      <w:r w:rsidR="004A54E7" w:rsidRPr="00F62DD5">
        <w:rPr>
          <w:rFonts w:ascii="Arial" w:hAnsi="Arial" w:cs="Arial"/>
          <w:b w:val="0"/>
          <w:sz w:val="22"/>
          <w:szCs w:val="22"/>
          <w:lang w:val="mk-MK"/>
        </w:rPr>
        <w:tab/>
      </w:r>
      <w:r w:rsidR="004A54E7" w:rsidRPr="00F62DD5">
        <w:rPr>
          <w:rFonts w:ascii="Arial" w:hAnsi="Arial" w:cs="Arial"/>
          <w:b w:val="0"/>
          <w:sz w:val="22"/>
          <w:szCs w:val="22"/>
          <w:lang w:val="mk-MK"/>
        </w:rPr>
        <w:tab/>
      </w:r>
      <w:r w:rsidR="004A54E7" w:rsidRPr="00F62DD5">
        <w:rPr>
          <w:rFonts w:ascii="Arial" w:hAnsi="Arial" w:cs="Arial"/>
          <w:b w:val="0"/>
          <w:sz w:val="22"/>
          <w:szCs w:val="22"/>
          <w:lang w:val="mk-MK"/>
        </w:rPr>
        <w:tab/>
      </w:r>
      <w:r w:rsidR="004A54E7" w:rsidRPr="00F62DD5">
        <w:rPr>
          <w:rFonts w:ascii="Arial" w:hAnsi="Arial" w:cs="Arial"/>
          <w:b w:val="0"/>
          <w:sz w:val="22"/>
          <w:szCs w:val="22"/>
          <w:lang w:val="mk-MK"/>
        </w:rPr>
        <w:tab/>
      </w:r>
      <w:r w:rsidR="00EC4917" w:rsidRPr="00F62DD5">
        <w:rPr>
          <w:rFonts w:ascii="Arial" w:hAnsi="Arial" w:cs="Arial"/>
          <w:b w:val="0"/>
          <w:sz w:val="22"/>
          <w:szCs w:val="22"/>
          <w:lang w:val="mk-MK"/>
        </w:rPr>
        <w:t>(19)</w:t>
      </w:r>
    </w:p>
    <w:p w:rsidR="006472C4" w:rsidRPr="00F62DD5" w:rsidRDefault="00573AFA" w:rsidP="004A54E7">
      <w:pPr>
        <w:pStyle w:val="Heading3"/>
        <w:ind w:left="0" w:right="-74" w:firstLine="720"/>
        <w:rPr>
          <w:rFonts w:ascii="Times New Roman" w:hAnsi="Times New Roman"/>
          <w:b w:val="0"/>
          <w:sz w:val="22"/>
          <w:szCs w:val="22"/>
          <w:lang w:val="mk-MK"/>
        </w:rPr>
      </w:pPr>
      <w:r w:rsidRPr="00F62DD5">
        <w:rPr>
          <w:rFonts w:ascii="Times New Roman" w:hAnsi="Times New Roman"/>
          <w:b w:val="0"/>
          <w:sz w:val="22"/>
          <w:szCs w:val="22"/>
        </w:rPr>
        <w:t>C(r=</w:t>
      </w:r>
      <w:r w:rsidR="004A54E7" w:rsidRPr="00F62DD5">
        <w:rPr>
          <w:rFonts w:ascii="Cambria Math" w:hAnsi="Cambria Math"/>
          <w:b w:val="0"/>
          <w:sz w:val="22"/>
          <w:szCs w:val="22"/>
        </w:rPr>
        <w:t>∞</w:t>
      </w:r>
      <w:r w:rsidRPr="00F62DD5">
        <w:rPr>
          <w:rFonts w:ascii="Times New Roman" w:hAnsi="Times New Roman"/>
          <w:b w:val="0"/>
          <w:sz w:val="22"/>
          <w:szCs w:val="22"/>
        </w:rPr>
        <w:t>, t)=C</w:t>
      </w:r>
      <w:r w:rsidRPr="00F62DD5">
        <w:rPr>
          <w:rFonts w:ascii="Times New Roman" w:hAnsi="Times New Roman"/>
          <w:b w:val="0"/>
          <w:sz w:val="22"/>
          <w:szCs w:val="22"/>
          <w:vertAlign w:val="subscript"/>
        </w:rPr>
        <w:t>M</w:t>
      </w:r>
      <w:r w:rsidRPr="00F62DD5">
        <w:rPr>
          <w:rFonts w:ascii="Times New Roman" w:hAnsi="Times New Roman"/>
          <w:b w:val="0"/>
          <w:sz w:val="22"/>
          <w:szCs w:val="22"/>
        </w:rPr>
        <w:t xml:space="preserve">  0&lt;t</w:t>
      </w:r>
      <w:r w:rsidR="004A54E7" w:rsidRPr="00F62DD5">
        <w:rPr>
          <w:rFonts w:ascii="Cambria Math" w:hAnsi="Cambria Math"/>
          <w:b w:val="0"/>
          <w:sz w:val="22"/>
          <w:szCs w:val="22"/>
        </w:rPr>
        <w:t>≤</w:t>
      </w:r>
      <w:r w:rsidRPr="00F62DD5">
        <w:rPr>
          <w:rFonts w:ascii="Times New Roman" w:hAnsi="Times New Roman"/>
          <w:b w:val="0"/>
          <w:sz w:val="22"/>
          <w:szCs w:val="22"/>
        </w:rPr>
        <w:sym w:font="Symbol" w:char="F0A5"/>
      </w:r>
    </w:p>
    <w:p w:rsidR="00EC4917" w:rsidRPr="00F62DD5" w:rsidRDefault="00EC491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 xml:space="preserve">каде е </w:t>
      </w:r>
      <w:r w:rsidR="00573AFA" w:rsidRPr="00F62DD5">
        <w:rPr>
          <w:rFonts w:ascii="Arial" w:hAnsi="Arial" w:cs="Arial"/>
          <w:b w:val="0"/>
          <w:sz w:val="22"/>
          <w:szCs w:val="22"/>
        </w:rPr>
        <w:t>r=R</w:t>
      </w:r>
      <w:r w:rsidRPr="00F62DD5">
        <w:rPr>
          <w:rFonts w:ascii="Arial" w:hAnsi="Arial" w:cs="Arial"/>
          <w:b w:val="0"/>
          <w:sz w:val="22"/>
          <w:szCs w:val="22"/>
          <w:lang w:val="mk-MK"/>
        </w:rPr>
        <w:t xml:space="preserve"> на граничната површина честица-основа; </w:t>
      </w:r>
      <w:r w:rsidR="00573AFA" w:rsidRPr="00F62DD5">
        <w:rPr>
          <w:rFonts w:ascii="Arial" w:hAnsi="Arial"/>
          <w:b w:val="0"/>
          <w:sz w:val="22"/>
          <w:szCs w:val="22"/>
        </w:rPr>
        <w:t>C</w:t>
      </w:r>
      <w:r w:rsidR="00573AFA" w:rsidRPr="00F62DD5">
        <w:rPr>
          <w:rFonts w:ascii="Arial" w:hAnsi="Arial"/>
          <w:b w:val="0"/>
          <w:sz w:val="22"/>
          <w:szCs w:val="22"/>
          <w:vertAlign w:val="subscript"/>
        </w:rPr>
        <w:t>I</w:t>
      </w:r>
      <w:r w:rsidRPr="00F62DD5">
        <w:rPr>
          <w:rFonts w:ascii="Arial" w:hAnsi="Arial" w:cs="Arial"/>
          <w:b w:val="0"/>
          <w:sz w:val="22"/>
          <w:szCs w:val="22"/>
          <w:lang w:val="mk-MK"/>
        </w:rPr>
        <w:t xml:space="preserve"> е концентрација на растворени атоми во основа на граничната површина честица-основа, а </w:t>
      </w:r>
      <w:r w:rsidR="00573AFA" w:rsidRPr="00F62DD5">
        <w:rPr>
          <w:rFonts w:ascii="Times New Roman" w:hAnsi="Times New Roman"/>
          <w:b w:val="0"/>
          <w:sz w:val="22"/>
          <w:szCs w:val="22"/>
        </w:rPr>
        <w:t>C</w:t>
      </w:r>
      <w:r w:rsidR="00573AFA" w:rsidRPr="00F62DD5">
        <w:rPr>
          <w:rFonts w:ascii="Times New Roman" w:hAnsi="Times New Roman"/>
          <w:b w:val="0"/>
          <w:sz w:val="22"/>
          <w:szCs w:val="22"/>
          <w:vertAlign w:val="subscript"/>
        </w:rPr>
        <w:t>M</w:t>
      </w:r>
      <w:r w:rsidRPr="00F62DD5">
        <w:rPr>
          <w:rFonts w:ascii="Arial" w:hAnsi="Arial" w:cs="Arial"/>
          <w:b w:val="0"/>
          <w:sz w:val="22"/>
          <w:szCs w:val="22"/>
          <w:lang w:val="mk-MK"/>
        </w:rPr>
        <w:t xml:space="preserve"> е концентрација на р</w:t>
      </w:r>
      <w:r w:rsidR="002F2D97" w:rsidRPr="00F62DD5">
        <w:rPr>
          <w:rFonts w:ascii="Arial" w:hAnsi="Arial" w:cs="Arial"/>
          <w:b w:val="0"/>
          <w:sz w:val="22"/>
          <w:szCs w:val="22"/>
          <w:lang w:val="mk-MK"/>
        </w:rPr>
        <w:t>а</w:t>
      </w:r>
      <w:r w:rsidRPr="00F62DD5">
        <w:rPr>
          <w:rFonts w:ascii="Arial" w:hAnsi="Arial" w:cs="Arial"/>
          <w:b w:val="0"/>
          <w:sz w:val="22"/>
          <w:szCs w:val="22"/>
          <w:lang w:val="mk-MK"/>
        </w:rPr>
        <w:t xml:space="preserve">створени атоми во основата на </w:t>
      </w:r>
      <w:r w:rsidR="007610DA" w:rsidRPr="00F62DD5">
        <w:rPr>
          <w:rFonts w:ascii="Arial" w:hAnsi="Arial" w:cs="Arial"/>
          <w:b w:val="0"/>
          <w:sz w:val="22"/>
          <w:szCs w:val="22"/>
          <w:lang w:val="mk-MK"/>
        </w:rPr>
        <w:t>бесконечно далечно</w:t>
      </w:r>
      <w:r w:rsidRPr="00F62DD5">
        <w:rPr>
          <w:rFonts w:ascii="Arial" w:hAnsi="Arial" w:cs="Arial"/>
          <w:b w:val="0"/>
          <w:sz w:val="22"/>
          <w:szCs w:val="22"/>
          <w:lang w:val="mk-MK"/>
        </w:rPr>
        <w:t>растојание од честицата. Во ваков поставен  модел,  поаѓајќи од условот за рамнотежа на флуксот на атомите</w:t>
      </w:r>
      <w:r w:rsidR="002F2D97" w:rsidRPr="00F62DD5">
        <w:rPr>
          <w:rFonts w:ascii="Arial" w:hAnsi="Arial" w:cs="Arial"/>
          <w:b w:val="0"/>
          <w:sz w:val="22"/>
          <w:szCs w:val="22"/>
          <w:lang w:val="mk-MK"/>
        </w:rPr>
        <w:t>,</w:t>
      </w:r>
      <w:r w:rsidRPr="00F62DD5">
        <w:rPr>
          <w:rFonts w:ascii="Arial" w:hAnsi="Arial" w:cs="Arial"/>
          <w:b w:val="0"/>
          <w:sz w:val="22"/>
          <w:szCs w:val="22"/>
          <w:lang w:val="mk-MK"/>
        </w:rPr>
        <w:t xml:space="preserve"> може да се изведе следна равенка:</w:t>
      </w:r>
    </w:p>
    <w:p w:rsidR="00EC4917" w:rsidRPr="00F62DD5" w:rsidRDefault="00EC4917" w:rsidP="004A54E7">
      <w:pPr>
        <w:pStyle w:val="Heading3"/>
        <w:ind w:left="0" w:right="-74" w:firstLine="0"/>
        <w:jc w:val="center"/>
        <w:rPr>
          <w:rFonts w:ascii="Arial" w:hAnsi="Arial" w:cs="Arial"/>
          <w:b w:val="0"/>
          <w:sz w:val="22"/>
          <w:szCs w:val="22"/>
        </w:rPr>
      </w:pPr>
      <w:r w:rsidRPr="00F62DD5">
        <w:rPr>
          <w:rFonts w:ascii="Arial" w:hAnsi="Arial" w:cs="Arial"/>
          <w:b w:val="0"/>
          <w:position w:val="-30"/>
          <w:sz w:val="22"/>
          <w:szCs w:val="22"/>
          <w:lang w:val="mk-MK"/>
        </w:rPr>
        <w:object w:dxaOrig="2600" w:dyaOrig="700">
          <v:shape id="_x0000_i1051" type="#_x0000_t75" style="width:129.75pt;height:34.8pt" o:ole="" fillcolor="window">
            <v:imagedata r:id="rId78" o:title=""/>
          </v:shape>
          <o:OLEObject Type="Embed" ProgID="Equation.3" ShapeID="_x0000_i1051" DrawAspect="Content" ObjectID="_1467433867" r:id="rId79"/>
        </w:object>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Pr="00F62DD5">
        <w:rPr>
          <w:rFonts w:ascii="Arial" w:hAnsi="Arial" w:cs="Arial"/>
          <w:b w:val="0"/>
          <w:sz w:val="22"/>
          <w:szCs w:val="22"/>
          <w:lang w:val="mk-MK"/>
        </w:rPr>
        <w:t>(20)</w:t>
      </w:r>
    </w:p>
    <w:p w:rsidR="00EC4917" w:rsidRPr="00F62DD5" w:rsidRDefault="00A31552"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К</w:t>
      </w:r>
      <w:r w:rsidR="002F2D97" w:rsidRPr="00F62DD5">
        <w:rPr>
          <w:rFonts w:ascii="Arial" w:hAnsi="Arial" w:cs="Arial"/>
          <w:b w:val="0"/>
          <w:sz w:val="22"/>
          <w:szCs w:val="22"/>
          <w:lang w:val="mk-MK"/>
        </w:rPr>
        <w:t>аде</w:t>
      </w:r>
      <w:r w:rsidR="00573AFA" w:rsidRPr="00F62DD5">
        <w:rPr>
          <w:rFonts w:ascii="Arial" w:hAnsi="Arial"/>
          <w:b w:val="0"/>
          <w:sz w:val="22"/>
          <w:szCs w:val="22"/>
        </w:rPr>
        <w:t>C</w:t>
      </w:r>
      <w:r w:rsidR="00573AFA" w:rsidRPr="00F62DD5">
        <w:rPr>
          <w:rFonts w:ascii="Arial" w:hAnsi="Arial"/>
          <w:b w:val="0"/>
          <w:sz w:val="22"/>
          <w:szCs w:val="22"/>
          <w:vertAlign w:val="subscript"/>
        </w:rPr>
        <w:t>p</w:t>
      </w:r>
      <w:r w:rsidR="00EC4917" w:rsidRPr="00F62DD5">
        <w:rPr>
          <w:rFonts w:ascii="Arial" w:hAnsi="Arial" w:cs="Arial"/>
          <w:b w:val="0"/>
          <w:sz w:val="22"/>
          <w:szCs w:val="22"/>
          <w:lang w:val="mk-MK"/>
        </w:rPr>
        <w:t xml:space="preserve">  е концентрација н</w:t>
      </w:r>
      <w:r w:rsidR="002F2D97" w:rsidRPr="00F62DD5">
        <w:rPr>
          <w:rFonts w:ascii="Arial" w:hAnsi="Arial" w:cs="Arial"/>
          <w:b w:val="0"/>
          <w:sz w:val="22"/>
          <w:szCs w:val="22"/>
          <w:lang w:val="mk-MK"/>
        </w:rPr>
        <w:t>а растворени атоми во честицата</w:t>
      </w:r>
      <w:r w:rsidR="00EC4917" w:rsidRPr="00F62DD5">
        <w:rPr>
          <w:rFonts w:ascii="Arial" w:hAnsi="Arial" w:cs="Arial"/>
          <w:b w:val="0"/>
          <w:sz w:val="22"/>
          <w:szCs w:val="22"/>
          <w:lang w:val="mk-MK"/>
        </w:rPr>
        <w:t xml:space="preserve"> која се </w:t>
      </w:r>
      <w:r w:rsidR="002F2D97" w:rsidRPr="00F62DD5">
        <w:rPr>
          <w:rFonts w:ascii="Arial" w:hAnsi="Arial" w:cs="Arial"/>
          <w:b w:val="0"/>
          <w:sz w:val="22"/>
          <w:szCs w:val="22"/>
          <w:lang w:val="mk-MK"/>
        </w:rPr>
        <w:t>зема</w:t>
      </w:r>
      <w:r w:rsidR="00EC4917" w:rsidRPr="00F62DD5">
        <w:rPr>
          <w:rFonts w:ascii="Arial" w:hAnsi="Arial" w:cs="Arial"/>
          <w:b w:val="0"/>
          <w:sz w:val="22"/>
          <w:szCs w:val="22"/>
          <w:lang w:val="mk-MK"/>
        </w:rPr>
        <w:t xml:space="preserve"> за константна и независна од </w:t>
      </w:r>
      <w:r w:rsidR="00573AFA" w:rsidRPr="00F62DD5">
        <w:rPr>
          <w:rFonts w:ascii="Arial" w:hAnsi="Arial" w:cs="Arial"/>
          <w:b w:val="0"/>
          <w:sz w:val="22"/>
          <w:szCs w:val="22"/>
        </w:rPr>
        <w:t>r</w:t>
      </w:r>
      <w:r w:rsidR="00EC4917" w:rsidRPr="00F62DD5">
        <w:rPr>
          <w:rFonts w:ascii="Arial" w:hAnsi="Arial" w:cs="Arial"/>
          <w:b w:val="0"/>
          <w:sz w:val="22"/>
          <w:szCs w:val="22"/>
          <w:lang w:val="mk-MK"/>
        </w:rPr>
        <w:t xml:space="preserve"> и </w:t>
      </w:r>
      <w:r w:rsidR="00573AFA" w:rsidRPr="00F62DD5">
        <w:rPr>
          <w:rFonts w:ascii="Arial" w:hAnsi="Arial" w:cs="Arial"/>
          <w:b w:val="0"/>
          <w:sz w:val="22"/>
          <w:szCs w:val="22"/>
        </w:rPr>
        <w:t>t</w:t>
      </w:r>
      <w:r w:rsidR="00EC4917" w:rsidRPr="00F62DD5">
        <w:rPr>
          <w:rFonts w:ascii="Arial" w:hAnsi="Arial" w:cs="Arial"/>
          <w:b w:val="0"/>
          <w:sz w:val="22"/>
          <w:szCs w:val="22"/>
          <w:lang w:val="mk-MK"/>
        </w:rPr>
        <w:t xml:space="preserve">. </w:t>
      </w:r>
    </w:p>
    <w:p w:rsidR="00EC4917" w:rsidRPr="00F62DD5" w:rsidRDefault="002F2D9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7610DA" w:rsidRPr="00F62DD5">
        <w:rPr>
          <w:rFonts w:ascii="Arial" w:hAnsi="Arial" w:cs="Arial"/>
          <w:b w:val="0"/>
          <w:sz w:val="22"/>
          <w:szCs w:val="22"/>
          <w:lang w:val="mk-MK"/>
        </w:rPr>
        <w:t>Равенката</w:t>
      </w:r>
      <w:r w:rsidR="00EC4917" w:rsidRPr="00F62DD5">
        <w:rPr>
          <w:rFonts w:ascii="Arial" w:hAnsi="Arial" w:cs="Arial"/>
          <w:b w:val="0"/>
          <w:sz w:val="22"/>
          <w:szCs w:val="22"/>
          <w:lang w:val="mk-MK"/>
        </w:rPr>
        <w:t xml:space="preserve"> (20) претставува диференцијална равенка на кинетика на раст на секундарна фаза од цврст раствор.</w:t>
      </w:r>
    </w:p>
    <w:p w:rsidR="00EC4917" w:rsidRPr="00F62DD5" w:rsidRDefault="002F2D97"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Нуклеацијата на талогот обично се </w:t>
      </w:r>
      <w:r w:rsidR="00B0006F" w:rsidRPr="00F62DD5">
        <w:rPr>
          <w:rFonts w:ascii="Arial" w:hAnsi="Arial" w:cs="Arial"/>
          <w:b w:val="0"/>
          <w:sz w:val="22"/>
          <w:szCs w:val="22"/>
          <w:lang w:val="mk-MK"/>
        </w:rPr>
        <w:t>случу</w:t>
      </w:r>
      <w:r w:rsidR="00EC4917" w:rsidRPr="00F62DD5">
        <w:rPr>
          <w:rFonts w:ascii="Arial" w:hAnsi="Arial" w:cs="Arial"/>
          <w:b w:val="0"/>
          <w:sz w:val="22"/>
          <w:szCs w:val="22"/>
          <w:lang w:val="mk-MK"/>
        </w:rPr>
        <w:t>ва по пат на формирање на кохерентни п</w:t>
      </w:r>
      <w:r w:rsidR="00B0006F" w:rsidRPr="00F62DD5">
        <w:rPr>
          <w:rFonts w:ascii="Arial" w:hAnsi="Arial" w:cs="Arial"/>
          <w:b w:val="0"/>
          <w:sz w:val="22"/>
          <w:szCs w:val="22"/>
          <w:lang w:val="mk-MK"/>
        </w:rPr>
        <w:t>реодни фази (посебно кај повеќе</w:t>
      </w:r>
      <w:r w:rsidR="00EC4917" w:rsidRPr="00F62DD5">
        <w:rPr>
          <w:rFonts w:ascii="Arial" w:hAnsi="Arial" w:cs="Arial"/>
          <w:b w:val="0"/>
          <w:sz w:val="22"/>
          <w:szCs w:val="22"/>
          <w:lang w:val="mk-MK"/>
        </w:rPr>
        <w:t xml:space="preserve">компонентни системи), што доведува до смалување на површинската слободна енергија и овозможува голема брзина на нуклеација. Секое непоклопување во меѓуатомското растојание на граничната површина на две структури се акомодира со помош на </w:t>
      </w:r>
      <w:r w:rsidR="00EC4917" w:rsidRPr="00F62DD5">
        <w:rPr>
          <w:rFonts w:ascii="Arial" w:hAnsi="Arial" w:cs="Arial"/>
          <w:b w:val="0"/>
          <w:sz w:val="22"/>
          <w:szCs w:val="22"/>
          <w:lang w:val="mk-MK"/>
        </w:rPr>
        <w:lastRenderedPageBreak/>
        <w:t xml:space="preserve">еластично </w:t>
      </w:r>
      <w:r w:rsidR="00B0006F" w:rsidRPr="00F62DD5">
        <w:rPr>
          <w:rFonts w:ascii="Arial" w:hAnsi="Arial" w:cs="Arial"/>
          <w:b w:val="0"/>
          <w:sz w:val="22"/>
          <w:szCs w:val="22"/>
          <w:lang w:val="mk-MK"/>
        </w:rPr>
        <w:t>„</w:t>
      </w:r>
      <w:r w:rsidR="00EC4917" w:rsidRPr="00F62DD5">
        <w:rPr>
          <w:rFonts w:ascii="Arial" w:hAnsi="Arial" w:cs="Arial"/>
          <w:b w:val="0"/>
          <w:sz w:val="22"/>
          <w:szCs w:val="22"/>
          <w:lang w:val="mk-MK"/>
        </w:rPr>
        <w:t>кохерентно</w:t>
      </w:r>
      <w:r w:rsidR="00B0006F"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напрегање на решетката. </w:t>
      </w:r>
      <w:r w:rsidR="00B0006F" w:rsidRPr="00F62DD5">
        <w:rPr>
          <w:rFonts w:ascii="Arial" w:hAnsi="Arial" w:cs="Arial"/>
          <w:b w:val="0"/>
          <w:sz w:val="22"/>
          <w:szCs w:val="22"/>
          <w:lang w:val="mk-MK"/>
        </w:rPr>
        <w:t>Со раст на кохерентните честици</w:t>
      </w:r>
      <w:r w:rsidR="00EC4917" w:rsidRPr="00F62DD5">
        <w:rPr>
          <w:rFonts w:ascii="Arial" w:hAnsi="Arial" w:cs="Arial"/>
          <w:b w:val="0"/>
          <w:sz w:val="22"/>
          <w:szCs w:val="22"/>
          <w:lang w:val="mk-MK"/>
        </w:rPr>
        <w:t xml:space="preserve"> расте вредноста на еластичната деформација, па може да постане поповолно какво</w:t>
      </w:r>
      <w:r w:rsidR="00B0006F" w:rsidRPr="00F62DD5">
        <w:rPr>
          <w:rFonts w:ascii="Arial" w:hAnsi="Arial" w:cs="Arial"/>
          <w:b w:val="0"/>
          <w:sz w:val="22"/>
          <w:szCs w:val="22"/>
          <w:lang w:val="mk-MK"/>
        </w:rPr>
        <w:t xml:space="preserve"> било</w:t>
      </w:r>
      <w:r w:rsidR="00EC4917" w:rsidRPr="00F62DD5">
        <w:rPr>
          <w:rFonts w:ascii="Arial" w:hAnsi="Arial" w:cs="Arial"/>
          <w:b w:val="0"/>
          <w:sz w:val="22"/>
          <w:szCs w:val="22"/>
          <w:lang w:val="mk-MK"/>
        </w:rPr>
        <w:t xml:space="preserve"> непоклопување на граничната површина и да при</w:t>
      </w:r>
      <w:r w:rsidR="00B0006F" w:rsidRPr="00F62DD5">
        <w:rPr>
          <w:rFonts w:ascii="Arial" w:hAnsi="Arial" w:cs="Arial"/>
          <w:b w:val="0"/>
          <w:sz w:val="22"/>
          <w:szCs w:val="22"/>
          <w:lang w:val="mk-MK"/>
        </w:rPr>
        <w:t>до</w:t>
      </w:r>
      <w:r w:rsidR="00EC4917" w:rsidRPr="00F62DD5">
        <w:rPr>
          <w:rFonts w:ascii="Arial" w:hAnsi="Arial" w:cs="Arial"/>
          <w:b w:val="0"/>
          <w:sz w:val="22"/>
          <w:szCs w:val="22"/>
          <w:lang w:val="mk-MK"/>
        </w:rPr>
        <w:t>несува на образување дислокација во граничната површина, со што се смалува еластичната енергија на системот, а честицата постанува полукохерентна (губиток на кохерентноста). Бидејќи енергијата на честицата со дислокации во граничната површина е пропорционална на големината на граничната површина на честицата,  додека кохерен</w:t>
      </w:r>
      <w:r w:rsidR="00B70E85">
        <w:rPr>
          <w:rFonts w:ascii="Arial" w:hAnsi="Arial" w:cs="Arial"/>
          <w:b w:val="0"/>
          <w:sz w:val="22"/>
          <w:szCs w:val="22"/>
          <w:lang w:val="mk-MK"/>
        </w:rPr>
        <w:t>тното напрегање зависи од волуме</w:t>
      </w:r>
      <w:r w:rsidR="00EC4917" w:rsidRPr="00F62DD5">
        <w:rPr>
          <w:rFonts w:ascii="Arial" w:hAnsi="Arial" w:cs="Arial"/>
          <w:b w:val="0"/>
          <w:sz w:val="22"/>
          <w:szCs w:val="22"/>
          <w:lang w:val="mk-MK"/>
        </w:rPr>
        <w:t>нот на честицата,  јасно е дека постои критична големина на честицата при која полукохе</w:t>
      </w:r>
      <w:r w:rsidR="00B0006F" w:rsidRPr="00F62DD5">
        <w:rPr>
          <w:rFonts w:ascii="Arial" w:hAnsi="Arial" w:cs="Arial"/>
          <w:b w:val="0"/>
          <w:sz w:val="22"/>
          <w:szCs w:val="22"/>
          <w:lang w:val="mk-MK"/>
        </w:rPr>
        <w:t>рентната состојба е по</w:t>
      </w:r>
      <w:r w:rsidR="00EC4917" w:rsidRPr="00F62DD5">
        <w:rPr>
          <w:rFonts w:ascii="Arial" w:hAnsi="Arial" w:cs="Arial"/>
          <w:b w:val="0"/>
          <w:sz w:val="22"/>
          <w:szCs w:val="22"/>
          <w:lang w:val="mk-MK"/>
        </w:rPr>
        <w:t>поволна од енергетски аспект.</w:t>
      </w:r>
    </w:p>
    <w:p w:rsidR="00EC4917" w:rsidRPr="00F62DD5" w:rsidRDefault="00B0006F"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Губиток на кохернтноста на растечките честици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ва по три основни механизми:</w:t>
      </w:r>
    </w:p>
    <w:p w:rsidR="00B46D25" w:rsidRPr="00F62DD5" w:rsidRDefault="00B0006F" w:rsidP="00C91285">
      <w:pPr>
        <w:pStyle w:val="Heading3"/>
        <w:numPr>
          <w:ilvl w:val="0"/>
          <w:numId w:val="5"/>
        </w:numPr>
        <w:ind w:right="-74"/>
        <w:rPr>
          <w:rFonts w:ascii="Arial" w:hAnsi="Arial" w:cs="Arial"/>
          <w:b w:val="0"/>
          <w:sz w:val="22"/>
          <w:szCs w:val="22"/>
          <w:lang w:val="mk-MK"/>
        </w:rPr>
      </w:pPr>
      <w:r w:rsidRPr="00F62DD5">
        <w:rPr>
          <w:rFonts w:ascii="Arial" w:hAnsi="Arial" w:cs="Arial"/>
          <w:b w:val="0"/>
          <w:sz w:val="22"/>
          <w:szCs w:val="22"/>
          <w:lang w:val="mk-MK"/>
        </w:rPr>
        <w:t>О</w:t>
      </w:r>
      <w:r w:rsidR="00EC4917" w:rsidRPr="00F62DD5">
        <w:rPr>
          <w:rFonts w:ascii="Arial" w:hAnsi="Arial" w:cs="Arial"/>
          <w:b w:val="0"/>
          <w:sz w:val="22"/>
          <w:szCs w:val="22"/>
          <w:lang w:val="mk-MK"/>
        </w:rPr>
        <w:t>бразување на призматич</w:t>
      </w:r>
      <w:r w:rsidRPr="00F62DD5">
        <w:rPr>
          <w:rFonts w:ascii="Arial" w:hAnsi="Arial" w:cs="Arial"/>
          <w:b w:val="0"/>
          <w:sz w:val="22"/>
          <w:szCs w:val="22"/>
          <w:lang w:val="mk-MK"/>
        </w:rPr>
        <w:t>на дислокациона петелка на меѓу</w:t>
      </w:r>
      <w:r w:rsidR="00EC4917" w:rsidRPr="00F62DD5">
        <w:rPr>
          <w:rFonts w:ascii="Arial" w:hAnsi="Arial" w:cs="Arial"/>
          <w:b w:val="0"/>
          <w:sz w:val="22"/>
          <w:szCs w:val="22"/>
          <w:lang w:val="mk-MK"/>
        </w:rPr>
        <w:t>фазната површина честица-основа;</w:t>
      </w:r>
    </w:p>
    <w:p w:rsidR="00B46D25" w:rsidRPr="00F62DD5" w:rsidRDefault="00B0006F" w:rsidP="00C91285">
      <w:pPr>
        <w:pStyle w:val="Heading3"/>
        <w:numPr>
          <w:ilvl w:val="0"/>
          <w:numId w:val="5"/>
        </w:numPr>
        <w:ind w:right="-74"/>
        <w:rPr>
          <w:rFonts w:ascii="Arial" w:hAnsi="Arial" w:cs="Arial"/>
          <w:b w:val="0"/>
          <w:sz w:val="22"/>
          <w:szCs w:val="22"/>
          <w:lang w:val="mk-MK"/>
        </w:rPr>
      </w:pPr>
      <w:r w:rsidRPr="00F62DD5">
        <w:rPr>
          <w:rFonts w:ascii="Arial" w:hAnsi="Arial" w:cs="Arial"/>
          <w:b w:val="0"/>
          <w:sz w:val="22"/>
          <w:szCs w:val="22"/>
          <w:lang w:val="mk-MK"/>
        </w:rPr>
        <w:t>А</w:t>
      </w:r>
      <w:r w:rsidR="00EC4917" w:rsidRPr="00F62DD5">
        <w:rPr>
          <w:rFonts w:ascii="Arial" w:hAnsi="Arial" w:cs="Arial"/>
          <w:b w:val="0"/>
          <w:sz w:val="22"/>
          <w:szCs w:val="22"/>
          <w:lang w:val="mk-MK"/>
        </w:rPr>
        <w:t xml:space="preserve">псорпција на дислокацијата од основата во меѓуфазната површина (во случаи кога дислокациите можат да го смалат полето на напрегање во околината на честицата) и се </w:t>
      </w:r>
      <w:r w:rsidR="00B70E85">
        <w:rPr>
          <w:rFonts w:ascii="Arial" w:hAnsi="Arial" w:cs="Arial"/>
          <w:b w:val="0"/>
          <w:sz w:val="22"/>
          <w:szCs w:val="22"/>
          <w:lang w:val="mk-MK"/>
        </w:rPr>
        <w:t>одвиваат</w:t>
      </w:r>
      <w:r w:rsidR="00EC4917" w:rsidRPr="00F62DD5">
        <w:rPr>
          <w:rFonts w:ascii="Arial" w:hAnsi="Arial" w:cs="Arial"/>
          <w:b w:val="0"/>
          <w:sz w:val="22"/>
          <w:szCs w:val="22"/>
          <w:lang w:val="mk-MK"/>
        </w:rPr>
        <w:t xml:space="preserve"> по пат на серија различни прегрупирања, со кои во меѓуфазните граници се </w:t>
      </w:r>
      <w:r w:rsidRPr="00F62DD5">
        <w:rPr>
          <w:rFonts w:ascii="Arial" w:hAnsi="Arial" w:cs="Arial"/>
          <w:b w:val="0"/>
          <w:sz w:val="22"/>
          <w:szCs w:val="22"/>
          <w:lang w:val="mk-MK"/>
        </w:rPr>
        <w:t>по</w:t>
      </w:r>
      <w:r w:rsidR="00EC4917" w:rsidRPr="00F62DD5">
        <w:rPr>
          <w:rFonts w:ascii="Arial" w:hAnsi="Arial" w:cs="Arial"/>
          <w:b w:val="0"/>
          <w:sz w:val="22"/>
          <w:szCs w:val="22"/>
          <w:lang w:val="mk-MK"/>
        </w:rPr>
        <w:t xml:space="preserve">мешуваат дислокационите петелки, со таква ориентација </w:t>
      </w:r>
      <w:r w:rsidRPr="00F62DD5">
        <w:rPr>
          <w:rFonts w:ascii="Arial" w:hAnsi="Arial" w:cs="Arial"/>
          <w:b w:val="0"/>
          <w:sz w:val="22"/>
          <w:szCs w:val="22"/>
          <w:lang w:val="mk-MK"/>
        </w:rPr>
        <w:t>што</w:t>
      </w:r>
      <w:r w:rsidR="00EC4917" w:rsidRPr="00F62DD5">
        <w:rPr>
          <w:rFonts w:ascii="Arial" w:hAnsi="Arial" w:cs="Arial"/>
          <w:b w:val="0"/>
          <w:sz w:val="22"/>
          <w:szCs w:val="22"/>
          <w:lang w:val="mk-MK"/>
        </w:rPr>
        <w:t xml:space="preserve"> со своето присуство </w:t>
      </w:r>
      <w:r w:rsidRPr="00F62DD5">
        <w:rPr>
          <w:rFonts w:ascii="Arial" w:hAnsi="Arial" w:cs="Arial"/>
          <w:b w:val="0"/>
          <w:sz w:val="22"/>
          <w:szCs w:val="22"/>
          <w:lang w:val="mk-MK"/>
        </w:rPr>
        <w:t xml:space="preserve">ќе </w:t>
      </w:r>
      <w:r w:rsidR="00EC4917" w:rsidRPr="00F62DD5">
        <w:rPr>
          <w:rFonts w:ascii="Arial" w:hAnsi="Arial" w:cs="Arial"/>
          <w:b w:val="0"/>
          <w:sz w:val="22"/>
          <w:szCs w:val="22"/>
          <w:lang w:val="mk-MK"/>
        </w:rPr>
        <w:t>овозможат поништување на напрегањето во околината на честицата;</w:t>
      </w:r>
    </w:p>
    <w:p w:rsidR="00EC4917" w:rsidRPr="00F62DD5" w:rsidRDefault="00B0006F" w:rsidP="00C91285">
      <w:pPr>
        <w:pStyle w:val="Heading3"/>
        <w:numPr>
          <w:ilvl w:val="0"/>
          <w:numId w:val="5"/>
        </w:numPr>
        <w:ind w:right="-74"/>
        <w:rPr>
          <w:rFonts w:ascii="Arial" w:hAnsi="Arial" w:cs="Arial"/>
          <w:b w:val="0"/>
          <w:sz w:val="22"/>
          <w:szCs w:val="22"/>
          <w:lang w:val="mk-MK"/>
        </w:rPr>
      </w:pPr>
      <w:r w:rsidRPr="00F62DD5">
        <w:rPr>
          <w:rFonts w:ascii="Arial" w:hAnsi="Arial" w:cs="Arial"/>
          <w:b w:val="0"/>
          <w:sz w:val="22"/>
          <w:szCs w:val="22"/>
          <w:lang w:val="mk-MK"/>
        </w:rPr>
        <w:t>О</w:t>
      </w:r>
      <w:r w:rsidR="00EC4917" w:rsidRPr="00F62DD5">
        <w:rPr>
          <w:rFonts w:ascii="Arial" w:hAnsi="Arial" w:cs="Arial"/>
          <w:b w:val="0"/>
          <w:sz w:val="22"/>
          <w:szCs w:val="22"/>
          <w:lang w:val="mk-MK"/>
        </w:rPr>
        <w:t xml:space="preserve">бразување на дислокациони петелки во самиот талог. </w:t>
      </w:r>
    </w:p>
    <w:p w:rsidR="00EC4917" w:rsidRPr="00F62DD5" w:rsidRDefault="00B0006F"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Губитокот на кохрентноста на метастабилни честици на талогот, без об</w:t>
      </w:r>
      <w:r w:rsidRPr="00F62DD5">
        <w:rPr>
          <w:rFonts w:ascii="Arial" w:hAnsi="Arial" w:cs="Arial"/>
          <w:b w:val="0"/>
          <w:sz w:val="22"/>
          <w:szCs w:val="22"/>
          <w:lang w:val="mk-MK"/>
        </w:rPr>
        <w:t>ѕ</w:t>
      </w:r>
      <w:r w:rsidR="00EC4917" w:rsidRPr="00F62DD5">
        <w:rPr>
          <w:rFonts w:ascii="Arial" w:hAnsi="Arial" w:cs="Arial"/>
          <w:b w:val="0"/>
          <w:sz w:val="22"/>
          <w:szCs w:val="22"/>
          <w:lang w:val="mk-MK"/>
        </w:rPr>
        <w:t>ир на причината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има силно влијание на стабилноста на микроструктурата. Бидејќи погонската сила на кохерентниот раст на честиците зависи од меѓуповршинската енергија,  чија вредност се зголемува со образување на дислокациони петелки на површината на честицата, брзината на раст на честицата во овој случај може да биде зна</w:t>
      </w:r>
      <w:r w:rsidRPr="00F62DD5">
        <w:rPr>
          <w:rFonts w:ascii="Arial" w:hAnsi="Arial" w:cs="Arial"/>
          <w:b w:val="0"/>
          <w:sz w:val="22"/>
          <w:szCs w:val="22"/>
          <w:lang w:val="mk-MK"/>
        </w:rPr>
        <w:t>чи</w:t>
      </w:r>
      <w:r w:rsidR="00EC4917" w:rsidRPr="00F62DD5">
        <w:rPr>
          <w:rFonts w:ascii="Arial" w:hAnsi="Arial" w:cs="Arial"/>
          <w:b w:val="0"/>
          <w:sz w:val="22"/>
          <w:szCs w:val="22"/>
          <w:lang w:val="mk-MK"/>
        </w:rPr>
        <w:t>т</w:t>
      </w:r>
      <w:r w:rsidRPr="00F62DD5">
        <w:rPr>
          <w:rFonts w:ascii="Arial" w:hAnsi="Arial" w:cs="Arial"/>
          <w:b w:val="0"/>
          <w:sz w:val="22"/>
          <w:szCs w:val="22"/>
          <w:lang w:val="mk-MK"/>
        </w:rPr>
        <w:t>ел</w:t>
      </w:r>
      <w:r w:rsidR="00EC4917" w:rsidRPr="00F62DD5">
        <w:rPr>
          <w:rFonts w:ascii="Arial" w:hAnsi="Arial" w:cs="Arial"/>
          <w:b w:val="0"/>
          <w:sz w:val="22"/>
          <w:szCs w:val="22"/>
          <w:lang w:val="mk-MK"/>
        </w:rPr>
        <w:t>но зголемена. Од тоа произлегува дека процесот на образување и движење на дислокациите е во тесна врска со нуклеација и раст на честиците од секундарната фаза,  бидејќи движењето на дислокациите заедно со разблажената атмосфера во нивната околина, влијае на процесот на дифузија и дифузиониот раст на честиците, додека растот на честиците на секундарната фаза влијае на образување на дислокации на меѓуповршините на честиците од основата или движење на дислокациите кон овие површини. Природата на овие процеси е од голема важноста за деформационите процеси и фазните промени кои се јавуваат во услови на ползење.</w:t>
      </w:r>
    </w:p>
    <w:p w:rsidR="00394C5F" w:rsidRPr="00F62DD5" w:rsidRDefault="00394C5F" w:rsidP="0041159E">
      <w:pPr>
        <w:ind w:firstLine="0"/>
        <w:rPr>
          <w:rFonts w:asciiTheme="minorHAnsi" w:hAnsiTheme="minorHAnsi"/>
          <w:lang w:val="mk-MK" w:eastAsia="en-US"/>
        </w:rPr>
      </w:pP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lastRenderedPageBreak/>
        <w:t>Растворање на честиците од секундарната фаза</w:t>
      </w:r>
    </w:p>
    <w:p w:rsidR="00EC4917" w:rsidRPr="00F62DD5" w:rsidRDefault="00B0006F" w:rsidP="0041159E">
      <w:pPr>
        <w:pStyle w:val="Heading3"/>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Критичната големина на зародишите на новата фаза нагло се смалува со температурата,  што значи дека делчиња на продуктите од новата фаза кои се стабилни на ниска температура можат да бидат нестаби</w:t>
      </w:r>
      <w:r w:rsidR="00817FDB" w:rsidRPr="00F62DD5">
        <w:rPr>
          <w:rFonts w:ascii="Arial" w:hAnsi="Arial" w:cs="Arial"/>
          <w:b w:val="0"/>
          <w:sz w:val="22"/>
          <w:szCs w:val="22"/>
          <w:lang w:val="mk-MK"/>
        </w:rPr>
        <w:t>лни или метастабилни на повисоки</w:t>
      </w:r>
      <w:r w:rsidR="00EC4917" w:rsidRPr="00F62DD5">
        <w:rPr>
          <w:rFonts w:ascii="Arial" w:hAnsi="Arial" w:cs="Arial"/>
          <w:b w:val="0"/>
          <w:sz w:val="22"/>
          <w:szCs w:val="22"/>
          <w:lang w:val="mk-MK"/>
        </w:rPr>
        <w:t xml:space="preserve"> температури. Ако некоја легура се загрее на некоја температура,  доаѓа до растворање на честиците од талогот во цврстиот раствор поради дејство на хемиската погонска сила која се јавува како последица на метастабилноста или нестабилноста на честиците на </w:t>
      </w:r>
      <w:r w:rsidR="00817FDB" w:rsidRPr="00F62DD5">
        <w:rPr>
          <w:rFonts w:ascii="Arial" w:hAnsi="Arial" w:cs="Arial"/>
          <w:b w:val="0"/>
          <w:sz w:val="22"/>
          <w:szCs w:val="22"/>
          <w:lang w:val="mk-MK"/>
        </w:rPr>
        <w:t>повишен</w:t>
      </w:r>
      <w:r w:rsidRPr="00F62DD5">
        <w:rPr>
          <w:rFonts w:ascii="Arial" w:hAnsi="Arial" w:cs="Arial"/>
          <w:b w:val="0"/>
          <w:sz w:val="22"/>
          <w:szCs w:val="22"/>
          <w:lang w:val="mk-MK"/>
        </w:rPr>
        <w:t xml:space="preserve">а </w:t>
      </w:r>
      <w:r w:rsidR="00EC4917" w:rsidRPr="00F62DD5">
        <w:rPr>
          <w:rFonts w:ascii="Arial" w:hAnsi="Arial" w:cs="Arial"/>
          <w:b w:val="0"/>
          <w:sz w:val="22"/>
          <w:szCs w:val="22"/>
          <w:lang w:val="mk-MK"/>
        </w:rPr>
        <w:t>температура.</w:t>
      </w:r>
    </w:p>
    <w:p w:rsidR="00EC4917" w:rsidRPr="00F62DD5" w:rsidRDefault="00B0006F" w:rsidP="0041159E">
      <w:pPr>
        <w:pStyle w:val="Heading3"/>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Како и при раст на честиците од цврст раствор,  при растворање  се </w:t>
      </w:r>
      <w:r w:rsidRPr="00F62DD5">
        <w:rPr>
          <w:rFonts w:ascii="Arial" w:hAnsi="Arial" w:cs="Arial"/>
          <w:b w:val="0"/>
          <w:sz w:val="22"/>
          <w:szCs w:val="22"/>
          <w:lang w:val="mk-MK"/>
        </w:rPr>
        <w:t>случу</w:t>
      </w:r>
      <w:r w:rsidR="00EC4917" w:rsidRPr="00F62DD5">
        <w:rPr>
          <w:rFonts w:ascii="Arial" w:hAnsi="Arial" w:cs="Arial"/>
          <w:b w:val="0"/>
          <w:sz w:val="22"/>
          <w:szCs w:val="22"/>
          <w:lang w:val="mk-MK"/>
        </w:rPr>
        <w:t>ваат два процеса кои ја контролираат брзи</w:t>
      </w:r>
      <w:r w:rsidR="004A54E7" w:rsidRPr="00F62DD5">
        <w:rPr>
          <w:rFonts w:ascii="Arial" w:hAnsi="Arial" w:cs="Arial"/>
          <w:b w:val="0"/>
          <w:sz w:val="22"/>
          <w:szCs w:val="22"/>
          <w:lang w:val="mk-MK"/>
        </w:rPr>
        <w:t>ната на растворање на честиците–</w:t>
      </w:r>
      <w:r w:rsidR="00EC4917" w:rsidRPr="00F62DD5">
        <w:rPr>
          <w:rFonts w:ascii="Arial" w:hAnsi="Arial" w:cs="Arial"/>
          <w:b w:val="0"/>
          <w:sz w:val="22"/>
          <w:szCs w:val="22"/>
          <w:lang w:val="mk-MK"/>
        </w:rPr>
        <w:t>дифузија и реакција на граничната површина честица-основа.</w:t>
      </w:r>
    </w:p>
    <w:p w:rsidR="00EC4917" w:rsidRPr="00F62DD5" w:rsidRDefault="00B0006F" w:rsidP="0041159E">
      <w:pPr>
        <w:pStyle w:val="Heading3"/>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Како и кај раст на честиците од секундарната фаза,  и во случај на нивно растворање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мора да бидат исполнети равенката (18), граничните услови (19) и равенката на ра</w:t>
      </w:r>
      <w:r w:rsidRPr="00F62DD5">
        <w:rPr>
          <w:rFonts w:ascii="Arial" w:hAnsi="Arial" w:cs="Arial"/>
          <w:b w:val="0"/>
          <w:sz w:val="22"/>
          <w:szCs w:val="22"/>
          <w:lang w:val="mk-MK"/>
        </w:rPr>
        <w:t>м</w:t>
      </w:r>
      <w:r w:rsidR="00EC4917" w:rsidRPr="00F62DD5">
        <w:rPr>
          <w:rFonts w:ascii="Arial" w:hAnsi="Arial" w:cs="Arial"/>
          <w:b w:val="0"/>
          <w:sz w:val="22"/>
          <w:szCs w:val="22"/>
          <w:lang w:val="mk-MK"/>
        </w:rPr>
        <w:t xml:space="preserve">нотежа на флуксот (20). </w:t>
      </w:r>
    </w:p>
    <w:p w:rsidR="00EC4917" w:rsidRPr="00F62DD5" w:rsidRDefault="00EC4917" w:rsidP="0041159E">
      <w:pPr>
        <w:pStyle w:val="Heading3"/>
        <w:spacing w:before="0" w:after="0"/>
        <w:ind w:left="0" w:right="-74" w:firstLine="0"/>
        <w:rPr>
          <w:rFonts w:ascii="Arial" w:hAnsi="Arial" w:cs="Arial"/>
          <w:b w:val="0"/>
          <w:sz w:val="22"/>
          <w:szCs w:val="22"/>
          <w:lang w:val="mk-MK"/>
        </w:rPr>
      </w:pPr>
    </w:p>
    <w:p w:rsidR="00EC4917" w:rsidRPr="00F62DD5" w:rsidRDefault="00EC4917" w:rsidP="00E25A96">
      <w:pPr>
        <w:pStyle w:val="Heading3"/>
        <w:ind w:left="0" w:right="-74" w:firstLine="0"/>
        <w:rPr>
          <w:rFonts w:ascii="Arial" w:hAnsi="Arial" w:cs="Arial"/>
          <w:i/>
          <w:sz w:val="22"/>
          <w:szCs w:val="22"/>
          <w:lang w:val="mk-MK"/>
        </w:rPr>
      </w:pPr>
      <w:r w:rsidRPr="00F62DD5">
        <w:rPr>
          <w:rFonts w:ascii="Arial" w:hAnsi="Arial" w:cs="Arial"/>
          <w:i/>
          <w:sz w:val="22"/>
          <w:szCs w:val="22"/>
          <w:lang w:val="mk-MK"/>
        </w:rPr>
        <w:t>Окрупнување на талогот</w:t>
      </w:r>
    </w:p>
    <w:p w:rsidR="00EC4917" w:rsidRPr="00F62DD5" w:rsidRDefault="00B0006F"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За време на окрупнување на честиците од талогот  поголемите делчина  растат на сметка на помалите.  Погонската сила за оваа промена е општата тенденција за смалување на слободната енергија на системот со смалување на вкупната површина на внатрешната гранична површина. Процесот бара дифузија на растворени атоми од области кои се  близу до малите честици во области околу поголемите честици под услов концентрацијата на растворените атоми во растворот  во рамнотежа со талогот да е поголема за помали честици на талогот о</w:t>
      </w:r>
      <w:r w:rsidR="00BE3ABB" w:rsidRPr="00F62DD5">
        <w:rPr>
          <w:rFonts w:ascii="Arial" w:hAnsi="Arial" w:cs="Arial"/>
          <w:b w:val="0"/>
          <w:sz w:val="22"/>
          <w:szCs w:val="22"/>
          <w:lang w:val="mk-MK"/>
        </w:rPr>
        <w:t>т</w:t>
      </w:r>
      <w:r w:rsidR="00EC4917" w:rsidRPr="00F62DD5">
        <w:rPr>
          <w:rFonts w:ascii="Arial" w:hAnsi="Arial" w:cs="Arial"/>
          <w:b w:val="0"/>
          <w:sz w:val="22"/>
          <w:szCs w:val="22"/>
          <w:lang w:val="mk-MK"/>
        </w:rPr>
        <w:t xml:space="preserve">колку за поголемите. Ова може да се разгледа на дијаграмот за слободна енергија даден на </w:t>
      </w:r>
      <w:r w:rsidR="00BE3ABB" w:rsidRPr="00F62DD5">
        <w:rPr>
          <w:rFonts w:ascii="Arial" w:hAnsi="Arial" w:cs="Arial"/>
          <w:b w:val="0"/>
          <w:sz w:val="22"/>
          <w:szCs w:val="22"/>
          <w:lang w:val="mk-MK"/>
        </w:rPr>
        <w:t>С</w:t>
      </w:r>
      <w:r w:rsidR="00EC4917" w:rsidRPr="00F62DD5">
        <w:rPr>
          <w:rFonts w:ascii="Arial" w:hAnsi="Arial" w:cs="Arial"/>
          <w:b w:val="0"/>
          <w:sz w:val="22"/>
          <w:szCs w:val="22"/>
          <w:lang w:val="mk-MK"/>
        </w:rPr>
        <w:t>л.  21.</w:t>
      </w:r>
    </w:p>
    <w:p w:rsidR="00EC4917" w:rsidRPr="00F62DD5" w:rsidRDefault="00BE3ABB" w:rsidP="00E25A96">
      <w:pPr>
        <w:pStyle w:val="Heading3"/>
        <w:ind w:left="0" w:right="-74" w:firstLine="0"/>
        <w:rPr>
          <w:rFonts w:ascii="Arial" w:hAnsi="Arial" w:cs="Arial"/>
          <w:b w:val="0"/>
          <w:sz w:val="22"/>
          <w:szCs w:val="22"/>
        </w:rPr>
      </w:pPr>
      <w:r w:rsidRPr="00F62DD5">
        <w:rPr>
          <w:rFonts w:ascii="Arial" w:hAnsi="Arial" w:cs="Arial"/>
          <w:b w:val="0"/>
          <w:sz w:val="22"/>
          <w:szCs w:val="22"/>
          <w:lang w:val="mk-MK"/>
        </w:rPr>
        <w:tab/>
        <w:t>До</w:t>
      </w:r>
      <w:r w:rsidR="00EC4917" w:rsidRPr="00F62DD5">
        <w:rPr>
          <w:rFonts w:ascii="Arial" w:hAnsi="Arial" w:cs="Arial"/>
          <w:b w:val="0"/>
          <w:sz w:val="22"/>
          <w:szCs w:val="22"/>
          <w:lang w:val="mk-MK"/>
        </w:rPr>
        <w:t xml:space="preserve">колку зголемувањето на слободната енергија се изедначи со пораст на хемискиот потенцијал </w:t>
      </w:r>
      <w:r w:rsidR="00EC4917" w:rsidRPr="00F62DD5">
        <w:rPr>
          <w:rFonts w:ascii="Arial" w:hAnsi="Arial" w:cs="Arial"/>
          <w:b w:val="0"/>
          <w:sz w:val="22"/>
          <w:szCs w:val="22"/>
          <w:lang w:val="mk-MK"/>
        </w:rPr>
        <w:sym w:font="UniversalMath1 BT" w:char="F044"/>
      </w:r>
      <w:r w:rsidR="00EC4917" w:rsidRPr="00F62DD5">
        <w:rPr>
          <w:rFonts w:ascii="Arial" w:hAnsi="Arial" w:cs="Arial"/>
          <w:b w:val="0"/>
          <w:sz w:val="22"/>
          <w:szCs w:val="22"/>
          <w:lang w:val="mk-MK"/>
        </w:rPr>
        <w:sym w:font="UniversalMath1 BT" w:char="F06D"/>
      </w:r>
      <w:r w:rsidRPr="00F62DD5">
        <w:rPr>
          <w:rFonts w:ascii="Arial" w:hAnsi="Arial" w:cs="Arial"/>
          <w:b w:val="0"/>
          <w:sz w:val="22"/>
          <w:szCs w:val="22"/>
          <w:lang w:val="mk-MK"/>
        </w:rPr>
        <w:t xml:space="preserve">, </w:t>
      </w:r>
      <w:r w:rsidR="00EC4917" w:rsidRPr="00F62DD5">
        <w:rPr>
          <w:rFonts w:ascii="Arial" w:hAnsi="Arial" w:cs="Arial"/>
          <w:b w:val="0"/>
          <w:sz w:val="22"/>
          <w:szCs w:val="22"/>
          <w:lang w:val="mk-MK"/>
        </w:rPr>
        <w:t>настанат поради преод на мала количина (</w:t>
      </w:r>
      <w:r w:rsidR="00573AFA" w:rsidRPr="00F62DD5">
        <w:rPr>
          <w:rFonts w:ascii="Arial" w:hAnsi="Arial" w:cs="Arial"/>
          <w:b w:val="0"/>
          <w:sz w:val="22"/>
          <w:szCs w:val="22"/>
        </w:rPr>
        <w:t>dn</w:t>
      </w:r>
      <w:r w:rsidR="00EC4917" w:rsidRPr="00F62DD5">
        <w:rPr>
          <w:rFonts w:ascii="Arial" w:hAnsi="Arial" w:cs="Arial"/>
          <w:b w:val="0"/>
          <w:sz w:val="22"/>
          <w:szCs w:val="22"/>
          <w:lang w:val="mk-MK"/>
        </w:rPr>
        <w:t xml:space="preserve"> молови) на фаза со состав </w:t>
      </w:r>
      <w:r w:rsidR="00573AFA" w:rsidRPr="00F62DD5">
        <w:rPr>
          <w:rFonts w:ascii="Arial" w:hAnsi="Arial"/>
          <w:b w:val="0"/>
          <w:sz w:val="22"/>
          <w:szCs w:val="22"/>
        </w:rPr>
        <w:t>C</w:t>
      </w:r>
      <w:r w:rsidR="00573AFA" w:rsidRPr="00F62DD5">
        <w:rPr>
          <w:rFonts w:ascii="Symbol" w:hAnsi="Symbol"/>
          <w:b w:val="0"/>
          <w:sz w:val="22"/>
          <w:szCs w:val="22"/>
          <w:vertAlign w:val="subscript"/>
        </w:rPr>
        <w:t></w:t>
      </w:r>
      <w:r w:rsidR="00573AFA" w:rsidRPr="00F62DD5">
        <w:rPr>
          <w:rFonts w:ascii="Symbol" w:hAnsi="Symbol"/>
          <w:b w:val="0"/>
          <w:sz w:val="22"/>
          <w:szCs w:val="22"/>
          <w:vertAlign w:val="subscript"/>
        </w:rPr>
        <w:t></w:t>
      </w:r>
      <w:r w:rsidR="00EC4917" w:rsidRPr="00F62DD5">
        <w:rPr>
          <w:rFonts w:ascii="Arial" w:hAnsi="Arial" w:cs="Arial"/>
          <w:b w:val="0"/>
          <w:sz w:val="22"/>
          <w:szCs w:val="22"/>
          <w:lang w:val="mk-MK"/>
        </w:rPr>
        <w:t>од честиците со рамна, незакривена површина (</w:t>
      </w:r>
      <w:r w:rsidR="00573AFA" w:rsidRPr="00F62DD5">
        <w:rPr>
          <w:rFonts w:ascii="Arial" w:hAnsi="Arial" w:cs="Arial"/>
          <w:b w:val="0"/>
          <w:sz w:val="22"/>
          <w:szCs w:val="22"/>
        </w:rPr>
        <w:t>r</w:t>
      </w:r>
      <w:r w:rsidR="00EC4917" w:rsidRPr="00F62DD5">
        <w:rPr>
          <w:rFonts w:ascii="Arial" w:hAnsi="Arial" w:cs="Arial"/>
          <w:b w:val="0"/>
          <w:sz w:val="22"/>
          <w:szCs w:val="22"/>
          <w:lang w:val="mk-MK"/>
        </w:rPr>
        <w:t>=</w:t>
      </w:r>
      <w:r w:rsidR="00EC4917" w:rsidRPr="00F62DD5">
        <w:rPr>
          <w:rFonts w:ascii="Arial" w:hAnsi="Arial" w:cs="Arial"/>
          <w:b w:val="0"/>
          <w:sz w:val="22"/>
          <w:szCs w:val="22"/>
          <w:lang w:val="mk-MK"/>
        </w:rPr>
        <w:sym w:font="Symbol" w:char="F0A5"/>
      </w:r>
      <w:r w:rsidR="00EC4917" w:rsidRPr="00F62DD5">
        <w:rPr>
          <w:rFonts w:ascii="Arial" w:hAnsi="Arial" w:cs="Arial"/>
          <w:b w:val="0"/>
          <w:sz w:val="22"/>
          <w:szCs w:val="22"/>
          <w:lang w:val="mk-MK"/>
        </w:rPr>
        <w:t xml:space="preserve">) кон честиците со закривена површина (со радиус </w:t>
      </w:r>
      <w:r w:rsidR="00573AFA" w:rsidRPr="00F62DD5">
        <w:rPr>
          <w:rFonts w:ascii="Arial" w:hAnsi="Arial" w:cs="Arial"/>
          <w:b w:val="0"/>
          <w:sz w:val="22"/>
          <w:szCs w:val="22"/>
        </w:rPr>
        <w:t>r</w:t>
      </w:r>
      <w:r w:rsidR="00EC4917" w:rsidRPr="00F62DD5">
        <w:rPr>
          <w:rFonts w:ascii="Arial" w:hAnsi="Arial" w:cs="Arial"/>
          <w:b w:val="0"/>
          <w:sz w:val="22"/>
          <w:szCs w:val="22"/>
          <w:lang w:val="mk-MK"/>
        </w:rPr>
        <w:t xml:space="preserve">), се добива равенка која ја опишува промената на моларната концентрација со промената на радиусот на честицата. За разблажени раствори кои се состојат од </w:t>
      </w:r>
      <w:r w:rsidRPr="00F62DD5">
        <w:rPr>
          <w:rFonts w:ascii="Arial" w:hAnsi="Arial" w:cs="Arial"/>
          <w:b w:val="0"/>
          <w:sz w:val="22"/>
          <w:szCs w:val="22"/>
          <w:lang w:val="mk-MK"/>
        </w:rPr>
        <w:t>речиси</w:t>
      </w:r>
      <w:r w:rsidR="00EC4917" w:rsidRPr="00F62DD5">
        <w:rPr>
          <w:rFonts w:ascii="Arial" w:hAnsi="Arial" w:cs="Arial"/>
          <w:b w:val="0"/>
          <w:sz w:val="22"/>
          <w:szCs w:val="22"/>
          <w:lang w:val="mk-MK"/>
        </w:rPr>
        <w:t xml:space="preserve"> чисти компоненти А </w:t>
      </w:r>
      <w:r w:rsidR="00573AFA" w:rsidRPr="00F62DD5">
        <w:rPr>
          <w:b w:val="0"/>
          <w:sz w:val="22"/>
          <w:szCs w:val="22"/>
        </w:rPr>
        <w:t>(</w:t>
      </w:r>
      <w:r w:rsidR="00573AFA" w:rsidRPr="00F62DD5">
        <w:rPr>
          <w:rFonts w:ascii="Arial" w:hAnsi="Arial"/>
          <w:b w:val="0"/>
          <w:sz w:val="22"/>
          <w:szCs w:val="22"/>
        </w:rPr>
        <w:t>C</w:t>
      </w:r>
      <w:r w:rsidR="00573AFA" w:rsidRPr="00F62DD5">
        <w:rPr>
          <w:rFonts w:ascii="Symbol" w:hAnsi="Symbol"/>
          <w:b w:val="0"/>
          <w:sz w:val="22"/>
          <w:szCs w:val="22"/>
          <w:vertAlign w:val="subscript"/>
        </w:rPr>
        <w:t></w:t>
      </w:r>
      <w:r w:rsidR="00573AFA" w:rsidRPr="00F62DD5">
        <w:rPr>
          <w:rFonts w:ascii="Arial" w:hAnsi="Arial"/>
          <w:b w:val="0"/>
          <w:sz w:val="22"/>
          <w:szCs w:val="22"/>
        </w:rPr>
        <w:t>(</w:t>
      </w:r>
      <w:r w:rsidR="00573AFA" w:rsidRPr="00F62DD5">
        <w:rPr>
          <w:b w:val="0"/>
          <w:sz w:val="22"/>
          <w:szCs w:val="22"/>
        </w:rPr>
        <w:sym w:font="Symbol" w:char="F0A5"/>
      </w:r>
      <w:r w:rsidR="00573AFA" w:rsidRPr="00F62DD5">
        <w:rPr>
          <w:b w:val="0"/>
          <w:sz w:val="22"/>
          <w:szCs w:val="22"/>
        </w:rPr>
        <w:t>)</w:t>
      </w:r>
      <w:r w:rsidR="00573AFA" w:rsidRPr="00F62DD5">
        <w:rPr>
          <w:b w:val="0"/>
          <w:sz w:val="22"/>
          <w:szCs w:val="22"/>
        </w:rPr>
        <w:sym w:font="Symbol" w:char="F0BB"/>
      </w:r>
      <w:r w:rsidR="00573AFA" w:rsidRPr="00F62DD5">
        <w:rPr>
          <w:b w:val="0"/>
          <w:sz w:val="22"/>
          <w:szCs w:val="22"/>
        </w:rPr>
        <w:t>0)</w:t>
      </w:r>
      <w:r w:rsidR="00EC4917" w:rsidRPr="00F62DD5">
        <w:rPr>
          <w:rFonts w:ascii="Arial" w:hAnsi="Arial" w:cs="Arial"/>
          <w:b w:val="0"/>
          <w:sz w:val="22"/>
          <w:szCs w:val="22"/>
          <w:lang w:val="mk-MK"/>
        </w:rPr>
        <w:t xml:space="preserve"> и </w:t>
      </w:r>
      <w:r w:rsidR="00FE6A0C" w:rsidRPr="00F62DD5">
        <w:rPr>
          <w:rFonts w:ascii="Arial" w:hAnsi="Arial" w:cs="Arial"/>
          <w:b w:val="0"/>
          <w:sz w:val="22"/>
          <w:szCs w:val="22"/>
        </w:rPr>
        <w:t>B</w:t>
      </w:r>
      <w:r w:rsidR="00573AFA" w:rsidRPr="00F62DD5">
        <w:rPr>
          <w:b w:val="0"/>
          <w:sz w:val="22"/>
          <w:szCs w:val="22"/>
        </w:rPr>
        <w:t>(</w:t>
      </w:r>
      <w:r w:rsidR="00573AFA" w:rsidRPr="00F62DD5">
        <w:rPr>
          <w:rFonts w:ascii="Arial" w:hAnsi="Arial"/>
          <w:b w:val="0"/>
          <w:sz w:val="22"/>
          <w:szCs w:val="22"/>
        </w:rPr>
        <w:t>C</w:t>
      </w:r>
      <w:r w:rsidR="00573AFA" w:rsidRPr="00F62DD5">
        <w:rPr>
          <w:rFonts w:ascii="Symbol" w:hAnsi="Symbol"/>
          <w:b w:val="0"/>
          <w:sz w:val="22"/>
          <w:szCs w:val="22"/>
          <w:vertAlign w:val="subscript"/>
        </w:rPr>
        <w:t></w:t>
      </w:r>
      <w:r w:rsidR="00573AFA" w:rsidRPr="00F62DD5">
        <w:rPr>
          <w:rFonts w:ascii="Arial" w:hAnsi="Arial"/>
          <w:b w:val="0"/>
          <w:sz w:val="22"/>
          <w:szCs w:val="22"/>
        </w:rPr>
        <w:t>(</w:t>
      </w:r>
      <w:r w:rsidR="00573AFA" w:rsidRPr="00F62DD5">
        <w:rPr>
          <w:b w:val="0"/>
          <w:sz w:val="22"/>
          <w:szCs w:val="22"/>
        </w:rPr>
        <w:sym w:font="Symbol" w:char="F0A5"/>
      </w:r>
      <w:r w:rsidR="00573AFA" w:rsidRPr="00F62DD5">
        <w:rPr>
          <w:b w:val="0"/>
          <w:sz w:val="22"/>
          <w:szCs w:val="22"/>
        </w:rPr>
        <w:t>)</w:t>
      </w:r>
      <w:r w:rsidR="00573AFA" w:rsidRPr="00F62DD5">
        <w:rPr>
          <w:b w:val="0"/>
          <w:sz w:val="22"/>
          <w:szCs w:val="22"/>
        </w:rPr>
        <w:sym w:font="Symbol" w:char="F0BB"/>
      </w:r>
      <w:r w:rsidR="00573AFA" w:rsidRPr="00F62DD5">
        <w:rPr>
          <w:b w:val="0"/>
          <w:sz w:val="22"/>
          <w:szCs w:val="22"/>
        </w:rPr>
        <w:t>1)</w:t>
      </w:r>
      <w:r w:rsidRPr="00F62DD5">
        <w:rPr>
          <w:rFonts w:asciiTheme="minorHAnsi" w:hAnsiTheme="minorHAnsi"/>
          <w:b w:val="0"/>
          <w:sz w:val="22"/>
          <w:szCs w:val="22"/>
          <w:lang w:val="mk-MK"/>
        </w:rPr>
        <w:t>,</w:t>
      </w:r>
      <w:r w:rsidR="00EC4917" w:rsidRPr="00F62DD5">
        <w:rPr>
          <w:rFonts w:ascii="Arial" w:hAnsi="Arial" w:cs="Arial"/>
          <w:b w:val="0"/>
          <w:sz w:val="22"/>
          <w:szCs w:val="22"/>
          <w:lang w:val="mk-MK"/>
        </w:rPr>
        <w:t>оваа равенка го добива обликот:</w:t>
      </w:r>
    </w:p>
    <w:p w:rsidR="00573AFA" w:rsidRPr="00F62DD5" w:rsidRDefault="00573AFA" w:rsidP="009C4401">
      <w:pPr>
        <w:pStyle w:val="Heading3"/>
        <w:ind w:left="0" w:right="-74" w:firstLine="0"/>
        <w:jc w:val="center"/>
        <w:rPr>
          <w:rFonts w:ascii="Arial" w:hAnsi="Arial" w:cs="Arial"/>
          <w:b w:val="0"/>
          <w:sz w:val="22"/>
          <w:szCs w:val="22"/>
          <w:lang w:val="mk-MK"/>
        </w:rPr>
      </w:pPr>
      <w:r w:rsidRPr="00F62DD5">
        <w:rPr>
          <w:rFonts w:ascii="Arial" w:hAnsi="Arial" w:cs="Arial"/>
          <w:b w:val="0"/>
          <w:position w:val="-30"/>
          <w:sz w:val="22"/>
          <w:szCs w:val="22"/>
          <w:lang w:val="mk-MK"/>
        </w:rPr>
        <w:object w:dxaOrig="1760" w:dyaOrig="700">
          <v:shape id="_x0000_i1052" type="#_x0000_t75" style="width:88.6pt;height:34.8pt" o:ole="" fillcolor="window">
            <v:imagedata r:id="rId80" o:title=""/>
          </v:shape>
          <o:OLEObject Type="Embed" ProgID="Equation.3" ShapeID="_x0000_i1052" DrawAspect="Content" ObjectID="_1467433868" r:id="rId81"/>
        </w:object>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006472C4" w:rsidRPr="00F62DD5">
        <w:rPr>
          <w:rFonts w:ascii="Arial" w:hAnsi="Arial" w:cs="Arial"/>
          <w:b w:val="0"/>
          <w:sz w:val="22"/>
          <w:szCs w:val="22"/>
          <w:lang w:val="mk-MK"/>
        </w:rPr>
        <w:tab/>
      </w:r>
      <w:r w:rsidRPr="00F62DD5">
        <w:rPr>
          <w:rFonts w:ascii="Arial" w:hAnsi="Arial" w:cs="Arial"/>
          <w:b w:val="0"/>
          <w:sz w:val="22"/>
          <w:szCs w:val="22"/>
          <w:lang w:val="mk-MK"/>
        </w:rPr>
        <w:t>(21)</w:t>
      </w:r>
    </w:p>
    <w:p w:rsidR="00FE6A0C" w:rsidRPr="00F62DD5" w:rsidRDefault="00FE6A0C"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 xml:space="preserve">каде </w:t>
      </w:r>
      <w:r w:rsidR="00FA6079" w:rsidRPr="00F62DD5">
        <w:rPr>
          <w:rFonts w:ascii="Arial" w:hAnsi="Arial" w:cs="Arial"/>
          <w:b w:val="0"/>
          <w:sz w:val="22"/>
          <w:szCs w:val="22"/>
          <w:lang w:val="mk-MK"/>
        </w:rPr>
        <w:t>се</w:t>
      </w:r>
      <w:r w:rsidRPr="00F62DD5">
        <w:rPr>
          <w:rFonts w:ascii="Arial" w:hAnsi="Arial" w:cs="Arial"/>
          <w:b w:val="0"/>
          <w:sz w:val="22"/>
          <w:szCs w:val="22"/>
          <w:lang w:val="mk-MK"/>
        </w:rPr>
        <w:t xml:space="preserve">: </w:t>
      </w:r>
      <w:r w:rsidRPr="00F62DD5">
        <w:rPr>
          <w:rFonts w:ascii="Arial" w:hAnsi="Arial" w:cs="Arial"/>
          <w:b w:val="0"/>
          <w:sz w:val="22"/>
          <w:szCs w:val="22"/>
        </w:rPr>
        <w:t>V</w:t>
      </w:r>
      <w:r w:rsidRPr="00F62DD5">
        <w:rPr>
          <w:rFonts w:ascii="Arial" w:hAnsi="Arial" w:cs="Arial"/>
          <w:b w:val="0"/>
          <w:sz w:val="22"/>
          <w:szCs w:val="22"/>
          <w:vertAlign w:val="subscript"/>
        </w:rPr>
        <w:t xml:space="preserve">m </w:t>
      </w:r>
      <w:r w:rsidR="00FA6079" w:rsidRPr="00F62DD5">
        <w:rPr>
          <w:rFonts w:ascii="Arial" w:hAnsi="Arial" w:cs="Arial"/>
          <w:b w:val="0"/>
          <w:sz w:val="22"/>
          <w:szCs w:val="22"/>
          <w:lang w:val="mk-MK"/>
        </w:rPr>
        <w:t>-</w:t>
      </w:r>
      <w:r w:rsidRPr="00F62DD5">
        <w:rPr>
          <w:rFonts w:ascii="Arial" w:hAnsi="Arial" w:cs="Arial"/>
          <w:b w:val="0"/>
          <w:sz w:val="22"/>
          <w:szCs w:val="22"/>
          <w:lang w:val="mk-MK"/>
        </w:rPr>
        <w:t xml:space="preserve">моларен волумен на талогот,  а </w:t>
      </w:r>
      <w:r w:rsidRPr="00F62DD5">
        <w:rPr>
          <w:rFonts w:ascii="Symbol" w:hAnsi="Symbol"/>
          <w:b w:val="0"/>
          <w:sz w:val="22"/>
          <w:szCs w:val="22"/>
        </w:rPr>
        <w:t></w:t>
      </w:r>
      <w:r w:rsidRPr="00F62DD5">
        <w:rPr>
          <w:rFonts w:ascii="Symbol" w:hAnsi="Symbol"/>
          <w:b w:val="0"/>
          <w:sz w:val="22"/>
          <w:szCs w:val="22"/>
        </w:rPr>
        <w:t></w:t>
      </w:r>
      <w:r w:rsidRPr="00F62DD5">
        <w:rPr>
          <w:rFonts w:ascii="Symbol" w:hAnsi="Symbol"/>
          <w:b w:val="0"/>
          <w:sz w:val="22"/>
          <w:szCs w:val="22"/>
        </w:rPr>
        <w:t></w:t>
      </w:r>
      <w:r w:rsidR="00FA6079" w:rsidRPr="00F62DD5">
        <w:rPr>
          <w:rFonts w:ascii="Symbol" w:hAnsi="Symbol"/>
          <w:b w:val="0"/>
          <w:sz w:val="22"/>
          <w:szCs w:val="22"/>
          <w:lang w:val="mk-MK"/>
        </w:rPr>
        <w:t></w:t>
      </w:r>
      <w:r w:rsidR="00FA6079" w:rsidRPr="00F62DD5">
        <w:rPr>
          <w:rFonts w:ascii="Symbol" w:hAnsi="Symbol"/>
          <w:b w:val="0"/>
          <w:sz w:val="22"/>
          <w:szCs w:val="22"/>
          <w:lang w:val="mk-MK"/>
        </w:rPr>
        <w:t></w:t>
      </w:r>
      <w:r w:rsidRPr="00F62DD5">
        <w:rPr>
          <w:rFonts w:ascii="Arial" w:hAnsi="Arial" w:cs="Arial"/>
          <w:b w:val="0"/>
          <w:sz w:val="22"/>
          <w:szCs w:val="22"/>
          <w:lang w:val="mk-MK"/>
        </w:rPr>
        <w:t>слободна енергија на граничната површина честица- основа</w:t>
      </w:r>
      <m:oMath>
        <m:sSub>
          <m:sSubPr>
            <m:ctrlPr>
              <w:rPr>
                <w:rFonts w:ascii="Cambria Math" w:hAnsi="Cambria Math" w:cs="Arial"/>
                <w:b w:val="0"/>
                <w:i/>
                <w:sz w:val="22"/>
                <w:szCs w:val="22"/>
                <w:lang w:val="mk-MK"/>
              </w:rPr>
            </m:ctrlPr>
          </m:sSubPr>
          <m:e>
            <m:r>
              <m:rPr>
                <m:sty m:val="bi"/>
              </m:rPr>
              <w:rPr>
                <w:rFonts w:ascii="Cambria Math" w:hAnsi="Cambria Math" w:cs="Arial"/>
                <w:sz w:val="22"/>
                <w:szCs w:val="22"/>
                <w:lang w:val="mk-MK"/>
              </w:rPr>
              <m:t xml:space="preserve"> Т</m:t>
            </m:r>
          </m:e>
          <m:sub>
            <m:r>
              <m:rPr>
                <m:sty m:val="bi"/>
              </m:rPr>
              <w:rPr>
                <w:rFonts w:ascii="Cambria Math" w:hAnsi="Cambria Math" w:cs="Arial"/>
                <w:sz w:val="22"/>
                <w:szCs w:val="22"/>
                <w:lang w:val="mk-MK"/>
              </w:rPr>
              <m:t>γ</m:t>
            </m:r>
          </m:sub>
        </m:sSub>
      </m:oMath>
      <w:r w:rsidRPr="00F62DD5">
        <w:rPr>
          <w:rFonts w:ascii="Arial" w:hAnsi="Arial" w:cs="Arial"/>
          <w:b w:val="0"/>
          <w:sz w:val="22"/>
          <w:szCs w:val="22"/>
          <w:lang w:val="mk-MK"/>
        </w:rPr>
        <w:t xml:space="preserve">.  Равенката (21) е позната како </w:t>
      </w:r>
      <w:r w:rsidRPr="00F62DD5">
        <w:rPr>
          <w:rFonts w:ascii="Arial" w:hAnsi="Arial"/>
          <w:b w:val="0"/>
          <w:sz w:val="22"/>
          <w:szCs w:val="22"/>
        </w:rPr>
        <w:t>Gibbs-Thomson</w:t>
      </w:r>
      <w:r w:rsidRPr="00F62DD5">
        <w:rPr>
          <w:rFonts w:ascii="Arial" w:hAnsi="Arial" w:cs="Arial"/>
          <w:b w:val="0"/>
          <w:sz w:val="22"/>
          <w:szCs w:val="22"/>
        </w:rPr>
        <w:t>-</w:t>
      </w:r>
      <w:r w:rsidRPr="00F62DD5">
        <w:rPr>
          <w:rFonts w:ascii="Arial" w:hAnsi="Arial" w:cs="Arial"/>
          <w:b w:val="0"/>
          <w:sz w:val="22"/>
          <w:szCs w:val="22"/>
          <w:lang w:val="mk-MK"/>
        </w:rPr>
        <w:t>ова равенка</w:t>
      </w:r>
      <w:r w:rsidRPr="00F62DD5">
        <w:rPr>
          <w:rFonts w:ascii="Arial" w:hAnsi="Arial" w:cs="Arial"/>
          <w:b w:val="0"/>
          <w:sz w:val="22"/>
          <w:szCs w:val="22"/>
        </w:rPr>
        <w:t>.</w:t>
      </w:r>
    </w:p>
    <w:tbl>
      <w:tblPr>
        <w:tblStyle w:val="TableGrid"/>
        <w:tblW w:w="7673" w:type="dxa"/>
        <w:jc w:val="center"/>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2"/>
        <w:gridCol w:w="3811"/>
      </w:tblGrid>
      <w:tr w:rsidR="00F62DD5" w:rsidRPr="00F62DD5" w:rsidTr="00917E66">
        <w:trPr>
          <w:trHeight w:val="3193"/>
          <w:jc w:val="center"/>
        </w:trPr>
        <w:tc>
          <w:tcPr>
            <w:tcW w:w="3784" w:type="dxa"/>
          </w:tcPr>
          <w:p w:rsidR="00DF13FD" w:rsidRPr="00F62DD5" w:rsidRDefault="007610DA" w:rsidP="00E25A96">
            <w:pPr>
              <w:pStyle w:val="Heading3"/>
              <w:ind w:left="0" w:right="-74" w:firstLine="0"/>
              <w:jc w:val="center"/>
              <w:rPr>
                <w:rFonts w:ascii="Times New Roman" w:hAnsi="Times New Roman" w:cs="Arial"/>
                <w:b w:val="0"/>
                <w:sz w:val="22"/>
                <w:szCs w:val="22"/>
                <w:lang w:val="mk-MK"/>
              </w:rPr>
            </w:pPr>
            <w:r w:rsidRPr="00F62DD5">
              <w:object w:dxaOrig="3720" w:dyaOrig="2940">
                <v:shape id="_x0000_i1053" type="#_x0000_t75" style="width:185.95pt;height:147.15pt" o:ole="">
                  <v:imagedata r:id="rId82" o:title=""/>
                </v:shape>
                <o:OLEObject Type="Embed" ProgID="PBrush" ShapeID="_x0000_i1053" DrawAspect="Content" ObjectID="_1467433869" r:id="rId83"/>
              </w:object>
            </w:r>
            <w:r w:rsidR="002114D8" w:rsidRPr="00F62DD5">
              <w:rPr>
                <w:rFonts w:asciiTheme="minorHAnsi" w:hAnsiTheme="minorHAnsi" w:cstheme="minorHAnsi"/>
                <w:lang w:val="mk-MK"/>
              </w:rPr>
              <w:t>а)</w:t>
            </w:r>
          </w:p>
        </w:tc>
        <w:tc>
          <w:tcPr>
            <w:tcW w:w="3889" w:type="dxa"/>
          </w:tcPr>
          <w:p w:rsidR="00DF13FD" w:rsidRPr="00F62DD5" w:rsidRDefault="00B70A1D" w:rsidP="00E25A96">
            <w:pPr>
              <w:pStyle w:val="Heading3"/>
              <w:ind w:left="0" w:right="-74" w:firstLine="0"/>
              <w:rPr>
                <w:rFonts w:asciiTheme="minorHAnsi" w:hAnsiTheme="minorHAnsi"/>
                <w:lang w:val="mk-MK"/>
              </w:rPr>
            </w:pPr>
            <w:r w:rsidRPr="00F62DD5">
              <w:object w:dxaOrig="3645" w:dyaOrig="2595">
                <v:shape id="_x0000_i1054" type="#_x0000_t75" style="width:182pt;height:137.65pt" o:ole="">
                  <v:imagedata r:id="rId84" o:title=""/>
                </v:shape>
                <o:OLEObject Type="Embed" ProgID="PBrush" ShapeID="_x0000_i1054" DrawAspect="Content" ObjectID="_1467433870" r:id="rId85"/>
              </w:object>
            </w:r>
          </w:p>
          <w:p w:rsidR="00B70A1D" w:rsidRPr="00F62DD5" w:rsidRDefault="00B70A1D" w:rsidP="00B70A1D">
            <w:pPr>
              <w:rPr>
                <w:rFonts w:asciiTheme="minorHAnsi" w:hAnsiTheme="minorHAnsi" w:cstheme="minorHAnsi"/>
                <w:lang w:val="mk-MK" w:eastAsia="en-US"/>
              </w:rPr>
            </w:pPr>
            <w:r w:rsidRPr="00F62DD5">
              <w:rPr>
                <w:rFonts w:asciiTheme="minorHAnsi" w:hAnsiTheme="minorHAnsi" w:cstheme="minorHAnsi"/>
                <w:lang w:val="mk-MK" w:eastAsia="en-US"/>
              </w:rPr>
              <w:t>б)</w:t>
            </w:r>
          </w:p>
        </w:tc>
      </w:tr>
    </w:tbl>
    <w:p w:rsidR="00DF13FD" w:rsidRPr="00F62DD5" w:rsidRDefault="00DF13FD" w:rsidP="00B70E85">
      <w:pPr>
        <w:pStyle w:val="Heading3"/>
        <w:ind w:left="0" w:right="-74" w:firstLine="0"/>
        <w:jc w:val="center"/>
        <w:rPr>
          <w:rFonts w:ascii="Arial" w:hAnsi="Arial" w:cs="Arial"/>
          <w:b w:val="0"/>
          <w:i/>
          <w:sz w:val="22"/>
          <w:szCs w:val="22"/>
          <w:lang w:val="mk-MK"/>
        </w:rPr>
      </w:pPr>
      <w:r w:rsidRPr="00F62DD5">
        <w:rPr>
          <w:rFonts w:ascii="Arial" w:hAnsi="Arial" w:cs="Arial"/>
          <w:b w:val="0"/>
          <w:i/>
          <w:sz w:val="22"/>
          <w:szCs w:val="22"/>
        </w:rPr>
        <w:t>Сл.21</w:t>
      </w:r>
      <w:r w:rsidR="00BE3ABB" w:rsidRPr="00F62DD5">
        <w:rPr>
          <w:rFonts w:ascii="Arial" w:hAnsi="Arial" w:cs="Arial"/>
          <w:b w:val="0"/>
          <w:i/>
          <w:sz w:val="22"/>
          <w:szCs w:val="22"/>
          <w:lang w:val="mk-MK"/>
        </w:rPr>
        <w:t>:</w:t>
      </w:r>
      <w:r w:rsidRPr="00F62DD5">
        <w:rPr>
          <w:rFonts w:ascii="Arial" w:hAnsi="Arial" w:cs="Arial"/>
          <w:b w:val="0"/>
          <w:i/>
          <w:sz w:val="22"/>
          <w:szCs w:val="22"/>
        </w:rPr>
        <w:t xml:space="preserve"> a)Типичен фазен дијаграм со ограничена растворливост во цврста состојба </w:t>
      </w:r>
      <w:r w:rsidR="006472C4" w:rsidRPr="00F62DD5">
        <w:rPr>
          <w:rFonts w:ascii="Arial" w:hAnsi="Arial"/>
          <w:b w:val="0"/>
        </w:rPr>
        <w:t>C</w:t>
      </w:r>
      <w:r w:rsidR="006472C4" w:rsidRPr="00F62DD5">
        <w:rPr>
          <w:rFonts w:ascii="Symbol" w:hAnsi="Symbol"/>
          <w:b w:val="0"/>
          <w:vertAlign w:val="subscript"/>
        </w:rPr>
        <w:t></w:t>
      </w:r>
      <w:r w:rsidRPr="00F62DD5">
        <w:rPr>
          <w:rFonts w:ascii="Arial" w:hAnsi="Arial" w:cs="Arial"/>
          <w:b w:val="0"/>
          <w:i/>
          <w:sz w:val="22"/>
          <w:szCs w:val="22"/>
        </w:rPr>
        <w:t xml:space="preserve">  и </w:t>
      </w:r>
      <w:r w:rsidR="006472C4" w:rsidRPr="00F62DD5">
        <w:rPr>
          <w:rFonts w:ascii="Arial" w:hAnsi="Arial"/>
          <w:b w:val="0"/>
        </w:rPr>
        <w:t>C</w:t>
      </w:r>
      <w:r w:rsidR="006472C4" w:rsidRPr="00F62DD5">
        <w:rPr>
          <w:rFonts w:ascii="Symbol" w:hAnsi="Symbol"/>
          <w:b w:val="0"/>
          <w:vertAlign w:val="subscript"/>
        </w:rPr>
        <w:t></w:t>
      </w:r>
      <w:r w:rsidR="00817FDB" w:rsidRPr="00F62DD5">
        <w:rPr>
          <w:rFonts w:ascii="Arial" w:hAnsi="Arial" w:cs="Arial"/>
          <w:b w:val="0"/>
          <w:i/>
          <w:sz w:val="22"/>
          <w:szCs w:val="22"/>
        </w:rPr>
        <w:t xml:space="preserve"> ,  на тем</w:t>
      </w:r>
      <w:r w:rsidRPr="00F62DD5">
        <w:rPr>
          <w:rFonts w:ascii="Arial" w:hAnsi="Arial" w:cs="Arial"/>
          <w:b w:val="0"/>
          <w:i/>
          <w:sz w:val="22"/>
          <w:szCs w:val="22"/>
        </w:rPr>
        <w:t>пература T; b)шематски приказ на проме</w:t>
      </w:r>
      <w:r w:rsidR="00BE3ABB" w:rsidRPr="00F62DD5">
        <w:rPr>
          <w:rFonts w:ascii="Arial" w:hAnsi="Arial" w:cs="Arial"/>
          <w:b w:val="0"/>
          <w:i/>
          <w:sz w:val="22"/>
          <w:szCs w:val="22"/>
          <w:lang w:val="mk-MK"/>
        </w:rPr>
        <w:t>н</w:t>
      </w:r>
      <w:r w:rsidRPr="00F62DD5">
        <w:rPr>
          <w:rFonts w:ascii="Arial" w:hAnsi="Arial" w:cs="Arial"/>
          <w:b w:val="0"/>
          <w:i/>
          <w:sz w:val="22"/>
          <w:szCs w:val="22"/>
        </w:rPr>
        <w:t xml:space="preserve">а на </w:t>
      </w:r>
      <w:r w:rsidR="00FE6A0C" w:rsidRPr="00F62DD5">
        <w:rPr>
          <w:rFonts w:ascii="Arial" w:hAnsi="Arial" w:cs="Arial"/>
          <w:b w:val="0"/>
          <w:i/>
          <w:sz w:val="22"/>
          <w:szCs w:val="22"/>
        </w:rPr>
        <w:t xml:space="preserve">слободната енергија по </w:t>
      </w:r>
      <w:r w:rsidRPr="00F62DD5">
        <w:rPr>
          <w:rFonts w:ascii="Arial" w:hAnsi="Arial" w:cs="Arial"/>
          <w:b w:val="0"/>
          <w:i/>
          <w:sz w:val="22"/>
          <w:szCs w:val="22"/>
        </w:rPr>
        <w:t xml:space="preserve">mol </w:t>
      </w:r>
      <w:r w:rsidR="00FE6A0C" w:rsidRPr="00F62DD5">
        <w:rPr>
          <w:rFonts w:ascii="Arial" w:hAnsi="Arial" w:cs="Arial"/>
          <w:b w:val="0"/>
          <w:i/>
          <w:sz w:val="22"/>
          <w:szCs w:val="22"/>
        </w:rPr>
        <w:t>со промена на с</w:t>
      </w:r>
      <w:r w:rsidR="00817FDB" w:rsidRPr="00F62DD5">
        <w:rPr>
          <w:rFonts w:ascii="Arial" w:hAnsi="Arial" w:cs="Arial"/>
          <w:b w:val="0"/>
          <w:i/>
          <w:sz w:val="22"/>
          <w:szCs w:val="22"/>
        </w:rPr>
        <w:t>оставот (моларен удел В) на тем</w:t>
      </w:r>
      <w:r w:rsidR="00FE6A0C" w:rsidRPr="00F62DD5">
        <w:rPr>
          <w:rFonts w:ascii="Arial" w:hAnsi="Arial" w:cs="Arial"/>
          <w:b w:val="0"/>
          <w:i/>
          <w:sz w:val="22"/>
          <w:szCs w:val="22"/>
        </w:rPr>
        <w:t xml:space="preserve">пература </w:t>
      </w:r>
      <w:r w:rsidRPr="00F62DD5">
        <w:rPr>
          <w:rFonts w:ascii="Arial" w:hAnsi="Arial" w:cs="Arial"/>
          <w:b w:val="0"/>
          <w:i/>
          <w:sz w:val="22"/>
          <w:szCs w:val="22"/>
        </w:rPr>
        <w:t xml:space="preserve">T </w:t>
      </w:r>
      <w:r w:rsidR="00FE6A0C" w:rsidRPr="00F62DD5">
        <w:rPr>
          <w:rFonts w:ascii="Arial" w:hAnsi="Arial" w:cs="Arial"/>
          <w:b w:val="0"/>
          <w:i/>
          <w:sz w:val="22"/>
          <w:szCs w:val="22"/>
        </w:rPr>
        <w:t xml:space="preserve"> за случај талогот </w:t>
      </w:r>
      <w:r w:rsidR="006472C4" w:rsidRPr="00F62DD5">
        <w:rPr>
          <w:rFonts w:ascii="Arial" w:hAnsi="Arial" w:cs="Arial"/>
          <w:b w:val="0"/>
          <w:i/>
          <w:sz w:val="22"/>
          <w:szCs w:val="22"/>
        </w:rPr>
        <w:t>β</w:t>
      </w:r>
      <w:r w:rsidR="00BE3ABB" w:rsidRPr="00F62DD5">
        <w:rPr>
          <w:rFonts w:ascii="Arial" w:hAnsi="Arial" w:cs="Arial"/>
          <w:b w:val="0"/>
          <w:i/>
          <w:sz w:val="22"/>
          <w:szCs w:val="22"/>
          <w:lang w:val="mk-MK"/>
        </w:rPr>
        <w:t xml:space="preserve"> да </w:t>
      </w:r>
      <w:r w:rsidR="00FE6A0C" w:rsidRPr="00F62DD5">
        <w:rPr>
          <w:rFonts w:ascii="Arial" w:hAnsi="Arial" w:cs="Arial"/>
          <w:b w:val="0"/>
          <w:i/>
          <w:sz w:val="22"/>
          <w:szCs w:val="22"/>
        </w:rPr>
        <w:t xml:space="preserve">има рамна површина </w:t>
      </w:r>
      <w:r w:rsidRPr="00F62DD5">
        <w:rPr>
          <w:rFonts w:ascii="Arial" w:hAnsi="Arial" w:cs="Arial"/>
          <w:b w:val="0"/>
          <w:i/>
          <w:sz w:val="22"/>
          <w:szCs w:val="22"/>
        </w:rPr>
        <w:t>(r=</w:t>
      </w:r>
      <w:r w:rsidRPr="00F62DD5">
        <w:rPr>
          <w:rFonts w:ascii="Arial" w:hAnsi="Arial" w:cs="Arial"/>
          <w:b w:val="0"/>
          <w:i/>
          <w:sz w:val="22"/>
          <w:szCs w:val="22"/>
        </w:rPr>
        <w:sym w:font="Symbol" w:char="F0A5"/>
      </w:r>
      <w:r w:rsidRPr="00F62DD5">
        <w:rPr>
          <w:rFonts w:ascii="Arial" w:hAnsi="Arial" w:cs="Arial"/>
          <w:b w:val="0"/>
          <w:i/>
          <w:sz w:val="22"/>
          <w:szCs w:val="22"/>
        </w:rPr>
        <w:t xml:space="preserve">) </w:t>
      </w:r>
      <w:r w:rsidR="00FE6A0C" w:rsidRPr="00F62DD5">
        <w:rPr>
          <w:rFonts w:ascii="Arial" w:hAnsi="Arial" w:cs="Arial"/>
          <w:b w:val="0"/>
          <w:i/>
          <w:sz w:val="22"/>
          <w:szCs w:val="22"/>
        </w:rPr>
        <w:t xml:space="preserve">и да има кривина на конечниот радиус </w:t>
      </w:r>
      <w:r w:rsidRPr="00F62DD5">
        <w:rPr>
          <w:rFonts w:ascii="Arial" w:hAnsi="Arial" w:cs="Arial"/>
          <w:b w:val="0"/>
          <w:i/>
          <w:sz w:val="22"/>
          <w:szCs w:val="22"/>
        </w:rPr>
        <w:t xml:space="preserve"> r.  </w:t>
      </w:r>
      <w:r w:rsidR="00FE6A0C" w:rsidRPr="00F62DD5">
        <w:rPr>
          <w:rFonts w:ascii="Arial" w:hAnsi="Arial" w:cs="Arial"/>
          <w:b w:val="0"/>
          <w:i/>
          <w:sz w:val="22"/>
          <w:szCs w:val="22"/>
        </w:rPr>
        <w:t xml:space="preserve">Закривеноста ја зголемува слободната енергија </w:t>
      </w:r>
      <w:r w:rsidRPr="00F62DD5">
        <w:rPr>
          <w:rFonts w:ascii="Arial" w:hAnsi="Arial" w:cs="Arial"/>
          <w:b w:val="0"/>
          <w:i/>
          <w:sz w:val="22"/>
          <w:szCs w:val="22"/>
        </w:rPr>
        <w:t xml:space="preserve"> C</w:t>
      </w:r>
      <w:r w:rsidR="006472C4" w:rsidRPr="00F62DD5">
        <w:rPr>
          <w:rFonts w:ascii="Arial" w:hAnsi="Arial" w:cs="Arial"/>
          <w:b w:val="0"/>
          <w:i/>
          <w:sz w:val="22"/>
          <w:szCs w:val="22"/>
          <w:vertAlign w:val="subscript"/>
        </w:rPr>
        <w:t>β</w:t>
      </w:r>
      <w:r w:rsidR="00FE6A0C" w:rsidRPr="00F62DD5">
        <w:rPr>
          <w:rFonts w:ascii="Arial" w:hAnsi="Arial" w:cs="Arial"/>
          <w:b w:val="0"/>
          <w:i/>
          <w:sz w:val="22"/>
          <w:szCs w:val="22"/>
        </w:rPr>
        <w:t xml:space="preserve"> за вредност </w:t>
      </w:r>
      <w:r w:rsidRPr="00F62DD5">
        <w:rPr>
          <w:rFonts w:ascii="Arial" w:hAnsi="Arial" w:cs="Arial"/>
          <w:b w:val="0"/>
          <w:i/>
          <w:sz w:val="22"/>
          <w:szCs w:val="22"/>
        </w:rPr>
        <w:sym w:font="UniversalMath1 BT" w:char="F044"/>
      </w:r>
      <w:r w:rsidRPr="00F62DD5">
        <w:rPr>
          <w:rFonts w:ascii="Arial" w:hAnsi="Arial" w:cs="Arial"/>
          <w:b w:val="0"/>
          <w:i/>
          <w:sz w:val="22"/>
          <w:szCs w:val="22"/>
        </w:rPr>
        <w:sym w:font="UniversalMath1 BT" w:char="F06D"/>
      </w:r>
      <w:r w:rsidR="009C4401" w:rsidRPr="00F62DD5">
        <w:rPr>
          <w:rFonts w:ascii="Arial" w:hAnsi="Arial" w:cs="Arial"/>
          <w:b w:val="0"/>
          <w:i/>
          <w:sz w:val="22"/>
          <w:szCs w:val="22"/>
          <w:lang w:val="mk-MK"/>
        </w:rPr>
        <w:t xml:space="preserve">, </w:t>
      </w:r>
      <w:r w:rsidR="00FE6A0C" w:rsidRPr="00F62DD5">
        <w:rPr>
          <w:rFonts w:ascii="Arial" w:hAnsi="Arial" w:cs="Arial"/>
          <w:b w:val="0"/>
          <w:i/>
          <w:sz w:val="22"/>
          <w:szCs w:val="22"/>
        </w:rPr>
        <w:t xml:space="preserve">парцијална моларна слободна енергија </w:t>
      </w:r>
      <w:r w:rsidRPr="00F62DD5">
        <w:rPr>
          <w:rFonts w:ascii="Arial" w:hAnsi="Arial" w:cs="Arial"/>
          <w:b w:val="0"/>
          <w:i/>
          <w:sz w:val="22"/>
          <w:szCs w:val="22"/>
        </w:rPr>
        <w:t>G</w:t>
      </w:r>
      <w:r w:rsidRPr="00F62DD5">
        <w:rPr>
          <w:rFonts w:ascii="Arial" w:hAnsi="Arial" w:cs="Arial"/>
          <w:b w:val="0"/>
          <w:i/>
          <w:sz w:val="22"/>
          <w:szCs w:val="22"/>
          <w:vertAlign w:val="subscript"/>
        </w:rPr>
        <w:t>B</w:t>
      </w:r>
      <w:r w:rsidRPr="00F62DD5">
        <w:rPr>
          <w:rFonts w:ascii="Arial" w:hAnsi="Arial" w:cs="Arial"/>
          <w:b w:val="0"/>
          <w:i/>
          <w:sz w:val="22"/>
          <w:szCs w:val="22"/>
        </w:rPr>
        <w:t xml:space="preserve">, </w:t>
      </w:r>
      <w:r w:rsidR="00FE6A0C" w:rsidRPr="00F62DD5">
        <w:rPr>
          <w:rFonts w:ascii="Arial" w:hAnsi="Arial" w:cs="Arial"/>
          <w:b w:val="0"/>
          <w:i/>
          <w:sz w:val="22"/>
          <w:szCs w:val="22"/>
        </w:rPr>
        <w:t xml:space="preserve">како и растворливоста </w:t>
      </w:r>
      <w:r w:rsidRPr="00F62DD5">
        <w:rPr>
          <w:rFonts w:ascii="Arial" w:hAnsi="Arial" w:cs="Arial"/>
          <w:b w:val="0"/>
          <w:i/>
          <w:sz w:val="22"/>
          <w:szCs w:val="22"/>
        </w:rPr>
        <w:t xml:space="preserve">B </w:t>
      </w:r>
      <w:r w:rsidR="00FE6A0C" w:rsidRPr="00F62DD5">
        <w:rPr>
          <w:rFonts w:ascii="Arial" w:hAnsi="Arial" w:cs="Arial"/>
          <w:b w:val="0"/>
          <w:i/>
          <w:sz w:val="22"/>
          <w:szCs w:val="22"/>
        </w:rPr>
        <w:t>во алфа</w:t>
      </w:r>
      <w:r w:rsidRPr="00F62DD5">
        <w:rPr>
          <w:rFonts w:ascii="Arial" w:hAnsi="Arial" w:cs="Arial"/>
          <w:b w:val="0"/>
          <w:i/>
          <w:sz w:val="22"/>
          <w:szCs w:val="22"/>
        </w:rPr>
        <w:t>,  C</w:t>
      </w:r>
      <w:r w:rsidR="006472C4" w:rsidRPr="00F62DD5">
        <w:rPr>
          <w:rFonts w:ascii="Arial" w:hAnsi="Arial" w:cs="Arial"/>
          <w:b w:val="0"/>
          <w:i/>
          <w:sz w:val="22"/>
          <w:szCs w:val="22"/>
          <w:vertAlign w:val="subscript"/>
        </w:rPr>
        <w:t>α</w:t>
      </w:r>
      <w:r w:rsidRPr="00F62DD5">
        <w:rPr>
          <w:rFonts w:ascii="Arial" w:hAnsi="Arial" w:cs="Arial"/>
          <w:b w:val="0"/>
          <w:i/>
          <w:sz w:val="22"/>
          <w:szCs w:val="22"/>
        </w:rPr>
        <w:t>(r) /53/</w:t>
      </w:r>
    </w:p>
    <w:p w:rsidR="00EC4917" w:rsidRPr="00F62DD5" w:rsidRDefault="00BE3ABB"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Наједно</w:t>
      </w:r>
      <w:r w:rsidRPr="00F62DD5">
        <w:rPr>
          <w:rFonts w:ascii="Arial" w:hAnsi="Arial" w:cs="Arial"/>
          <w:b w:val="0"/>
          <w:sz w:val="22"/>
          <w:szCs w:val="22"/>
          <w:lang w:val="mk-MK"/>
        </w:rPr>
        <w:t>ставен за разгледување е систем</w:t>
      </w:r>
      <w:r w:rsidR="00EC4917" w:rsidRPr="00F62DD5">
        <w:rPr>
          <w:rFonts w:ascii="Arial" w:hAnsi="Arial" w:cs="Arial"/>
          <w:b w:val="0"/>
          <w:sz w:val="22"/>
          <w:szCs w:val="22"/>
          <w:lang w:val="mk-MK"/>
        </w:rPr>
        <w:t xml:space="preserve"> кој се состои од две честици со сференоблик и радиус </w:t>
      </w:r>
      <w:r w:rsidR="00FE6A0C" w:rsidRPr="00F62DD5">
        <w:rPr>
          <w:rFonts w:ascii="Arial" w:hAnsi="Arial" w:cs="Arial"/>
          <w:b w:val="0"/>
          <w:sz w:val="22"/>
          <w:szCs w:val="22"/>
        </w:rPr>
        <w:t>r</w:t>
      </w:r>
      <w:r w:rsidR="00EC4917" w:rsidRPr="00F62DD5">
        <w:rPr>
          <w:rFonts w:ascii="Arial" w:hAnsi="Arial" w:cs="Arial"/>
          <w:b w:val="0"/>
          <w:sz w:val="22"/>
          <w:szCs w:val="22"/>
          <w:vertAlign w:val="subscript"/>
          <w:lang w:val="mk-MK"/>
        </w:rPr>
        <w:t>1</w:t>
      </w:r>
      <w:r w:rsidR="00EC4917" w:rsidRPr="00F62DD5">
        <w:rPr>
          <w:rFonts w:ascii="Arial" w:hAnsi="Arial" w:cs="Arial"/>
          <w:b w:val="0"/>
          <w:sz w:val="22"/>
          <w:szCs w:val="22"/>
          <w:lang w:val="mk-MK"/>
        </w:rPr>
        <w:t xml:space="preserve"> и </w:t>
      </w:r>
      <w:r w:rsidR="00FE6A0C" w:rsidRPr="00F62DD5">
        <w:rPr>
          <w:rFonts w:ascii="Arial" w:hAnsi="Arial" w:cs="Arial"/>
          <w:b w:val="0"/>
          <w:sz w:val="22"/>
          <w:szCs w:val="22"/>
        </w:rPr>
        <w:t>r</w:t>
      </w:r>
      <w:r w:rsidR="00EC4917" w:rsidRPr="00F62DD5">
        <w:rPr>
          <w:rFonts w:ascii="Arial" w:hAnsi="Arial" w:cs="Arial"/>
          <w:b w:val="0"/>
          <w:sz w:val="22"/>
          <w:szCs w:val="22"/>
          <w:vertAlign w:val="subscript"/>
          <w:lang w:val="mk-MK"/>
        </w:rPr>
        <w:t>2</w:t>
      </w:r>
      <w:r w:rsidR="00DF0301" w:rsidRPr="00F62DD5">
        <w:rPr>
          <w:rFonts w:ascii="Arial" w:hAnsi="Arial" w:cs="Arial"/>
          <w:b w:val="0"/>
          <w:sz w:val="22"/>
          <w:szCs w:val="22"/>
          <w:lang w:val="mk-MK"/>
        </w:rPr>
        <w:t>(</w:t>
      </w:r>
      <w:r w:rsidRPr="00F62DD5">
        <w:rPr>
          <w:rFonts w:ascii="Arial" w:hAnsi="Arial" w:cs="Arial"/>
          <w:b w:val="0"/>
          <w:sz w:val="22"/>
          <w:szCs w:val="22"/>
          <w:lang w:val="mk-MK"/>
        </w:rPr>
        <w:t>С</w:t>
      </w:r>
      <w:r w:rsidR="00EC4917" w:rsidRPr="00F62DD5">
        <w:rPr>
          <w:rFonts w:ascii="Arial" w:hAnsi="Arial" w:cs="Arial"/>
          <w:b w:val="0"/>
          <w:sz w:val="22"/>
          <w:szCs w:val="22"/>
          <w:lang w:val="mk-MK"/>
        </w:rPr>
        <w:t>л.22</w:t>
      </w:r>
      <w:r w:rsidR="00DF0301" w:rsidRPr="00F62DD5">
        <w:rPr>
          <w:rFonts w:ascii="Arial" w:hAnsi="Arial" w:cs="Arial"/>
          <w:b w:val="0"/>
          <w:sz w:val="22"/>
          <w:szCs w:val="22"/>
          <w:lang w:val="mk-MK"/>
        </w:rPr>
        <w:t>)</w:t>
      </w:r>
      <w:r w:rsidR="00EC4917" w:rsidRPr="00F62DD5">
        <w:rPr>
          <w:rFonts w:ascii="Arial" w:hAnsi="Arial" w:cs="Arial"/>
          <w:b w:val="0"/>
          <w:sz w:val="22"/>
          <w:szCs w:val="22"/>
          <w:lang w:val="mk-MK"/>
        </w:rPr>
        <w:t>. Ако се претпостав</w:t>
      </w:r>
      <w:r w:rsidR="00817FDB" w:rsidRPr="00F62DD5">
        <w:rPr>
          <w:rFonts w:ascii="Arial" w:hAnsi="Arial" w:cs="Arial"/>
          <w:b w:val="0"/>
          <w:sz w:val="22"/>
          <w:szCs w:val="22"/>
          <w:lang w:val="mk-MK"/>
        </w:rPr>
        <w:t>и дека брзината на раст</w:t>
      </w:r>
      <w:r w:rsidR="00EC4917" w:rsidRPr="00F62DD5">
        <w:rPr>
          <w:rFonts w:ascii="Arial" w:hAnsi="Arial" w:cs="Arial"/>
          <w:b w:val="0"/>
          <w:sz w:val="22"/>
          <w:szCs w:val="22"/>
          <w:lang w:val="mk-MK"/>
        </w:rPr>
        <w:t xml:space="preserve"> на честицата на талогот зависи само од брзината на дифузија во основата,  што подразбира дека концентрацијата во основата во околината на двете честици е еднаква на рамнотежната вредност по </w:t>
      </w:r>
      <w:r w:rsidR="00DF0301" w:rsidRPr="00F62DD5">
        <w:rPr>
          <w:rFonts w:ascii="Arial" w:hAnsi="Arial"/>
          <w:b w:val="0"/>
          <w:sz w:val="22"/>
          <w:szCs w:val="22"/>
        </w:rPr>
        <w:t>Gibbs-Thomson</w:t>
      </w:r>
      <w:r w:rsidR="00DF0301" w:rsidRPr="00F62DD5">
        <w:rPr>
          <w:rFonts w:ascii="Arial" w:hAnsi="Arial" w:cs="Arial"/>
          <w:b w:val="0"/>
          <w:sz w:val="22"/>
          <w:szCs w:val="22"/>
        </w:rPr>
        <w:t>–</w:t>
      </w:r>
      <w:r w:rsidR="00817FDB" w:rsidRPr="00F62DD5">
        <w:rPr>
          <w:rFonts w:ascii="Arial" w:hAnsi="Arial" w:cs="Arial"/>
          <w:b w:val="0"/>
          <w:sz w:val="22"/>
          <w:szCs w:val="22"/>
          <w:lang w:val="mk-MK"/>
        </w:rPr>
        <w:t>овата</w:t>
      </w:r>
      <w:r w:rsidR="00EC4917" w:rsidRPr="00F62DD5">
        <w:rPr>
          <w:rFonts w:ascii="Arial" w:hAnsi="Arial" w:cs="Arial"/>
          <w:b w:val="0"/>
          <w:sz w:val="22"/>
          <w:szCs w:val="22"/>
          <w:lang w:val="mk-MK"/>
        </w:rPr>
        <w:t>равенка, произлегува дека рамнотежната концентрација во околината на честицата 1 е поголема од рамнотежната концентрација во околината на честицата 2, па поради тоа ќе се јави дифузионен флукс од честицата 1 до честицата 2. Дифузиониот флукс ќе доведе до смалување на малите честици, а зголемување на големите, сè додека не дојде до неизбежно растворање на честицата 1,  после што во  системот останува само нешто зголемена честица 2.</w:t>
      </w:r>
    </w:p>
    <w:tbl>
      <w:tblPr>
        <w:tblW w:w="7513" w:type="dxa"/>
        <w:tblInd w:w="108" w:type="dxa"/>
        <w:tblLayout w:type="fixed"/>
        <w:tblLook w:val="0000"/>
      </w:tblPr>
      <w:tblGrid>
        <w:gridCol w:w="7513"/>
      </w:tblGrid>
      <w:tr w:rsidR="00F62DD5" w:rsidRPr="00F62DD5" w:rsidTr="00917E66">
        <w:tc>
          <w:tcPr>
            <w:tcW w:w="7513" w:type="dxa"/>
          </w:tcPr>
          <w:p w:rsidR="00EC4917" w:rsidRPr="00F62DD5" w:rsidRDefault="009A1562" w:rsidP="00E25A96">
            <w:pPr>
              <w:pStyle w:val="Heading3"/>
              <w:ind w:left="0" w:right="-74" w:firstLine="0"/>
              <w:jc w:val="center"/>
              <w:rPr>
                <w:rFonts w:ascii="Arial" w:hAnsi="Arial" w:cs="Arial"/>
                <w:b w:val="0"/>
                <w:sz w:val="22"/>
                <w:szCs w:val="22"/>
                <w:lang w:val="mk-MK"/>
              </w:rPr>
            </w:pPr>
            <w:r w:rsidRPr="00F62DD5">
              <w:object w:dxaOrig="6960" w:dyaOrig="3600">
                <v:shape id="_x0000_i1055" type="#_x0000_t75" style="width:347.35pt;height:181.2pt" o:ole="">
                  <v:imagedata r:id="rId86" o:title=""/>
                </v:shape>
                <o:OLEObject Type="Embed" ProgID="PBrush" ShapeID="_x0000_i1055" DrawAspect="Content" ObjectID="_1467433871" r:id="rId87"/>
              </w:object>
            </w:r>
          </w:p>
        </w:tc>
      </w:tr>
      <w:tr w:rsidR="00F62DD5" w:rsidRPr="00F62DD5" w:rsidTr="00917E66">
        <w:tc>
          <w:tcPr>
            <w:tcW w:w="7513" w:type="dxa"/>
          </w:tcPr>
          <w:p w:rsidR="00EC4917" w:rsidRPr="00F62DD5" w:rsidRDefault="00EC4917" w:rsidP="00BE3ABB">
            <w:pPr>
              <w:pStyle w:val="Heading3"/>
              <w:spacing w:before="0" w:after="0"/>
              <w:ind w:left="0" w:right="-74" w:firstLine="0"/>
              <w:jc w:val="center"/>
              <w:rPr>
                <w:rFonts w:ascii="Arial" w:hAnsi="Arial" w:cs="Arial"/>
                <w:b w:val="0"/>
                <w:i/>
                <w:sz w:val="22"/>
                <w:szCs w:val="22"/>
              </w:rPr>
            </w:pPr>
            <w:r w:rsidRPr="00F62DD5">
              <w:rPr>
                <w:rFonts w:ascii="Arial" w:hAnsi="Arial" w:cs="Arial"/>
                <w:b w:val="0"/>
                <w:i/>
                <w:sz w:val="22"/>
                <w:szCs w:val="22"/>
              </w:rPr>
              <w:t>Сл. 22</w:t>
            </w:r>
            <w:r w:rsidR="00BE3ABB" w:rsidRPr="00F62DD5">
              <w:rPr>
                <w:rFonts w:ascii="Arial" w:hAnsi="Arial" w:cs="Arial"/>
                <w:b w:val="0"/>
                <w:i/>
                <w:sz w:val="22"/>
                <w:szCs w:val="22"/>
                <w:lang w:val="mk-MK"/>
              </w:rPr>
              <w:t>:</w:t>
            </w:r>
            <w:r w:rsidR="003B1C2D" w:rsidRPr="00F62DD5">
              <w:rPr>
                <w:rFonts w:ascii="Arial" w:hAnsi="Arial" w:cs="Arial"/>
                <w:b w:val="0"/>
                <w:i/>
                <w:sz w:val="22"/>
                <w:szCs w:val="22"/>
              </w:rPr>
              <w:t>а</w:t>
            </w:r>
            <w:r w:rsidR="003B1C2D" w:rsidRPr="00F62DD5">
              <w:rPr>
                <w:rFonts w:ascii="Arial" w:hAnsi="Arial" w:cs="Arial"/>
                <w:b w:val="0"/>
                <w:i/>
                <w:sz w:val="22"/>
                <w:szCs w:val="22"/>
                <w:lang w:val="mk-MK"/>
              </w:rPr>
              <w:t>)</w:t>
            </w:r>
            <w:r w:rsidRPr="00F62DD5">
              <w:rPr>
                <w:rFonts w:ascii="Arial" w:hAnsi="Arial" w:cs="Arial"/>
                <w:b w:val="0"/>
                <w:i/>
                <w:sz w:val="22"/>
                <w:szCs w:val="22"/>
              </w:rPr>
              <w:t>Две сферни честици на</w:t>
            </w:r>
            <w:r w:rsidR="006472C4" w:rsidRPr="00F62DD5">
              <w:rPr>
                <w:rFonts w:ascii="Arial" w:hAnsi="Arial" w:cs="Arial"/>
                <w:b w:val="0"/>
                <w:i/>
                <w:sz w:val="22"/>
                <w:szCs w:val="22"/>
              </w:rPr>
              <w:t>β</w:t>
            </w:r>
            <w:r w:rsidRPr="00F62DD5">
              <w:rPr>
                <w:rFonts w:ascii="Arial" w:hAnsi="Arial" w:cs="Arial"/>
                <w:b w:val="0"/>
                <w:i/>
                <w:sz w:val="22"/>
                <w:szCs w:val="22"/>
              </w:rPr>
              <w:t xml:space="preserve"> фаза со радиус </w:t>
            </w:r>
            <w:r w:rsidR="00230A00" w:rsidRPr="00F62DD5">
              <w:rPr>
                <w:rFonts w:ascii="Arial" w:hAnsi="Arial" w:cs="Arial"/>
                <w:b w:val="0"/>
                <w:i/>
                <w:sz w:val="22"/>
                <w:szCs w:val="22"/>
              </w:rPr>
              <w:t>r</w:t>
            </w:r>
            <w:r w:rsidRPr="00F62DD5">
              <w:rPr>
                <w:rFonts w:ascii="Arial" w:hAnsi="Arial" w:cs="Arial"/>
                <w:b w:val="0"/>
                <w:i/>
                <w:sz w:val="22"/>
                <w:szCs w:val="22"/>
                <w:vertAlign w:val="subscript"/>
              </w:rPr>
              <w:t>1</w:t>
            </w:r>
            <w:r w:rsidRPr="00F62DD5">
              <w:rPr>
                <w:rFonts w:ascii="Arial" w:hAnsi="Arial" w:cs="Arial"/>
                <w:b w:val="0"/>
                <w:i/>
                <w:sz w:val="22"/>
                <w:szCs w:val="22"/>
              </w:rPr>
              <w:t xml:space="preserve"> и </w:t>
            </w:r>
            <w:r w:rsidR="00230A00" w:rsidRPr="00F62DD5">
              <w:rPr>
                <w:rFonts w:ascii="Arial" w:hAnsi="Arial" w:cs="Arial"/>
                <w:b w:val="0"/>
                <w:i/>
                <w:sz w:val="22"/>
                <w:szCs w:val="22"/>
              </w:rPr>
              <w:t>r</w:t>
            </w:r>
            <w:r w:rsidRPr="00F62DD5">
              <w:rPr>
                <w:rFonts w:ascii="Arial" w:hAnsi="Arial" w:cs="Arial"/>
                <w:b w:val="0"/>
                <w:i/>
                <w:sz w:val="22"/>
                <w:szCs w:val="22"/>
                <w:vertAlign w:val="subscript"/>
              </w:rPr>
              <w:t>2</w:t>
            </w:r>
            <w:r w:rsidRPr="00F62DD5">
              <w:rPr>
                <w:rFonts w:ascii="Arial" w:hAnsi="Arial" w:cs="Arial"/>
                <w:b w:val="0"/>
                <w:i/>
                <w:sz w:val="22"/>
                <w:szCs w:val="22"/>
              </w:rPr>
              <w:t xml:space="preserve"> во алфа матрица</w:t>
            </w:r>
            <w:r w:rsidR="00BE3ABB" w:rsidRPr="00F62DD5">
              <w:rPr>
                <w:rFonts w:ascii="Arial" w:hAnsi="Arial" w:cs="Arial"/>
                <w:b w:val="0"/>
                <w:i/>
                <w:sz w:val="22"/>
                <w:szCs w:val="22"/>
                <w:lang w:val="mk-MK"/>
              </w:rPr>
              <w:t>;</w:t>
            </w:r>
            <w:r w:rsidR="003B1C2D" w:rsidRPr="00F62DD5">
              <w:rPr>
                <w:rFonts w:ascii="Arial" w:hAnsi="Arial" w:cs="Arial"/>
                <w:b w:val="0"/>
                <w:i/>
                <w:sz w:val="22"/>
                <w:szCs w:val="22"/>
              </w:rPr>
              <w:t xml:space="preserve">б) </w:t>
            </w:r>
            <w:r w:rsidR="00BE3ABB" w:rsidRPr="00F62DD5">
              <w:rPr>
                <w:rFonts w:ascii="Arial" w:hAnsi="Arial" w:cs="Arial"/>
                <w:b w:val="0"/>
                <w:i/>
                <w:sz w:val="22"/>
                <w:szCs w:val="22"/>
                <w:lang w:val="mk-MK"/>
              </w:rPr>
              <w:t>б</w:t>
            </w:r>
            <w:r w:rsidRPr="00F62DD5">
              <w:rPr>
                <w:rFonts w:ascii="Arial" w:hAnsi="Arial" w:cs="Arial"/>
                <w:b w:val="0"/>
                <w:i/>
                <w:sz w:val="22"/>
                <w:szCs w:val="22"/>
              </w:rPr>
              <w:t xml:space="preserve">идејќи е </w:t>
            </w:r>
            <w:r w:rsidR="00230A00" w:rsidRPr="00F62DD5">
              <w:rPr>
                <w:rFonts w:ascii="Arial" w:hAnsi="Arial" w:cs="Arial"/>
                <w:b w:val="0"/>
                <w:i/>
                <w:sz w:val="22"/>
                <w:szCs w:val="22"/>
              </w:rPr>
              <w:t>C</w:t>
            </w:r>
            <w:r w:rsidR="006472C4" w:rsidRPr="00F62DD5">
              <w:rPr>
                <w:rFonts w:ascii="Arial" w:hAnsi="Arial" w:cs="Arial"/>
                <w:b w:val="0"/>
                <w:i/>
                <w:sz w:val="22"/>
                <w:szCs w:val="22"/>
              </w:rPr>
              <w:t>α</w:t>
            </w:r>
            <w:r w:rsidR="00230A00" w:rsidRPr="00F62DD5">
              <w:rPr>
                <w:rFonts w:ascii="Arial" w:hAnsi="Arial" w:cs="Arial"/>
                <w:b w:val="0"/>
                <w:i/>
                <w:sz w:val="22"/>
                <w:szCs w:val="22"/>
              </w:rPr>
              <w:t>(r</w:t>
            </w:r>
            <w:r w:rsidR="00230A00" w:rsidRPr="00F62DD5">
              <w:rPr>
                <w:rFonts w:ascii="Arial" w:hAnsi="Arial" w:cs="Arial"/>
                <w:b w:val="0"/>
                <w:i/>
                <w:sz w:val="22"/>
                <w:szCs w:val="22"/>
                <w:vertAlign w:val="subscript"/>
              </w:rPr>
              <w:t>1</w:t>
            </w:r>
            <w:r w:rsidR="00230A00" w:rsidRPr="00F62DD5">
              <w:rPr>
                <w:rFonts w:ascii="Arial" w:hAnsi="Arial" w:cs="Arial"/>
                <w:b w:val="0"/>
                <w:i/>
                <w:sz w:val="22"/>
                <w:szCs w:val="22"/>
              </w:rPr>
              <w:t xml:space="preserve">) </w:t>
            </w:r>
            <w:r w:rsidRPr="00F62DD5">
              <w:rPr>
                <w:rFonts w:ascii="Arial" w:hAnsi="Arial" w:cs="Arial"/>
                <w:b w:val="0"/>
                <w:i/>
                <w:sz w:val="22"/>
                <w:szCs w:val="22"/>
              </w:rPr>
              <w:t xml:space="preserve"> поголема од </w:t>
            </w:r>
            <w:r w:rsidR="00230A00" w:rsidRPr="00F62DD5">
              <w:rPr>
                <w:rFonts w:ascii="Arial" w:hAnsi="Arial" w:cs="Arial"/>
                <w:b w:val="0"/>
                <w:i/>
                <w:sz w:val="22"/>
                <w:szCs w:val="22"/>
              </w:rPr>
              <w:t>C</w:t>
            </w:r>
            <w:r w:rsidR="006472C4" w:rsidRPr="00F62DD5">
              <w:rPr>
                <w:rFonts w:ascii="Arial" w:hAnsi="Arial" w:cs="Arial"/>
                <w:b w:val="0"/>
                <w:i/>
                <w:sz w:val="22"/>
                <w:szCs w:val="22"/>
              </w:rPr>
              <w:t>α</w:t>
            </w:r>
            <w:r w:rsidR="00230A00" w:rsidRPr="00F62DD5">
              <w:rPr>
                <w:rFonts w:ascii="Arial" w:hAnsi="Arial" w:cs="Arial"/>
                <w:b w:val="0"/>
                <w:i/>
                <w:sz w:val="22"/>
                <w:szCs w:val="22"/>
              </w:rPr>
              <w:t>(r</w:t>
            </w:r>
            <w:r w:rsidR="00230A00" w:rsidRPr="00F62DD5">
              <w:rPr>
                <w:rFonts w:ascii="Arial" w:hAnsi="Arial" w:cs="Arial"/>
                <w:b w:val="0"/>
                <w:i/>
                <w:sz w:val="22"/>
                <w:szCs w:val="22"/>
                <w:vertAlign w:val="subscript"/>
              </w:rPr>
              <w:t>2</w:t>
            </w:r>
            <w:r w:rsidR="00230A00" w:rsidRPr="00F62DD5">
              <w:rPr>
                <w:rFonts w:ascii="Arial" w:hAnsi="Arial" w:cs="Arial"/>
                <w:b w:val="0"/>
                <w:i/>
                <w:sz w:val="22"/>
                <w:szCs w:val="22"/>
              </w:rPr>
              <w:t>,)</w:t>
            </w:r>
            <w:r w:rsidRPr="00F62DD5">
              <w:rPr>
                <w:rFonts w:ascii="Arial" w:hAnsi="Arial" w:cs="Arial"/>
                <w:b w:val="0"/>
                <w:i/>
                <w:sz w:val="22"/>
                <w:szCs w:val="22"/>
              </w:rPr>
              <w:t>, се јавува дифузионен тек од честицата 1 кон честицата2 /54/</w:t>
            </w:r>
          </w:p>
        </w:tc>
      </w:tr>
    </w:tbl>
    <w:p w:rsidR="00EC4917" w:rsidRPr="00F62DD5" w:rsidRDefault="00EC4917" w:rsidP="00E25A96">
      <w:pPr>
        <w:pStyle w:val="Heading3"/>
        <w:ind w:left="0" w:right="-74" w:firstLine="0"/>
        <w:rPr>
          <w:rFonts w:ascii="Arial" w:hAnsi="Arial" w:cs="Arial"/>
          <w:b w:val="0"/>
          <w:sz w:val="22"/>
          <w:szCs w:val="22"/>
          <w:lang w:val="mk-MK"/>
        </w:rPr>
      </w:pPr>
    </w:p>
    <w:p w:rsidR="00EC4917" w:rsidRPr="00F62DD5" w:rsidRDefault="00BE3ABB"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За случаи со несферични честици,  радиусот </w:t>
      </w:r>
      <w:r w:rsidR="00230A00" w:rsidRPr="00F62DD5">
        <w:rPr>
          <w:rFonts w:ascii="Arial" w:hAnsi="Arial" w:cs="Arial"/>
          <w:b w:val="0"/>
          <w:sz w:val="22"/>
          <w:szCs w:val="22"/>
        </w:rPr>
        <w:t>r</w:t>
      </w:r>
      <w:r w:rsidR="00EC4917" w:rsidRPr="00F62DD5">
        <w:rPr>
          <w:rFonts w:ascii="Arial" w:hAnsi="Arial" w:cs="Arial"/>
          <w:b w:val="0"/>
          <w:sz w:val="22"/>
          <w:szCs w:val="22"/>
          <w:lang w:val="mk-MK"/>
        </w:rPr>
        <w:t xml:space="preserve"> претставува локален радиус на кривината на честицата. Од тоа следи дека несферичните честици имаат тенденција да прејдат во сферичен облик бидејќи атомите од растворениот материјал дифундираат од области во близина на површините со мал радиус на кривината во област со голем радиус на кривината. Овој процес е познат како сфероидизација и спаѓа во групата на дифузиони процеси, чиј интензитет</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исто така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зависи од температурата. Сфероидизацијата се </w:t>
      </w:r>
      <w:r w:rsidRPr="00F62DD5">
        <w:rPr>
          <w:rFonts w:ascii="Arial" w:hAnsi="Arial" w:cs="Arial"/>
          <w:b w:val="0"/>
          <w:sz w:val="22"/>
          <w:szCs w:val="22"/>
          <w:lang w:val="mk-MK"/>
        </w:rPr>
        <w:t>реализира</w:t>
      </w:r>
      <w:r w:rsidR="00EC4917" w:rsidRPr="00F62DD5">
        <w:rPr>
          <w:rFonts w:ascii="Arial" w:hAnsi="Arial" w:cs="Arial"/>
          <w:b w:val="0"/>
          <w:sz w:val="22"/>
          <w:szCs w:val="22"/>
          <w:lang w:val="mk-MK"/>
        </w:rPr>
        <w:t xml:space="preserve"> на опишаниот начин само во случај кога слободната енергија на површината честица- основа,  силно </w:t>
      </w:r>
      <w:r w:rsidRPr="00F62DD5">
        <w:rPr>
          <w:rFonts w:ascii="Arial" w:hAnsi="Arial" w:cs="Arial"/>
          <w:b w:val="0"/>
          <w:sz w:val="22"/>
          <w:szCs w:val="22"/>
          <w:lang w:val="mk-MK"/>
        </w:rPr>
        <w:t>зависи од ориентацијата на меѓу</w:t>
      </w:r>
      <w:r w:rsidR="00EC4917" w:rsidRPr="00F62DD5">
        <w:rPr>
          <w:rFonts w:ascii="Arial" w:hAnsi="Arial" w:cs="Arial"/>
          <w:b w:val="0"/>
          <w:sz w:val="22"/>
          <w:szCs w:val="22"/>
          <w:lang w:val="mk-MK"/>
        </w:rPr>
        <w:t>граничната површина во однос на една или друга фаза. До колку тој услов не е исполнет, издвоените честици можат да бидат во рамнотежа, во случај да се врзани со одговарачка кристалографска рамнина. Случајот на сфероидизација е посебно изразен кај ламеларни конституенти како што е перлитот.</w:t>
      </w:r>
    </w:p>
    <w:p w:rsidR="00EC4917" w:rsidRPr="00F62DD5" w:rsidRDefault="00BE3ABB" w:rsidP="00E25A96">
      <w:pPr>
        <w:pStyle w:val="Heading3"/>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Механизмите и кинетиката на фазните структурни промени кои се јавуваат кај  дисперзионо и растворливо </w:t>
      </w:r>
      <w:r w:rsidRPr="00F62DD5">
        <w:rPr>
          <w:rFonts w:ascii="Arial" w:hAnsi="Arial" w:cs="Arial"/>
          <w:b w:val="0"/>
          <w:sz w:val="22"/>
          <w:szCs w:val="22"/>
          <w:lang w:val="mk-MK"/>
        </w:rPr>
        <w:t>за</w:t>
      </w:r>
      <w:r w:rsidR="00EC4917" w:rsidRPr="00F62DD5">
        <w:rPr>
          <w:rFonts w:ascii="Arial" w:hAnsi="Arial" w:cs="Arial"/>
          <w:b w:val="0"/>
          <w:sz w:val="22"/>
          <w:szCs w:val="22"/>
          <w:lang w:val="mk-MK"/>
        </w:rPr>
        <w:t>ја</w:t>
      </w:r>
      <w:r w:rsidRPr="00F62DD5">
        <w:rPr>
          <w:rFonts w:ascii="Arial" w:hAnsi="Arial" w:cs="Arial"/>
          <w:b w:val="0"/>
          <w:sz w:val="22"/>
          <w:szCs w:val="22"/>
          <w:lang w:val="mk-MK"/>
        </w:rPr>
        <w:t>к</w:t>
      </w:r>
      <w:r w:rsidR="00EC4917" w:rsidRPr="00F62DD5">
        <w:rPr>
          <w:rFonts w:ascii="Arial" w:hAnsi="Arial" w:cs="Arial"/>
          <w:b w:val="0"/>
          <w:sz w:val="22"/>
          <w:szCs w:val="22"/>
          <w:lang w:val="mk-MK"/>
        </w:rPr>
        <w:t>н</w:t>
      </w:r>
      <w:r w:rsidRPr="00F62DD5">
        <w:rPr>
          <w:rFonts w:ascii="Arial" w:hAnsi="Arial" w:cs="Arial"/>
          <w:b w:val="0"/>
          <w:sz w:val="22"/>
          <w:szCs w:val="22"/>
          <w:lang w:val="mk-MK"/>
        </w:rPr>
        <w:t>ат</w:t>
      </w:r>
      <w:r w:rsidR="00EC4917" w:rsidRPr="00F62DD5">
        <w:rPr>
          <w:rFonts w:ascii="Arial" w:hAnsi="Arial" w:cs="Arial"/>
          <w:b w:val="0"/>
          <w:sz w:val="22"/>
          <w:szCs w:val="22"/>
          <w:lang w:val="mk-MK"/>
        </w:rPr>
        <w:t>и материјали, а кои се последица на дифузионите процеси,  разгледувани се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пред сè</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како температурно активирани, односно како температурно зависни процеси. Во случаи на експлоатација на повишенитемператури,  несомнено големо влијание на дифузионите процеси,  покрај температурата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има и напонската состојба, односно</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во тој случај може да се јави и напонско </w:t>
      </w:r>
      <w:r w:rsidR="00EC4917" w:rsidRPr="00F62DD5">
        <w:rPr>
          <w:rFonts w:ascii="Arial" w:hAnsi="Arial" w:cs="Arial"/>
          <w:b w:val="0"/>
          <w:sz w:val="22"/>
          <w:szCs w:val="22"/>
          <w:lang w:val="mk-MK"/>
        </w:rPr>
        <w:lastRenderedPageBreak/>
        <w:t xml:space="preserve">усмерена дифузија. Исто така, деформационите процеси кои се одигруваат во услови на ползење можат да имаат влијание на механизмите и кинетиката на процесите на нуклеација, раст и окрупнување на честиците од секундарната фаза, следени со осиромашување на цврстиот раствор на легирните елементи, пред сè поради интеракција на дислокациите и растворените атоми во нивната околина со честиците од секундарната фаза. </w:t>
      </w:r>
    </w:p>
    <w:p w:rsidR="00EC4917" w:rsidRPr="00F62DD5" w:rsidRDefault="00EC4917" w:rsidP="00E25A96">
      <w:pPr>
        <w:pStyle w:val="Heading3"/>
        <w:ind w:left="0" w:right="-74" w:firstLine="0"/>
        <w:rPr>
          <w:rFonts w:ascii="Arial" w:hAnsi="Arial" w:cs="Arial"/>
          <w:b w:val="0"/>
          <w:sz w:val="22"/>
          <w:szCs w:val="22"/>
          <w:lang w:val="mk-MK"/>
        </w:rPr>
      </w:pPr>
    </w:p>
    <w:p w:rsidR="00EC4917" w:rsidRPr="00F62DD5" w:rsidRDefault="00EC4917" w:rsidP="00E25A96">
      <w:pPr>
        <w:pStyle w:val="Heading2"/>
        <w:ind w:left="0" w:right="-74" w:firstLine="0"/>
        <w:rPr>
          <w:rFonts w:ascii="Arial" w:hAnsi="Arial" w:cs="Arial"/>
          <w:sz w:val="22"/>
          <w:szCs w:val="22"/>
          <w:lang w:val="mk-MK"/>
        </w:rPr>
      </w:pPr>
      <w:r w:rsidRPr="00F62DD5">
        <w:rPr>
          <w:rFonts w:ascii="Arial" w:hAnsi="Arial" w:cs="Arial"/>
          <w:sz w:val="22"/>
          <w:szCs w:val="22"/>
          <w:lang w:val="mk-MK"/>
        </w:rPr>
        <w:t>1.</w:t>
      </w:r>
      <w:r w:rsidR="00CA71BD" w:rsidRPr="00F62DD5">
        <w:rPr>
          <w:rFonts w:ascii="Arial" w:hAnsi="Arial" w:cs="Arial"/>
          <w:sz w:val="22"/>
          <w:szCs w:val="22"/>
        </w:rPr>
        <w:t>3</w:t>
      </w:r>
      <w:r w:rsidR="00817FDB" w:rsidRPr="00F62DD5">
        <w:rPr>
          <w:rFonts w:ascii="Arial" w:hAnsi="Arial" w:cs="Arial"/>
          <w:sz w:val="22"/>
          <w:szCs w:val="22"/>
          <w:lang w:val="mk-MK"/>
        </w:rPr>
        <w:t>Фрактури  на високотем</w:t>
      </w:r>
      <w:r w:rsidR="00230A00" w:rsidRPr="00F62DD5">
        <w:rPr>
          <w:rFonts w:ascii="Arial" w:hAnsi="Arial" w:cs="Arial"/>
          <w:sz w:val="22"/>
          <w:szCs w:val="22"/>
          <w:lang w:val="mk-MK"/>
        </w:rPr>
        <w:t xml:space="preserve">пературни челици во експлоатациони услови </w:t>
      </w:r>
    </w:p>
    <w:p w:rsidR="00EC4917" w:rsidRPr="00F62DD5" w:rsidRDefault="00EC4917" w:rsidP="00CC46DD">
      <w:pPr>
        <w:pStyle w:val="Heading2"/>
        <w:ind w:left="0" w:right="-74" w:firstLine="720"/>
        <w:rPr>
          <w:rFonts w:ascii="Arial" w:hAnsi="Arial" w:cs="Arial"/>
          <w:b w:val="0"/>
          <w:sz w:val="22"/>
          <w:szCs w:val="22"/>
          <w:lang w:val="mk-MK"/>
        </w:rPr>
      </w:pPr>
      <w:r w:rsidRPr="00F62DD5">
        <w:rPr>
          <w:rFonts w:ascii="Arial" w:hAnsi="Arial" w:cs="Arial"/>
          <w:b w:val="0"/>
          <w:sz w:val="22"/>
          <w:szCs w:val="22"/>
          <w:lang w:val="mk-MK"/>
        </w:rPr>
        <w:t>Паралелно со процесот на деформирање на металот на повишенитемператури,  уште од самиот почеток на дејствување на опт</w:t>
      </w:r>
      <w:r w:rsidR="00230A00" w:rsidRPr="00F62DD5">
        <w:rPr>
          <w:rFonts w:ascii="Arial" w:hAnsi="Arial" w:cs="Arial"/>
          <w:b w:val="0"/>
          <w:sz w:val="22"/>
          <w:szCs w:val="22"/>
          <w:lang w:val="mk-MK"/>
        </w:rPr>
        <w:t>оварувањето</w:t>
      </w:r>
      <w:r w:rsidRPr="00F62DD5">
        <w:rPr>
          <w:rFonts w:ascii="Arial" w:hAnsi="Arial" w:cs="Arial"/>
          <w:b w:val="0"/>
          <w:sz w:val="22"/>
          <w:szCs w:val="22"/>
          <w:lang w:val="mk-MK"/>
        </w:rPr>
        <w:t xml:space="preserve">, се </w:t>
      </w:r>
      <w:r w:rsidR="004073C2" w:rsidRPr="00F62DD5">
        <w:rPr>
          <w:rFonts w:ascii="Arial" w:hAnsi="Arial" w:cs="Arial"/>
          <w:b w:val="0"/>
          <w:sz w:val="22"/>
          <w:szCs w:val="22"/>
          <w:lang w:val="mk-MK"/>
        </w:rPr>
        <w:t>реализир</w:t>
      </w:r>
      <w:r w:rsidRPr="00F62DD5">
        <w:rPr>
          <w:rFonts w:ascii="Arial" w:hAnsi="Arial" w:cs="Arial"/>
          <w:b w:val="0"/>
          <w:sz w:val="22"/>
          <w:szCs w:val="22"/>
          <w:lang w:val="mk-MK"/>
        </w:rPr>
        <w:t xml:space="preserve">аат процеси на акумулација на различни оштетувања кои се нарекуваат оштетувања поради ползење. Овие оштетувања се акумулираат во материјалот со тек на неговата експлоатација на повишени температури и доведуваат до постепено зголемување на ползењето. Со зголемување на  брзината на ползење,  металот преоѓа од стадиум на секундарно во стадиум на терциерно ползење во кој брзината на ползење со тек на време </w:t>
      </w:r>
      <w:r w:rsidR="004073C2" w:rsidRPr="00F62DD5">
        <w:rPr>
          <w:rFonts w:ascii="Arial" w:hAnsi="Arial" w:cs="Arial"/>
          <w:b w:val="0"/>
          <w:sz w:val="22"/>
          <w:szCs w:val="22"/>
          <w:lang w:val="mk-MK"/>
        </w:rPr>
        <w:t>постојано</w:t>
      </w:r>
      <w:r w:rsidRPr="00F62DD5">
        <w:rPr>
          <w:rFonts w:ascii="Arial" w:hAnsi="Arial" w:cs="Arial"/>
          <w:b w:val="0"/>
          <w:sz w:val="22"/>
          <w:szCs w:val="22"/>
          <w:lang w:val="mk-MK"/>
        </w:rPr>
        <w:t xml:space="preserve"> се зголемува,  сè додека не дојде до потполн лом на металот. Од инж</w:t>
      </w:r>
      <w:r w:rsidR="004073C2" w:rsidRPr="00F62DD5">
        <w:rPr>
          <w:rFonts w:ascii="Arial" w:hAnsi="Arial" w:cs="Arial"/>
          <w:b w:val="0"/>
          <w:sz w:val="22"/>
          <w:szCs w:val="22"/>
          <w:lang w:val="mk-MK"/>
        </w:rPr>
        <w:t>е</w:t>
      </w:r>
      <w:r w:rsidRPr="00F62DD5">
        <w:rPr>
          <w:rFonts w:ascii="Arial" w:hAnsi="Arial" w:cs="Arial"/>
          <w:b w:val="0"/>
          <w:sz w:val="22"/>
          <w:szCs w:val="22"/>
          <w:lang w:val="mk-MK"/>
        </w:rPr>
        <w:t>нерски аспект,  границата помеѓу секундарното и терциерното ползење е посебно значајна бидејќи таа</w:t>
      </w:r>
      <w:r w:rsidR="004073C2" w:rsidRPr="00F62DD5">
        <w:rPr>
          <w:rFonts w:ascii="Arial" w:hAnsi="Arial" w:cs="Arial"/>
          <w:b w:val="0"/>
          <w:sz w:val="22"/>
          <w:szCs w:val="22"/>
          <w:lang w:val="mk-MK"/>
        </w:rPr>
        <w:t>,</w:t>
      </w:r>
      <w:r w:rsidRPr="00F62DD5">
        <w:rPr>
          <w:rFonts w:ascii="Arial" w:hAnsi="Arial" w:cs="Arial"/>
          <w:b w:val="0"/>
          <w:sz w:val="22"/>
          <w:szCs w:val="22"/>
          <w:lang w:val="mk-MK"/>
        </w:rPr>
        <w:t xml:space="preserve"> практично</w:t>
      </w:r>
      <w:r w:rsidR="004073C2" w:rsidRPr="00F62DD5">
        <w:rPr>
          <w:rFonts w:ascii="Arial" w:hAnsi="Arial" w:cs="Arial"/>
          <w:b w:val="0"/>
          <w:sz w:val="22"/>
          <w:szCs w:val="22"/>
          <w:lang w:val="mk-MK"/>
        </w:rPr>
        <w:t>,</w:t>
      </w:r>
      <w:r w:rsidRPr="00F62DD5">
        <w:rPr>
          <w:rFonts w:ascii="Arial" w:hAnsi="Arial" w:cs="Arial"/>
          <w:b w:val="0"/>
          <w:sz w:val="22"/>
          <w:szCs w:val="22"/>
          <w:lang w:val="mk-MK"/>
        </w:rPr>
        <w:t xml:space="preserve"> временски ја лимитира понатамошната употреба на материјалот,  односно го одредува времето до кое може да се користи материјалот во дадени услови со високо ниво на сигурност.</w:t>
      </w:r>
    </w:p>
    <w:p w:rsidR="00EC4917" w:rsidRPr="00F62DD5" w:rsidRDefault="004073C2"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Сите оштетувања настанати поради ползење можат да се класираат во четири основни групи /18/, при што секоја група може да опфати повеќе различни механизми </w:t>
      </w:r>
      <w:r w:rsidR="0027020D" w:rsidRPr="00F62DD5">
        <w:rPr>
          <w:rFonts w:ascii="Arial" w:hAnsi="Arial" w:cs="Arial"/>
          <w:b w:val="0"/>
          <w:sz w:val="22"/>
          <w:szCs w:val="22"/>
          <w:lang w:val="mk-MK"/>
        </w:rPr>
        <w:t>(</w:t>
      </w:r>
      <w:r w:rsidRPr="00F62DD5">
        <w:rPr>
          <w:rFonts w:ascii="Arial" w:hAnsi="Arial" w:cs="Arial"/>
          <w:b w:val="0"/>
          <w:sz w:val="22"/>
          <w:szCs w:val="22"/>
          <w:lang w:val="mk-MK"/>
        </w:rPr>
        <w:t>С</w:t>
      </w:r>
      <w:r w:rsidR="0027020D" w:rsidRPr="00F62DD5">
        <w:rPr>
          <w:rFonts w:ascii="Arial" w:hAnsi="Arial" w:cs="Arial"/>
          <w:b w:val="0"/>
          <w:sz w:val="22"/>
          <w:szCs w:val="22"/>
          <w:lang w:val="mk-MK"/>
        </w:rPr>
        <w:t>л. 19)</w:t>
      </w:r>
      <w:r w:rsidR="00EC4917" w:rsidRPr="00F62DD5">
        <w:rPr>
          <w:rFonts w:ascii="Arial" w:hAnsi="Arial" w:cs="Arial"/>
          <w:b w:val="0"/>
          <w:sz w:val="22"/>
          <w:szCs w:val="22"/>
          <w:lang w:val="mk-MK"/>
        </w:rPr>
        <w:t xml:space="preserve">. Секој од овие механизми на развој и акумулација на оштетувањата може да доведе до конечно разорување на материјалот во услови на ползење,  доколку се </w:t>
      </w:r>
      <w:r w:rsidRPr="00F62DD5">
        <w:rPr>
          <w:rFonts w:ascii="Arial" w:hAnsi="Arial" w:cs="Arial"/>
          <w:b w:val="0"/>
          <w:sz w:val="22"/>
          <w:szCs w:val="22"/>
          <w:lang w:val="mk-MK"/>
        </w:rPr>
        <w:t>реализир</w:t>
      </w:r>
      <w:r w:rsidR="00EC4917" w:rsidRPr="00F62DD5">
        <w:rPr>
          <w:rFonts w:ascii="Arial" w:hAnsi="Arial" w:cs="Arial"/>
          <w:b w:val="0"/>
          <w:sz w:val="22"/>
          <w:szCs w:val="22"/>
          <w:lang w:val="mk-MK"/>
        </w:rPr>
        <w:t xml:space="preserve">а самостојно. Меѓутоа, испитувањата покажале дека разорување обично настанува како резултат на делување на два или повеќе механизми, кои понекогаш се </w:t>
      </w:r>
      <w:r w:rsidRPr="00F62DD5">
        <w:rPr>
          <w:rFonts w:ascii="Arial" w:hAnsi="Arial" w:cs="Arial"/>
          <w:b w:val="0"/>
          <w:sz w:val="22"/>
          <w:szCs w:val="22"/>
          <w:lang w:val="mk-MK"/>
        </w:rPr>
        <w:t>реализир</w:t>
      </w:r>
      <w:r w:rsidR="00EC4917" w:rsidRPr="00F62DD5">
        <w:rPr>
          <w:rFonts w:ascii="Arial" w:hAnsi="Arial" w:cs="Arial"/>
          <w:b w:val="0"/>
          <w:sz w:val="22"/>
          <w:szCs w:val="22"/>
          <w:lang w:val="mk-MK"/>
        </w:rPr>
        <w:t>аат секвенционално или симултано. Основни категории на оштетувања поради ползење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вклучувајќи ги најчестите механизми за развиток на оштетувања</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се:</w:t>
      </w:r>
    </w:p>
    <w:p w:rsidR="00B46D25" w:rsidRPr="00F62DD5" w:rsidRDefault="004073C2" w:rsidP="00E94F2B">
      <w:pPr>
        <w:pStyle w:val="Heading2"/>
        <w:numPr>
          <w:ilvl w:val="0"/>
          <w:numId w:val="5"/>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О</w:t>
      </w:r>
      <w:r w:rsidR="00EC4917" w:rsidRPr="00F62DD5">
        <w:rPr>
          <w:rFonts w:ascii="Arial" w:hAnsi="Arial" w:cs="Arial"/>
          <w:b w:val="0"/>
          <w:sz w:val="22"/>
          <w:szCs w:val="22"/>
          <w:lang w:val="mk-MK"/>
        </w:rPr>
        <w:t xml:space="preserve">штетување предизвикано со смалување </w:t>
      </w:r>
      <w:r w:rsidR="00230A00" w:rsidRPr="00F62DD5">
        <w:rPr>
          <w:rFonts w:ascii="Arial" w:hAnsi="Arial" w:cs="Arial"/>
          <w:b w:val="0"/>
          <w:sz w:val="22"/>
          <w:szCs w:val="22"/>
          <w:lang w:val="mk-MK"/>
        </w:rPr>
        <w:t>на надворешниот попречен пресек</w:t>
      </w:r>
      <w:r w:rsidR="00EC4917" w:rsidRPr="00F62DD5">
        <w:rPr>
          <w:rFonts w:ascii="Arial" w:hAnsi="Arial" w:cs="Arial"/>
          <w:b w:val="0"/>
          <w:sz w:val="22"/>
          <w:szCs w:val="22"/>
          <w:lang w:val="mk-MK"/>
        </w:rPr>
        <w:t>,</w:t>
      </w:r>
    </w:p>
    <w:p w:rsidR="00EC4917" w:rsidRPr="00F62DD5" w:rsidRDefault="004073C2" w:rsidP="00E94F2B">
      <w:pPr>
        <w:pStyle w:val="Heading2"/>
        <w:numPr>
          <w:ilvl w:val="0"/>
          <w:numId w:val="5"/>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О</w:t>
      </w:r>
      <w:r w:rsidR="00EC4917" w:rsidRPr="00F62DD5">
        <w:rPr>
          <w:rFonts w:ascii="Arial" w:hAnsi="Arial" w:cs="Arial"/>
          <w:b w:val="0"/>
          <w:sz w:val="22"/>
          <w:szCs w:val="22"/>
          <w:lang w:val="mk-MK"/>
        </w:rPr>
        <w:t>штетув</w:t>
      </w:r>
      <w:r w:rsidR="006432E5" w:rsidRPr="00F62DD5">
        <w:rPr>
          <w:rFonts w:ascii="Arial" w:hAnsi="Arial" w:cs="Arial"/>
          <w:b w:val="0"/>
          <w:sz w:val="22"/>
          <w:szCs w:val="22"/>
          <w:lang w:val="mk-MK"/>
        </w:rPr>
        <w:t xml:space="preserve">ање </w:t>
      </w:r>
      <w:r w:rsidR="00EC4917" w:rsidRPr="00F62DD5">
        <w:rPr>
          <w:rFonts w:ascii="Arial" w:hAnsi="Arial" w:cs="Arial"/>
          <w:b w:val="0"/>
          <w:sz w:val="22"/>
          <w:szCs w:val="22"/>
          <w:lang w:val="mk-MK"/>
        </w:rPr>
        <w:t xml:space="preserve">предизвикано со смалување на внатрешниот </w:t>
      </w:r>
      <w:r w:rsidR="006432E5" w:rsidRPr="00F62DD5">
        <w:rPr>
          <w:rFonts w:ascii="Arial" w:hAnsi="Arial" w:cs="Arial"/>
          <w:b w:val="0"/>
          <w:sz w:val="22"/>
          <w:szCs w:val="22"/>
          <w:lang w:val="mk-MK"/>
        </w:rPr>
        <w:t>ефективен пресек</w:t>
      </w:r>
      <w:r w:rsidRPr="00F62DD5">
        <w:rPr>
          <w:rFonts w:ascii="Arial" w:hAnsi="Arial" w:cs="Arial"/>
          <w:b w:val="0"/>
          <w:sz w:val="22"/>
          <w:szCs w:val="22"/>
          <w:lang w:val="mk-MK"/>
        </w:rPr>
        <w:t>.</w:t>
      </w:r>
    </w:p>
    <w:p w:rsidR="00EC4917" w:rsidRPr="00F62DD5" w:rsidRDefault="004073C2" w:rsidP="006432E5">
      <w:pPr>
        <w:pStyle w:val="Heading2"/>
        <w:ind w:left="0" w:right="-74" w:firstLine="357"/>
        <w:rPr>
          <w:rFonts w:ascii="Arial" w:hAnsi="Arial" w:cs="Arial"/>
          <w:b w:val="0"/>
          <w:sz w:val="22"/>
          <w:szCs w:val="22"/>
          <w:lang w:val="mk-MK"/>
        </w:rPr>
      </w:pPr>
      <w:r w:rsidRPr="00F62DD5">
        <w:rPr>
          <w:rFonts w:ascii="Arial" w:hAnsi="Arial" w:cs="Arial"/>
          <w:b w:val="0"/>
          <w:sz w:val="22"/>
          <w:szCs w:val="22"/>
          <w:lang w:val="mk-MK"/>
        </w:rPr>
        <w:lastRenderedPageBreak/>
        <w:tab/>
      </w:r>
      <w:r w:rsidR="00EC4917" w:rsidRPr="00F62DD5">
        <w:rPr>
          <w:rFonts w:ascii="Arial" w:hAnsi="Arial" w:cs="Arial"/>
          <w:b w:val="0"/>
          <w:sz w:val="22"/>
          <w:szCs w:val="22"/>
          <w:lang w:val="mk-MK"/>
        </w:rPr>
        <w:t xml:space="preserve">Познато е дека деформацијата при </w:t>
      </w:r>
      <w:r w:rsidR="0027020D" w:rsidRPr="00F62DD5">
        <w:rPr>
          <w:rFonts w:ascii="Arial" w:hAnsi="Arial" w:cs="Arial"/>
          <w:b w:val="0"/>
          <w:sz w:val="22"/>
          <w:szCs w:val="22"/>
          <w:lang w:val="mk-MK"/>
        </w:rPr>
        <w:t xml:space="preserve">константен волумен </w:t>
      </w:r>
      <w:r w:rsidR="00EC4917" w:rsidRPr="00F62DD5">
        <w:rPr>
          <w:rFonts w:ascii="Arial" w:hAnsi="Arial" w:cs="Arial"/>
          <w:b w:val="0"/>
          <w:sz w:val="22"/>
          <w:szCs w:val="22"/>
          <w:lang w:val="mk-MK"/>
        </w:rPr>
        <w:t>предизвикува промена на обликот на кривата на зајакнување. Во текот на ползење, при константноопт</w:t>
      </w:r>
      <w:r w:rsidRPr="00F62DD5">
        <w:rPr>
          <w:rFonts w:ascii="Arial" w:hAnsi="Arial" w:cs="Arial"/>
          <w:b w:val="0"/>
          <w:sz w:val="22"/>
          <w:szCs w:val="22"/>
          <w:lang w:val="mk-MK"/>
        </w:rPr>
        <w:t>овар</w:t>
      </w:r>
      <w:r w:rsidR="00EC4917" w:rsidRPr="00F62DD5">
        <w:rPr>
          <w:rFonts w:ascii="Arial" w:hAnsi="Arial" w:cs="Arial"/>
          <w:b w:val="0"/>
          <w:sz w:val="22"/>
          <w:szCs w:val="22"/>
          <w:lang w:val="mk-MK"/>
        </w:rPr>
        <w:t>ување</w:t>
      </w:r>
      <w:r w:rsidR="00E94F2B" w:rsidRPr="00F62DD5">
        <w:rPr>
          <w:rFonts w:ascii="Arial" w:hAnsi="Arial" w:cs="Arial"/>
          <w:b w:val="0"/>
          <w:sz w:val="22"/>
          <w:szCs w:val="22"/>
          <w:lang w:val="mk-MK"/>
        </w:rPr>
        <w:t xml:space="preserve"> на затегнување</w:t>
      </w:r>
      <w:r w:rsidR="00EC4917" w:rsidRPr="00F62DD5">
        <w:rPr>
          <w:rFonts w:ascii="Arial" w:hAnsi="Arial" w:cs="Arial"/>
          <w:b w:val="0"/>
          <w:sz w:val="22"/>
          <w:szCs w:val="22"/>
          <w:lang w:val="mk-MK"/>
        </w:rPr>
        <w:t>,  пресекот се смалува, напонот во попречниот пресек полека се зголемува, доведувајќи д</w:t>
      </w:r>
      <w:r w:rsidRPr="00F62DD5">
        <w:rPr>
          <w:rFonts w:ascii="Arial" w:hAnsi="Arial" w:cs="Arial"/>
          <w:b w:val="0"/>
          <w:sz w:val="22"/>
          <w:szCs w:val="22"/>
          <w:lang w:val="mk-MK"/>
        </w:rPr>
        <w:t xml:space="preserve">о пораст на брзината на ползење </w:t>
      </w:r>
      <w:r w:rsidR="00E94F2B" w:rsidRPr="00F62DD5">
        <w:rPr>
          <w:rFonts w:ascii="Arial" w:hAnsi="Arial" w:cs="Arial"/>
          <w:b w:val="0"/>
          <w:sz w:val="22"/>
          <w:szCs w:val="22"/>
          <w:lang w:val="mk-MK"/>
        </w:rPr>
        <w:t>(</w:t>
      </w:r>
      <w:r w:rsidRPr="00F62DD5">
        <w:rPr>
          <w:rFonts w:ascii="Arial" w:hAnsi="Arial" w:cs="Arial"/>
          <w:b w:val="0"/>
          <w:sz w:val="22"/>
          <w:szCs w:val="22"/>
          <w:lang w:val="mk-MK"/>
        </w:rPr>
        <w:t>С</w:t>
      </w:r>
      <w:r w:rsidR="00EC4917" w:rsidRPr="00F62DD5">
        <w:rPr>
          <w:rFonts w:ascii="Arial" w:hAnsi="Arial" w:cs="Arial"/>
          <w:b w:val="0"/>
          <w:sz w:val="22"/>
          <w:szCs w:val="22"/>
          <w:lang w:val="mk-MK"/>
        </w:rPr>
        <w:t>л.19 а и б). Во отсуство на остатнатите механизми на оштетувања, ломот се јавува кога образуваниот врат на материјалот се стесн</w:t>
      </w:r>
      <w:r w:rsidRPr="00F62DD5">
        <w:rPr>
          <w:rFonts w:ascii="Arial" w:hAnsi="Arial" w:cs="Arial"/>
          <w:b w:val="0"/>
          <w:sz w:val="22"/>
          <w:szCs w:val="22"/>
          <w:lang w:val="mk-MK"/>
        </w:rPr>
        <w:t>ува</w:t>
      </w:r>
      <w:r w:rsidR="00EC4917" w:rsidRPr="00F62DD5">
        <w:rPr>
          <w:rFonts w:ascii="Arial" w:hAnsi="Arial" w:cs="Arial"/>
          <w:b w:val="0"/>
          <w:sz w:val="22"/>
          <w:szCs w:val="22"/>
          <w:lang w:val="mk-MK"/>
        </w:rPr>
        <w:t xml:space="preserve"> до многу мали димензии. Обично при конечно стеснување на попречниот пресек се активираат останатите механизми на оштетувања и</w:t>
      </w:r>
      <w:r w:rsidRPr="00F62DD5">
        <w:rPr>
          <w:rFonts w:ascii="Arial" w:hAnsi="Arial" w:cs="Arial"/>
          <w:b w:val="0"/>
          <w:sz w:val="22"/>
          <w:szCs w:val="22"/>
          <w:lang w:val="mk-MK"/>
        </w:rPr>
        <w:t xml:space="preserve"> доведуваат до разорување. Меѓу</w:t>
      </w:r>
      <w:r w:rsidR="00EC4917" w:rsidRPr="00F62DD5">
        <w:rPr>
          <w:rFonts w:ascii="Arial" w:hAnsi="Arial" w:cs="Arial"/>
          <w:b w:val="0"/>
          <w:sz w:val="22"/>
          <w:szCs w:val="22"/>
          <w:lang w:val="mk-MK"/>
        </w:rPr>
        <w:t>тоа,  на мно</w:t>
      </w:r>
      <w:r w:rsidR="00EC0E56">
        <w:rPr>
          <w:rFonts w:ascii="Arial" w:hAnsi="Arial" w:cs="Arial"/>
          <w:b w:val="0"/>
          <w:sz w:val="22"/>
          <w:szCs w:val="22"/>
          <w:lang w:val="mk-MK"/>
        </w:rPr>
        <w:t>гу високи температури  (над 0,8</w:t>
      </w:r>
      <w:r w:rsidR="00EC4917" w:rsidRPr="00F62DD5">
        <w:rPr>
          <w:rFonts w:ascii="Arial" w:hAnsi="Arial" w:cs="Arial"/>
          <w:b w:val="0"/>
          <w:sz w:val="22"/>
          <w:szCs w:val="22"/>
          <w:lang w:val="mk-MK"/>
        </w:rPr>
        <w:t>Т</w:t>
      </w:r>
      <w:r w:rsidR="00230A00" w:rsidRPr="00F62DD5">
        <w:rPr>
          <w:rFonts w:ascii="Arial" w:hAnsi="Arial" w:cs="Arial"/>
          <w:b w:val="0"/>
          <w:sz w:val="22"/>
          <w:szCs w:val="22"/>
        </w:rPr>
        <w:t>t</w:t>
      </w:r>
      <w:r w:rsidR="00EC4917" w:rsidRPr="00F62DD5">
        <w:rPr>
          <w:rFonts w:ascii="Arial" w:hAnsi="Arial" w:cs="Arial"/>
          <w:b w:val="0"/>
          <w:sz w:val="22"/>
          <w:szCs w:val="22"/>
          <w:lang w:val="mk-MK"/>
        </w:rPr>
        <w:t>)</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чистите метали и легури на база на цврсти раствори се разоруваат поради самиот механизам на оштетување, смалување на попречниот пресек.</w:t>
      </w:r>
    </w:p>
    <w:p w:rsidR="00EC4917" w:rsidRPr="00F62DD5" w:rsidRDefault="004073C2" w:rsidP="00CC46DD">
      <w:pPr>
        <w:pStyle w:val="Heading2"/>
        <w:ind w:left="0" w:right="-74" w:firstLine="357"/>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Оштетувања поради ползење обично се јавуваат во облик на пори или микропрснатини,  и тоа на границите на зрната. Порите или прснатините мож</w:t>
      </w:r>
      <w:r w:rsidRPr="00F62DD5">
        <w:rPr>
          <w:rFonts w:ascii="Arial" w:hAnsi="Arial" w:cs="Arial"/>
          <w:b w:val="0"/>
          <w:sz w:val="22"/>
          <w:szCs w:val="22"/>
          <w:lang w:val="mk-MK"/>
        </w:rPr>
        <w:t>ат</w:t>
      </w:r>
      <w:r w:rsidR="00EC4917" w:rsidRPr="00F62DD5">
        <w:rPr>
          <w:rFonts w:ascii="Arial" w:hAnsi="Arial" w:cs="Arial"/>
          <w:b w:val="0"/>
          <w:sz w:val="22"/>
          <w:szCs w:val="22"/>
          <w:lang w:val="mk-MK"/>
        </w:rPr>
        <w:t xml:space="preserve"> да растат со тек  на ползењето, поради дифузија на атомите од нив, поради пластично течење на материјалот кој ги опкружува, или порад</w:t>
      </w:r>
      <w:r w:rsidRPr="00F62DD5">
        <w:rPr>
          <w:rFonts w:ascii="Arial" w:hAnsi="Arial" w:cs="Arial"/>
          <w:b w:val="0"/>
          <w:sz w:val="22"/>
          <w:szCs w:val="22"/>
          <w:lang w:val="mk-MK"/>
        </w:rPr>
        <w:t>и комбинација на двата механизм</w:t>
      </w:r>
      <w:r w:rsidR="00EC4917" w:rsidRPr="00F62DD5">
        <w:rPr>
          <w:rFonts w:ascii="Arial" w:hAnsi="Arial" w:cs="Arial"/>
          <w:b w:val="0"/>
          <w:sz w:val="22"/>
          <w:szCs w:val="22"/>
          <w:lang w:val="mk-MK"/>
        </w:rPr>
        <w:t>и.</w:t>
      </w:r>
    </w:p>
    <w:p w:rsidR="00EC4917" w:rsidRPr="00F62DD5" w:rsidRDefault="00EC4917" w:rsidP="00CC46DD">
      <w:pPr>
        <w:pStyle w:val="Heading2"/>
        <w:ind w:left="0" w:right="-74" w:firstLine="720"/>
        <w:rPr>
          <w:rFonts w:ascii="Arial" w:hAnsi="Arial" w:cs="Arial"/>
          <w:b w:val="0"/>
          <w:i/>
          <w:sz w:val="22"/>
          <w:szCs w:val="22"/>
          <w:lang w:val="mk-MK"/>
        </w:rPr>
      </w:pPr>
      <w:r w:rsidRPr="00F62DD5">
        <w:rPr>
          <w:rFonts w:ascii="Arial" w:hAnsi="Arial" w:cs="Arial"/>
          <w:b w:val="0"/>
          <w:i/>
          <w:sz w:val="22"/>
          <w:szCs w:val="22"/>
          <w:lang w:val="mk-MK"/>
        </w:rPr>
        <w:t>Образување на пори во границите на зрната</w:t>
      </w:r>
      <w:r w:rsidR="004073C2" w:rsidRPr="00F62DD5">
        <w:rPr>
          <w:rFonts w:ascii="Arial" w:hAnsi="Arial" w:cs="Arial"/>
          <w:b w:val="0"/>
          <w:i/>
          <w:sz w:val="22"/>
          <w:szCs w:val="22"/>
          <w:lang w:val="mk-MK"/>
        </w:rPr>
        <w:t xml:space="preserve"> (кавитационо оштету</w:t>
      </w:r>
      <w:r w:rsidRPr="00F62DD5">
        <w:rPr>
          <w:rFonts w:ascii="Arial" w:hAnsi="Arial" w:cs="Arial"/>
          <w:b w:val="0"/>
          <w:i/>
          <w:sz w:val="22"/>
          <w:szCs w:val="22"/>
          <w:lang w:val="mk-MK"/>
        </w:rPr>
        <w:t>вање</w:t>
      </w:r>
      <w:r w:rsidR="00CC46DD" w:rsidRPr="00F62DD5">
        <w:rPr>
          <w:rFonts w:ascii="Arial" w:hAnsi="Arial" w:cs="Arial"/>
          <w:b w:val="0"/>
          <w:i/>
          <w:sz w:val="22"/>
          <w:szCs w:val="22"/>
          <w:lang w:val="mk-MK"/>
        </w:rPr>
        <w:t xml:space="preserve">). </w:t>
      </w:r>
      <w:r w:rsidRPr="00F62DD5">
        <w:rPr>
          <w:rFonts w:ascii="Arial" w:hAnsi="Arial" w:cs="Arial"/>
          <w:b w:val="0"/>
          <w:sz w:val="22"/>
          <w:szCs w:val="22"/>
          <w:lang w:val="mk-MK"/>
        </w:rPr>
        <w:t xml:space="preserve">Механизам кој најмногу е проучуван, експериментално и теоретски, е образување на пори кои се јавуваат во границите на зрната </w:t>
      </w:r>
      <w:r w:rsidR="00582E4E" w:rsidRPr="00F62DD5">
        <w:rPr>
          <w:rFonts w:ascii="Arial" w:hAnsi="Arial" w:cs="Arial"/>
          <w:b w:val="0"/>
          <w:sz w:val="22"/>
          <w:szCs w:val="22"/>
          <w:lang w:val="mk-MK"/>
        </w:rPr>
        <w:t>(</w:t>
      </w:r>
      <w:r w:rsidR="004073C2" w:rsidRPr="00F62DD5">
        <w:rPr>
          <w:rFonts w:ascii="Arial" w:hAnsi="Arial" w:cs="Arial"/>
          <w:b w:val="0"/>
          <w:sz w:val="22"/>
          <w:szCs w:val="22"/>
          <w:lang w:val="mk-MK"/>
        </w:rPr>
        <w:t>С</w:t>
      </w:r>
      <w:r w:rsidRPr="00F62DD5">
        <w:rPr>
          <w:rFonts w:ascii="Arial" w:hAnsi="Arial" w:cs="Arial"/>
          <w:b w:val="0"/>
          <w:sz w:val="22"/>
          <w:szCs w:val="22"/>
          <w:lang w:val="mk-MK"/>
        </w:rPr>
        <w:t>л</w:t>
      </w:r>
      <w:r w:rsidR="004073C2" w:rsidRPr="00F62DD5">
        <w:rPr>
          <w:rFonts w:ascii="Arial" w:hAnsi="Arial" w:cs="Arial"/>
          <w:b w:val="0"/>
          <w:sz w:val="22"/>
          <w:szCs w:val="22"/>
          <w:lang w:val="mk-MK"/>
        </w:rPr>
        <w:t xml:space="preserve">. 19 </w:t>
      </w:r>
      <w:r w:rsidRPr="00F62DD5">
        <w:rPr>
          <w:rFonts w:ascii="Arial" w:hAnsi="Arial" w:cs="Arial"/>
          <w:b w:val="0"/>
          <w:sz w:val="22"/>
          <w:szCs w:val="22"/>
          <w:lang w:val="mk-MK"/>
        </w:rPr>
        <w:t>ц</w:t>
      </w:r>
      <w:r w:rsidR="00582E4E" w:rsidRPr="00F62DD5">
        <w:rPr>
          <w:rFonts w:ascii="Arial" w:hAnsi="Arial" w:cs="Arial"/>
          <w:b w:val="0"/>
          <w:sz w:val="22"/>
          <w:szCs w:val="22"/>
          <w:lang w:val="mk-MK"/>
        </w:rPr>
        <w:t>)</w:t>
      </w:r>
      <w:r w:rsidRPr="00F62DD5">
        <w:rPr>
          <w:rFonts w:ascii="Arial" w:hAnsi="Arial" w:cs="Arial"/>
          <w:b w:val="0"/>
          <w:sz w:val="22"/>
          <w:szCs w:val="22"/>
          <w:lang w:val="mk-MK"/>
        </w:rPr>
        <w:t xml:space="preserve">, или на границите на зрната </w:t>
      </w:r>
      <w:r w:rsidR="00CC46DD" w:rsidRPr="00F62DD5">
        <w:rPr>
          <w:rFonts w:ascii="Arial" w:hAnsi="Arial" w:cs="Arial"/>
          <w:b w:val="0"/>
          <w:sz w:val="22"/>
          <w:szCs w:val="22"/>
          <w:lang w:val="mk-MK"/>
        </w:rPr>
        <w:t>(</w:t>
      </w:r>
      <w:r w:rsidR="004073C2" w:rsidRPr="00F62DD5">
        <w:rPr>
          <w:rFonts w:ascii="Arial" w:hAnsi="Arial" w:cs="Arial"/>
          <w:b w:val="0"/>
          <w:sz w:val="22"/>
          <w:szCs w:val="22"/>
          <w:lang w:val="mk-MK"/>
        </w:rPr>
        <w:t xml:space="preserve">Сл.19 </w:t>
      </w:r>
      <w:r w:rsidRPr="00F62DD5">
        <w:rPr>
          <w:rFonts w:ascii="Arial" w:hAnsi="Arial" w:cs="Arial"/>
          <w:b w:val="0"/>
          <w:sz w:val="22"/>
          <w:szCs w:val="22"/>
          <w:lang w:val="mk-MK"/>
        </w:rPr>
        <w:t>д). Обично</w:t>
      </w:r>
      <w:r w:rsidR="004073C2" w:rsidRPr="00F62DD5">
        <w:rPr>
          <w:rFonts w:ascii="Arial" w:hAnsi="Arial" w:cs="Arial"/>
          <w:b w:val="0"/>
          <w:sz w:val="22"/>
          <w:szCs w:val="22"/>
          <w:lang w:val="mk-MK"/>
        </w:rPr>
        <w:t>,</w:t>
      </w:r>
      <w:r w:rsidRPr="00F62DD5">
        <w:rPr>
          <w:rFonts w:ascii="Arial" w:hAnsi="Arial" w:cs="Arial"/>
          <w:b w:val="0"/>
          <w:sz w:val="22"/>
          <w:szCs w:val="22"/>
          <w:lang w:val="mk-MK"/>
        </w:rPr>
        <w:t xml:space="preserve"> порите се јавуваат на границите кои лежат приближно нормално на правецот на </w:t>
      </w:r>
      <w:r w:rsidR="00582E4E" w:rsidRPr="00F62DD5">
        <w:rPr>
          <w:rFonts w:ascii="Arial" w:hAnsi="Arial" w:cs="Arial"/>
          <w:b w:val="0"/>
          <w:sz w:val="22"/>
          <w:szCs w:val="22"/>
          <w:lang w:val="mk-MK"/>
        </w:rPr>
        <w:t>главен максимал</w:t>
      </w:r>
      <w:r w:rsidR="00CC46DD" w:rsidRPr="00F62DD5">
        <w:rPr>
          <w:rFonts w:ascii="Arial" w:hAnsi="Arial" w:cs="Arial"/>
          <w:b w:val="0"/>
          <w:sz w:val="22"/>
          <w:szCs w:val="22"/>
          <w:lang w:val="mk-MK"/>
        </w:rPr>
        <w:t>е</w:t>
      </w:r>
      <w:r w:rsidR="00EC0E56">
        <w:rPr>
          <w:rFonts w:ascii="Arial" w:hAnsi="Arial" w:cs="Arial"/>
          <w:b w:val="0"/>
          <w:sz w:val="22"/>
          <w:szCs w:val="22"/>
          <w:lang w:val="mk-MK"/>
        </w:rPr>
        <w:t>н зат</w:t>
      </w:r>
      <w:r w:rsidR="00582E4E" w:rsidRPr="00F62DD5">
        <w:rPr>
          <w:rFonts w:ascii="Arial" w:hAnsi="Arial" w:cs="Arial"/>
          <w:b w:val="0"/>
          <w:sz w:val="22"/>
          <w:szCs w:val="22"/>
          <w:lang w:val="mk-MK"/>
        </w:rPr>
        <w:t>егнувачки напон</w:t>
      </w:r>
      <w:r w:rsidR="00CC46DD" w:rsidRPr="00F62DD5">
        <w:rPr>
          <w:rFonts w:ascii="Arial" w:hAnsi="Arial" w:cs="Arial"/>
          <w:b w:val="0"/>
          <w:sz w:val="22"/>
          <w:szCs w:val="22"/>
          <w:lang w:val="mk-MK"/>
        </w:rPr>
        <w:t>(</w:t>
      </w:r>
      <w:r w:rsidR="004073C2" w:rsidRPr="00F62DD5">
        <w:rPr>
          <w:rFonts w:ascii="Arial" w:hAnsi="Arial" w:cs="Arial"/>
          <w:b w:val="0"/>
          <w:sz w:val="22"/>
          <w:szCs w:val="22"/>
          <w:lang w:val="mk-MK"/>
        </w:rPr>
        <w:t>С</w:t>
      </w:r>
      <w:r w:rsidRPr="00F62DD5">
        <w:rPr>
          <w:rFonts w:ascii="Arial" w:hAnsi="Arial" w:cs="Arial"/>
          <w:b w:val="0"/>
          <w:sz w:val="22"/>
          <w:szCs w:val="22"/>
          <w:lang w:val="mk-MK"/>
        </w:rPr>
        <w:t>л</w:t>
      </w:r>
      <w:r w:rsidR="00EC0E56">
        <w:rPr>
          <w:rFonts w:ascii="Arial" w:hAnsi="Arial" w:cs="Arial"/>
          <w:b w:val="0"/>
          <w:sz w:val="22"/>
          <w:szCs w:val="22"/>
          <w:lang w:val="mk-MK"/>
        </w:rPr>
        <w:t>.</w:t>
      </w:r>
      <w:r w:rsidR="004073C2" w:rsidRPr="00F62DD5">
        <w:rPr>
          <w:rFonts w:ascii="Arial" w:hAnsi="Arial" w:cs="Arial"/>
          <w:b w:val="0"/>
          <w:sz w:val="22"/>
          <w:szCs w:val="22"/>
          <w:lang w:val="mk-MK"/>
        </w:rPr>
        <w:t xml:space="preserve">19 </w:t>
      </w:r>
      <w:r w:rsidRPr="00F62DD5">
        <w:rPr>
          <w:rFonts w:ascii="Arial" w:hAnsi="Arial" w:cs="Arial"/>
          <w:b w:val="0"/>
          <w:sz w:val="22"/>
          <w:szCs w:val="22"/>
          <w:lang w:val="mk-MK"/>
        </w:rPr>
        <w:t>д). Нивното присуство го смалува ефективниот попречен пресек, доведува до зголемување и концентрација на напонот и поради тоа и до забрзување на процесот на ползење. Од друга страна,  забрзаното ползење доведува до зголемување на брзината на раст на оштетувањата. При низок напон  оштетувањата  се јавуваат во вид на поединечни пори, додека при високи напони ваканциите (порите) можат да се поврзат и да образуваат клинести п</w:t>
      </w:r>
      <w:r w:rsidR="004A58E5" w:rsidRPr="00F62DD5">
        <w:rPr>
          <w:rFonts w:ascii="Arial" w:hAnsi="Arial" w:cs="Arial"/>
          <w:b w:val="0"/>
          <w:sz w:val="22"/>
          <w:szCs w:val="22"/>
          <w:lang w:val="mk-MK"/>
        </w:rPr>
        <w:t>рснатини по границите на зрната(С</w:t>
      </w:r>
      <w:r w:rsidRPr="00F62DD5">
        <w:rPr>
          <w:rFonts w:ascii="Arial" w:hAnsi="Arial" w:cs="Arial"/>
          <w:b w:val="0"/>
          <w:sz w:val="22"/>
          <w:szCs w:val="22"/>
          <w:lang w:val="mk-MK"/>
        </w:rPr>
        <w:t>л</w:t>
      </w:r>
      <w:r w:rsidR="00EC0E56">
        <w:rPr>
          <w:rFonts w:ascii="Arial" w:hAnsi="Arial" w:cs="Arial"/>
          <w:b w:val="0"/>
          <w:sz w:val="22"/>
          <w:szCs w:val="22"/>
          <w:lang w:val="mk-MK"/>
        </w:rPr>
        <w:t>.</w:t>
      </w:r>
      <w:r w:rsidR="004A58E5" w:rsidRPr="00F62DD5">
        <w:rPr>
          <w:rFonts w:ascii="Arial" w:hAnsi="Arial" w:cs="Arial"/>
          <w:b w:val="0"/>
          <w:sz w:val="22"/>
          <w:szCs w:val="22"/>
          <w:lang w:val="mk-MK"/>
        </w:rPr>
        <w:t xml:space="preserve">19 </w:t>
      </w:r>
      <w:r w:rsidRPr="00F62DD5">
        <w:rPr>
          <w:rFonts w:ascii="Arial" w:hAnsi="Arial" w:cs="Arial"/>
          <w:b w:val="0"/>
          <w:sz w:val="22"/>
          <w:szCs w:val="22"/>
          <w:lang w:val="mk-MK"/>
        </w:rPr>
        <w:t xml:space="preserve">д). </w:t>
      </w:r>
    </w:p>
    <w:p w:rsidR="00230A00" w:rsidRPr="00F62DD5" w:rsidRDefault="00EC4917" w:rsidP="00CC46DD">
      <w:pPr>
        <w:pStyle w:val="Heading2"/>
        <w:ind w:left="0" w:right="-74" w:firstLine="720"/>
        <w:rPr>
          <w:rFonts w:ascii="Arial" w:hAnsi="Arial" w:cs="Arial"/>
          <w:b w:val="0"/>
          <w:sz w:val="22"/>
          <w:szCs w:val="22"/>
          <w:lang w:val="mk-MK"/>
        </w:rPr>
      </w:pPr>
      <w:r w:rsidRPr="00F62DD5">
        <w:rPr>
          <w:rFonts w:ascii="Arial" w:hAnsi="Arial" w:cs="Arial"/>
          <w:b w:val="0"/>
          <w:i/>
          <w:sz w:val="22"/>
          <w:szCs w:val="22"/>
          <w:lang w:val="mk-MK"/>
        </w:rPr>
        <w:t>Раст на поеднинечни прснатини.</w:t>
      </w:r>
      <w:r w:rsidRPr="00F62DD5">
        <w:rPr>
          <w:rFonts w:ascii="Arial" w:hAnsi="Arial" w:cs="Arial"/>
          <w:b w:val="0"/>
          <w:sz w:val="22"/>
          <w:szCs w:val="22"/>
          <w:lang w:val="mk-MK"/>
        </w:rPr>
        <w:t xml:space="preserve"> Индустриските компоненти често имаат нехомогена волуменска распределба на напонот што може да резултира </w:t>
      </w:r>
      <w:r w:rsidR="004A58E5" w:rsidRPr="00F62DD5">
        <w:rPr>
          <w:rFonts w:ascii="Arial" w:hAnsi="Arial" w:cs="Arial"/>
          <w:b w:val="0"/>
          <w:sz w:val="22"/>
          <w:szCs w:val="22"/>
          <w:lang w:val="mk-MK"/>
        </w:rPr>
        <w:t xml:space="preserve">со </w:t>
      </w:r>
      <w:r w:rsidRPr="00F62DD5">
        <w:rPr>
          <w:rFonts w:ascii="Arial" w:hAnsi="Arial" w:cs="Arial"/>
          <w:b w:val="0"/>
          <w:sz w:val="22"/>
          <w:szCs w:val="22"/>
          <w:lang w:val="mk-MK"/>
        </w:rPr>
        <w:t>формирање дискретни прснатини (често предизвикани со локална акумулација на оштетува</w:t>
      </w:r>
      <w:r w:rsidR="00CC46DD" w:rsidRPr="00F62DD5">
        <w:rPr>
          <w:rFonts w:ascii="Arial" w:hAnsi="Arial" w:cs="Arial"/>
          <w:b w:val="0"/>
          <w:sz w:val="22"/>
          <w:szCs w:val="22"/>
          <w:lang w:val="mk-MK"/>
        </w:rPr>
        <w:t>њ</w:t>
      </w:r>
      <w:r w:rsidRPr="00F62DD5">
        <w:rPr>
          <w:rFonts w:ascii="Arial" w:hAnsi="Arial" w:cs="Arial"/>
          <w:b w:val="0"/>
          <w:sz w:val="22"/>
          <w:szCs w:val="22"/>
          <w:lang w:val="mk-MK"/>
        </w:rPr>
        <w:t>ата од типот на пори) кои тогаш доведуваат до образување на мали зони со висок степен на оштету</w:t>
      </w:r>
      <w:r w:rsidR="004A58E5" w:rsidRPr="00F62DD5">
        <w:rPr>
          <w:rFonts w:ascii="Arial" w:hAnsi="Arial" w:cs="Arial"/>
          <w:b w:val="0"/>
          <w:sz w:val="22"/>
          <w:szCs w:val="22"/>
          <w:lang w:val="mk-MK"/>
        </w:rPr>
        <w:t>вања околу врвот на прснатината</w:t>
      </w:r>
      <w:r w:rsidR="00E94F2B" w:rsidRPr="00F62DD5">
        <w:rPr>
          <w:rFonts w:ascii="Arial" w:hAnsi="Arial" w:cs="Arial"/>
          <w:b w:val="0"/>
          <w:sz w:val="22"/>
          <w:szCs w:val="22"/>
          <w:lang w:val="mk-MK"/>
        </w:rPr>
        <w:t>(</w:t>
      </w:r>
      <w:r w:rsidR="004A58E5" w:rsidRPr="00F62DD5">
        <w:rPr>
          <w:rFonts w:ascii="Arial" w:hAnsi="Arial" w:cs="Arial"/>
          <w:b w:val="0"/>
          <w:sz w:val="22"/>
          <w:szCs w:val="22"/>
          <w:lang w:val="mk-MK"/>
        </w:rPr>
        <w:t>С</w:t>
      </w:r>
      <w:r w:rsidR="00E94F2B" w:rsidRPr="00F62DD5">
        <w:rPr>
          <w:rFonts w:ascii="Arial" w:hAnsi="Arial" w:cs="Arial"/>
          <w:b w:val="0"/>
          <w:sz w:val="22"/>
          <w:szCs w:val="22"/>
          <w:lang w:val="mk-MK"/>
        </w:rPr>
        <w:t>л.</w:t>
      </w:r>
      <w:r w:rsidR="00CC46DD" w:rsidRPr="00F62DD5">
        <w:rPr>
          <w:rFonts w:ascii="Arial" w:hAnsi="Arial" w:cs="Arial"/>
          <w:b w:val="0"/>
          <w:sz w:val="22"/>
          <w:szCs w:val="22"/>
          <w:lang w:val="mk-MK"/>
        </w:rPr>
        <w:t>1</w:t>
      </w:r>
      <w:r w:rsidRPr="00F62DD5">
        <w:rPr>
          <w:rFonts w:ascii="Arial" w:hAnsi="Arial" w:cs="Arial"/>
          <w:b w:val="0"/>
          <w:sz w:val="22"/>
          <w:szCs w:val="22"/>
          <w:lang w:val="mk-MK"/>
        </w:rPr>
        <w:t>9е)</w:t>
      </w:r>
      <w:r w:rsidR="00CC46DD" w:rsidRPr="00F62DD5">
        <w:rPr>
          <w:rFonts w:ascii="Arial" w:hAnsi="Arial" w:cs="Arial"/>
          <w:b w:val="0"/>
          <w:sz w:val="22"/>
          <w:szCs w:val="22"/>
          <w:lang w:val="mk-MK"/>
        </w:rPr>
        <w:t>.</w:t>
      </w:r>
    </w:p>
    <w:p w:rsidR="00B46D25" w:rsidRPr="00F62DD5" w:rsidRDefault="00B46D25" w:rsidP="00E25A96">
      <w:pPr>
        <w:ind w:right="-74"/>
        <w:rPr>
          <w:rFonts w:asciiTheme="minorHAnsi" w:hAnsiTheme="minorHAnsi"/>
          <w:lang w:val="mk-MK" w:eastAsia="en-US"/>
        </w:rPr>
      </w:pPr>
    </w:p>
    <w:p w:rsidR="00EC4917" w:rsidRPr="00F62DD5" w:rsidRDefault="00B46D25" w:rsidP="00E25A96">
      <w:pPr>
        <w:pStyle w:val="Heading2"/>
        <w:ind w:right="-74" w:firstLine="0"/>
        <w:rPr>
          <w:rFonts w:ascii="Arial" w:hAnsi="Arial" w:cs="Arial"/>
          <w:i/>
          <w:sz w:val="22"/>
          <w:szCs w:val="22"/>
          <w:lang w:val="mk-MK"/>
        </w:rPr>
      </w:pPr>
      <w:r w:rsidRPr="00F62DD5">
        <w:rPr>
          <w:rFonts w:ascii="Arial" w:hAnsi="Arial" w:cs="Arial"/>
          <w:i/>
          <w:sz w:val="22"/>
          <w:szCs w:val="22"/>
          <w:lang w:val="mk-MK"/>
        </w:rPr>
        <w:lastRenderedPageBreak/>
        <w:t xml:space="preserve">1.3.1 </w:t>
      </w:r>
      <w:r w:rsidR="00EC4917" w:rsidRPr="00F62DD5">
        <w:rPr>
          <w:rFonts w:ascii="Arial" w:hAnsi="Arial" w:cs="Arial"/>
          <w:i/>
          <w:sz w:val="22"/>
          <w:szCs w:val="22"/>
          <w:lang w:val="mk-MK"/>
        </w:rPr>
        <w:t>Оштетувања предизвикани со деградација на микроструктурата</w:t>
      </w:r>
    </w:p>
    <w:p w:rsidR="00EC4917" w:rsidRPr="00F62DD5" w:rsidRDefault="00EC4917" w:rsidP="00CC46DD">
      <w:pPr>
        <w:pStyle w:val="Heading2"/>
        <w:ind w:left="0" w:right="-74" w:firstLine="720"/>
        <w:rPr>
          <w:rFonts w:ascii="Arial" w:hAnsi="Arial" w:cs="Arial"/>
          <w:b w:val="0"/>
          <w:sz w:val="22"/>
          <w:szCs w:val="22"/>
          <w:lang w:val="mk-MK"/>
        </w:rPr>
      </w:pPr>
      <w:r w:rsidRPr="00F62DD5">
        <w:rPr>
          <w:rFonts w:ascii="Arial" w:hAnsi="Arial" w:cs="Arial"/>
          <w:b w:val="0"/>
          <w:sz w:val="22"/>
          <w:szCs w:val="22"/>
          <w:lang w:val="mk-MK"/>
        </w:rPr>
        <w:t>Терциерното ползење не е секогаш врзано за намалување на ефектниот пресек. Кај техничките легури</w:t>
      </w:r>
      <w:r w:rsidR="004A58E5" w:rsidRPr="00F62DD5">
        <w:rPr>
          <w:rFonts w:ascii="Arial" w:hAnsi="Arial" w:cs="Arial"/>
          <w:b w:val="0"/>
          <w:sz w:val="22"/>
          <w:szCs w:val="22"/>
          <w:lang w:val="mk-MK"/>
        </w:rPr>
        <w:t>,</w:t>
      </w:r>
      <w:r w:rsidRPr="00F62DD5">
        <w:rPr>
          <w:rFonts w:ascii="Arial" w:hAnsi="Arial" w:cs="Arial"/>
          <w:b w:val="0"/>
          <w:sz w:val="22"/>
          <w:szCs w:val="22"/>
          <w:lang w:val="mk-MK"/>
        </w:rPr>
        <w:t xml:space="preserve"> кои се п</w:t>
      </w:r>
      <w:r w:rsidR="004A58E5" w:rsidRPr="00F62DD5">
        <w:rPr>
          <w:rFonts w:ascii="Arial" w:hAnsi="Arial" w:cs="Arial"/>
          <w:b w:val="0"/>
          <w:sz w:val="22"/>
          <w:szCs w:val="22"/>
          <w:lang w:val="mk-MK"/>
        </w:rPr>
        <w:t>роектирани така</w:t>
      </w:r>
      <w:r w:rsidRPr="00F62DD5">
        <w:rPr>
          <w:rFonts w:ascii="Arial" w:hAnsi="Arial" w:cs="Arial"/>
          <w:b w:val="0"/>
          <w:sz w:val="22"/>
          <w:szCs w:val="22"/>
          <w:lang w:val="mk-MK"/>
        </w:rPr>
        <w:t xml:space="preserve"> да дадат висок отпор на деформација, често доаѓа до почеток на </w:t>
      </w:r>
      <w:r w:rsidR="004A58E5" w:rsidRPr="00F62DD5">
        <w:rPr>
          <w:rFonts w:ascii="Arial" w:hAnsi="Arial" w:cs="Arial"/>
          <w:b w:val="0"/>
          <w:sz w:val="22"/>
          <w:szCs w:val="22"/>
          <w:lang w:val="mk-MK"/>
        </w:rPr>
        <w:t>реализир</w:t>
      </w:r>
      <w:r w:rsidRPr="00F62DD5">
        <w:rPr>
          <w:rFonts w:ascii="Arial" w:hAnsi="Arial" w:cs="Arial"/>
          <w:b w:val="0"/>
          <w:sz w:val="22"/>
          <w:szCs w:val="22"/>
          <w:lang w:val="mk-MK"/>
        </w:rPr>
        <w:t xml:space="preserve">ање на терциерното ползење без </w:t>
      </w:r>
      <w:r w:rsidR="004A58E5" w:rsidRPr="00F62DD5">
        <w:rPr>
          <w:rFonts w:ascii="Arial" w:hAnsi="Arial" w:cs="Arial"/>
          <w:b w:val="0"/>
          <w:sz w:val="22"/>
          <w:szCs w:val="22"/>
          <w:lang w:val="mk-MK"/>
        </w:rPr>
        <w:t>н</w:t>
      </w:r>
      <w:r w:rsidRPr="00F62DD5">
        <w:rPr>
          <w:rFonts w:ascii="Arial" w:hAnsi="Arial" w:cs="Arial"/>
          <w:b w:val="0"/>
          <w:sz w:val="22"/>
          <w:szCs w:val="22"/>
          <w:lang w:val="mk-MK"/>
        </w:rPr>
        <w:t>и еден знак на кавитација или с</w:t>
      </w:r>
      <w:r w:rsidR="004A58E5" w:rsidRPr="00F62DD5">
        <w:rPr>
          <w:rFonts w:ascii="Arial" w:hAnsi="Arial" w:cs="Arial"/>
          <w:b w:val="0"/>
          <w:sz w:val="22"/>
          <w:szCs w:val="22"/>
          <w:lang w:val="mk-MK"/>
        </w:rPr>
        <w:t>оздав</w:t>
      </w:r>
      <w:r w:rsidRPr="00F62DD5">
        <w:rPr>
          <w:rFonts w:ascii="Arial" w:hAnsi="Arial" w:cs="Arial"/>
          <w:b w:val="0"/>
          <w:sz w:val="22"/>
          <w:szCs w:val="22"/>
          <w:lang w:val="mk-MK"/>
        </w:rPr>
        <w:t xml:space="preserve">ање </w:t>
      </w:r>
      <w:r w:rsidR="004A58E5" w:rsidRPr="00F62DD5">
        <w:rPr>
          <w:rFonts w:ascii="Arial" w:hAnsi="Arial" w:cs="Arial"/>
          <w:b w:val="0"/>
          <w:sz w:val="22"/>
          <w:szCs w:val="22"/>
          <w:lang w:val="mk-MK"/>
        </w:rPr>
        <w:t xml:space="preserve">прснатини. Оштетувањето </w:t>
      </w:r>
      <w:r w:rsidRPr="00F62DD5">
        <w:rPr>
          <w:rFonts w:ascii="Arial" w:hAnsi="Arial" w:cs="Arial"/>
          <w:b w:val="0"/>
          <w:sz w:val="22"/>
          <w:szCs w:val="22"/>
          <w:lang w:val="mk-MK"/>
        </w:rPr>
        <w:t xml:space="preserve"> во овој случ</w:t>
      </w:r>
      <w:r w:rsidR="004A58E5" w:rsidRPr="00F62DD5">
        <w:rPr>
          <w:rFonts w:ascii="Arial" w:hAnsi="Arial" w:cs="Arial"/>
          <w:b w:val="0"/>
          <w:sz w:val="22"/>
          <w:szCs w:val="22"/>
          <w:lang w:val="mk-MK"/>
        </w:rPr>
        <w:t>а</w:t>
      </w:r>
      <w:r w:rsidRPr="00F62DD5">
        <w:rPr>
          <w:rFonts w:ascii="Arial" w:hAnsi="Arial" w:cs="Arial"/>
          <w:b w:val="0"/>
          <w:sz w:val="22"/>
          <w:szCs w:val="22"/>
          <w:lang w:val="mk-MK"/>
        </w:rPr>
        <w:t xml:space="preserve">ј </w:t>
      </w:r>
      <w:r w:rsidR="004A58E5" w:rsidRPr="00F62DD5">
        <w:rPr>
          <w:rFonts w:ascii="Arial" w:hAnsi="Arial" w:cs="Arial"/>
          <w:b w:val="0"/>
          <w:sz w:val="22"/>
          <w:szCs w:val="22"/>
          <w:lang w:val="mk-MK"/>
        </w:rPr>
        <w:t xml:space="preserve">е </w:t>
      </w:r>
      <w:r w:rsidRPr="00F62DD5">
        <w:rPr>
          <w:rFonts w:ascii="Arial" w:hAnsi="Arial" w:cs="Arial"/>
          <w:b w:val="0"/>
          <w:sz w:val="22"/>
          <w:szCs w:val="22"/>
          <w:lang w:val="mk-MK"/>
        </w:rPr>
        <w:t>врзано за промена во микростурктурата и може да настане на два начина: термичко окрупнување или растворање на изложените честици или образување на субструктура на ползењето кое доведува до зголемување на брзината на ползење. Од техничка гледна точка</w:t>
      </w:r>
      <w:r w:rsidR="004A58E5" w:rsidRPr="00F62DD5">
        <w:rPr>
          <w:rFonts w:ascii="Arial" w:hAnsi="Arial" w:cs="Arial"/>
          <w:b w:val="0"/>
          <w:sz w:val="22"/>
          <w:szCs w:val="22"/>
          <w:lang w:val="mk-MK"/>
        </w:rPr>
        <w:t>,</w:t>
      </w:r>
      <w:r w:rsidRPr="00F62DD5">
        <w:rPr>
          <w:rFonts w:ascii="Arial" w:hAnsi="Arial" w:cs="Arial"/>
          <w:b w:val="0"/>
          <w:sz w:val="22"/>
          <w:szCs w:val="22"/>
          <w:lang w:val="mk-MK"/>
        </w:rPr>
        <w:t xml:space="preserve"> овие механизми се притаени, бидејќи не е задолжителна појава </w:t>
      </w:r>
      <w:r w:rsidR="006A2E41" w:rsidRPr="00F62DD5">
        <w:rPr>
          <w:rFonts w:ascii="Arial" w:hAnsi="Arial" w:cs="Arial"/>
          <w:b w:val="0"/>
          <w:sz w:val="22"/>
          <w:szCs w:val="22"/>
          <w:lang w:val="mk-MK"/>
        </w:rPr>
        <w:t xml:space="preserve">на </w:t>
      </w:r>
      <w:r w:rsidRPr="00F62DD5">
        <w:rPr>
          <w:rFonts w:ascii="Arial" w:hAnsi="Arial" w:cs="Arial"/>
          <w:b w:val="0"/>
          <w:sz w:val="22"/>
          <w:szCs w:val="22"/>
          <w:lang w:val="mk-MK"/>
        </w:rPr>
        <w:t>оштетувања од типот на пори или пукнатини кои видливо укажуваат на степенот на акумулација на оштетувањето.</w:t>
      </w:r>
    </w:p>
    <w:p w:rsidR="00EC4917" w:rsidRPr="00F62DD5" w:rsidRDefault="00EC4917" w:rsidP="00CC46DD">
      <w:pPr>
        <w:pStyle w:val="Heading2"/>
        <w:ind w:left="0" w:right="-74" w:firstLine="720"/>
        <w:rPr>
          <w:rFonts w:ascii="Arial" w:hAnsi="Arial" w:cs="Arial"/>
          <w:b w:val="0"/>
          <w:i/>
          <w:sz w:val="22"/>
          <w:szCs w:val="22"/>
          <w:lang w:val="mk-MK"/>
        </w:rPr>
      </w:pPr>
      <w:r w:rsidRPr="00F62DD5">
        <w:rPr>
          <w:rFonts w:ascii="Arial" w:hAnsi="Arial" w:cs="Arial"/>
          <w:b w:val="0"/>
          <w:i/>
          <w:sz w:val="22"/>
          <w:szCs w:val="22"/>
          <w:lang w:val="mk-MK"/>
        </w:rPr>
        <w:t>Термичко окрупнување на честиците</w:t>
      </w:r>
      <w:r w:rsidR="00CC46DD" w:rsidRPr="00F62DD5">
        <w:rPr>
          <w:rFonts w:ascii="Arial" w:hAnsi="Arial" w:cs="Arial"/>
          <w:b w:val="0"/>
          <w:sz w:val="22"/>
          <w:szCs w:val="22"/>
          <w:lang w:val="mk-MK"/>
        </w:rPr>
        <w:t>.</w:t>
      </w:r>
      <w:r w:rsidRPr="00F62DD5">
        <w:rPr>
          <w:rFonts w:ascii="Arial" w:hAnsi="Arial" w:cs="Arial"/>
          <w:b w:val="0"/>
          <w:sz w:val="22"/>
          <w:szCs w:val="22"/>
          <w:lang w:val="mk-MK"/>
        </w:rPr>
        <w:t>Многу легури кои при експлоатација работат под опт</w:t>
      </w:r>
      <w:r w:rsidR="004A58E5" w:rsidRPr="00F62DD5">
        <w:rPr>
          <w:rFonts w:ascii="Arial" w:hAnsi="Arial" w:cs="Arial"/>
          <w:b w:val="0"/>
          <w:sz w:val="22"/>
          <w:szCs w:val="22"/>
          <w:lang w:val="mk-MK"/>
        </w:rPr>
        <w:t>овар</w:t>
      </w:r>
      <w:r w:rsidRPr="00F62DD5">
        <w:rPr>
          <w:rFonts w:ascii="Arial" w:hAnsi="Arial" w:cs="Arial"/>
          <w:b w:val="0"/>
          <w:sz w:val="22"/>
          <w:szCs w:val="22"/>
          <w:lang w:val="mk-MK"/>
        </w:rPr>
        <w:t>ување на високи температури,  како што се температурно отпорни челици</w:t>
      </w:r>
      <w:r w:rsidR="004A58E5" w:rsidRPr="00F62DD5">
        <w:rPr>
          <w:rFonts w:ascii="Arial" w:hAnsi="Arial" w:cs="Arial"/>
          <w:b w:val="0"/>
          <w:sz w:val="22"/>
          <w:szCs w:val="22"/>
          <w:lang w:val="mk-MK"/>
        </w:rPr>
        <w:t>,за</w:t>
      </w:r>
      <w:r w:rsidRPr="00F62DD5">
        <w:rPr>
          <w:rFonts w:ascii="Arial" w:hAnsi="Arial" w:cs="Arial"/>
          <w:b w:val="0"/>
          <w:sz w:val="22"/>
          <w:szCs w:val="22"/>
          <w:lang w:val="mk-MK"/>
        </w:rPr>
        <w:t>ја</w:t>
      </w:r>
      <w:r w:rsidR="004A58E5" w:rsidRPr="00F62DD5">
        <w:rPr>
          <w:rFonts w:ascii="Arial" w:hAnsi="Arial" w:cs="Arial"/>
          <w:b w:val="0"/>
          <w:sz w:val="22"/>
          <w:szCs w:val="22"/>
          <w:lang w:val="mk-MK"/>
        </w:rPr>
        <w:t>кн</w:t>
      </w:r>
      <w:r w:rsidRPr="00F62DD5">
        <w:rPr>
          <w:rFonts w:ascii="Arial" w:hAnsi="Arial" w:cs="Arial"/>
          <w:b w:val="0"/>
          <w:sz w:val="22"/>
          <w:szCs w:val="22"/>
          <w:lang w:val="mk-MK"/>
        </w:rPr>
        <w:t>а</w:t>
      </w:r>
      <w:r w:rsidR="004A58E5" w:rsidRPr="00F62DD5">
        <w:rPr>
          <w:rFonts w:ascii="Arial" w:hAnsi="Arial" w:cs="Arial"/>
          <w:b w:val="0"/>
          <w:sz w:val="22"/>
          <w:szCs w:val="22"/>
          <w:lang w:val="mk-MK"/>
        </w:rPr>
        <w:t>т</w:t>
      </w:r>
      <w:r w:rsidRPr="00F62DD5">
        <w:rPr>
          <w:rFonts w:ascii="Arial" w:hAnsi="Arial" w:cs="Arial"/>
          <w:b w:val="0"/>
          <w:sz w:val="22"/>
          <w:szCs w:val="22"/>
          <w:lang w:val="mk-MK"/>
        </w:rPr>
        <w:t>и со честици од секундарна фаза,  на пример</w:t>
      </w:r>
      <w:r w:rsidR="004A58E5" w:rsidRPr="00F62DD5">
        <w:rPr>
          <w:rFonts w:ascii="Arial" w:hAnsi="Arial" w:cs="Arial"/>
          <w:b w:val="0"/>
          <w:sz w:val="22"/>
          <w:szCs w:val="22"/>
          <w:lang w:val="mk-MK"/>
        </w:rPr>
        <w:t>,</w:t>
      </w:r>
      <w:r w:rsidRPr="00F62DD5">
        <w:rPr>
          <w:rFonts w:ascii="Arial" w:hAnsi="Arial" w:cs="Arial"/>
          <w:b w:val="0"/>
          <w:sz w:val="22"/>
          <w:szCs w:val="22"/>
          <w:lang w:val="mk-MK"/>
        </w:rPr>
        <w:t xml:space="preserve"> карбиди. Постепено окрупнување на овие честици заедно со постепен </w:t>
      </w:r>
      <w:r w:rsidR="006A2E41" w:rsidRPr="00F62DD5">
        <w:rPr>
          <w:rFonts w:ascii="Arial" w:hAnsi="Arial" w:cs="Arial"/>
          <w:b w:val="0"/>
          <w:sz w:val="22"/>
          <w:szCs w:val="22"/>
          <w:lang w:val="mk-MK"/>
        </w:rPr>
        <w:t>премин</w:t>
      </w:r>
      <w:r w:rsidRPr="00F62DD5">
        <w:rPr>
          <w:rFonts w:ascii="Arial" w:hAnsi="Arial" w:cs="Arial"/>
          <w:b w:val="0"/>
          <w:sz w:val="22"/>
          <w:szCs w:val="22"/>
          <w:lang w:val="mk-MK"/>
        </w:rPr>
        <w:t xml:space="preserve">на честиците од секундарна фаза во постабилен облик, можат да го забрзаат процесот на ползење </w:t>
      </w:r>
      <w:r w:rsidR="00CC46DD" w:rsidRPr="00F62DD5">
        <w:rPr>
          <w:rFonts w:ascii="Arial" w:hAnsi="Arial" w:cs="Arial"/>
          <w:b w:val="0"/>
          <w:sz w:val="22"/>
          <w:szCs w:val="22"/>
          <w:lang w:val="mk-MK"/>
        </w:rPr>
        <w:t>(</w:t>
      </w:r>
      <w:r w:rsidR="004A58E5" w:rsidRPr="00F62DD5">
        <w:rPr>
          <w:rFonts w:ascii="Arial" w:hAnsi="Arial" w:cs="Arial"/>
          <w:b w:val="0"/>
          <w:sz w:val="22"/>
          <w:szCs w:val="22"/>
          <w:lang w:val="mk-MK"/>
        </w:rPr>
        <w:t>С</w:t>
      </w:r>
      <w:r w:rsidR="005E7E8C" w:rsidRPr="00F62DD5">
        <w:rPr>
          <w:rFonts w:ascii="Arial" w:hAnsi="Arial" w:cs="Arial"/>
          <w:b w:val="0"/>
          <w:sz w:val="22"/>
          <w:szCs w:val="22"/>
          <w:lang w:val="mk-MK"/>
        </w:rPr>
        <w:t>л</w:t>
      </w:r>
      <w:r w:rsidR="005E7E8C" w:rsidRPr="00F62DD5">
        <w:rPr>
          <w:rFonts w:ascii="Arial" w:hAnsi="Arial" w:cs="Arial"/>
          <w:b w:val="0"/>
          <w:sz w:val="22"/>
          <w:szCs w:val="22"/>
        </w:rPr>
        <w:t>.</w:t>
      </w:r>
      <w:r w:rsidR="005E7E8C" w:rsidRPr="00F62DD5">
        <w:rPr>
          <w:rFonts w:ascii="Arial" w:hAnsi="Arial" w:cs="Arial"/>
          <w:b w:val="0"/>
          <w:sz w:val="22"/>
          <w:szCs w:val="22"/>
          <w:lang w:val="mk-MK"/>
        </w:rPr>
        <w:t>19</w:t>
      </w:r>
      <w:r w:rsidRPr="00F62DD5">
        <w:rPr>
          <w:rFonts w:ascii="Arial" w:hAnsi="Arial" w:cs="Arial"/>
          <w:b w:val="0"/>
          <w:sz w:val="22"/>
          <w:szCs w:val="22"/>
          <w:lang w:val="mk-MK"/>
        </w:rPr>
        <w:t xml:space="preserve">ф). </w:t>
      </w:r>
    </w:p>
    <w:p w:rsidR="00EC4917" w:rsidRPr="00F62DD5" w:rsidRDefault="00EC4917" w:rsidP="00CC46DD">
      <w:pPr>
        <w:pStyle w:val="Heading2"/>
        <w:ind w:left="0" w:right="-74" w:firstLine="720"/>
        <w:rPr>
          <w:rFonts w:ascii="Arial" w:hAnsi="Arial" w:cs="Arial"/>
          <w:b w:val="0"/>
          <w:i/>
          <w:sz w:val="22"/>
          <w:szCs w:val="22"/>
          <w:lang w:val="mk-MK"/>
        </w:rPr>
      </w:pPr>
      <w:r w:rsidRPr="00F62DD5">
        <w:rPr>
          <w:rFonts w:ascii="Arial" w:hAnsi="Arial" w:cs="Arial"/>
          <w:b w:val="0"/>
          <w:i/>
          <w:sz w:val="22"/>
          <w:szCs w:val="22"/>
          <w:lang w:val="mk-MK"/>
        </w:rPr>
        <w:t xml:space="preserve">Забрзување на ползењето предизвикано од субструктура. </w:t>
      </w:r>
      <w:r w:rsidRPr="00F62DD5">
        <w:rPr>
          <w:rFonts w:ascii="Arial" w:hAnsi="Arial" w:cs="Arial"/>
          <w:b w:val="0"/>
          <w:sz w:val="22"/>
          <w:szCs w:val="22"/>
          <w:lang w:val="mk-MK"/>
        </w:rPr>
        <w:t xml:space="preserve">Иако окрупнувањето на честиците при разгледување на терциерното ползење може да се </w:t>
      </w:r>
      <w:r w:rsidR="004A58E5" w:rsidRPr="00F62DD5">
        <w:rPr>
          <w:rFonts w:ascii="Arial" w:hAnsi="Arial" w:cs="Arial"/>
          <w:b w:val="0"/>
          <w:sz w:val="22"/>
          <w:szCs w:val="22"/>
          <w:lang w:val="mk-MK"/>
        </w:rPr>
        <w:t>зема</w:t>
      </w:r>
      <w:r w:rsidRPr="00F62DD5">
        <w:rPr>
          <w:rFonts w:ascii="Arial" w:hAnsi="Arial" w:cs="Arial"/>
          <w:b w:val="0"/>
          <w:sz w:val="22"/>
          <w:szCs w:val="22"/>
          <w:lang w:val="mk-MK"/>
        </w:rPr>
        <w:t xml:space="preserve"> како процес без смалување на ефективниот пресек</w:t>
      </w:r>
      <w:r w:rsidR="004A58E5" w:rsidRPr="00F62DD5">
        <w:rPr>
          <w:rFonts w:ascii="Arial" w:hAnsi="Arial" w:cs="Arial"/>
          <w:b w:val="0"/>
          <w:sz w:val="22"/>
          <w:szCs w:val="22"/>
          <w:lang w:val="mk-MK"/>
        </w:rPr>
        <w:t>.С</w:t>
      </w:r>
      <w:r w:rsidRPr="00F62DD5">
        <w:rPr>
          <w:rFonts w:ascii="Arial" w:hAnsi="Arial" w:cs="Arial"/>
          <w:b w:val="0"/>
          <w:sz w:val="22"/>
          <w:szCs w:val="22"/>
          <w:lang w:val="mk-MK"/>
        </w:rPr>
        <w:t>о овој пристап не мож</w:t>
      </w:r>
      <w:r w:rsidR="004A58E5" w:rsidRPr="00F62DD5">
        <w:rPr>
          <w:rFonts w:ascii="Arial" w:hAnsi="Arial" w:cs="Arial"/>
          <w:b w:val="0"/>
          <w:sz w:val="22"/>
          <w:szCs w:val="22"/>
          <w:lang w:val="mk-MK"/>
        </w:rPr>
        <w:t>ат</w:t>
      </w:r>
      <w:r w:rsidRPr="00F62DD5">
        <w:rPr>
          <w:rFonts w:ascii="Arial" w:hAnsi="Arial" w:cs="Arial"/>
          <w:b w:val="0"/>
          <w:sz w:val="22"/>
          <w:szCs w:val="22"/>
          <w:lang w:val="mk-MK"/>
        </w:rPr>
        <w:t xml:space="preserve"> да се објаснат голем број експериментални податоци.  Во такви случаи,  забрзување на ползењето може да се поврзе со начинот на кој се акумулираат дислокациите во текот на ползењето. Можат да се издвојат два основни начин</w:t>
      </w:r>
      <w:r w:rsidR="004A58E5" w:rsidRPr="00F62DD5">
        <w:rPr>
          <w:rFonts w:ascii="Arial" w:hAnsi="Arial" w:cs="Arial"/>
          <w:b w:val="0"/>
          <w:sz w:val="22"/>
          <w:szCs w:val="22"/>
          <w:lang w:val="mk-MK"/>
        </w:rPr>
        <w:t>и</w:t>
      </w:r>
      <w:r w:rsidRPr="00F62DD5">
        <w:rPr>
          <w:rFonts w:ascii="Arial" w:hAnsi="Arial" w:cs="Arial"/>
          <w:b w:val="0"/>
          <w:sz w:val="22"/>
          <w:szCs w:val="22"/>
          <w:lang w:val="mk-MK"/>
        </w:rPr>
        <w:t xml:space="preserve"> на </w:t>
      </w:r>
      <w:r w:rsidR="004A58E5" w:rsidRPr="00F62DD5">
        <w:rPr>
          <w:rFonts w:ascii="Arial" w:hAnsi="Arial" w:cs="Arial"/>
          <w:b w:val="0"/>
          <w:sz w:val="22"/>
          <w:szCs w:val="22"/>
          <w:lang w:val="mk-MK"/>
        </w:rPr>
        <w:t>реализир</w:t>
      </w:r>
      <w:r w:rsidRPr="00F62DD5">
        <w:rPr>
          <w:rFonts w:ascii="Arial" w:hAnsi="Arial" w:cs="Arial"/>
          <w:b w:val="0"/>
          <w:sz w:val="22"/>
          <w:szCs w:val="22"/>
          <w:lang w:val="mk-MK"/>
        </w:rPr>
        <w:t xml:space="preserve">ање на овој механизам. Првиот се </w:t>
      </w:r>
      <w:r w:rsidR="004A58E5" w:rsidRPr="00F62DD5">
        <w:rPr>
          <w:rFonts w:ascii="Arial" w:hAnsi="Arial" w:cs="Arial"/>
          <w:b w:val="0"/>
          <w:sz w:val="22"/>
          <w:szCs w:val="22"/>
          <w:lang w:val="mk-MK"/>
        </w:rPr>
        <w:t>случу</w:t>
      </w:r>
      <w:r w:rsidRPr="00F62DD5">
        <w:rPr>
          <w:rFonts w:ascii="Arial" w:hAnsi="Arial" w:cs="Arial"/>
          <w:b w:val="0"/>
          <w:sz w:val="22"/>
          <w:szCs w:val="22"/>
          <w:lang w:val="mk-MK"/>
        </w:rPr>
        <w:t>ва на ниски напони  (многу помал од напонот на границата на развлекување)</w:t>
      </w:r>
      <w:r w:rsidR="004A58E5" w:rsidRPr="00F62DD5">
        <w:rPr>
          <w:rFonts w:ascii="Arial" w:hAnsi="Arial" w:cs="Arial"/>
          <w:b w:val="0"/>
          <w:sz w:val="22"/>
          <w:szCs w:val="22"/>
          <w:lang w:val="mk-MK"/>
        </w:rPr>
        <w:t>,</w:t>
      </w:r>
      <w:r w:rsidRPr="00F62DD5">
        <w:rPr>
          <w:rFonts w:ascii="Arial" w:hAnsi="Arial" w:cs="Arial"/>
          <w:b w:val="0"/>
          <w:sz w:val="22"/>
          <w:szCs w:val="22"/>
          <w:lang w:val="mk-MK"/>
        </w:rPr>
        <w:t xml:space="preserve"> при што движењето на дислокациите е контролирано со качување и </w:t>
      </w:r>
      <w:r w:rsidR="00CC46DD" w:rsidRPr="00F62DD5">
        <w:rPr>
          <w:rFonts w:ascii="Arial" w:hAnsi="Arial" w:cs="Arial"/>
          <w:b w:val="0"/>
          <w:sz w:val="22"/>
          <w:szCs w:val="22"/>
          <w:lang w:val="mk-MK"/>
        </w:rPr>
        <w:t>ползење</w:t>
      </w:r>
      <w:r w:rsidRPr="00F62DD5">
        <w:rPr>
          <w:rFonts w:ascii="Arial" w:hAnsi="Arial" w:cs="Arial"/>
          <w:b w:val="0"/>
          <w:sz w:val="22"/>
          <w:szCs w:val="22"/>
          <w:lang w:val="mk-MK"/>
        </w:rPr>
        <w:t xml:space="preserve"> на дислокациите,  а мала подвижност на дислокациите може да доведе кон деформација  која е ограничена со густината на подвижни дислокации со чие зголемување се забрзува брзината на ползење (</w:t>
      </w:r>
      <w:r w:rsidR="004A58E5" w:rsidRPr="00F62DD5">
        <w:rPr>
          <w:rFonts w:ascii="Arial" w:hAnsi="Arial" w:cs="Arial"/>
          <w:b w:val="0"/>
          <w:sz w:val="22"/>
          <w:szCs w:val="22"/>
          <w:lang w:val="mk-MK"/>
        </w:rPr>
        <w:t>С</w:t>
      </w:r>
      <w:r w:rsidRPr="00F62DD5">
        <w:rPr>
          <w:rFonts w:ascii="Arial" w:hAnsi="Arial" w:cs="Arial"/>
          <w:b w:val="0"/>
          <w:sz w:val="22"/>
          <w:szCs w:val="22"/>
          <w:lang w:val="mk-MK"/>
        </w:rPr>
        <w:t>л</w:t>
      </w:r>
      <w:r w:rsidR="00CC46DD" w:rsidRPr="00F62DD5">
        <w:rPr>
          <w:rFonts w:ascii="Arial" w:hAnsi="Arial" w:cs="Arial"/>
          <w:b w:val="0"/>
          <w:sz w:val="22"/>
          <w:szCs w:val="22"/>
          <w:lang w:val="mk-MK"/>
        </w:rPr>
        <w:t xml:space="preserve">.19 </w:t>
      </w:r>
      <w:r w:rsidRPr="00F62DD5">
        <w:rPr>
          <w:rFonts w:ascii="Arial" w:hAnsi="Arial" w:cs="Arial"/>
          <w:b w:val="0"/>
          <w:sz w:val="22"/>
          <w:szCs w:val="22"/>
          <w:lang w:val="mk-MK"/>
        </w:rPr>
        <w:t>г)</w:t>
      </w:r>
      <w:r w:rsidR="004A58E5" w:rsidRPr="00F62DD5">
        <w:rPr>
          <w:rFonts w:ascii="Arial" w:hAnsi="Arial" w:cs="Arial"/>
          <w:b w:val="0"/>
          <w:sz w:val="22"/>
          <w:szCs w:val="22"/>
          <w:lang w:val="mk-MK"/>
        </w:rPr>
        <w:t xml:space="preserve">. </w:t>
      </w:r>
      <w:r w:rsidRPr="00F62DD5">
        <w:rPr>
          <w:rFonts w:ascii="Arial" w:hAnsi="Arial" w:cs="Arial"/>
          <w:b w:val="0"/>
          <w:sz w:val="22"/>
          <w:szCs w:val="22"/>
          <w:lang w:val="mk-MK"/>
        </w:rPr>
        <w:t xml:space="preserve">Другиот се </w:t>
      </w:r>
      <w:r w:rsidR="004A58E5" w:rsidRPr="00F62DD5">
        <w:rPr>
          <w:rFonts w:ascii="Arial" w:hAnsi="Arial" w:cs="Arial"/>
          <w:b w:val="0"/>
          <w:sz w:val="22"/>
          <w:szCs w:val="22"/>
          <w:lang w:val="mk-MK"/>
        </w:rPr>
        <w:t>реализира</w:t>
      </w:r>
      <w:r w:rsidRPr="00F62DD5">
        <w:rPr>
          <w:rFonts w:ascii="Arial" w:hAnsi="Arial" w:cs="Arial"/>
          <w:b w:val="0"/>
          <w:sz w:val="22"/>
          <w:szCs w:val="22"/>
          <w:lang w:val="mk-MK"/>
        </w:rPr>
        <w:t xml:space="preserve"> при високи напони, при што се образува ќелијна структура, која овозможува брзо опоравување и ползење </w:t>
      </w:r>
      <w:r w:rsidR="00CC46DD" w:rsidRPr="00F62DD5">
        <w:rPr>
          <w:rFonts w:ascii="Arial" w:hAnsi="Arial" w:cs="Arial"/>
          <w:b w:val="0"/>
          <w:sz w:val="22"/>
          <w:szCs w:val="22"/>
          <w:lang w:val="mk-MK"/>
        </w:rPr>
        <w:t>(</w:t>
      </w:r>
      <w:r w:rsidR="004A58E5" w:rsidRPr="00F62DD5">
        <w:rPr>
          <w:rFonts w:ascii="Arial" w:hAnsi="Arial" w:cs="Arial"/>
          <w:b w:val="0"/>
          <w:sz w:val="22"/>
          <w:szCs w:val="22"/>
          <w:lang w:val="mk-MK"/>
        </w:rPr>
        <w:t>С</w:t>
      </w:r>
      <w:r w:rsidR="00CC46DD" w:rsidRPr="00F62DD5">
        <w:rPr>
          <w:rFonts w:ascii="Arial" w:hAnsi="Arial" w:cs="Arial"/>
          <w:b w:val="0"/>
          <w:sz w:val="22"/>
          <w:szCs w:val="22"/>
          <w:lang w:val="mk-MK"/>
        </w:rPr>
        <w:t>л.</w:t>
      </w:r>
      <w:r w:rsidRPr="00F62DD5">
        <w:rPr>
          <w:rFonts w:ascii="Arial" w:hAnsi="Arial" w:cs="Arial"/>
          <w:b w:val="0"/>
          <w:sz w:val="22"/>
          <w:szCs w:val="22"/>
          <w:lang w:val="mk-MK"/>
        </w:rPr>
        <w:t>19х).</w:t>
      </w:r>
    </w:p>
    <w:p w:rsidR="00394C5F" w:rsidRPr="00CB1BA8" w:rsidRDefault="00394C5F" w:rsidP="00CB1BA8">
      <w:pPr>
        <w:ind w:firstLine="0"/>
        <w:rPr>
          <w:rFonts w:asciiTheme="minorHAnsi" w:hAnsiTheme="minorHAnsi"/>
          <w:lang w:eastAsia="en-US"/>
        </w:rPr>
      </w:pPr>
    </w:p>
    <w:p w:rsidR="00EC4917" w:rsidRPr="00F62DD5" w:rsidRDefault="009B052B" w:rsidP="00E25A96">
      <w:pPr>
        <w:pStyle w:val="Heading2"/>
        <w:ind w:right="-74" w:firstLine="0"/>
        <w:rPr>
          <w:rFonts w:ascii="Arial" w:hAnsi="Arial" w:cs="Arial"/>
          <w:i/>
          <w:sz w:val="22"/>
          <w:szCs w:val="22"/>
          <w:lang w:val="mk-MK"/>
        </w:rPr>
      </w:pPr>
      <w:r w:rsidRPr="00F62DD5">
        <w:rPr>
          <w:rFonts w:ascii="Arial" w:hAnsi="Arial" w:cs="Arial"/>
          <w:i/>
          <w:sz w:val="22"/>
          <w:szCs w:val="22"/>
          <w:lang w:val="mk-MK"/>
        </w:rPr>
        <w:lastRenderedPageBreak/>
        <w:t xml:space="preserve">1.3.2 </w:t>
      </w:r>
      <w:r w:rsidR="00EC4917" w:rsidRPr="00F62DD5">
        <w:rPr>
          <w:rFonts w:ascii="Arial" w:hAnsi="Arial" w:cs="Arial"/>
          <w:i/>
          <w:sz w:val="22"/>
          <w:szCs w:val="22"/>
          <w:lang w:val="mk-MK"/>
        </w:rPr>
        <w:t>Оштетувања предизвикани со дејство на околниот гас</w:t>
      </w:r>
    </w:p>
    <w:p w:rsidR="00EC4917" w:rsidRPr="00F62DD5" w:rsidRDefault="00EC4917" w:rsidP="004437DD">
      <w:pPr>
        <w:pStyle w:val="Heading2"/>
        <w:ind w:left="0" w:right="-74" w:firstLine="720"/>
        <w:rPr>
          <w:rFonts w:ascii="Arial" w:hAnsi="Arial" w:cs="Arial"/>
          <w:b w:val="0"/>
          <w:sz w:val="22"/>
          <w:szCs w:val="22"/>
          <w:lang w:val="mk-MK"/>
        </w:rPr>
      </w:pPr>
      <w:r w:rsidRPr="00F62DD5">
        <w:rPr>
          <w:rFonts w:ascii="Arial" w:hAnsi="Arial" w:cs="Arial"/>
          <w:b w:val="0"/>
          <w:i/>
          <w:sz w:val="22"/>
          <w:szCs w:val="22"/>
          <w:lang w:val="mk-MK"/>
        </w:rPr>
        <w:t>Оштетувања предизвикани со внатрешна оксидациј</w:t>
      </w:r>
      <w:r w:rsidR="004437DD" w:rsidRPr="00F62DD5">
        <w:rPr>
          <w:rFonts w:ascii="Arial" w:hAnsi="Arial" w:cs="Arial"/>
          <w:b w:val="0"/>
          <w:i/>
          <w:sz w:val="22"/>
          <w:szCs w:val="22"/>
          <w:lang w:val="mk-MK"/>
        </w:rPr>
        <w:t>а</w:t>
      </w:r>
      <w:r w:rsidRPr="00F62DD5">
        <w:rPr>
          <w:rFonts w:ascii="Arial" w:hAnsi="Arial" w:cs="Arial"/>
          <w:b w:val="0"/>
          <w:i/>
          <w:sz w:val="22"/>
          <w:szCs w:val="22"/>
          <w:lang w:val="mk-MK"/>
        </w:rPr>
        <w:t xml:space="preserve">. </w:t>
      </w:r>
      <w:r w:rsidRPr="00F62DD5">
        <w:rPr>
          <w:rFonts w:ascii="Arial" w:hAnsi="Arial" w:cs="Arial"/>
          <w:b w:val="0"/>
          <w:sz w:val="22"/>
          <w:szCs w:val="22"/>
          <w:lang w:val="mk-MK"/>
        </w:rPr>
        <w:t xml:space="preserve">Изложување на компонентите на агресивни гасови, пред или за време на ползењето,  често го забрзува ползењето и го смалува работниот век. На пример, ако компонентата се загрева во оксидациона атмосфера, кислородот продира во металот (освен во случај кога се формира заштитен оксиден слој кој останува неоштетен при ползење). Кислородот кој дифундира во металот реагира со нечистотиите и образува зона на внатрешна оксидација  </w:t>
      </w:r>
      <w:r w:rsidR="004437DD" w:rsidRPr="00F62DD5">
        <w:rPr>
          <w:rFonts w:ascii="Arial" w:hAnsi="Arial" w:cs="Arial"/>
          <w:b w:val="0"/>
          <w:sz w:val="22"/>
          <w:szCs w:val="22"/>
          <w:lang w:val="mk-MK"/>
        </w:rPr>
        <w:t>(</w:t>
      </w:r>
      <w:r w:rsidR="009A19BD" w:rsidRPr="00F62DD5">
        <w:rPr>
          <w:rFonts w:ascii="Arial" w:hAnsi="Arial" w:cs="Arial"/>
          <w:b w:val="0"/>
          <w:sz w:val="22"/>
          <w:szCs w:val="22"/>
          <w:lang w:val="mk-MK"/>
        </w:rPr>
        <w:t>С</w:t>
      </w:r>
      <w:r w:rsidR="004437DD" w:rsidRPr="00F62DD5">
        <w:rPr>
          <w:rFonts w:ascii="Arial" w:hAnsi="Arial" w:cs="Arial"/>
          <w:b w:val="0"/>
          <w:sz w:val="22"/>
          <w:szCs w:val="22"/>
          <w:lang w:val="mk-MK"/>
        </w:rPr>
        <w:t>л.</w:t>
      </w:r>
      <w:r w:rsidRPr="00F62DD5">
        <w:rPr>
          <w:rFonts w:ascii="Arial" w:hAnsi="Arial" w:cs="Arial"/>
          <w:b w:val="0"/>
          <w:sz w:val="22"/>
          <w:szCs w:val="22"/>
          <w:lang w:val="mk-MK"/>
        </w:rPr>
        <w:t>19и). Во оваа зона можат да се образуваат гасни меури (</w:t>
      </w:r>
      <w:r w:rsidR="00230A00" w:rsidRPr="00F62DD5">
        <w:rPr>
          <w:rFonts w:ascii="Arial" w:hAnsi="Arial" w:cs="Arial"/>
          <w:b w:val="0"/>
          <w:sz w:val="22"/>
          <w:szCs w:val="22"/>
        </w:rPr>
        <w:t>C</w:t>
      </w:r>
      <w:r w:rsidRPr="00F62DD5">
        <w:rPr>
          <w:rFonts w:ascii="Arial" w:hAnsi="Arial" w:cs="Arial"/>
          <w:b w:val="0"/>
          <w:sz w:val="22"/>
          <w:szCs w:val="22"/>
          <w:lang w:val="mk-MK"/>
        </w:rPr>
        <w:t>О</w:t>
      </w:r>
      <w:r w:rsidRPr="00F62DD5">
        <w:rPr>
          <w:rFonts w:ascii="Arial" w:hAnsi="Arial" w:cs="Arial"/>
          <w:b w:val="0"/>
          <w:sz w:val="22"/>
          <w:szCs w:val="22"/>
          <w:vertAlign w:val="subscript"/>
          <w:lang w:val="mk-MK"/>
        </w:rPr>
        <w:t>2</w:t>
      </w:r>
      <w:r w:rsidRPr="00F62DD5">
        <w:rPr>
          <w:rFonts w:ascii="Arial" w:hAnsi="Arial" w:cs="Arial"/>
          <w:b w:val="0"/>
          <w:sz w:val="22"/>
          <w:szCs w:val="22"/>
          <w:lang w:val="mk-MK"/>
        </w:rPr>
        <w:t xml:space="preserve"> и </w:t>
      </w:r>
      <w:r w:rsidR="00230A00" w:rsidRPr="00F62DD5">
        <w:rPr>
          <w:rFonts w:ascii="Arial" w:hAnsi="Arial" w:cs="Arial"/>
          <w:b w:val="0"/>
          <w:sz w:val="22"/>
          <w:szCs w:val="22"/>
        </w:rPr>
        <w:t>H</w:t>
      </w:r>
      <w:r w:rsidRPr="00F62DD5">
        <w:rPr>
          <w:rFonts w:ascii="Arial" w:hAnsi="Arial" w:cs="Arial"/>
          <w:b w:val="0"/>
          <w:sz w:val="22"/>
          <w:szCs w:val="22"/>
          <w:vertAlign w:val="subscript"/>
          <w:lang w:val="mk-MK"/>
        </w:rPr>
        <w:t>2</w:t>
      </w:r>
      <w:r w:rsidRPr="00F62DD5">
        <w:rPr>
          <w:rFonts w:ascii="Arial" w:hAnsi="Arial" w:cs="Arial"/>
          <w:b w:val="0"/>
          <w:sz w:val="22"/>
          <w:szCs w:val="22"/>
          <w:lang w:val="mk-MK"/>
        </w:rPr>
        <w:t>О) по границите на зрната или исталожениот цврст оксид може да се однесува како јадро за образување на нови ваканции. Двете, меурчињата и  ваканциите</w:t>
      </w:r>
      <w:r w:rsidR="009A19BD" w:rsidRPr="00F62DD5">
        <w:rPr>
          <w:rFonts w:ascii="Arial" w:hAnsi="Arial" w:cs="Arial"/>
          <w:b w:val="0"/>
          <w:sz w:val="22"/>
          <w:szCs w:val="22"/>
          <w:lang w:val="mk-MK"/>
        </w:rPr>
        <w:t>,</w:t>
      </w:r>
      <w:r w:rsidRPr="00F62DD5">
        <w:rPr>
          <w:rFonts w:ascii="Arial" w:hAnsi="Arial" w:cs="Arial"/>
          <w:b w:val="0"/>
          <w:sz w:val="22"/>
          <w:szCs w:val="22"/>
          <w:lang w:val="mk-MK"/>
        </w:rPr>
        <w:t xml:space="preserve"> ја смалуваат цврстината внатре во зоната.</w:t>
      </w:r>
    </w:p>
    <w:p w:rsidR="00EC4917" w:rsidRPr="00F62DD5" w:rsidRDefault="00EC4917" w:rsidP="004437DD">
      <w:pPr>
        <w:pStyle w:val="Heading2"/>
        <w:ind w:left="0" w:right="-74" w:firstLine="720"/>
        <w:rPr>
          <w:rFonts w:ascii="Arial" w:hAnsi="Arial" w:cs="Arial"/>
          <w:b w:val="0"/>
          <w:sz w:val="22"/>
          <w:szCs w:val="22"/>
          <w:lang w:val="mk-MK"/>
        </w:rPr>
      </w:pPr>
      <w:r w:rsidRPr="00F62DD5">
        <w:rPr>
          <w:rFonts w:ascii="Arial" w:hAnsi="Arial" w:cs="Arial"/>
          <w:b w:val="0"/>
          <w:i/>
          <w:sz w:val="22"/>
          <w:szCs w:val="22"/>
          <w:lang w:val="mk-MK"/>
        </w:rPr>
        <w:t>Оштетувања предизвикани со разорување на надворешниот оксиден слој.</w:t>
      </w:r>
      <w:r w:rsidRPr="00F62DD5">
        <w:rPr>
          <w:rFonts w:ascii="Arial" w:hAnsi="Arial" w:cs="Arial"/>
          <w:b w:val="0"/>
          <w:sz w:val="22"/>
          <w:szCs w:val="22"/>
          <w:lang w:val="mk-MK"/>
        </w:rPr>
        <w:t xml:space="preserve"> Со текот на ползењето може да биде разорен и заштитниот површински оксиден слој </w:t>
      </w:r>
      <w:r w:rsidR="004437DD" w:rsidRPr="00F62DD5">
        <w:rPr>
          <w:rFonts w:ascii="Arial" w:hAnsi="Arial" w:cs="Arial"/>
          <w:b w:val="0"/>
          <w:sz w:val="22"/>
          <w:szCs w:val="22"/>
          <w:lang w:val="mk-MK"/>
        </w:rPr>
        <w:t>(</w:t>
      </w:r>
      <w:r w:rsidR="009A19BD" w:rsidRPr="00F62DD5">
        <w:rPr>
          <w:rFonts w:ascii="Arial" w:hAnsi="Arial" w:cs="Arial"/>
          <w:b w:val="0"/>
          <w:sz w:val="22"/>
          <w:szCs w:val="22"/>
          <w:lang w:val="mk-MK"/>
        </w:rPr>
        <w:t>С</w:t>
      </w:r>
      <w:r w:rsidRPr="00F62DD5">
        <w:rPr>
          <w:rFonts w:ascii="Arial" w:hAnsi="Arial" w:cs="Arial"/>
          <w:b w:val="0"/>
          <w:sz w:val="22"/>
          <w:szCs w:val="22"/>
          <w:lang w:val="mk-MK"/>
        </w:rPr>
        <w:t>л</w:t>
      </w:r>
      <w:r w:rsidR="004437DD" w:rsidRPr="00F62DD5">
        <w:rPr>
          <w:rFonts w:ascii="Arial" w:hAnsi="Arial" w:cs="Arial"/>
          <w:b w:val="0"/>
          <w:sz w:val="22"/>
          <w:szCs w:val="22"/>
          <w:lang w:val="mk-MK"/>
        </w:rPr>
        <w:t>.</w:t>
      </w:r>
      <w:r w:rsidRPr="00F62DD5">
        <w:rPr>
          <w:rFonts w:ascii="Arial" w:hAnsi="Arial" w:cs="Arial"/>
          <w:b w:val="0"/>
          <w:sz w:val="22"/>
          <w:szCs w:val="22"/>
          <w:lang w:val="mk-MK"/>
        </w:rPr>
        <w:t>19ј</w:t>
      </w:r>
      <w:r w:rsidR="004437DD" w:rsidRPr="00F62DD5">
        <w:rPr>
          <w:rFonts w:ascii="Arial" w:hAnsi="Arial" w:cs="Arial"/>
          <w:b w:val="0"/>
          <w:sz w:val="22"/>
          <w:szCs w:val="22"/>
          <w:lang w:val="mk-MK"/>
        </w:rPr>
        <w:t>)</w:t>
      </w:r>
      <w:r w:rsidRPr="00F62DD5">
        <w:rPr>
          <w:rFonts w:ascii="Arial" w:hAnsi="Arial" w:cs="Arial"/>
          <w:b w:val="0"/>
          <w:sz w:val="22"/>
          <w:szCs w:val="22"/>
          <w:lang w:val="mk-MK"/>
        </w:rPr>
        <w:t xml:space="preserve">. </w:t>
      </w:r>
      <w:r w:rsidR="005B4D4B" w:rsidRPr="00F62DD5">
        <w:rPr>
          <w:rFonts w:ascii="Arial" w:hAnsi="Arial" w:cs="Arial"/>
          <w:b w:val="0"/>
          <w:sz w:val="22"/>
          <w:szCs w:val="22"/>
          <w:lang w:val="mk-MK"/>
        </w:rPr>
        <w:t>До</w:t>
      </w:r>
      <w:r w:rsidRPr="00F62DD5">
        <w:rPr>
          <w:rFonts w:ascii="Arial" w:hAnsi="Arial" w:cs="Arial"/>
          <w:b w:val="0"/>
          <w:sz w:val="22"/>
          <w:szCs w:val="22"/>
          <w:lang w:val="mk-MK"/>
        </w:rPr>
        <w:t>колку дојде до тоа, повторно започнува агресивно дејство на околн</w:t>
      </w:r>
      <w:r w:rsidR="009A19BD" w:rsidRPr="00F62DD5">
        <w:rPr>
          <w:rFonts w:ascii="Arial" w:hAnsi="Arial" w:cs="Arial"/>
          <w:b w:val="0"/>
          <w:sz w:val="22"/>
          <w:szCs w:val="22"/>
          <w:lang w:val="mk-MK"/>
        </w:rPr>
        <w:t>иот гас на местата со прснатини</w:t>
      </w:r>
      <w:r w:rsidRPr="00F62DD5">
        <w:rPr>
          <w:rFonts w:ascii="Arial" w:hAnsi="Arial" w:cs="Arial"/>
          <w:b w:val="0"/>
          <w:sz w:val="22"/>
          <w:szCs w:val="22"/>
          <w:lang w:val="mk-MK"/>
        </w:rPr>
        <w:t xml:space="preserve">  кои</w:t>
      </w:r>
      <w:r w:rsidR="009A19BD" w:rsidRPr="00F62DD5">
        <w:rPr>
          <w:rFonts w:ascii="Arial" w:hAnsi="Arial" w:cs="Arial"/>
          <w:b w:val="0"/>
          <w:sz w:val="22"/>
          <w:szCs w:val="22"/>
          <w:lang w:val="mk-MK"/>
        </w:rPr>
        <w:t>,</w:t>
      </w:r>
      <w:r w:rsidRPr="00F62DD5">
        <w:rPr>
          <w:rFonts w:ascii="Arial" w:hAnsi="Arial" w:cs="Arial"/>
          <w:b w:val="0"/>
          <w:sz w:val="22"/>
          <w:szCs w:val="22"/>
          <w:lang w:val="mk-MK"/>
        </w:rPr>
        <w:t xml:space="preserve"> исто така</w:t>
      </w:r>
      <w:r w:rsidR="009A19BD" w:rsidRPr="00F62DD5">
        <w:rPr>
          <w:rFonts w:ascii="Arial" w:hAnsi="Arial" w:cs="Arial"/>
          <w:b w:val="0"/>
          <w:sz w:val="22"/>
          <w:szCs w:val="22"/>
          <w:lang w:val="mk-MK"/>
        </w:rPr>
        <w:t>,</w:t>
      </w:r>
      <w:r w:rsidRPr="00F62DD5">
        <w:rPr>
          <w:rFonts w:ascii="Arial" w:hAnsi="Arial" w:cs="Arial"/>
          <w:b w:val="0"/>
          <w:sz w:val="22"/>
          <w:szCs w:val="22"/>
          <w:lang w:val="mk-MK"/>
        </w:rPr>
        <w:t xml:space="preserve"> можат да постанат извор на внатрешна оксидација. </w:t>
      </w:r>
    </w:p>
    <w:p w:rsidR="00EC4917" w:rsidRPr="00F62DD5" w:rsidRDefault="005B4D4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Без об</w:t>
      </w:r>
      <w:r w:rsidRPr="00F62DD5">
        <w:rPr>
          <w:rFonts w:ascii="Arial" w:hAnsi="Arial" w:cs="Arial"/>
          <w:b w:val="0"/>
          <w:sz w:val="22"/>
          <w:szCs w:val="22"/>
          <w:lang w:val="mk-MK"/>
        </w:rPr>
        <w:t>ѕ</w:t>
      </w:r>
      <w:r w:rsidR="00EC4917" w:rsidRPr="00F62DD5">
        <w:rPr>
          <w:rFonts w:ascii="Arial" w:hAnsi="Arial" w:cs="Arial"/>
          <w:b w:val="0"/>
          <w:sz w:val="22"/>
          <w:szCs w:val="22"/>
          <w:lang w:val="mk-MK"/>
        </w:rPr>
        <w:t>ир во која мера е објаснет секој од механизмите на оштетувања во услови на ползење,  јасно е д</w:t>
      </w:r>
      <w:r w:rsidRPr="00F62DD5">
        <w:rPr>
          <w:rFonts w:ascii="Arial" w:hAnsi="Arial" w:cs="Arial"/>
          <w:b w:val="0"/>
          <w:sz w:val="22"/>
          <w:szCs w:val="22"/>
          <w:lang w:val="mk-MK"/>
        </w:rPr>
        <w:t>ек</w:t>
      </w:r>
      <w:r w:rsidR="00EC4917" w:rsidRPr="00F62DD5">
        <w:rPr>
          <w:rFonts w:ascii="Arial" w:hAnsi="Arial" w:cs="Arial"/>
          <w:b w:val="0"/>
          <w:sz w:val="22"/>
          <w:szCs w:val="22"/>
          <w:lang w:val="mk-MK"/>
        </w:rPr>
        <w:t>а до акумулација на оштетувањата доаѓа, во помала или поголема мера, од забрзаниот раст на деформацијата, односно порастот на брзината на ползење, со што металот постепено преоѓа од секундарен во терциерен степен на ползење. Во тој случај, за да се опише и моделира однесувањето на материјалот во услови на ползење во области на секундарно и терциерно ползење,  потребно е</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покрај деформационите процеси</w:t>
      </w:r>
      <w:r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да се земат за разгледување и процесите на развој и акумулација на оштетувањата. </w:t>
      </w:r>
    </w:p>
    <w:p w:rsidR="00EC4917" w:rsidRPr="00F62DD5" w:rsidRDefault="005B4D4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Во наједноставен облик, степенот на оштетувања </w:t>
      </w:r>
      <w:r w:rsidRPr="00F62DD5">
        <w:rPr>
          <w:rFonts w:ascii="Arial" w:hAnsi="Arial" w:cs="Arial"/>
          <w:b w:val="0"/>
          <w:sz w:val="22"/>
          <w:szCs w:val="22"/>
          <w:lang w:val="mk-MK"/>
        </w:rPr>
        <w:t>според</w:t>
      </w:r>
      <w:r w:rsidR="003921FF">
        <w:rPr>
          <w:rFonts w:ascii="Arial" w:hAnsi="Arial" w:cs="Arial"/>
          <w:b w:val="0"/>
          <w:sz w:val="22"/>
          <w:szCs w:val="22"/>
          <w:lang w:val="mk-MK"/>
        </w:rPr>
        <w:t xml:space="preserve"> механичкиот моделот /18/</w:t>
      </w:r>
      <w:r w:rsidR="00EC4917" w:rsidRPr="00F62DD5">
        <w:rPr>
          <w:rFonts w:ascii="Arial" w:hAnsi="Arial" w:cs="Arial"/>
          <w:b w:val="0"/>
          <w:sz w:val="22"/>
          <w:szCs w:val="22"/>
          <w:lang w:val="mk-MK"/>
        </w:rPr>
        <w:t xml:space="preserve">-/10/ се мери со скаларен параметар </w:t>
      </w:r>
      <w:r w:rsidR="003C30B3" w:rsidRPr="00F62DD5">
        <w:rPr>
          <w:rFonts w:ascii="Arial" w:hAnsi="Arial" w:cs="Arial"/>
          <w:b w:val="0"/>
          <w:i/>
          <w:sz w:val="22"/>
          <w:szCs w:val="22"/>
        </w:rPr>
        <w:t>w</w:t>
      </w:r>
      <w:r w:rsidR="00EC4917" w:rsidRPr="00F62DD5">
        <w:rPr>
          <w:rFonts w:ascii="Arial" w:hAnsi="Arial" w:cs="Arial"/>
          <w:b w:val="0"/>
          <w:sz w:val="22"/>
          <w:szCs w:val="22"/>
          <w:lang w:val="mk-MK"/>
        </w:rPr>
        <w:t xml:space="preserve"> кој варира од 0 (каде нема оштетување) до 1 (при разорување).  Усвоено е степенот на оштетување </w:t>
      </w:r>
      <w:r w:rsidR="003C30B3" w:rsidRPr="00F62DD5">
        <w:rPr>
          <w:rFonts w:ascii="Arial" w:hAnsi="Arial" w:cs="Arial"/>
          <w:b w:val="0"/>
          <w:sz w:val="22"/>
          <w:szCs w:val="22"/>
        </w:rPr>
        <w:t>w</w:t>
      </w:r>
      <w:r w:rsidR="00EC4917" w:rsidRPr="00F62DD5">
        <w:rPr>
          <w:rFonts w:ascii="Arial" w:hAnsi="Arial" w:cs="Arial"/>
          <w:b w:val="0"/>
          <w:sz w:val="22"/>
          <w:szCs w:val="22"/>
          <w:lang w:val="mk-MK"/>
        </w:rPr>
        <w:t xml:space="preserve"> и деформацијата</w:t>
      </w:r>
      <w:r w:rsidR="00230A00" w:rsidRPr="00F62DD5">
        <w:rPr>
          <w:rFonts w:ascii="Symbol" w:hAnsi="Symbol"/>
          <w:b w:val="0"/>
          <w:sz w:val="22"/>
          <w:szCs w:val="22"/>
        </w:rPr>
        <w:t></w:t>
      </w:r>
      <w:r w:rsidR="00230A00" w:rsidRPr="00F62DD5">
        <w:rPr>
          <w:rFonts w:ascii="Symbol" w:hAnsi="Symbol"/>
          <w:sz w:val="24"/>
          <w:szCs w:val="24"/>
        </w:rPr>
        <w:t></w:t>
      </w:r>
      <w:r w:rsidR="00230A00" w:rsidRPr="00F62DD5">
        <w:rPr>
          <w:rFonts w:ascii="Arial" w:hAnsi="Arial" w:cs="Arial"/>
          <w:b w:val="0"/>
          <w:sz w:val="22"/>
          <w:szCs w:val="22"/>
        </w:rPr>
        <w:t xml:space="preserve">, </w:t>
      </w:r>
      <w:r w:rsidR="00B22D75" w:rsidRPr="00F62DD5">
        <w:rPr>
          <w:rFonts w:ascii="Arial" w:hAnsi="Arial" w:cs="Arial"/>
          <w:b w:val="0"/>
          <w:sz w:val="22"/>
          <w:szCs w:val="22"/>
          <w:lang w:val="mk-MK"/>
        </w:rPr>
        <w:t xml:space="preserve">да </w:t>
      </w:r>
      <w:r w:rsidR="00EC4917" w:rsidRPr="00F62DD5">
        <w:rPr>
          <w:rFonts w:ascii="Arial" w:hAnsi="Arial" w:cs="Arial"/>
          <w:b w:val="0"/>
          <w:sz w:val="22"/>
          <w:szCs w:val="22"/>
          <w:lang w:val="mk-MK"/>
        </w:rPr>
        <w:t>растат со</w:t>
      </w:r>
      <w:r w:rsidR="00230A00" w:rsidRPr="00F62DD5">
        <w:rPr>
          <w:rFonts w:ascii="Arial" w:hAnsi="Arial" w:cs="Arial"/>
          <w:b w:val="0"/>
          <w:sz w:val="22"/>
          <w:szCs w:val="22"/>
          <w:lang w:val="mk-MK"/>
        </w:rPr>
        <w:t xml:space="preserve"> време и да завис</w:t>
      </w:r>
      <w:r w:rsidR="00B22D75" w:rsidRPr="00F62DD5">
        <w:rPr>
          <w:rFonts w:ascii="Arial" w:hAnsi="Arial" w:cs="Arial"/>
          <w:b w:val="0"/>
          <w:sz w:val="22"/>
          <w:szCs w:val="22"/>
          <w:lang w:val="mk-MK"/>
        </w:rPr>
        <w:t>ат</w:t>
      </w:r>
      <w:r w:rsidR="00230A00" w:rsidRPr="00F62DD5">
        <w:rPr>
          <w:rFonts w:ascii="Arial" w:hAnsi="Arial" w:cs="Arial"/>
          <w:b w:val="0"/>
          <w:sz w:val="22"/>
          <w:szCs w:val="22"/>
          <w:lang w:val="mk-MK"/>
        </w:rPr>
        <w:t xml:space="preserve"> од напонот </w:t>
      </w:r>
      <w:r w:rsidR="00230A00" w:rsidRPr="00F62DD5">
        <w:rPr>
          <w:rFonts w:ascii="Symbol" w:hAnsi="Symbol"/>
          <w:sz w:val="22"/>
          <w:szCs w:val="22"/>
        </w:rPr>
        <w:t></w:t>
      </w:r>
      <w:r w:rsidR="00EC4917" w:rsidRPr="00F62DD5">
        <w:rPr>
          <w:rFonts w:ascii="Arial" w:hAnsi="Arial" w:cs="Arial"/>
          <w:b w:val="0"/>
          <w:sz w:val="22"/>
          <w:szCs w:val="22"/>
          <w:lang w:val="mk-MK"/>
        </w:rPr>
        <w:t xml:space="preserve"> и температурата Т, како и од моментната величина на оштетувањето </w:t>
      </w:r>
      <w:r w:rsidR="00230A00" w:rsidRPr="00F62DD5">
        <w:rPr>
          <w:rFonts w:ascii="Arial" w:hAnsi="Arial"/>
          <w:b w:val="0"/>
          <w:sz w:val="22"/>
          <w:szCs w:val="22"/>
        </w:rPr>
        <w:t>w</w:t>
      </w:r>
      <w:r w:rsidR="00EC4917" w:rsidRPr="00F62DD5">
        <w:rPr>
          <w:rFonts w:ascii="Arial" w:hAnsi="Arial" w:cs="Arial"/>
          <w:b w:val="0"/>
          <w:sz w:val="22"/>
          <w:szCs w:val="22"/>
          <w:lang w:val="mk-MK"/>
        </w:rPr>
        <w:t>. Поради тоа</w:t>
      </w:r>
      <w:r w:rsidR="00B22D75"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промената на степенот на оштетувањата и брзината на деформација, во случај на едноосно напрегање,  може да се претстави во следен облик:</w:t>
      </w:r>
    </w:p>
    <w:p w:rsidR="00EC4917" w:rsidRPr="00F62DD5" w:rsidRDefault="00EC4917" w:rsidP="003C30B3">
      <w:pPr>
        <w:pStyle w:val="Heading2"/>
        <w:ind w:left="0" w:right="-74" w:firstLine="0"/>
        <w:jc w:val="center"/>
        <w:rPr>
          <w:rFonts w:ascii="Arial" w:hAnsi="Arial" w:cs="Arial"/>
          <w:b w:val="0"/>
          <w:sz w:val="22"/>
          <w:szCs w:val="22"/>
          <w:lang w:val="mk-MK"/>
        </w:rPr>
      </w:pPr>
      <w:r w:rsidRPr="00F62DD5">
        <w:rPr>
          <w:rFonts w:ascii="Arial" w:hAnsi="Arial" w:cs="Arial"/>
          <w:b w:val="0"/>
          <w:position w:val="-24"/>
          <w:sz w:val="22"/>
          <w:szCs w:val="22"/>
          <w:lang w:val="mk-MK"/>
        </w:rPr>
        <w:object w:dxaOrig="1600" w:dyaOrig="620">
          <v:shape id="_x0000_i1056" type="#_x0000_t75" style="width:79.9pt;height:31.65pt" o:ole="" fillcolor="window">
            <v:imagedata r:id="rId88" o:title=""/>
          </v:shape>
          <o:OLEObject Type="Embed" ProgID="Equation.3" ShapeID="_x0000_i1056" DrawAspect="Content" ObjectID="_1467433872" r:id="rId89"/>
        </w:object>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006472C4" w:rsidRPr="00F62DD5">
        <w:rPr>
          <w:rFonts w:ascii="Arial" w:hAnsi="Arial" w:cs="Arial"/>
          <w:b w:val="0"/>
          <w:sz w:val="22"/>
          <w:szCs w:val="22"/>
        </w:rPr>
        <w:tab/>
      </w:r>
      <w:r w:rsidRPr="00F62DD5">
        <w:rPr>
          <w:rFonts w:ascii="Arial" w:hAnsi="Arial" w:cs="Arial"/>
          <w:b w:val="0"/>
          <w:sz w:val="22"/>
          <w:szCs w:val="22"/>
          <w:lang w:val="mk-MK"/>
        </w:rPr>
        <w:t>(22)</w:t>
      </w:r>
    </w:p>
    <w:p w:rsidR="00EC4917" w:rsidRPr="00F62DD5" w:rsidRDefault="00EC4917" w:rsidP="003C30B3">
      <w:pPr>
        <w:pStyle w:val="Heading2"/>
        <w:ind w:left="0" w:right="-74" w:firstLine="0"/>
        <w:jc w:val="center"/>
        <w:rPr>
          <w:rFonts w:ascii="Arial" w:hAnsi="Arial" w:cs="Arial"/>
          <w:b w:val="0"/>
          <w:sz w:val="22"/>
          <w:szCs w:val="22"/>
          <w:lang w:val="mk-MK"/>
        </w:rPr>
      </w:pPr>
      <w:r w:rsidRPr="00F62DD5">
        <w:rPr>
          <w:rFonts w:ascii="Arial" w:hAnsi="Arial" w:cs="Arial"/>
          <w:b w:val="0"/>
          <w:position w:val="-24"/>
          <w:sz w:val="22"/>
          <w:szCs w:val="22"/>
          <w:lang w:val="mk-MK"/>
        </w:rPr>
        <w:object w:dxaOrig="1579" w:dyaOrig="620">
          <v:shape id="_x0000_i1057" type="#_x0000_t75" style="width:78.35pt;height:31.65pt" o:ole="" fillcolor="window">
            <v:imagedata r:id="rId90" o:title=""/>
          </v:shape>
          <o:OLEObject Type="Embed" ProgID="Equation.3" ShapeID="_x0000_i1057" DrawAspect="Content" ObjectID="_1467433873" r:id="rId91"/>
        </w:object>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006472C4" w:rsidRPr="00F62DD5">
        <w:rPr>
          <w:rFonts w:ascii="Arial" w:hAnsi="Arial" w:cs="Arial"/>
          <w:b w:val="0"/>
          <w:sz w:val="22"/>
          <w:szCs w:val="22"/>
        </w:rPr>
        <w:tab/>
      </w:r>
      <w:r w:rsidRPr="00F62DD5">
        <w:rPr>
          <w:rFonts w:ascii="Arial" w:hAnsi="Arial" w:cs="Arial"/>
          <w:b w:val="0"/>
          <w:sz w:val="22"/>
          <w:szCs w:val="22"/>
          <w:lang w:val="mk-MK"/>
        </w:rPr>
        <w:t>(23)</w:t>
      </w:r>
    </w:p>
    <w:p w:rsidR="00EC4917" w:rsidRPr="00F62DD5" w:rsidRDefault="00B22D75"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Со ов</w:t>
      </w:r>
      <w:r w:rsidRPr="00F62DD5">
        <w:rPr>
          <w:rFonts w:ascii="Arial" w:hAnsi="Arial" w:cs="Arial"/>
          <w:b w:val="0"/>
          <w:sz w:val="22"/>
          <w:szCs w:val="22"/>
          <w:lang w:val="mk-MK"/>
        </w:rPr>
        <w:t>о</w:t>
      </w:r>
      <w:r w:rsidR="00EC4917" w:rsidRPr="00F62DD5">
        <w:rPr>
          <w:rFonts w:ascii="Arial" w:hAnsi="Arial" w:cs="Arial"/>
          <w:b w:val="0"/>
          <w:sz w:val="22"/>
          <w:szCs w:val="22"/>
          <w:lang w:val="mk-MK"/>
        </w:rPr>
        <w:t xml:space="preserve">ј  пар на спрегнати диференцијални равенки опишано е деформационото однесување на материјалот (23) како и развојот на оштетување на материјалот (22) во услови на ползење, при што е земена </w:t>
      </w:r>
      <w:r w:rsidR="002375DB" w:rsidRPr="00F62DD5">
        <w:rPr>
          <w:rFonts w:ascii="Arial" w:hAnsi="Arial" w:cs="Arial"/>
          <w:b w:val="0"/>
          <w:sz w:val="22"/>
          <w:szCs w:val="22"/>
          <w:lang w:val="mk-MK"/>
        </w:rPr>
        <w:t>предвид</w:t>
      </w:r>
      <w:r w:rsidR="00EC4917" w:rsidRPr="00F62DD5">
        <w:rPr>
          <w:rFonts w:ascii="Arial" w:hAnsi="Arial" w:cs="Arial"/>
          <w:b w:val="0"/>
          <w:sz w:val="22"/>
          <w:szCs w:val="22"/>
          <w:lang w:val="mk-MK"/>
        </w:rPr>
        <w:t xml:space="preserve">и корелацијата на овие два процеса. Работниот век во услови на ползење (време до разорување), деформација до разорување и обликот на кривата на ползење, се добиваат со интеграција на равенките (22) и (23) во дадени граници. Овде е најважно да се одредат функциите </w:t>
      </w:r>
      <w:r w:rsidR="00230A00" w:rsidRPr="00F62DD5">
        <w:rPr>
          <w:rFonts w:ascii="Arial" w:hAnsi="Arial" w:cs="Arial"/>
          <w:b w:val="0"/>
          <w:sz w:val="22"/>
          <w:szCs w:val="22"/>
        </w:rPr>
        <w:t>g</w:t>
      </w:r>
      <w:r w:rsidR="00EC4917" w:rsidRPr="00F62DD5">
        <w:rPr>
          <w:rFonts w:ascii="Arial" w:hAnsi="Arial" w:cs="Arial"/>
          <w:b w:val="0"/>
          <w:sz w:val="22"/>
          <w:szCs w:val="22"/>
          <w:lang w:val="mk-MK"/>
        </w:rPr>
        <w:t xml:space="preserve"> и </w:t>
      </w:r>
      <w:r w:rsidR="00230A00" w:rsidRPr="00F62DD5">
        <w:rPr>
          <w:rFonts w:ascii="Arial" w:hAnsi="Arial" w:cs="Arial"/>
          <w:b w:val="0"/>
          <w:sz w:val="22"/>
          <w:szCs w:val="22"/>
        </w:rPr>
        <w:t>f</w:t>
      </w:r>
      <w:r w:rsidR="00EC4917" w:rsidRPr="00F62DD5">
        <w:rPr>
          <w:rFonts w:ascii="Arial" w:hAnsi="Arial" w:cs="Arial"/>
          <w:b w:val="0"/>
          <w:sz w:val="22"/>
          <w:szCs w:val="22"/>
          <w:lang w:val="mk-MK"/>
        </w:rPr>
        <w:t xml:space="preserve">.  Најпознат модел  со кој се дефинираат функциите </w:t>
      </w:r>
      <w:r w:rsidR="00230A00" w:rsidRPr="00F62DD5">
        <w:rPr>
          <w:rFonts w:ascii="Arial" w:hAnsi="Arial" w:cs="Arial"/>
          <w:b w:val="0"/>
          <w:sz w:val="22"/>
          <w:szCs w:val="22"/>
        </w:rPr>
        <w:t>g</w:t>
      </w:r>
      <w:r w:rsidR="00EC4917" w:rsidRPr="00F62DD5">
        <w:rPr>
          <w:rFonts w:ascii="Arial" w:hAnsi="Arial" w:cs="Arial"/>
          <w:b w:val="0"/>
          <w:sz w:val="22"/>
          <w:szCs w:val="22"/>
          <w:lang w:val="mk-MK"/>
        </w:rPr>
        <w:t xml:space="preserve"> и </w:t>
      </w:r>
      <w:r w:rsidR="00230A00" w:rsidRPr="00F62DD5">
        <w:rPr>
          <w:rFonts w:ascii="Arial" w:hAnsi="Arial" w:cs="Arial"/>
          <w:b w:val="0"/>
          <w:sz w:val="22"/>
          <w:szCs w:val="22"/>
        </w:rPr>
        <w:t>f</w:t>
      </w:r>
      <w:r w:rsidR="00EC4917" w:rsidRPr="00F62DD5">
        <w:rPr>
          <w:rFonts w:ascii="Arial" w:hAnsi="Arial" w:cs="Arial"/>
          <w:b w:val="0"/>
          <w:sz w:val="22"/>
          <w:szCs w:val="22"/>
          <w:lang w:val="mk-MK"/>
        </w:rPr>
        <w:t xml:space="preserve"> е моделот на Работнов-Качанов, кои го дале изразот за развој на брзина на оштетувањата и брзината на деформација:</w:t>
      </w:r>
    </w:p>
    <w:p w:rsidR="00EC4917" w:rsidRPr="00F62DD5" w:rsidRDefault="00EC4917" w:rsidP="003C30B3">
      <w:pPr>
        <w:pStyle w:val="Heading2"/>
        <w:ind w:left="0" w:right="-74" w:firstLine="0"/>
        <w:jc w:val="center"/>
        <w:rPr>
          <w:rFonts w:ascii="Arial" w:hAnsi="Arial" w:cs="Arial"/>
          <w:b w:val="0"/>
          <w:sz w:val="22"/>
          <w:szCs w:val="22"/>
          <w:lang w:val="mk-MK"/>
        </w:rPr>
      </w:pPr>
      <w:r w:rsidRPr="00F62DD5">
        <w:rPr>
          <w:rFonts w:ascii="Arial" w:hAnsi="Arial" w:cs="Arial"/>
          <w:b w:val="0"/>
          <w:position w:val="-30"/>
          <w:sz w:val="22"/>
          <w:szCs w:val="22"/>
          <w:lang w:val="mk-MK"/>
        </w:rPr>
        <w:object w:dxaOrig="1700" w:dyaOrig="720">
          <v:shape id="_x0000_i1058" type="#_x0000_t75" style="width:84.65pt;height:36.4pt" o:ole="" fillcolor="window">
            <v:imagedata r:id="rId92" o:title=""/>
          </v:shape>
          <o:OLEObject Type="Embed" ProgID="Equation.3" ShapeID="_x0000_i1058" DrawAspect="Content" ObjectID="_1467433874" r:id="rId93"/>
        </w:object>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00230A00" w:rsidRPr="00F62DD5">
        <w:rPr>
          <w:rFonts w:ascii="Arial" w:hAnsi="Arial" w:cs="Arial"/>
          <w:b w:val="0"/>
          <w:sz w:val="22"/>
          <w:szCs w:val="22"/>
        </w:rPr>
        <w:tab/>
      </w:r>
      <w:r w:rsidR="00230A00" w:rsidRPr="00F62DD5">
        <w:rPr>
          <w:rFonts w:ascii="Arial" w:hAnsi="Arial" w:cs="Arial"/>
          <w:b w:val="0"/>
          <w:sz w:val="22"/>
          <w:szCs w:val="22"/>
        </w:rPr>
        <w:tab/>
      </w:r>
      <w:r w:rsidRPr="00F62DD5">
        <w:rPr>
          <w:rFonts w:ascii="Arial" w:hAnsi="Arial" w:cs="Arial"/>
          <w:b w:val="0"/>
          <w:sz w:val="22"/>
          <w:szCs w:val="22"/>
          <w:lang w:val="mk-MK"/>
        </w:rPr>
        <w:t>(24)</w:t>
      </w:r>
    </w:p>
    <w:p w:rsidR="00EC4917" w:rsidRPr="00F62DD5" w:rsidRDefault="00EC4917" w:rsidP="003C30B3">
      <w:pPr>
        <w:pStyle w:val="Heading2"/>
        <w:ind w:left="0" w:right="-74" w:firstLine="0"/>
        <w:jc w:val="center"/>
        <w:rPr>
          <w:rFonts w:ascii="Arial" w:hAnsi="Arial" w:cs="Arial"/>
          <w:b w:val="0"/>
          <w:sz w:val="22"/>
          <w:szCs w:val="22"/>
          <w:lang w:val="mk-MK"/>
        </w:rPr>
      </w:pPr>
      <w:r w:rsidRPr="00F62DD5">
        <w:rPr>
          <w:rFonts w:ascii="Arial" w:hAnsi="Arial" w:cs="Arial"/>
          <w:b w:val="0"/>
          <w:position w:val="-30"/>
          <w:sz w:val="22"/>
          <w:szCs w:val="22"/>
          <w:lang w:val="mk-MK"/>
        </w:rPr>
        <w:object w:dxaOrig="1579" w:dyaOrig="720">
          <v:shape id="_x0000_i1059" type="#_x0000_t75" style="width:78.35pt;height:36.4pt" o:ole="" fillcolor="window">
            <v:imagedata r:id="rId94" o:title=""/>
          </v:shape>
          <o:OLEObject Type="Embed" ProgID="Equation.3" ShapeID="_x0000_i1059" DrawAspect="Content" ObjectID="_1467433875" r:id="rId95"/>
        </w:object>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006472C4" w:rsidRPr="00F62DD5">
        <w:rPr>
          <w:rFonts w:ascii="Arial" w:hAnsi="Arial" w:cs="Arial"/>
          <w:b w:val="0"/>
          <w:sz w:val="22"/>
          <w:szCs w:val="22"/>
        </w:rPr>
        <w:tab/>
      </w:r>
      <w:r w:rsidR="006472C4" w:rsidRPr="00F62DD5">
        <w:rPr>
          <w:rFonts w:ascii="Arial" w:hAnsi="Arial" w:cs="Arial"/>
          <w:b w:val="0"/>
          <w:sz w:val="22"/>
          <w:szCs w:val="22"/>
        </w:rPr>
        <w:tab/>
      </w:r>
      <w:r w:rsidRPr="00F62DD5">
        <w:rPr>
          <w:rFonts w:ascii="Arial" w:hAnsi="Arial" w:cs="Arial"/>
          <w:b w:val="0"/>
          <w:sz w:val="22"/>
          <w:szCs w:val="22"/>
          <w:lang w:val="mk-MK"/>
        </w:rPr>
        <w:t>(25)</w:t>
      </w:r>
    </w:p>
    <w:p w:rsidR="00EC4917" w:rsidRPr="00F62DD5" w:rsidRDefault="00EC4917" w:rsidP="00E25A96">
      <w:pPr>
        <w:pStyle w:val="Heading2"/>
        <w:ind w:left="0" w:right="-74" w:firstLine="0"/>
        <w:rPr>
          <w:rFonts w:ascii="Arial" w:hAnsi="Arial" w:cs="Arial"/>
          <w:b w:val="0"/>
          <w:sz w:val="22"/>
          <w:szCs w:val="22"/>
        </w:rPr>
      </w:pPr>
      <w:r w:rsidRPr="00F62DD5">
        <w:rPr>
          <w:rFonts w:ascii="Arial" w:hAnsi="Arial" w:cs="Arial"/>
          <w:b w:val="0"/>
          <w:sz w:val="22"/>
          <w:szCs w:val="22"/>
          <w:lang w:val="mk-MK"/>
        </w:rPr>
        <w:t xml:space="preserve">каде се </w:t>
      </w:r>
      <w:r w:rsidR="00BB00FA" w:rsidRPr="00F62DD5">
        <w:rPr>
          <w:rFonts w:ascii="Arial" w:hAnsi="Arial" w:cs="Arial"/>
          <w:b w:val="0"/>
          <w:sz w:val="22"/>
          <w:szCs w:val="22"/>
        </w:rPr>
        <w:t>D</w:t>
      </w:r>
      <w:r w:rsidRPr="00F62DD5">
        <w:rPr>
          <w:rFonts w:ascii="Arial" w:hAnsi="Arial" w:cs="Arial"/>
          <w:b w:val="0"/>
          <w:sz w:val="22"/>
          <w:szCs w:val="22"/>
          <w:lang w:val="mk-MK"/>
        </w:rPr>
        <w:t>',</w:t>
      </w:r>
      <w:r w:rsidR="00BB00FA" w:rsidRPr="00F62DD5">
        <w:rPr>
          <w:rFonts w:ascii="Arial" w:hAnsi="Arial" w:cs="Arial"/>
          <w:b w:val="0"/>
          <w:sz w:val="22"/>
          <w:szCs w:val="22"/>
        </w:rPr>
        <w:t>B</w:t>
      </w:r>
      <w:r w:rsidRPr="00F62DD5">
        <w:rPr>
          <w:rFonts w:ascii="Arial" w:hAnsi="Arial" w:cs="Arial"/>
          <w:b w:val="0"/>
          <w:sz w:val="22"/>
          <w:szCs w:val="22"/>
          <w:lang w:val="mk-MK"/>
        </w:rPr>
        <w:t>,</w:t>
      </w:r>
      <w:r w:rsidR="00BB00FA" w:rsidRPr="00F62DD5">
        <w:rPr>
          <w:rFonts w:ascii="Arial" w:hAnsi="Arial" w:cs="Arial"/>
          <w:b w:val="0"/>
          <w:sz w:val="22"/>
          <w:szCs w:val="22"/>
        </w:rPr>
        <w:t>n</w:t>
      </w:r>
      <w:r w:rsidRPr="00F62DD5">
        <w:rPr>
          <w:rFonts w:ascii="Arial" w:hAnsi="Arial" w:cs="Arial"/>
          <w:b w:val="0"/>
          <w:sz w:val="22"/>
          <w:szCs w:val="22"/>
          <w:lang w:val="mk-MK"/>
        </w:rPr>
        <w:t>,</w:t>
      </w:r>
      <w:r w:rsidR="00BB00FA" w:rsidRPr="00F62DD5">
        <w:rPr>
          <w:rFonts w:ascii="Arial" w:hAnsi="Arial" w:cs="Arial"/>
          <w:b w:val="0"/>
          <w:sz w:val="22"/>
          <w:szCs w:val="22"/>
        </w:rPr>
        <w:t>m</w:t>
      </w:r>
      <w:r w:rsidRPr="00F62DD5">
        <w:rPr>
          <w:rFonts w:ascii="Arial" w:hAnsi="Arial" w:cs="Arial"/>
          <w:b w:val="0"/>
          <w:sz w:val="22"/>
          <w:szCs w:val="22"/>
          <w:lang w:val="mk-MK"/>
        </w:rPr>
        <w:t>,</w:t>
      </w:r>
      <w:r w:rsidRPr="00F62DD5">
        <w:rPr>
          <w:rFonts w:ascii="Arial" w:hAnsi="Arial" w:cs="Arial"/>
          <w:b w:val="0"/>
          <w:sz w:val="22"/>
          <w:szCs w:val="22"/>
          <w:lang w:val="mk-MK"/>
        </w:rPr>
        <w:sym w:font="Symbol" w:char="F068"/>
      </w:r>
      <w:r w:rsidRPr="00F62DD5">
        <w:rPr>
          <w:rFonts w:ascii="Arial" w:hAnsi="Arial" w:cs="Arial"/>
          <w:b w:val="0"/>
          <w:sz w:val="22"/>
          <w:szCs w:val="22"/>
          <w:lang w:val="mk-MK"/>
        </w:rPr>
        <w:t xml:space="preserve"> константи на материјалот кои се  функција </w:t>
      </w:r>
      <w:r w:rsidR="002375DB" w:rsidRPr="00F62DD5">
        <w:rPr>
          <w:rFonts w:ascii="Arial" w:hAnsi="Arial" w:cs="Arial"/>
          <w:b w:val="0"/>
          <w:sz w:val="22"/>
          <w:szCs w:val="22"/>
          <w:lang w:val="mk-MK"/>
        </w:rPr>
        <w:t>од</w:t>
      </w:r>
      <w:r w:rsidRPr="00F62DD5">
        <w:rPr>
          <w:rFonts w:ascii="Arial" w:hAnsi="Arial" w:cs="Arial"/>
          <w:b w:val="0"/>
          <w:sz w:val="22"/>
          <w:szCs w:val="22"/>
          <w:lang w:val="mk-MK"/>
        </w:rPr>
        <w:t xml:space="preserve">температурата. </w:t>
      </w:r>
    </w:p>
    <w:p w:rsidR="003C30B3" w:rsidRPr="00F62DD5" w:rsidRDefault="00B22D75" w:rsidP="003C30B3">
      <w:pPr>
        <w:pStyle w:val="Heading2"/>
        <w:ind w:left="0" w:right="-74" w:firstLine="0"/>
        <w:rPr>
          <w:rFonts w:asciiTheme="minorHAnsi" w:hAnsiTheme="minorHAnsi" w:cstheme="minorHAnsi"/>
          <w:b w:val="0"/>
          <w:sz w:val="22"/>
          <w:szCs w:val="22"/>
          <w:lang w:val="mk-MK"/>
        </w:rPr>
      </w:pPr>
      <w:r w:rsidRPr="00F62DD5">
        <w:rPr>
          <w:rFonts w:ascii="Arial" w:hAnsi="Arial" w:cs="Arial"/>
          <w:b w:val="0"/>
          <w:sz w:val="22"/>
          <w:szCs w:val="22"/>
          <w:lang w:val="mk-MK"/>
        </w:rPr>
        <w:tab/>
      </w:r>
      <w:r w:rsidR="00230A00" w:rsidRPr="00F62DD5">
        <w:rPr>
          <w:rFonts w:ascii="Arial" w:hAnsi="Arial" w:cs="Arial"/>
          <w:b w:val="0"/>
          <w:sz w:val="22"/>
          <w:szCs w:val="22"/>
          <w:lang w:val="mk-MK"/>
        </w:rPr>
        <w:t>Врз основа на моделот на Работнов</w:t>
      </w:r>
      <w:r w:rsidR="00CF25BF" w:rsidRPr="00F62DD5">
        <w:rPr>
          <w:rFonts w:ascii="Arial" w:hAnsi="Arial" w:cs="Arial"/>
          <w:b w:val="0"/>
          <w:sz w:val="22"/>
          <w:szCs w:val="22"/>
          <w:lang w:val="mk-MK"/>
        </w:rPr>
        <w:t xml:space="preserve"> Качанов</w:t>
      </w:r>
      <w:r w:rsidR="00CF25BF" w:rsidRPr="00F62DD5">
        <w:rPr>
          <w:rFonts w:ascii="Arial" w:hAnsi="Arial" w:cs="Arial"/>
          <w:b w:val="0"/>
          <w:sz w:val="22"/>
          <w:szCs w:val="22"/>
          <w:lang w:val="mk-MK"/>
        </w:rPr>
        <w:tab/>
        <w:t xml:space="preserve">     за секој </w:t>
      </w:r>
      <w:r w:rsidR="00230A00" w:rsidRPr="00F62DD5">
        <w:rPr>
          <w:rFonts w:ascii="Arial" w:hAnsi="Arial" w:cs="Arial"/>
          <w:b w:val="0"/>
          <w:sz w:val="22"/>
          <w:szCs w:val="22"/>
          <w:lang w:val="mk-MK"/>
        </w:rPr>
        <w:t xml:space="preserve">механизам на разорување се одредени карактеристични вредности,  </w:t>
      </w:r>
      <w:r w:rsidR="003B017A" w:rsidRPr="00F62DD5">
        <w:rPr>
          <w:rFonts w:ascii="Arial" w:hAnsi="Arial" w:cs="Arial"/>
          <w:b w:val="0"/>
          <w:sz w:val="22"/>
          <w:szCs w:val="22"/>
          <w:lang w:val="mk-MK"/>
        </w:rPr>
        <w:t>врз</w:t>
      </w:r>
      <w:r w:rsidR="00230A00" w:rsidRPr="00F62DD5">
        <w:rPr>
          <w:rFonts w:ascii="Arial" w:hAnsi="Arial" w:cs="Arial"/>
          <w:b w:val="0"/>
          <w:sz w:val="22"/>
          <w:szCs w:val="22"/>
          <w:lang w:val="mk-MK"/>
        </w:rPr>
        <w:t xml:space="preserve"> основа на кои може да се добие крива на ползење. Тоа</w:t>
      </w:r>
      <w:r w:rsidR="003B017A" w:rsidRPr="00F62DD5">
        <w:rPr>
          <w:rFonts w:ascii="Arial" w:hAnsi="Arial" w:cs="Arial"/>
          <w:b w:val="0"/>
          <w:sz w:val="22"/>
          <w:szCs w:val="22"/>
          <w:lang w:val="mk-MK"/>
        </w:rPr>
        <w:t>,</w:t>
      </w:r>
      <w:r w:rsidR="00230A00" w:rsidRPr="00F62DD5">
        <w:rPr>
          <w:rFonts w:ascii="Arial" w:hAnsi="Arial" w:cs="Arial"/>
          <w:b w:val="0"/>
          <w:sz w:val="22"/>
          <w:szCs w:val="22"/>
          <w:lang w:val="mk-MK"/>
        </w:rPr>
        <w:t xml:space="preserve"> истовремено</w:t>
      </w:r>
      <w:r w:rsidR="003B017A" w:rsidRPr="00F62DD5">
        <w:rPr>
          <w:rFonts w:ascii="Arial" w:hAnsi="Arial" w:cs="Arial"/>
          <w:b w:val="0"/>
          <w:sz w:val="22"/>
          <w:szCs w:val="22"/>
          <w:lang w:val="mk-MK"/>
        </w:rPr>
        <w:t>,</w:t>
      </w:r>
      <w:r w:rsidR="00230A00" w:rsidRPr="00F62DD5">
        <w:rPr>
          <w:rFonts w:ascii="Arial" w:hAnsi="Arial" w:cs="Arial"/>
          <w:b w:val="0"/>
          <w:sz w:val="22"/>
          <w:szCs w:val="22"/>
          <w:lang w:val="mk-MK"/>
        </w:rPr>
        <w:t xml:space="preserve"> значи дека со примена на овој модел,  во зависност од кривата на ползење, мож</w:t>
      </w:r>
      <w:r w:rsidR="003B017A" w:rsidRPr="00F62DD5">
        <w:rPr>
          <w:rFonts w:ascii="Arial" w:hAnsi="Arial" w:cs="Arial"/>
          <w:b w:val="0"/>
          <w:sz w:val="22"/>
          <w:szCs w:val="22"/>
          <w:lang w:val="mk-MK"/>
        </w:rPr>
        <w:t>ат</w:t>
      </w:r>
      <w:r w:rsidR="00230A00" w:rsidRPr="00F62DD5">
        <w:rPr>
          <w:rFonts w:ascii="Arial" w:hAnsi="Arial" w:cs="Arial"/>
          <w:b w:val="0"/>
          <w:sz w:val="22"/>
          <w:szCs w:val="22"/>
          <w:lang w:val="mk-MK"/>
        </w:rPr>
        <w:t xml:space="preserve"> да се добијат некои основни карактеристики за доминантниот механизам на ползење, односно доминантниот механизам на оштетувања</w:t>
      </w:r>
      <w:r w:rsidR="00230A00" w:rsidRPr="00F62DD5">
        <w:rPr>
          <w:rFonts w:ascii="Arial" w:hAnsi="Arial" w:cs="Arial"/>
          <w:b w:val="0"/>
          <w:sz w:val="22"/>
          <w:szCs w:val="22"/>
        </w:rPr>
        <w:t>.</w:t>
      </w:r>
      <w:r w:rsidR="003C30B3" w:rsidRPr="00F62DD5">
        <w:rPr>
          <w:rFonts w:asciiTheme="minorHAnsi" w:hAnsiTheme="minorHAnsi" w:cstheme="minorHAnsi"/>
          <w:b w:val="0"/>
          <w:sz w:val="22"/>
          <w:szCs w:val="22"/>
        </w:rPr>
        <w:t>На (</w:t>
      </w:r>
      <w:r w:rsidR="003B017A" w:rsidRPr="00F62DD5">
        <w:rPr>
          <w:rFonts w:asciiTheme="minorHAnsi" w:hAnsiTheme="minorHAnsi" w:cstheme="minorHAnsi"/>
          <w:b w:val="0"/>
          <w:sz w:val="22"/>
          <w:szCs w:val="22"/>
          <w:lang w:val="mk-MK"/>
        </w:rPr>
        <w:t>С</w:t>
      </w:r>
      <w:r w:rsidR="003C30B3" w:rsidRPr="00F62DD5">
        <w:rPr>
          <w:rFonts w:asciiTheme="minorHAnsi" w:hAnsiTheme="minorHAnsi" w:cstheme="minorHAnsi"/>
          <w:b w:val="0"/>
          <w:sz w:val="22"/>
          <w:szCs w:val="22"/>
        </w:rPr>
        <w:t>л.23) е прикажан дијагностички дијаграм  даден во C</w:t>
      </w:r>
      <w:r w:rsidR="003C30B3" w:rsidRPr="00F62DD5">
        <w:rPr>
          <w:rFonts w:asciiTheme="minorHAnsi" w:hAnsiTheme="minorHAnsi" w:cstheme="minorHAnsi"/>
          <w:b w:val="0"/>
          <w:sz w:val="22"/>
          <w:szCs w:val="22"/>
          <w:vertAlign w:val="subscript"/>
        </w:rPr>
        <w:t>m</w:t>
      </w:r>
      <w:r w:rsidR="003C30B3" w:rsidRPr="00F62DD5">
        <w:rPr>
          <w:rFonts w:asciiTheme="minorHAnsi" w:hAnsiTheme="minorHAnsi" w:cstheme="minorHAnsi"/>
          <w:b w:val="0"/>
          <w:sz w:val="22"/>
          <w:szCs w:val="22"/>
        </w:rPr>
        <w:t>-</w:t>
      </w:r>
      <w:r w:rsidR="003C30B3" w:rsidRPr="00F62DD5">
        <w:rPr>
          <w:rFonts w:ascii="Cambria Math" w:hAnsi="Cambria Math" w:cstheme="minorHAnsi"/>
          <w:b w:val="0"/>
          <w:sz w:val="22"/>
          <w:szCs w:val="22"/>
        </w:rPr>
        <w:t>ε</w:t>
      </w:r>
      <w:r w:rsidR="003C30B3" w:rsidRPr="00F62DD5">
        <w:rPr>
          <w:rFonts w:asciiTheme="minorHAnsi" w:hAnsiTheme="minorHAnsi" w:cstheme="minorHAnsi"/>
          <w:b w:val="0"/>
          <w:sz w:val="22"/>
          <w:szCs w:val="22"/>
        </w:rPr>
        <w:t>f координати (каде C</w:t>
      </w:r>
      <w:r w:rsidR="003C30B3" w:rsidRPr="00F62DD5">
        <w:rPr>
          <w:rFonts w:asciiTheme="minorHAnsi" w:hAnsiTheme="minorHAnsi" w:cstheme="minorHAnsi"/>
          <w:b w:val="0"/>
          <w:sz w:val="22"/>
          <w:szCs w:val="22"/>
          <w:vertAlign w:val="subscript"/>
        </w:rPr>
        <w:t>m</w:t>
      </w:r>
      <w:r w:rsidR="003C30B3" w:rsidRPr="00F62DD5">
        <w:rPr>
          <w:rFonts w:asciiTheme="minorHAnsi" w:hAnsiTheme="minorHAnsi" w:cstheme="minorHAnsi"/>
          <w:b w:val="0"/>
          <w:sz w:val="22"/>
          <w:szCs w:val="22"/>
        </w:rPr>
        <w:t xml:space="preserve"> е Monkman-Grant-</w:t>
      </w:r>
      <w:r w:rsidR="003C30B3" w:rsidRPr="00F62DD5">
        <w:rPr>
          <w:rFonts w:asciiTheme="minorHAnsi" w:hAnsiTheme="minorHAnsi" w:cstheme="minorHAnsi"/>
          <w:b w:val="0"/>
          <w:sz w:val="22"/>
          <w:szCs w:val="22"/>
          <w:lang w:val="mk-MK"/>
        </w:rPr>
        <w:t xml:space="preserve">ова </w:t>
      </w:r>
      <w:r w:rsidR="003C30B3" w:rsidRPr="00F62DD5">
        <w:rPr>
          <w:rFonts w:asciiTheme="minorHAnsi" w:hAnsiTheme="minorHAnsi" w:cstheme="minorHAnsi"/>
          <w:b w:val="0"/>
          <w:sz w:val="22"/>
          <w:szCs w:val="22"/>
        </w:rPr>
        <w:t xml:space="preserve">константа на материјалот, а </w:t>
      </w:r>
      <w:r w:rsidR="003C30B3" w:rsidRPr="00F62DD5">
        <w:rPr>
          <w:rFonts w:ascii="Cambria Math" w:hAnsi="Cambria Math" w:cstheme="minorHAnsi"/>
          <w:b w:val="0"/>
          <w:sz w:val="24"/>
          <w:szCs w:val="24"/>
        </w:rPr>
        <w:t>ε</w:t>
      </w:r>
      <w:r w:rsidR="003C30B3" w:rsidRPr="00F62DD5">
        <w:rPr>
          <w:rFonts w:asciiTheme="minorHAnsi" w:hAnsiTheme="minorHAnsi" w:cstheme="minorHAnsi"/>
          <w:b w:val="0"/>
          <w:sz w:val="22"/>
          <w:szCs w:val="22"/>
        </w:rPr>
        <w:t>f е деформација до разорување) во кои, во зависност од вредностите на параметрите во моделот на Работнов-Качанов, се назначени областите со доминантни механизми на развој на оштетувањата кои доведуваат до зголемување на брзината на ползење во терциерниот стадиум</w:t>
      </w:r>
      <w:r w:rsidR="003C30B3" w:rsidRPr="00F62DD5">
        <w:rPr>
          <w:rFonts w:asciiTheme="minorHAnsi" w:hAnsiTheme="minorHAnsi" w:cstheme="minorHAnsi"/>
          <w:b w:val="0"/>
          <w:sz w:val="22"/>
          <w:szCs w:val="22"/>
          <w:lang w:val="mk-MK"/>
        </w:rPr>
        <w:t>.</w:t>
      </w:r>
    </w:p>
    <w:p w:rsidR="003C30B3" w:rsidRPr="00F62DD5" w:rsidRDefault="003C30B3" w:rsidP="003C30B3">
      <w:pPr>
        <w:rPr>
          <w:rFonts w:asciiTheme="minorHAnsi" w:hAnsiTheme="minorHAnsi" w:cstheme="minorHAnsi"/>
          <w:sz w:val="22"/>
          <w:szCs w:val="22"/>
          <w:lang w:val="mk-MK" w:eastAsia="en-US"/>
        </w:rPr>
      </w:pPr>
      <w:r w:rsidRPr="00F62DD5">
        <w:rPr>
          <w:rFonts w:asciiTheme="minorHAnsi" w:hAnsiTheme="minorHAnsi" w:cstheme="minorHAnsi" w:hint="eastAsia"/>
          <w:sz w:val="22"/>
          <w:szCs w:val="22"/>
          <w:lang w:val="mk-MK" w:eastAsia="en-US"/>
        </w:rPr>
        <w:t>Врзоснованаексперименталнитерезултатиод</w:t>
      </w:r>
      <w:r w:rsidRPr="00F62DD5">
        <w:rPr>
          <w:rFonts w:asciiTheme="minorHAnsi" w:hAnsiTheme="minorHAnsi" w:cstheme="minorHAnsi"/>
          <w:sz w:val="22"/>
          <w:szCs w:val="22"/>
          <w:lang w:val="mk-MK" w:eastAsia="en-US"/>
        </w:rPr>
        <w:t>(</w:t>
      </w:r>
      <w:r w:rsidR="003B017A" w:rsidRPr="00F62DD5">
        <w:rPr>
          <w:rFonts w:asciiTheme="minorHAnsi" w:hAnsiTheme="minorHAnsi" w:cstheme="minorHAnsi"/>
          <w:sz w:val="22"/>
          <w:szCs w:val="22"/>
          <w:lang w:val="mk-MK" w:eastAsia="en-US"/>
        </w:rPr>
        <w:t>С</w:t>
      </w:r>
      <w:r w:rsidRPr="00F62DD5">
        <w:rPr>
          <w:rFonts w:asciiTheme="minorHAnsi" w:hAnsiTheme="minorHAnsi" w:cstheme="minorHAnsi" w:hint="eastAsia"/>
          <w:sz w:val="22"/>
          <w:szCs w:val="22"/>
          <w:lang w:val="mk-MK" w:eastAsia="en-US"/>
        </w:rPr>
        <w:t>л</w:t>
      </w:r>
      <w:r w:rsidRPr="00F62DD5">
        <w:rPr>
          <w:rFonts w:asciiTheme="minorHAnsi" w:hAnsiTheme="minorHAnsi" w:cstheme="minorHAnsi"/>
          <w:sz w:val="22"/>
          <w:szCs w:val="22"/>
          <w:lang w:val="mk-MK" w:eastAsia="en-US"/>
        </w:rPr>
        <w:t xml:space="preserve">.23), </w:t>
      </w:r>
      <w:r w:rsidRPr="00F62DD5">
        <w:rPr>
          <w:rFonts w:asciiTheme="minorHAnsi" w:hAnsiTheme="minorHAnsi" w:cstheme="minorHAnsi" w:hint="eastAsia"/>
          <w:sz w:val="22"/>
          <w:szCs w:val="22"/>
          <w:lang w:val="mk-MK" w:eastAsia="en-US"/>
        </w:rPr>
        <w:t>можедасезаклучидекакајжелезотоичеликотосновенвиднаразвојнаоштет</w:t>
      </w:r>
      <w:r w:rsidRPr="00F62DD5">
        <w:rPr>
          <w:rFonts w:asciiTheme="minorHAnsi" w:hAnsiTheme="minorHAnsi" w:cstheme="minorHAnsi" w:hint="eastAsia"/>
          <w:sz w:val="22"/>
          <w:szCs w:val="22"/>
          <w:lang w:val="mk-MK" w:eastAsia="en-US"/>
        </w:rPr>
        <w:lastRenderedPageBreak/>
        <w:t>увањасезаснованаразвојнапориипукнатинисотекнаработа</w:t>
      </w:r>
      <w:r w:rsidRPr="00F62DD5">
        <w:rPr>
          <w:rFonts w:asciiTheme="minorHAnsi" w:hAnsiTheme="minorHAnsi" w:cstheme="minorHAnsi"/>
          <w:sz w:val="22"/>
          <w:szCs w:val="22"/>
          <w:lang w:val="mk-MK" w:eastAsia="en-US"/>
        </w:rPr>
        <w:t>та</w:t>
      </w:r>
      <w:r w:rsidRPr="00F62DD5">
        <w:rPr>
          <w:rFonts w:asciiTheme="minorHAnsi" w:hAnsiTheme="minorHAnsi" w:cstheme="minorHAnsi" w:hint="eastAsia"/>
          <w:sz w:val="22"/>
          <w:szCs w:val="22"/>
          <w:lang w:val="mk-MK" w:eastAsia="en-US"/>
        </w:rPr>
        <w:t>инамикроструктурна</w:t>
      </w:r>
      <w:r w:rsidR="003B017A" w:rsidRPr="00F62DD5">
        <w:rPr>
          <w:rFonts w:asciiTheme="minorHAnsi" w:hAnsiTheme="minorHAnsi" w:cstheme="minorHAnsi"/>
          <w:sz w:val="22"/>
          <w:szCs w:val="22"/>
          <w:lang w:val="mk-MK" w:eastAsia="en-US"/>
        </w:rPr>
        <w:t xml:space="preserve">та </w:t>
      </w:r>
      <w:r w:rsidRPr="00F62DD5">
        <w:rPr>
          <w:rFonts w:asciiTheme="minorHAnsi" w:hAnsiTheme="minorHAnsi" w:cstheme="minorHAnsi" w:hint="eastAsia"/>
          <w:sz w:val="22"/>
          <w:szCs w:val="22"/>
          <w:lang w:val="mk-MK" w:eastAsia="en-US"/>
        </w:rPr>
        <w:t>деградација</w:t>
      </w:r>
      <w:r w:rsidRPr="00F62DD5">
        <w:rPr>
          <w:rFonts w:asciiTheme="minorHAnsi" w:hAnsiTheme="minorHAnsi" w:cstheme="minorHAnsi"/>
          <w:sz w:val="22"/>
          <w:szCs w:val="22"/>
          <w:lang w:val="mk-MK" w:eastAsia="en-US"/>
        </w:rPr>
        <w:t>.</w:t>
      </w:r>
    </w:p>
    <w:p w:rsidR="00917E66" w:rsidRPr="00F62DD5" w:rsidRDefault="00917E66" w:rsidP="00917E66">
      <w:pPr>
        <w:rPr>
          <w:lang w:eastAsia="en-US"/>
        </w:rPr>
      </w:pPr>
      <w:r w:rsidRPr="00F62DD5">
        <w:rPr>
          <w:noProof/>
          <w:lang w:eastAsia="en-US"/>
        </w:rPr>
        <w:drawing>
          <wp:inline distT="0" distB="0" distL="0" distR="0">
            <wp:extent cx="3845550" cy="2962275"/>
            <wp:effectExtent l="19050" t="0" r="2550" b="0"/>
            <wp:docPr id="28" name="Picture 45" descr="s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l23"/>
                    <pic:cNvPicPr>
                      <a:picLocks noChangeAspect="1" noChangeArrowheads="1"/>
                    </pic:cNvPicPr>
                  </pic:nvPicPr>
                  <pic:blipFill>
                    <a:blip r:embed="rId96" cstate="print"/>
                    <a:srcRect/>
                    <a:stretch>
                      <a:fillRect/>
                    </a:stretch>
                  </pic:blipFill>
                  <pic:spPr bwMode="auto">
                    <a:xfrm>
                      <a:off x="0" y="0"/>
                      <a:ext cx="3850305" cy="2965938"/>
                    </a:xfrm>
                    <a:prstGeom prst="rect">
                      <a:avLst/>
                    </a:prstGeom>
                    <a:noFill/>
                    <a:ln w="9525">
                      <a:noFill/>
                      <a:miter lim="800000"/>
                      <a:headEnd/>
                      <a:tailEnd/>
                    </a:ln>
                  </pic:spPr>
                </pic:pic>
              </a:graphicData>
            </a:graphic>
          </wp:inline>
        </w:drawing>
      </w:r>
    </w:p>
    <w:p w:rsidR="00917E66" w:rsidRPr="00F62DD5" w:rsidRDefault="00917E66" w:rsidP="005E7E8C">
      <w:pPr>
        <w:ind w:firstLine="0"/>
        <w:jc w:val="center"/>
        <w:rPr>
          <w:rFonts w:ascii="Arial" w:hAnsi="Arial" w:cs="Arial"/>
          <w:i/>
          <w:sz w:val="22"/>
          <w:szCs w:val="22"/>
          <w:lang w:val="mk-MK"/>
        </w:rPr>
      </w:pPr>
      <w:r w:rsidRPr="00F62DD5">
        <w:rPr>
          <w:rFonts w:ascii="Arial" w:hAnsi="Arial" w:cs="Arial"/>
          <w:i/>
          <w:sz w:val="22"/>
          <w:szCs w:val="22"/>
        </w:rPr>
        <w:t>Сл.</w:t>
      </w:r>
      <w:r w:rsidR="00CF25BF" w:rsidRPr="00F62DD5">
        <w:rPr>
          <w:rFonts w:ascii="Arial" w:hAnsi="Arial" w:cs="Arial"/>
          <w:i/>
          <w:sz w:val="22"/>
          <w:szCs w:val="22"/>
        </w:rPr>
        <w:t>23</w:t>
      </w:r>
      <w:r w:rsidR="003B017A" w:rsidRPr="00F62DD5">
        <w:rPr>
          <w:rFonts w:ascii="Arial" w:hAnsi="Arial" w:cs="Arial"/>
          <w:i/>
          <w:sz w:val="22"/>
          <w:szCs w:val="22"/>
          <w:lang w:val="mk-MK"/>
        </w:rPr>
        <w:t>:</w:t>
      </w:r>
      <w:r w:rsidRPr="00F62DD5">
        <w:rPr>
          <w:rFonts w:ascii="Arial" w:hAnsi="Arial" w:cs="Arial"/>
          <w:i/>
          <w:sz w:val="22"/>
          <w:szCs w:val="22"/>
        </w:rPr>
        <w:t xml:space="preserve"> Дијагностички дијаграм кој ја прикажува комбинацијата C</w:t>
      </w:r>
      <w:r w:rsidRPr="00F62DD5">
        <w:rPr>
          <w:rFonts w:ascii="Arial" w:hAnsi="Arial" w:cs="Arial"/>
          <w:i/>
          <w:sz w:val="22"/>
          <w:szCs w:val="22"/>
          <w:vertAlign w:val="subscript"/>
        </w:rPr>
        <w:t>m</w:t>
      </w:r>
      <w:r w:rsidRPr="00F62DD5">
        <w:rPr>
          <w:rFonts w:ascii="Arial" w:hAnsi="Arial" w:cs="Arial"/>
          <w:i/>
          <w:sz w:val="22"/>
          <w:szCs w:val="22"/>
        </w:rPr>
        <w:t>-εf кои се карактеристични за различни меха</w:t>
      </w:r>
      <w:r w:rsidR="003B017A" w:rsidRPr="00F62DD5">
        <w:rPr>
          <w:rFonts w:ascii="Arial" w:hAnsi="Arial" w:cs="Arial"/>
          <w:i/>
          <w:sz w:val="22"/>
          <w:szCs w:val="22"/>
        </w:rPr>
        <w:t>низми на разорување</w:t>
      </w:r>
      <w:r w:rsidRPr="00F62DD5">
        <w:rPr>
          <w:rFonts w:ascii="Arial" w:hAnsi="Arial" w:cs="Arial"/>
          <w:i/>
          <w:sz w:val="22"/>
          <w:szCs w:val="22"/>
        </w:rPr>
        <w:t>/25/</w:t>
      </w:r>
    </w:p>
    <w:p w:rsidR="003C30B3" w:rsidRPr="00F62DD5" w:rsidRDefault="003C30B3" w:rsidP="00917E66">
      <w:pPr>
        <w:ind w:firstLine="0"/>
        <w:rPr>
          <w:rFonts w:ascii="Arial" w:hAnsi="Arial" w:cs="Arial"/>
          <w:i/>
          <w:sz w:val="22"/>
          <w:szCs w:val="22"/>
          <w:lang w:val="mk-MK"/>
        </w:rPr>
      </w:pPr>
    </w:p>
    <w:p w:rsidR="003C30B3" w:rsidRPr="00F62DD5" w:rsidRDefault="003B017A" w:rsidP="00917E66">
      <w:pPr>
        <w:ind w:firstLine="0"/>
        <w:rPr>
          <w:rFonts w:asciiTheme="minorHAnsi" w:hAnsiTheme="minorHAnsi" w:cstheme="minorHAnsi"/>
          <w:sz w:val="22"/>
          <w:szCs w:val="22"/>
          <w:lang w:val="mk-MK" w:eastAsia="en-US"/>
        </w:rPr>
      </w:pPr>
      <w:r w:rsidRPr="00F62DD5">
        <w:rPr>
          <w:rFonts w:asciiTheme="minorHAnsi" w:hAnsiTheme="minorHAnsi" w:cstheme="minorHAnsi"/>
          <w:sz w:val="22"/>
          <w:szCs w:val="22"/>
          <w:lang w:val="mk-MK" w:eastAsia="en-US"/>
        </w:rPr>
        <w:tab/>
      </w:r>
      <w:r w:rsidR="003C30B3" w:rsidRPr="00F62DD5">
        <w:rPr>
          <w:rFonts w:asciiTheme="minorHAnsi" w:hAnsiTheme="minorHAnsi" w:cstheme="minorHAnsi"/>
          <w:sz w:val="22"/>
          <w:szCs w:val="22"/>
          <w:lang w:val="mk-MK" w:eastAsia="en-US"/>
        </w:rPr>
        <w:t xml:space="preserve">Познатиот факт, дека нуклеацијата и акумулацијата на различни оштетувања, независно од тоа на која наведена категорија </w:t>
      </w:r>
      <w:r w:rsidRPr="00F62DD5">
        <w:rPr>
          <w:rFonts w:ascii="Tahoma" w:hAnsi="Tahoma" w:cs="Tahoma"/>
          <w:sz w:val="22"/>
          <w:szCs w:val="22"/>
          <w:lang w:val="mk-MK" w:eastAsia="en-US"/>
        </w:rPr>
        <w:t>ѝ</w:t>
      </w:r>
      <w:r w:rsidR="003C30B3" w:rsidRPr="00F62DD5">
        <w:rPr>
          <w:rFonts w:asciiTheme="minorHAnsi" w:hAnsiTheme="minorHAnsi" w:cstheme="minorHAnsi"/>
          <w:sz w:val="22"/>
          <w:szCs w:val="22"/>
          <w:lang w:val="mk-MK" w:eastAsia="en-US"/>
        </w:rPr>
        <w:t xml:space="preserve"> припаѓаат, лежи во основа на процесот на разорување на материјалот  кој се завршува на крај на третиот стадиум на ползење со потполн лом на материјалот, е искористен за конструкција на карти на разорување /25/.</w:t>
      </w:r>
    </w:p>
    <w:p w:rsidR="003C30B3" w:rsidRPr="00F62DD5" w:rsidRDefault="003B017A" w:rsidP="00917E66">
      <w:pPr>
        <w:ind w:firstLine="0"/>
        <w:rPr>
          <w:rFonts w:asciiTheme="minorHAnsi" w:hAnsiTheme="minorHAnsi" w:cstheme="minorHAnsi"/>
          <w:sz w:val="22"/>
          <w:szCs w:val="22"/>
          <w:lang w:val="mk-MK" w:eastAsia="en-US"/>
        </w:rPr>
      </w:pPr>
      <w:r w:rsidRPr="00F62DD5">
        <w:rPr>
          <w:rFonts w:asciiTheme="minorHAnsi" w:hAnsiTheme="minorHAnsi" w:cstheme="minorHAnsi"/>
          <w:sz w:val="22"/>
          <w:szCs w:val="22"/>
          <w:lang w:val="mk-MK" w:eastAsia="en-US"/>
        </w:rPr>
        <w:tab/>
      </w:r>
      <w:r w:rsidR="003C30B3" w:rsidRPr="00F62DD5">
        <w:rPr>
          <w:rFonts w:asciiTheme="minorHAnsi" w:hAnsiTheme="minorHAnsi" w:cstheme="minorHAnsi"/>
          <w:sz w:val="22"/>
          <w:szCs w:val="22"/>
          <w:lang w:val="mk-MK" w:eastAsia="en-US"/>
        </w:rPr>
        <w:t>Слично к</w:t>
      </w:r>
      <w:r w:rsidRPr="00F62DD5">
        <w:rPr>
          <w:rFonts w:asciiTheme="minorHAnsi" w:hAnsiTheme="minorHAnsi" w:cstheme="minorHAnsi"/>
          <w:sz w:val="22"/>
          <w:szCs w:val="22"/>
          <w:lang w:val="mk-MK" w:eastAsia="en-US"/>
        </w:rPr>
        <w:t>ако и за деформационите процеси</w:t>
      </w:r>
      <w:r w:rsidR="003C30B3" w:rsidRPr="00F62DD5">
        <w:rPr>
          <w:rFonts w:asciiTheme="minorHAnsi" w:hAnsiTheme="minorHAnsi" w:cstheme="minorHAnsi"/>
          <w:sz w:val="22"/>
          <w:szCs w:val="22"/>
          <w:lang w:val="mk-MK" w:eastAsia="en-US"/>
        </w:rPr>
        <w:t xml:space="preserve"> и за процесите на разорување на материјалот  разработени се карти на разорување  на кои се разграничени области со доминантен механизам на разорување. Шематски приказ на карта на разорување, добиена на основа </w:t>
      </w:r>
      <w:r w:rsidR="00AC5E6B">
        <w:rPr>
          <w:rFonts w:asciiTheme="minorHAnsi" w:hAnsiTheme="minorHAnsi" w:cstheme="minorHAnsi"/>
          <w:sz w:val="22"/>
          <w:szCs w:val="22"/>
          <w:lang w:val="mk-MK" w:eastAsia="en-US"/>
        </w:rPr>
        <w:t xml:space="preserve">на фрактографски </w:t>
      </w:r>
      <w:r w:rsidR="003C30B3" w:rsidRPr="00F62DD5">
        <w:rPr>
          <w:rFonts w:asciiTheme="minorHAnsi" w:hAnsiTheme="minorHAnsi" w:cstheme="minorHAnsi"/>
          <w:sz w:val="22"/>
          <w:szCs w:val="22"/>
          <w:lang w:val="mk-MK" w:eastAsia="en-US"/>
        </w:rPr>
        <w:t xml:space="preserve"> анализи на прекршени површини, со означени области на доминантни механизми на разорување е дадена на (</w:t>
      </w:r>
      <w:r w:rsidRPr="00F62DD5">
        <w:rPr>
          <w:rFonts w:asciiTheme="minorHAnsi" w:hAnsiTheme="minorHAnsi" w:cstheme="minorHAnsi"/>
          <w:sz w:val="22"/>
          <w:szCs w:val="22"/>
          <w:lang w:val="mk-MK" w:eastAsia="en-US"/>
        </w:rPr>
        <w:t>С</w:t>
      </w:r>
      <w:r w:rsidR="003C30B3" w:rsidRPr="00F62DD5">
        <w:rPr>
          <w:rFonts w:asciiTheme="minorHAnsi" w:hAnsiTheme="minorHAnsi" w:cstheme="minorHAnsi"/>
          <w:sz w:val="22"/>
          <w:szCs w:val="22"/>
          <w:lang w:val="mk-MK" w:eastAsia="en-US"/>
        </w:rPr>
        <w:t>л. 24).</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2585"/>
      </w:tblGrid>
      <w:tr w:rsidR="00F62DD5" w:rsidRPr="00F62DD5" w:rsidTr="00394C5F">
        <w:tc>
          <w:tcPr>
            <w:tcW w:w="4962" w:type="dxa"/>
          </w:tcPr>
          <w:p w:rsidR="00F848D0" w:rsidRPr="00F62DD5" w:rsidRDefault="00F848D0" w:rsidP="00F848D0">
            <w:pPr>
              <w:ind w:firstLine="0"/>
              <w:rPr>
                <w:lang w:eastAsia="en-US"/>
              </w:rPr>
            </w:pPr>
            <w:r w:rsidRPr="00F62DD5">
              <w:rPr>
                <w:noProof/>
                <w:lang w:eastAsia="en-US"/>
              </w:rPr>
              <w:lastRenderedPageBreak/>
              <w:drawing>
                <wp:inline distT="0" distB="0" distL="0" distR="0">
                  <wp:extent cx="2876550" cy="2713798"/>
                  <wp:effectExtent l="0" t="0" r="0" b="0"/>
                  <wp:docPr id="34" name="Picture 46" descr="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
                          <pic:cNvPicPr>
                            <a:picLocks noChangeAspect="1" noChangeArrowheads="1"/>
                          </pic:cNvPicPr>
                        </pic:nvPicPr>
                        <pic:blipFill>
                          <a:blip r:embed="rId9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8">
                                    <a14:imgEffect>
                                      <a14:brightnessContrast bright="20000"/>
                                    </a14:imgEffect>
                                  </a14:imgLayer>
                                </a14:imgProps>
                              </a:ext>
                            </a:extLst>
                          </a:blip>
                          <a:srcRect/>
                          <a:stretch>
                            <a:fillRect/>
                          </a:stretch>
                        </pic:blipFill>
                        <pic:spPr bwMode="auto">
                          <a:xfrm>
                            <a:off x="0" y="0"/>
                            <a:ext cx="2876550" cy="2713798"/>
                          </a:xfrm>
                          <a:prstGeom prst="rect">
                            <a:avLst/>
                          </a:prstGeom>
                          <a:noFill/>
                          <a:ln w="9525">
                            <a:noFill/>
                            <a:miter lim="800000"/>
                            <a:headEnd/>
                            <a:tailEnd/>
                          </a:ln>
                        </pic:spPr>
                      </pic:pic>
                    </a:graphicData>
                  </a:graphic>
                </wp:inline>
              </w:drawing>
            </w:r>
          </w:p>
        </w:tc>
        <w:tc>
          <w:tcPr>
            <w:tcW w:w="2585" w:type="dxa"/>
          </w:tcPr>
          <w:p w:rsidR="00F848D0" w:rsidRPr="00F62DD5" w:rsidRDefault="006753B3" w:rsidP="009A349C">
            <w:pPr>
              <w:ind w:firstLine="0"/>
              <w:jc w:val="left"/>
              <w:rPr>
                <w:rFonts w:ascii="Arial" w:hAnsi="Arial" w:cs="Arial"/>
                <w:sz w:val="20"/>
                <w:lang w:val="mk-MK"/>
              </w:rPr>
            </w:pPr>
            <w:r w:rsidRPr="00F62DD5">
              <w:rPr>
                <w:rFonts w:ascii="Arial" w:hAnsi="Arial" w:cs="Arial"/>
                <w:sz w:val="20"/>
              </w:rPr>
              <w:t>I-</w:t>
            </w:r>
            <w:r w:rsidR="003B017A" w:rsidRPr="00F62DD5">
              <w:rPr>
                <w:rFonts w:ascii="Arial" w:hAnsi="Arial" w:cs="Arial"/>
                <w:sz w:val="20"/>
                <w:lang w:val="mk-MK"/>
              </w:rPr>
              <w:t>Р</w:t>
            </w:r>
            <w:r w:rsidRPr="00F62DD5">
              <w:rPr>
                <w:rFonts w:ascii="Arial" w:hAnsi="Arial" w:cs="Arial"/>
                <w:sz w:val="20"/>
                <w:lang w:val="mk-MK"/>
              </w:rPr>
              <w:t>азорување поради динамичка рекристализација</w:t>
            </w:r>
          </w:p>
          <w:p w:rsidR="006753B3" w:rsidRPr="00F62DD5" w:rsidRDefault="006753B3" w:rsidP="009A349C">
            <w:pPr>
              <w:ind w:firstLine="0"/>
              <w:jc w:val="left"/>
              <w:rPr>
                <w:rFonts w:ascii="Arial" w:hAnsi="Arial" w:cs="Arial"/>
                <w:sz w:val="20"/>
                <w:lang w:val="mk-MK"/>
              </w:rPr>
            </w:pPr>
            <w:r w:rsidRPr="00F62DD5">
              <w:rPr>
                <w:rFonts w:ascii="Arial" w:hAnsi="Arial" w:cs="Arial"/>
                <w:sz w:val="20"/>
              </w:rPr>
              <w:t>II-</w:t>
            </w:r>
            <w:r w:rsidR="003B017A" w:rsidRPr="00F62DD5">
              <w:rPr>
                <w:rFonts w:ascii="Arial" w:hAnsi="Arial" w:cs="Arial"/>
                <w:sz w:val="20"/>
                <w:lang w:val="mk-MK"/>
              </w:rPr>
              <w:t xml:space="preserve">Интеркристално разорување при </w:t>
            </w:r>
            <w:r w:rsidRPr="00F62DD5">
              <w:rPr>
                <w:rFonts w:ascii="Arial" w:hAnsi="Arial" w:cs="Arial"/>
                <w:sz w:val="20"/>
                <w:lang w:val="mk-MK"/>
              </w:rPr>
              <w:t>ползење</w:t>
            </w:r>
          </w:p>
          <w:p w:rsidR="006753B3" w:rsidRPr="00F62DD5" w:rsidRDefault="006753B3" w:rsidP="009A349C">
            <w:pPr>
              <w:ind w:firstLine="0"/>
              <w:jc w:val="left"/>
              <w:rPr>
                <w:rFonts w:ascii="Arial" w:hAnsi="Arial" w:cs="Arial"/>
                <w:sz w:val="20"/>
                <w:lang w:val="mk-MK" w:eastAsia="en-US"/>
              </w:rPr>
            </w:pPr>
            <w:r w:rsidRPr="00F62DD5">
              <w:rPr>
                <w:rFonts w:ascii="Arial" w:hAnsi="Arial" w:cs="Arial"/>
                <w:sz w:val="20"/>
                <w:lang w:eastAsia="en-US"/>
              </w:rPr>
              <w:t>III-</w:t>
            </w:r>
            <w:r w:rsidR="003B017A" w:rsidRPr="00F62DD5">
              <w:rPr>
                <w:rFonts w:ascii="Arial" w:hAnsi="Arial" w:cs="Arial"/>
                <w:sz w:val="20"/>
                <w:lang w:val="mk-MK" w:eastAsia="en-US"/>
              </w:rPr>
              <w:t>П</w:t>
            </w:r>
            <w:r w:rsidRPr="00F62DD5">
              <w:rPr>
                <w:rFonts w:ascii="Arial" w:hAnsi="Arial" w:cs="Arial"/>
                <w:sz w:val="20"/>
                <w:lang w:val="mk-MK" w:eastAsia="en-US"/>
              </w:rPr>
              <w:t>ори</w:t>
            </w:r>
          </w:p>
          <w:p w:rsidR="006753B3" w:rsidRPr="00F62DD5" w:rsidRDefault="006753B3" w:rsidP="009A349C">
            <w:pPr>
              <w:ind w:firstLine="0"/>
              <w:jc w:val="left"/>
              <w:rPr>
                <w:rFonts w:ascii="Arial" w:hAnsi="Arial" w:cs="Arial"/>
                <w:sz w:val="20"/>
                <w:lang w:val="mk-MK" w:eastAsia="en-US"/>
              </w:rPr>
            </w:pPr>
            <w:r w:rsidRPr="00F62DD5">
              <w:rPr>
                <w:rFonts w:ascii="Arial" w:hAnsi="Arial" w:cs="Arial"/>
                <w:sz w:val="20"/>
                <w:lang w:eastAsia="en-US"/>
              </w:rPr>
              <w:t>IV-</w:t>
            </w:r>
            <w:r w:rsidR="003B017A" w:rsidRPr="00F62DD5">
              <w:rPr>
                <w:rFonts w:ascii="Arial" w:hAnsi="Arial" w:cs="Arial"/>
                <w:sz w:val="20"/>
                <w:lang w:val="mk-MK" w:eastAsia="en-US"/>
              </w:rPr>
              <w:t>К</w:t>
            </w:r>
            <w:r w:rsidRPr="00F62DD5">
              <w:rPr>
                <w:rFonts w:ascii="Arial" w:hAnsi="Arial" w:cs="Arial"/>
                <w:sz w:val="20"/>
                <w:lang w:val="mk-MK" w:eastAsia="en-US"/>
              </w:rPr>
              <w:t>линести прснатини и пори</w:t>
            </w:r>
          </w:p>
          <w:p w:rsidR="006753B3" w:rsidRPr="00F62DD5" w:rsidRDefault="006753B3" w:rsidP="009A349C">
            <w:pPr>
              <w:ind w:firstLine="0"/>
              <w:jc w:val="left"/>
              <w:rPr>
                <w:rFonts w:ascii="Arial" w:hAnsi="Arial" w:cs="Arial"/>
                <w:sz w:val="20"/>
                <w:lang w:val="mk-MK" w:eastAsia="en-US"/>
              </w:rPr>
            </w:pPr>
            <w:r w:rsidRPr="00F62DD5">
              <w:rPr>
                <w:rFonts w:ascii="Arial" w:hAnsi="Arial" w:cs="Arial"/>
                <w:sz w:val="20"/>
                <w:lang w:eastAsia="en-US"/>
              </w:rPr>
              <w:t>V-</w:t>
            </w:r>
            <w:r w:rsidR="003B017A" w:rsidRPr="00F62DD5">
              <w:rPr>
                <w:rFonts w:ascii="Arial" w:hAnsi="Arial" w:cs="Arial"/>
                <w:sz w:val="20"/>
                <w:lang w:val="mk-MK" w:eastAsia="en-US"/>
              </w:rPr>
              <w:t>Т</w:t>
            </w:r>
            <w:r w:rsidRPr="00F62DD5">
              <w:rPr>
                <w:rFonts w:ascii="Arial" w:hAnsi="Arial" w:cs="Arial"/>
                <w:sz w:val="20"/>
                <w:lang w:val="mk-MK" w:eastAsia="en-US"/>
              </w:rPr>
              <w:t>ранскристално разорување при ползење</w:t>
            </w:r>
          </w:p>
          <w:p w:rsidR="006753B3" w:rsidRPr="00F62DD5" w:rsidRDefault="006753B3" w:rsidP="009A349C">
            <w:pPr>
              <w:ind w:firstLine="0"/>
              <w:jc w:val="left"/>
              <w:rPr>
                <w:rFonts w:ascii="Arial" w:hAnsi="Arial" w:cs="Arial"/>
                <w:sz w:val="20"/>
                <w:lang w:val="mk-MK" w:eastAsia="en-US"/>
              </w:rPr>
            </w:pPr>
            <w:r w:rsidRPr="00F62DD5">
              <w:rPr>
                <w:rFonts w:ascii="Arial" w:hAnsi="Arial" w:cs="Arial"/>
                <w:sz w:val="20"/>
                <w:lang w:eastAsia="en-US"/>
              </w:rPr>
              <w:t>VI-</w:t>
            </w:r>
            <w:r w:rsidR="003B017A" w:rsidRPr="00F62DD5">
              <w:rPr>
                <w:rFonts w:ascii="Arial" w:hAnsi="Arial" w:cs="Arial"/>
                <w:sz w:val="20"/>
                <w:lang w:val="mk-MK" w:eastAsia="en-US"/>
              </w:rPr>
              <w:t>Ж</w:t>
            </w:r>
            <w:r w:rsidRPr="00F62DD5">
              <w:rPr>
                <w:rFonts w:ascii="Arial" w:hAnsi="Arial" w:cs="Arial"/>
                <w:sz w:val="20"/>
                <w:lang w:val="mk-MK" w:eastAsia="en-US"/>
              </w:rPr>
              <w:t>илаво разорување</w:t>
            </w:r>
          </w:p>
          <w:p w:rsidR="006753B3" w:rsidRPr="00F62DD5" w:rsidRDefault="006753B3" w:rsidP="009A349C">
            <w:pPr>
              <w:ind w:firstLine="0"/>
              <w:jc w:val="left"/>
              <w:rPr>
                <w:rFonts w:ascii="Arial" w:hAnsi="Arial" w:cs="Arial"/>
                <w:sz w:val="20"/>
                <w:lang w:val="mk-MK" w:eastAsia="en-US"/>
              </w:rPr>
            </w:pPr>
            <w:r w:rsidRPr="00F62DD5">
              <w:rPr>
                <w:rFonts w:ascii="Arial" w:hAnsi="Arial" w:cs="Arial"/>
                <w:sz w:val="20"/>
                <w:lang w:eastAsia="en-US"/>
              </w:rPr>
              <w:t>VII-</w:t>
            </w:r>
            <w:r w:rsidR="003B017A" w:rsidRPr="00F62DD5">
              <w:rPr>
                <w:rFonts w:ascii="Arial" w:hAnsi="Arial" w:cs="Arial"/>
                <w:sz w:val="20"/>
                <w:lang w:val="mk-MK" w:eastAsia="en-US"/>
              </w:rPr>
              <w:t>Кршлив</w:t>
            </w:r>
            <w:r w:rsidRPr="00F62DD5">
              <w:rPr>
                <w:rFonts w:ascii="Arial" w:hAnsi="Arial" w:cs="Arial"/>
                <w:sz w:val="20"/>
                <w:lang w:val="mk-MK" w:eastAsia="en-US"/>
              </w:rPr>
              <w:t>о разорување</w:t>
            </w:r>
          </w:p>
          <w:p w:rsidR="006753B3" w:rsidRPr="00F62DD5" w:rsidRDefault="006753B3" w:rsidP="009A349C">
            <w:pPr>
              <w:ind w:firstLine="0"/>
              <w:jc w:val="left"/>
              <w:rPr>
                <w:rFonts w:ascii="Arial" w:hAnsi="Arial" w:cs="Arial"/>
                <w:sz w:val="20"/>
                <w:lang w:val="mk-MK" w:eastAsia="en-US"/>
              </w:rPr>
            </w:pPr>
            <w:r w:rsidRPr="00F62DD5">
              <w:rPr>
                <w:rFonts w:ascii="Arial" w:hAnsi="Arial" w:cs="Arial"/>
                <w:sz w:val="20"/>
                <w:lang w:eastAsia="en-US"/>
              </w:rPr>
              <w:t>VIII-</w:t>
            </w:r>
            <w:r w:rsidR="003B017A" w:rsidRPr="00F62DD5">
              <w:rPr>
                <w:rFonts w:ascii="Arial" w:hAnsi="Arial" w:cs="Arial"/>
                <w:sz w:val="20"/>
                <w:lang w:val="mk-MK" w:eastAsia="en-US"/>
              </w:rPr>
              <w:t>К</w:t>
            </w:r>
            <w:r w:rsidRPr="00F62DD5">
              <w:rPr>
                <w:rFonts w:ascii="Arial" w:hAnsi="Arial" w:cs="Arial"/>
                <w:sz w:val="20"/>
                <w:lang w:val="mk-MK" w:eastAsia="en-US"/>
              </w:rPr>
              <w:t>линести прснатини</w:t>
            </w:r>
          </w:p>
        </w:tc>
      </w:tr>
    </w:tbl>
    <w:p w:rsidR="00F848D0" w:rsidRDefault="006753B3" w:rsidP="00A46D7E">
      <w:pPr>
        <w:pStyle w:val="Heading2"/>
        <w:spacing w:before="0" w:after="0"/>
        <w:ind w:left="0" w:right="-74" w:firstLine="0"/>
        <w:jc w:val="center"/>
        <w:rPr>
          <w:rFonts w:ascii="Arial" w:hAnsi="Arial" w:cs="Arial"/>
          <w:i/>
          <w:sz w:val="22"/>
          <w:szCs w:val="22"/>
          <w:lang w:val="mk-MK"/>
        </w:rPr>
      </w:pPr>
      <w:r w:rsidRPr="00F62DD5">
        <w:rPr>
          <w:rFonts w:ascii="Arial" w:hAnsi="Arial" w:cs="Arial"/>
          <w:b w:val="0"/>
          <w:i/>
          <w:sz w:val="22"/>
          <w:szCs w:val="22"/>
        </w:rPr>
        <w:t>Сл.24</w:t>
      </w:r>
      <w:r w:rsidR="003B017A" w:rsidRPr="00F62DD5">
        <w:rPr>
          <w:rFonts w:ascii="Arial" w:hAnsi="Arial" w:cs="Arial"/>
          <w:b w:val="0"/>
          <w:i/>
          <w:sz w:val="22"/>
          <w:szCs w:val="22"/>
          <w:lang w:val="mk-MK"/>
        </w:rPr>
        <w:t>:</w:t>
      </w:r>
      <w:r w:rsidRPr="00F62DD5">
        <w:rPr>
          <w:rFonts w:ascii="Arial" w:hAnsi="Arial" w:cs="Arial"/>
          <w:b w:val="0"/>
          <w:i/>
          <w:sz w:val="22"/>
          <w:szCs w:val="22"/>
        </w:rPr>
        <w:t xml:space="preserve"> Шематски приказ на картата на разорување</w:t>
      </w:r>
      <w:r w:rsidRPr="00F62DD5">
        <w:rPr>
          <w:rFonts w:ascii="Arial" w:hAnsi="Arial" w:cs="Arial"/>
          <w:i/>
          <w:sz w:val="22"/>
          <w:szCs w:val="22"/>
        </w:rPr>
        <w:t>/</w:t>
      </w:r>
      <w:r w:rsidRPr="00F62DD5">
        <w:rPr>
          <w:rFonts w:ascii="Arial" w:hAnsi="Arial" w:cs="Arial"/>
          <w:b w:val="0"/>
          <w:i/>
          <w:sz w:val="22"/>
          <w:szCs w:val="22"/>
        </w:rPr>
        <w:t>25</w:t>
      </w:r>
      <w:r w:rsidRPr="00F62DD5">
        <w:rPr>
          <w:rFonts w:ascii="Arial" w:hAnsi="Arial" w:cs="Arial"/>
          <w:i/>
          <w:sz w:val="22"/>
          <w:szCs w:val="22"/>
        </w:rPr>
        <w:t>/</w:t>
      </w:r>
    </w:p>
    <w:p w:rsidR="009A349C" w:rsidRPr="009A349C" w:rsidRDefault="009A349C" w:rsidP="009A349C">
      <w:pPr>
        <w:rPr>
          <w:rFonts w:asciiTheme="minorHAnsi" w:hAnsiTheme="minorHAnsi"/>
          <w:lang w:val="mk-MK" w:eastAsia="en-US"/>
        </w:rPr>
      </w:pPr>
    </w:p>
    <w:p w:rsidR="00EC4917" w:rsidRPr="00F62DD5" w:rsidRDefault="003B017A"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EC4917" w:rsidRPr="00F62DD5">
        <w:rPr>
          <w:rFonts w:ascii="Arial" w:hAnsi="Arial" w:cs="Arial"/>
          <w:b w:val="0"/>
          <w:sz w:val="22"/>
          <w:szCs w:val="22"/>
          <w:lang w:val="mk-MK"/>
        </w:rPr>
        <w:t xml:space="preserve">Областа </w:t>
      </w:r>
      <w:r w:rsidR="00F45139" w:rsidRPr="00F62DD5">
        <w:rPr>
          <w:rFonts w:ascii="Arial" w:hAnsi="Arial" w:cs="Arial"/>
          <w:b w:val="0"/>
          <w:sz w:val="22"/>
          <w:szCs w:val="22"/>
        </w:rPr>
        <w:t>IV</w:t>
      </w:r>
      <w:r w:rsidR="00EC4917" w:rsidRPr="00F62DD5">
        <w:rPr>
          <w:rFonts w:ascii="Arial" w:hAnsi="Arial" w:cs="Arial"/>
          <w:b w:val="0"/>
          <w:sz w:val="22"/>
          <w:szCs w:val="22"/>
          <w:lang w:val="mk-MK"/>
        </w:rPr>
        <w:t xml:space="preserve"> на картата на разорување  од </w:t>
      </w:r>
      <w:r w:rsidR="008F0215" w:rsidRPr="00F62DD5">
        <w:rPr>
          <w:rFonts w:ascii="Arial" w:hAnsi="Arial" w:cs="Arial"/>
          <w:b w:val="0"/>
          <w:sz w:val="22"/>
          <w:szCs w:val="22"/>
          <w:lang w:val="mk-MK"/>
        </w:rPr>
        <w:t>С</w:t>
      </w:r>
      <w:r w:rsidR="00EC4917" w:rsidRPr="00F62DD5">
        <w:rPr>
          <w:rFonts w:ascii="Arial" w:hAnsi="Arial" w:cs="Arial"/>
          <w:b w:val="0"/>
          <w:sz w:val="22"/>
          <w:szCs w:val="22"/>
          <w:lang w:val="mk-MK"/>
        </w:rPr>
        <w:t>л.24 одговара на жилав лом кој се јавува при релативно високо ниво на применето опт</w:t>
      </w:r>
      <w:r w:rsidR="008F0215" w:rsidRPr="00F62DD5">
        <w:rPr>
          <w:rFonts w:ascii="Arial" w:hAnsi="Arial" w:cs="Arial"/>
          <w:b w:val="0"/>
          <w:sz w:val="22"/>
          <w:szCs w:val="22"/>
          <w:lang w:val="mk-MK"/>
        </w:rPr>
        <w:t>овар</w:t>
      </w:r>
      <w:r w:rsidR="00EC4917" w:rsidRPr="00F62DD5">
        <w:rPr>
          <w:rFonts w:ascii="Arial" w:hAnsi="Arial" w:cs="Arial"/>
          <w:b w:val="0"/>
          <w:sz w:val="22"/>
          <w:szCs w:val="22"/>
          <w:lang w:val="mk-MK"/>
        </w:rPr>
        <w:t xml:space="preserve">ување. За појава на областа </w:t>
      </w:r>
      <w:r w:rsidR="00F45139" w:rsidRPr="00F62DD5">
        <w:rPr>
          <w:rFonts w:ascii="Arial" w:hAnsi="Arial" w:cs="Arial"/>
          <w:b w:val="0"/>
          <w:sz w:val="22"/>
          <w:szCs w:val="22"/>
        </w:rPr>
        <w:t>V</w:t>
      </w:r>
      <w:r w:rsidR="00EC4917" w:rsidRPr="00F62DD5">
        <w:rPr>
          <w:rFonts w:ascii="Arial" w:hAnsi="Arial" w:cs="Arial"/>
          <w:b w:val="0"/>
          <w:sz w:val="22"/>
          <w:szCs w:val="22"/>
          <w:lang w:val="mk-MK"/>
        </w:rPr>
        <w:t xml:space="preserve"> е одговорно нискотемпературното ползење (0,2-0,5Т</w:t>
      </w:r>
      <w:r w:rsidR="00A46D7E" w:rsidRPr="00F62DD5">
        <w:rPr>
          <w:rFonts w:ascii="Arial" w:hAnsi="Arial" w:cs="Arial"/>
          <w:b w:val="0"/>
          <w:sz w:val="22"/>
          <w:szCs w:val="22"/>
        </w:rPr>
        <w:t>t</w:t>
      </w:r>
      <w:r w:rsidR="00EC4917" w:rsidRPr="00F62DD5">
        <w:rPr>
          <w:rFonts w:ascii="Arial" w:hAnsi="Arial" w:cs="Arial"/>
          <w:b w:val="0"/>
          <w:sz w:val="22"/>
          <w:szCs w:val="22"/>
          <w:lang w:val="mk-MK"/>
        </w:rPr>
        <w:t xml:space="preserve">) при релативни високи напони, при што доаѓа до развој на оштетувањата по целото зрно и до појава на транскристален лом. Разорување во областа </w:t>
      </w:r>
      <w:r w:rsidR="00F45139" w:rsidRPr="00F62DD5">
        <w:rPr>
          <w:rFonts w:ascii="Arial" w:hAnsi="Arial" w:cs="Arial"/>
          <w:b w:val="0"/>
          <w:sz w:val="22"/>
          <w:szCs w:val="22"/>
        </w:rPr>
        <w:t>I</w:t>
      </w:r>
      <w:r w:rsidR="00EC4917" w:rsidRPr="00F62DD5">
        <w:rPr>
          <w:rFonts w:ascii="Arial" w:hAnsi="Arial" w:cs="Arial"/>
          <w:b w:val="0"/>
          <w:sz w:val="22"/>
          <w:szCs w:val="22"/>
          <w:lang w:val="mk-MK"/>
        </w:rPr>
        <w:t xml:space="preserve"> се </w:t>
      </w:r>
      <w:r w:rsidR="008F0215" w:rsidRPr="00F62DD5">
        <w:rPr>
          <w:rFonts w:ascii="Arial" w:hAnsi="Arial" w:cs="Arial"/>
          <w:b w:val="0"/>
          <w:sz w:val="22"/>
          <w:szCs w:val="22"/>
          <w:lang w:val="mk-MK"/>
        </w:rPr>
        <w:t>случу</w:t>
      </w:r>
      <w:r w:rsidR="00EC4917" w:rsidRPr="00F62DD5">
        <w:rPr>
          <w:rFonts w:ascii="Arial" w:hAnsi="Arial" w:cs="Arial"/>
          <w:b w:val="0"/>
          <w:sz w:val="22"/>
          <w:szCs w:val="22"/>
          <w:lang w:val="mk-MK"/>
        </w:rPr>
        <w:t>ва на температури повисоки</w:t>
      </w:r>
      <w:r w:rsidR="009A349C">
        <w:rPr>
          <w:rFonts w:ascii="Arial" w:hAnsi="Arial" w:cs="Arial"/>
          <w:b w:val="0"/>
          <w:sz w:val="22"/>
          <w:szCs w:val="22"/>
          <w:lang w:val="mk-MK"/>
        </w:rPr>
        <w:t xml:space="preserve"> од 0,8</w:t>
      </w:r>
      <w:r w:rsidR="00EC4917" w:rsidRPr="00F62DD5">
        <w:rPr>
          <w:rFonts w:ascii="Arial" w:hAnsi="Arial" w:cs="Arial"/>
          <w:b w:val="0"/>
          <w:sz w:val="22"/>
          <w:szCs w:val="22"/>
          <w:lang w:val="mk-MK"/>
        </w:rPr>
        <w:t>Т</w:t>
      </w:r>
      <w:r w:rsidR="00A46D7E" w:rsidRPr="00F62DD5">
        <w:rPr>
          <w:rFonts w:ascii="Arial" w:hAnsi="Arial" w:cs="Arial"/>
          <w:b w:val="0"/>
          <w:sz w:val="22"/>
          <w:szCs w:val="22"/>
        </w:rPr>
        <w:t xml:space="preserve">t </w:t>
      </w:r>
      <w:r w:rsidR="00EC4917" w:rsidRPr="00F62DD5">
        <w:rPr>
          <w:rFonts w:ascii="Arial" w:hAnsi="Arial" w:cs="Arial"/>
          <w:b w:val="0"/>
          <w:sz w:val="22"/>
          <w:szCs w:val="22"/>
          <w:lang w:val="mk-MK"/>
        </w:rPr>
        <w:t>во многу кратко време поради динамичката рекристализација. Меѓутоа</w:t>
      </w:r>
      <w:r w:rsidR="008F0215" w:rsidRPr="00F62DD5">
        <w:rPr>
          <w:rFonts w:ascii="Arial" w:hAnsi="Arial" w:cs="Arial"/>
          <w:b w:val="0"/>
          <w:sz w:val="22"/>
          <w:szCs w:val="22"/>
          <w:lang w:val="mk-MK"/>
        </w:rPr>
        <w:t>,</w:t>
      </w:r>
      <w:r w:rsidR="00EC4917" w:rsidRPr="00F62DD5">
        <w:rPr>
          <w:rFonts w:ascii="Arial" w:hAnsi="Arial" w:cs="Arial"/>
          <w:b w:val="0"/>
          <w:sz w:val="22"/>
          <w:szCs w:val="22"/>
          <w:lang w:val="mk-MK"/>
        </w:rPr>
        <w:t xml:space="preserve"> најголемо практично значење има областа на високотемпературно ползење </w:t>
      </w:r>
      <w:r w:rsidR="00F45139" w:rsidRPr="00F62DD5">
        <w:rPr>
          <w:rFonts w:ascii="Arial" w:hAnsi="Arial" w:cs="Arial"/>
          <w:b w:val="0"/>
          <w:sz w:val="22"/>
          <w:szCs w:val="22"/>
        </w:rPr>
        <w:t>III</w:t>
      </w:r>
      <w:r w:rsidR="00EC4917" w:rsidRPr="00F62DD5">
        <w:rPr>
          <w:rFonts w:ascii="Arial" w:hAnsi="Arial" w:cs="Arial"/>
          <w:b w:val="0"/>
          <w:sz w:val="22"/>
          <w:szCs w:val="22"/>
          <w:lang w:val="mk-MK"/>
        </w:rPr>
        <w:t xml:space="preserve"> и </w:t>
      </w:r>
      <w:r w:rsidR="00F45139" w:rsidRPr="00F62DD5">
        <w:rPr>
          <w:rFonts w:ascii="Arial" w:hAnsi="Arial" w:cs="Arial"/>
          <w:b w:val="0"/>
          <w:sz w:val="22"/>
          <w:szCs w:val="22"/>
        </w:rPr>
        <w:t>IV</w:t>
      </w:r>
      <w:r w:rsidR="00EC4917" w:rsidRPr="00F62DD5">
        <w:rPr>
          <w:rFonts w:ascii="Arial" w:hAnsi="Arial" w:cs="Arial"/>
          <w:b w:val="0"/>
          <w:sz w:val="22"/>
          <w:szCs w:val="22"/>
          <w:lang w:val="mk-MK"/>
        </w:rPr>
        <w:t>, кое одговара на температури 0,45-0,75 Т</w:t>
      </w:r>
      <w:r w:rsidR="00A46D7E" w:rsidRPr="00F62DD5">
        <w:rPr>
          <w:rFonts w:ascii="Arial" w:hAnsi="Arial" w:cs="Arial"/>
          <w:b w:val="0"/>
          <w:sz w:val="22"/>
          <w:szCs w:val="22"/>
        </w:rPr>
        <w:t>t</w:t>
      </w:r>
      <w:r w:rsidR="00EC4917" w:rsidRPr="00F62DD5">
        <w:rPr>
          <w:rFonts w:ascii="Arial" w:hAnsi="Arial" w:cs="Arial"/>
          <w:b w:val="0"/>
          <w:sz w:val="22"/>
          <w:szCs w:val="22"/>
          <w:lang w:val="mk-MK"/>
        </w:rPr>
        <w:t xml:space="preserve"> и време на експлоатација 10</w:t>
      </w:r>
      <w:r w:rsidR="00EC4917" w:rsidRPr="00F62DD5">
        <w:rPr>
          <w:rFonts w:ascii="Arial" w:hAnsi="Arial" w:cs="Arial"/>
          <w:b w:val="0"/>
          <w:sz w:val="22"/>
          <w:szCs w:val="22"/>
          <w:vertAlign w:val="superscript"/>
          <w:lang w:val="mk-MK"/>
        </w:rPr>
        <w:t>4</w:t>
      </w:r>
      <w:r w:rsidR="00EC4917" w:rsidRPr="00F62DD5">
        <w:rPr>
          <w:rFonts w:ascii="Arial" w:hAnsi="Arial" w:cs="Arial"/>
          <w:b w:val="0"/>
          <w:sz w:val="22"/>
          <w:szCs w:val="22"/>
          <w:lang w:val="mk-MK"/>
        </w:rPr>
        <w:t>-10</w:t>
      </w:r>
      <w:r w:rsidR="00EC4917" w:rsidRPr="00F62DD5">
        <w:rPr>
          <w:rFonts w:ascii="Arial" w:hAnsi="Arial" w:cs="Arial"/>
          <w:b w:val="0"/>
          <w:sz w:val="22"/>
          <w:szCs w:val="22"/>
          <w:vertAlign w:val="superscript"/>
          <w:lang w:val="mk-MK"/>
        </w:rPr>
        <w:t>9</w:t>
      </w:r>
      <w:r w:rsidR="00EC4917" w:rsidRPr="00F62DD5">
        <w:rPr>
          <w:rFonts w:ascii="Arial" w:hAnsi="Arial" w:cs="Arial"/>
          <w:b w:val="0"/>
          <w:sz w:val="22"/>
          <w:szCs w:val="22"/>
          <w:lang w:val="mk-MK"/>
        </w:rPr>
        <w:t xml:space="preserve"> ѕ. Сите температурно постојани челици кои се користат во термоенергетиката се експлоатираат во овие температурно-временски интервали. За разорување во областите  </w:t>
      </w:r>
      <w:r w:rsidR="00F45139" w:rsidRPr="00F62DD5">
        <w:rPr>
          <w:rFonts w:ascii="Arial" w:hAnsi="Arial" w:cs="Arial"/>
          <w:b w:val="0"/>
          <w:sz w:val="22"/>
          <w:szCs w:val="22"/>
        </w:rPr>
        <w:t>III</w:t>
      </w:r>
      <w:r w:rsidR="00EC4917" w:rsidRPr="00F62DD5">
        <w:rPr>
          <w:rFonts w:ascii="Arial" w:hAnsi="Arial" w:cs="Arial"/>
          <w:b w:val="0"/>
          <w:sz w:val="22"/>
          <w:szCs w:val="22"/>
          <w:lang w:val="mk-MK"/>
        </w:rPr>
        <w:t xml:space="preserve"> и </w:t>
      </w:r>
      <w:r w:rsidR="00F45139" w:rsidRPr="00F62DD5">
        <w:rPr>
          <w:rFonts w:ascii="Arial" w:hAnsi="Arial" w:cs="Arial"/>
          <w:b w:val="0"/>
          <w:sz w:val="22"/>
          <w:szCs w:val="22"/>
        </w:rPr>
        <w:t xml:space="preserve">IV </w:t>
      </w:r>
      <w:r w:rsidR="00EC4917" w:rsidRPr="00F62DD5">
        <w:rPr>
          <w:rFonts w:ascii="Arial" w:hAnsi="Arial" w:cs="Arial"/>
          <w:b w:val="0"/>
          <w:sz w:val="22"/>
          <w:szCs w:val="22"/>
          <w:lang w:val="mk-MK"/>
        </w:rPr>
        <w:t xml:space="preserve">е карактеристично дека оштетувањата од овој тип се локализираат по границите на зрната на поликристалните материјали и разорувањето се </w:t>
      </w:r>
      <w:r w:rsidR="008F0215" w:rsidRPr="00F62DD5">
        <w:rPr>
          <w:rFonts w:ascii="Arial" w:hAnsi="Arial" w:cs="Arial"/>
          <w:b w:val="0"/>
          <w:sz w:val="22"/>
          <w:szCs w:val="22"/>
          <w:lang w:val="mk-MK"/>
        </w:rPr>
        <w:t>случу</w:t>
      </w:r>
      <w:r w:rsidR="00EC4917" w:rsidRPr="00F62DD5">
        <w:rPr>
          <w:rFonts w:ascii="Arial" w:hAnsi="Arial" w:cs="Arial"/>
          <w:b w:val="0"/>
          <w:sz w:val="22"/>
          <w:szCs w:val="22"/>
          <w:lang w:val="mk-MK"/>
        </w:rPr>
        <w:t xml:space="preserve">ва или по пат на образување клинести прснатини  </w:t>
      </w:r>
      <w:r w:rsidR="00F45139" w:rsidRPr="00F62DD5">
        <w:rPr>
          <w:rFonts w:ascii="Arial" w:hAnsi="Arial" w:cs="Arial"/>
          <w:b w:val="0"/>
          <w:sz w:val="22"/>
          <w:szCs w:val="22"/>
        </w:rPr>
        <w:t>IV</w:t>
      </w:r>
      <w:r w:rsidR="00EC4917" w:rsidRPr="00F62DD5">
        <w:rPr>
          <w:rFonts w:ascii="Arial" w:hAnsi="Arial" w:cs="Arial"/>
          <w:b w:val="0"/>
          <w:sz w:val="22"/>
          <w:szCs w:val="22"/>
          <w:lang w:val="mk-MK"/>
        </w:rPr>
        <w:t xml:space="preserve"> или по пат на формирање пори </w:t>
      </w:r>
      <w:r w:rsidR="00F45139" w:rsidRPr="00F62DD5">
        <w:rPr>
          <w:rFonts w:ascii="Arial" w:hAnsi="Arial" w:cs="Arial"/>
          <w:b w:val="0"/>
          <w:sz w:val="22"/>
          <w:szCs w:val="22"/>
        </w:rPr>
        <w:t>III</w:t>
      </w:r>
      <w:r w:rsidR="00EC4917" w:rsidRPr="00F62DD5">
        <w:rPr>
          <w:rFonts w:ascii="Arial" w:hAnsi="Arial" w:cs="Arial"/>
          <w:b w:val="0"/>
          <w:sz w:val="22"/>
          <w:szCs w:val="22"/>
          <w:lang w:val="mk-MK"/>
        </w:rPr>
        <w:t>.</w:t>
      </w:r>
    </w:p>
    <w:p w:rsidR="00EC4917" w:rsidRPr="00F62DD5" w:rsidRDefault="00EC4917" w:rsidP="00E25A96">
      <w:pPr>
        <w:pStyle w:val="Heading2"/>
        <w:ind w:left="0" w:right="-74" w:firstLine="0"/>
        <w:rPr>
          <w:rFonts w:ascii="Arial" w:hAnsi="Arial" w:cs="Arial"/>
          <w:b w:val="0"/>
          <w:sz w:val="22"/>
          <w:szCs w:val="22"/>
          <w:lang w:val="mk-MK"/>
        </w:rPr>
      </w:pPr>
    </w:p>
    <w:p w:rsidR="00394C5F" w:rsidRPr="00F62DD5" w:rsidRDefault="00394C5F" w:rsidP="00394C5F">
      <w:pPr>
        <w:rPr>
          <w:rFonts w:asciiTheme="minorHAnsi" w:hAnsiTheme="minorHAnsi"/>
          <w:lang w:val="mk-MK" w:eastAsia="en-US"/>
        </w:rPr>
      </w:pPr>
    </w:p>
    <w:p w:rsidR="00EC4917" w:rsidRPr="00F62DD5" w:rsidRDefault="00EC4917" w:rsidP="00E25A96">
      <w:pPr>
        <w:pStyle w:val="Heading2"/>
        <w:ind w:left="0" w:right="-74" w:firstLine="0"/>
        <w:rPr>
          <w:rFonts w:ascii="Arial" w:hAnsi="Arial" w:cs="Arial"/>
          <w:sz w:val="22"/>
          <w:szCs w:val="22"/>
          <w:lang w:val="mk-MK"/>
        </w:rPr>
      </w:pPr>
      <w:r w:rsidRPr="00F62DD5">
        <w:rPr>
          <w:rFonts w:ascii="Arial" w:hAnsi="Arial" w:cs="Arial"/>
          <w:sz w:val="22"/>
          <w:szCs w:val="22"/>
          <w:lang w:val="mk-MK"/>
        </w:rPr>
        <w:lastRenderedPageBreak/>
        <w:t>1.</w:t>
      </w:r>
      <w:r w:rsidR="009B052B" w:rsidRPr="00F62DD5">
        <w:rPr>
          <w:rFonts w:ascii="Arial" w:hAnsi="Arial" w:cs="Arial"/>
          <w:sz w:val="22"/>
          <w:szCs w:val="22"/>
          <w:lang w:val="mk-MK"/>
        </w:rPr>
        <w:t xml:space="preserve">4 </w:t>
      </w:r>
      <w:r w:rsidR="009D5F66" w:rsidRPr="00F62DD5">
        <w:rPr>
          <w:rFonts w:ascii="Arial" w:hAnsi="Arial" w:cs="Arial"/>
          <w:sz w:val="22"/>
          <w:szCs w:val="22"/>
          <w:lang w:val="mk-MK"/>
        </w:rPr>
        <w:t>Методи за оп</w:t>
      </w:r>
      <w:r w:rsidR="00A46D7E" w:rsidRPr="00F62DD5">
        <w:rPr>
          <w:rFonts w:ascii="Arial" w:hAnsi="Arial" w:cs="Arial"/>
          <w:sz w:val="22"/>
          <w:szCs w:val="22"/>
          <w:lang w:val="mk-MK"/>
        </w:rPr>
        <w:t>ределување на долготрајната тем</w:t>
      </w:r>
      <w:r w:rsidR="008F0215" w:rsidRPr="00F62DD5">
        <w:rPr>
          <w:rFonts w:ascii="Arial" w:hAnsi="Arial" w:cs="Arial"/>
          <w:sz w:val="22"/>
          <w:szCs w:val="22"/>
          <w:lang w:val="mk-MK"/>
        </w:rPr>
        <w:t xml:space="preserve">пературно </w:t>
      </w:r>
      <w:r w:rsidR="009D5F66" w:rsidRPr="00F62DD5">
        <w:rPr>
          <w:rFonts w:ascii="Arial" w:hAnsi="Arial" w:cs="Arial"/>
          <w:sz w:val="22"/>
          <w:szCs w:val="22"/>
          <w:lang w:val="mk-MK"/>
        </w:rPr>
        <w:t xml:space="preserve">напонска цврстина </w:t>
      </w:r>
    </w:p>
    <w:p w:rsidR="00EC4917" w:rsidRPr="00F62DD5" w:rsidRDefault="00A46D7E"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Најодговорните</w:t>
      </w:r>
      <w:r w:rsidR="009D5F66" w:rsidRPr="00F62DD5">
        <w:rPr>
          <w:rFonts w:ascii="Arial" w:hAnsi="Arial" w:cs="Arial"/>
          <w:sz w:val="22"/>
          <w:szCs w:val="22"/>
          <w:lang w:val="mk-MK"/>
        </w:rPr>
        <w:t xml:space="preserve"> компоненти на термоенергетски</w:t>
      </w:r>
      <w:r w:rsidR="00EC4917" w:rsidRPr="00F62DD5">
        <w:rPr>
          <w:rFonts w:ascii="Arial" w:hAnsi="Arial" w:cs="Arial"/>
          <w:sz w:val="22"/>
          <w:szCs w:val="22"/>
          <w:lang w:val="mk-MK"/>
        </w:rPr>
        <w:t xml:space="preserve"> постројки се изложени на високотемпературно ползење во текот на експлоатациониот век. Основни показатели на нивниот интегритет после долготрајна експлоатација е преостанатиот век кој компонентата може да го издржи под дотогашни услови на експлоатација.</w:t>
      </w:r>
    </w:p>
    <w:p w:rsidR="00EC4917" w:rsidRPr="00F62DD5" w:rsidRDefault="00EC4917" w:rsidP="00A46D7E">
      <w:pPr>
        <w:ind w:right="-74"/>
        <w:rPr>
          <w:rFonts w:ascii="Arial" w:hAnsi="Arial" w:cs="Arial"/>
          <w:sz w:val="22"/>
          <w:szCs w:val="22"/>
          <w:lang w:val="mk-MK"/>
        </w:rPr>
      </w:pPr>
      <w:r w:rsidRPr="00F62DD5">
        <w:rPr>
          <w:rFonts w:ascii="Arial" w:hAnsi="Arial" w:cs="Arial"/>
          <w:sz w:val="22"/>
          <w:szCs w:val="22"/>
          <w:lang w:val="mk-MK"/>
        </w:rPr>
        <w:t>Во отсуство на општа теорија на ползење, која на феноменолошко ниво би ги објаснила сите механизми на оваа појава и со тоа би го дефинирала математичкиот апарат за проценка на преостанатиот век на компонентите изложени на високотемпературно ползење, постојат повеќе суштински потполно различни начини на решавање на овој проблем. Овие начини можат да се по</w:t>
      </w:r>
      <w:r w:rsidR="00A46D7E" w:rsidRPr="00F62DD5">
        <w:rPr>
          <w:rFonts w:ascii="Arial" w:hAnsi="Arial" w:cs="Arial"/>
          <w:sz w:val="22"/>
          <w:szCs w:val="22"/>
          <w:lang w:val="mk-MK"/>
        </w:rPr>
        <w:t xml:space="preserve">делат на два генерални пристапи </w:t>
      </w:r>
      <w:r w:rsidRPr="00F62DD5">
        <w:rPr>
          <w:rFonts w:ascii="Arial" w:hAnsi="Arial" w:cs="Arial"/>
          <w:sz w:val="22"/>
          <w:szCs w:val="22"/>
          <w:lang w:val="mk-MK"/>
        </w:rPr>
        <w:t>/20/:</w:t>
      </w:r>
    </w:p>
    <w:p w:rsidR="00EC4917" w:rsidRPr="00F62DD5" w:rsidRDefault="008F0215" w:rsidP="00E25A96">
      <w:pPr>
        <w:ind w:right="-74" w:firstLine="0"/>
        <w:rPr>
          <w:rFonts w:ascii="Arial" w:hAnsi="Arial" w:cs="Arial"/>
          <w:szCs w:val="24"/>
          <w:lang w:val="mk-MK"/>
        </w:rPr>
      </w:pPr>
      <w:r w:rsidRPr="00F62DD5">
        <w:rPr>
          <w:rFonts w:ascii="Arial" w:hAnsi="Arial" w:cs="Arial"/>
          <w:sz w:val="22"/>
          <w:szCs w:val="22"/>
          <w:lang w:val="mk-MK"/>
        </w:rPr>
        <w:tab/>
      </w:r>
      <w:r w:rsidR="00EC4917" w:rsidRPr="00F62DD5">
        <w:rPr>
          <w:rFonts w:ascii="Arial" w:hAnsi="Arial" w:cs="Arial"/>
          <w:sz w:val="22"/>
          <w:szCs w:val="22"/>
          <w:lang w:val="mk-MK"/>
        </w:rPr>
        <w:t>Пристап А, се засновува на прецизна аквизиција на работните параметри (притисок и температура) во тек на целиот  работен век секогаш еднаков на единица, т.</w:t>
      </w:r>
      <w:r w:rsidR="00A46D7E" w:rsidRPr="00F62DD5">
        <w:rPr>
          <w:rFonts w:ascii="Arial" w:hAnsi="Arial" w:cs="Arial"/>
          <w:sz w:val="22"/>
          <w:szCs w:val="22"/>
          <w:lang w:val="mk-MK"/>
        </w:rPr>
        <w:t>е</w:t>
      </w:r>
      <w:r w:rsidRPr="00F62DD5">
        <w:rPr>
          <w:rFonts w:ascii="Arial" w:hAnsi="Arial" w:cs="Arial"/>
          <w:sz w:val="22"/>
          <w:szCs w:val="22"/>
          <w:lang w:val="mk-MK"/>
        </w:rPr>
        <w:t>.</w:t>
      </w:r>
      <w:r w:rsidR="009D5F66" w:rsidRPr="00F62DD5">
        <w:rPr>
          <w:rFonts w:ascii="Symbol" w:hAnsi="Symbol"/>
          <w:szCs w:val="24"/>
        </w:rPr>
        <w:t></w:t>
      </w:r>
      <w:r w:rsidR="009D5F66" w:rsidRPr="00F62DD5">
        <w:rPr>
          <w:rFonts w:ascii="Arial" w:hAnsi="Arial"/>
          <w:szCs w:val="24"/>
        </w:rPr>
        <w:t>t</w:t>
      </w:r>
      <w:r w:rsidR="009D5F66" w:rsidRPr="00F62DD5">
        <w:rPr>
          <w:rFonts w:ascii="Arial" w:hAnsi="Arial"/>
          <w:szCs w:val="24"/>
          <w:vertAlign w:val="subscript"/>
        </w:rPr>
        <w:t>i</w:t>
      </w:r>
      <w:r w:rsidR="009D5F66" w:rsidRPr="00F62DD5">
        <w:rPr>
          <w:szCs w:val="24"/>
        </w:rPr>
        <w:t>(</w:t>
      </w:r>
      <w:r w:rsidR="009D5F66" w:rsidRPr="00F62DD5">
        <w:rPr>
          <w:rFonts w:ascii="Symbol" w:hAnsi="Symbol"/>
          <w:szCs w:val="24"/>
        </w:rPr>
        <w:t></w:t>
      </w:r>
      <w:r w:rsidR="009D5F66" w:rsidRPr="00F62DD5">
        <w:rPr>
          <w:szCs w:val="24"/>
        </w:rPr>
        <w:t>,T)/</w:t>
      </w:r>
      <w:r w:rsidR="009D5F66" w:rsidRPr="00F62DD5">
        <w:rPr>
          <w:rFonts w:ascii="Arial" w:hAnsi="Arial"/>
          <w:szCs w:val="24"/>
        </w:rPr>
        <w:t>t</w:t>
      </w:r>
      <w:r w:rsidR="009D5F66" w:rsidRPr="00F62DD5">
        <w:rPr>
          <w:rFonts w:ascii="Arial" w:hAnsi="Arial"/>
          <w:szCs w:val="24"/>
          <w:vertAlign w:val="subscript"/>
        </w:rPr>
        <w:t>f</w:t>
      </w:r>
      <w:r w:rsidR="009D5F66" w:rsidRPr="00F62DD5">
        <w:rPr>
          <w:szCs w:val="24"/>
        </w:rPr>
        <w:t>(</w:t>
      </w:r>
      <w:r w:rsidR="009D5F66" w:rsidRPr="00F62DD5">
        <w:rPr>
          <w:rFonts w:ascii="Symbol" w:hAnsi="Symbol"/>
          <w:szCs w:val="24"/>
        </w:rPr>
        <w:t></w:t>
      </w:r>
      <w:r w:rsidR="009D5F66" w:rsidRPr="00F62DD5">
        <w:rPr>
          <w:szCs w:val="24"/>
        </w:rPr>
        <w:t>,T)=1</w:t>
      </w:r>
    </w:p>
    <w:p w:rsidR="00EC4917" w:rsidRPr="00F62DD5" w:rsidRDefault="008F021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Пристап Б, се засновува на методите кои ги користат податоците за особините на материјалите добиени со раз</w:t>
      </w:r>
      <w:r w:rsidRPr="00F62DD5">
        <w:rPr>
          <w:rFonts w:ascii="Arial" w:hAnsi="Arial" w:cs="Arial"/>
          <w:sz w:val="22"/>
          <w:szCs w:val="22"/>
          <w:lang w:val="mk-MK"/>
        </w:rPr>
        <w:t>лич</w:t>
      </w:r>
      <w:r w:rsidR="00EC4917" w:rsidRPr="00F62DD5">
        <w:rPr>
          <w:rFonts w:ascii="Arial" w:hAnsi="Arial" w:cs="Arial"/>
          <w:sz w:val="22"/>
          <w:szCs w:val="22"/>
          <w:lang w:val="mk-MK"/>
        </w:rPr>
        <w:t xml:space="preserve">ни испитувања, било на нов или експлоатиран материјал, што бара пристап на компонентите за  да се обезбеди мерење и </w:t>
      </w:r>
      <w:r w:rsidRPr="00F62DD5">
        <w:rPr>
          <w:rFonts w:ascii="Arial" w:hAnsi="Arial" w:cs="Arial"/>
          <w:sz w:val="22"/>
          <w:szCs w:val="22"/>
          <w:lang w:val="mk-MK"/>
        </w:rPr>
        <w:t>земање примерок</w:t>
      </w:r>
      <w:r w:rsidR="00EC4917" w:rsidRPr="00F62DD5">
        <w:rPr>
          <w:rFonts w:ascii="Arial" w:hAnsi="Arial" w:cs="Arial"/>
          <w:sz w:val="22"/>
          <w:szCs w:val="22"/>
          <w:lang w:val="mk-MK"/>
        </w:rPr>
        <w:t>.</w:t>
      </w:r>
    </w:p>
    <w:p w:rsidR="00EC4917" w:rsidRPr="00F62DD5" w:rsidRDefault="008F021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Треба да се нагласи  основната  разлика помеѓу овие два пристап</w:t>
      </w:r>
      <w:r w:rsidRPr="00F62DD5">
        <w:rPr>
          <w:rFonts w:ascii="Arial" w:hAnsi="Arial" w:cs="Arial"/>
          <w:sz w:val="22"/>
          <w:szCs w:val="22"/>
          <w:lang w:val="mk-MK"/>
        </w:rPr>
        <w:t>и</w:t>
      </w:r>
      <w:r w:rsidR="00EC4917" w:rsidRPr="00F62DD5">
        <w:rPr>
          <w:rFonts w:ascii="Arial" w:hAnsi="Arial" w:cs="Arial"/>
          <w:sz w:val="22"/>
          <w:szCs w:val="22"/>
          <w:lang w:val="mk-MK"/>
        </w:rPr>
        <w:t xml:space="preserve"> која се гледа во тоа д</w:t>
      </w:r>
      <w:r w:rsidRPr="00F62DD5">
        <w:rPr>
          <w:rFonts w:ascii="Arial" w:hAnsi="Arial" w:cs="Arial"/>
          <w:sz w:val="22"/>
          <w:szCs w:val="22"/>
          <w:lang w:val="mk-MK"/>
        </w:rPr>
        <w:t>ек</w:t>
      </w:r>
      <w:r w:rsidR="00EC4917" w:rsidRPr="00F62DD5">
        <w:rPr>
          <w:rFonts w:ascii="Arial" w:hAnsi="Arial" w:cs="Arial"/>
          <w:sz w:val="22"/>
          <w:szCs w:val="22"/>
          <w:lang w:val="mk-MK"/>
        </w:rPr>
        <w:t>а пристапот А не ги зема дирекно во об</w:t>
      </w:r>
      <w:r w:rsidRPr="00F62DD5">
        <w:rPr>
          <w:rFonts w:ascii="Arial" w:hAnsi="Arial" w:cs="Arial"/>
          <w:sz w:val="22"/>
          <w:szCs w:val="22"/>
          <w:lang w:val="mk-MK"/>
        </w:rPr>
        <w:t>ѕ</w:t>
      </w:r>
      <w:r w:rsidR="00EC4917" w:rsidRPr="00F62DD5">
        <w:rPr>
          <w:rFonts w:ascii="Arial" w:hAnsi="Arial" w:cs="Arial"/>
          <w:sz w:val="22"/>
          <w:szCs w:val="22"/>
          <w:lang w:val="mk-MK"/>
        </w:rPr>
        <w:t>ир промените во структурата во текот на работниот век, додека методот Б, кој ги користи податоците добиени со испитување на примероците од материјалот, овој пресуден фактор за разбирање на механизмите за разорување ги зема во об</w:t>
      </w:r>
      <w:r w:rsidRPr="00F62DD5">
        <w:rPr>
          <w:rFonts w:ascii="Arial" w:hAnsi="Arial" w:cs="Arial"/>
          <w:sz w:val="22"/>
          <w:szCs w:val="22"/>
          <w:lang w:val="mk-MK"/>
        </w:rPr>
        <w:t>ѕ</w:t>
      </w:r>
      <w:r w:rsidR="00EC4917" w:rsidRPr="00F62DD5">
        <w:rPr>
          <w:rFonts w:ascii="Arial" w:hAnsi="Arial" w:cs="Arial"/>
          <w:sz w:val="22"/>
          <w:szCs w:val="22"/>
          <w:lang w:val="mk-MK"/>
        </w:rPr>
        <w:t>ир.</w:t>
      </w:r>
    </w:p>
    <w:p w:rsidR="00EC4917" w:rsidRPr="00F62DD5" w:rsidRDefault="00EC4917" w:rsidP="00E25A96">
      <w:pPr>
        <w:ind w:right="-74" w:firstLine="0"/>
        <w:rPr>
          <w:rFonts w:ascii="Arial" w:hAnsi="Arial" w:cs="Arial"/>
          <w:sz w:val="22"/>
          <w:szCs w:val="22"/>
          <w:lang w:val="mk-MK"/>
        </w:rPr>
      </w:pPr>
    </w:p>
    <w:p w:rsidR="00EC4917" w:rsidRPr="00F62DD5" w:rsidRDefault="00EC4917" w:rsidP="00E25A96">
      <w:pPr>
        <w:pStyle w:val="Heading3"/>
        <w:ind w:right="-74" w:firstLine="0"/>
        <w:rPr>
          <w:i/>
          <w:sz w:val="22"/>
          <w:szCs w:val="22"/>
          <w:lang w:val="mk-MK"/>
        </w:rPr>
      </w:pPr>
      <w:r w:rsidRPr="00F62DD5">
        <w:rPr>
          <w:rFonts w:ascii="Arial" w:hAnsi="Arial" w:cs="Arial"/>
          <w:i/>
          <w:sz w:val="22"/>
          <w:szCs w:val="22"/>
          <w:lang w:val="mk-MK"/>
        </w:rPr>
        <w:t>1.</w:t>
      </w:r>
      <w:r w:rsidR="009B052B" w:rsidRPr="00F62DD5">
        <w:rPr>
          <w:rFonts w:ascii="Arial" w:hAnsi="Arial" w:cs="Arial"/>
          <w:i/>
          <w:sz w:val="22"/>
          <w:szCs w:val="22"/>
          <w:lang w:val="mk-MK"/>
        </w:rPr>
        <w:t>4</w:t>
      </w:r>
      <w:r w:rsidR="00571F5A" w:rsidRPr="00F62DD5">
        <w:rPr>
          <w:rFonts w:ascii="Arial" w:hAnsi="Arial" w:cs="Arial"/>
          <w:i/>
          <w:sz w:val="22"/>
          <w:szCs w:val="22"/>
          <w:lang w:val="mk-MK"/>
        </w:rPr>
        <w:t xml:space="preserve">.1 </w:t>
      </w:r>
      <w:r w:rsidR="009D5F66" w:rsidRPr="00F62DD5">
        <w:rPr>
          <w:rFonts w:ascii="Arial" w:hAnsi="Arial" w:cs="Arial"/>
          <w:i/>
          <w:sz w:val="22"/>
          <w:szCs w:val="22"/>
          <w:lang w:val="mk-MK"/>
        </w:rPr>
        <w:t xml:space="preserve">Методот на </w:t>
      </w:r>
      <w:r w:rsidRPr="00F62DD5">
        <w:rPr>
          <w:rFonts w:ascii="Arial" w:hAnsi="Arial" w:cs="Arial"/>
          <w:i/>
          <w:sz w:val="22"/>
          <w:szCs w:val="22"/>
          <w:lang w:val="mk-MK"/>
        </w:rPr>
        <w:t>Dorn</w:t>
      </w:r>
    </w:p>
    <w:p w:rsidR="00EC4917" w:rsidRPr="00F62DD5" w:rsidRDefault="008F021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За дизајнирање на материјали </w:t>
      </w:r>
      <w:r w:rsidR="00574317" w:rsidRPr="00F62DD5">
        <w:rPr>
          <w:rFonts w:ascii="Arial" w:hAnsi="Arial" w:cs="Arial"/>
          <w:sz w:val="22"/>
          <w:szCs w:val="22"/>
          <w:lang w:val="mk-MK"/>
        </w:rPr>
        <w:t xml:space="preserve">за употреба </w:t>
      </w:r>
      <w:r w:rsidR="00EC4917" w:rsidRPr="00F62DD5">
        <w:rPr>
          <w:rFonts w:ascii="Arial" w:hAnsi="Arial" w:cs="Arial"/>
          <w:sz w:val="22"/>
          <w:szCs w:val="22"/>
          <w:lang w:val="mk-MK"/>
        </w:rPr>
        <w:t xml:space="preserve">на високи температури </w:t>
      </w:r>
      <w:r w:rsidR="00574317" w:rsidRPr="00F62DD5">
        <w:rPr>
          <w:rFonts w:ascii="Arial" w:hAnsi="Arial" w:cs="Arial"/>
          <w:sz w:val="22"/>
          <w:szCs w:val="22"/>
          <w:lang w:val="mk-MK"/>
        </w:rPr>
        <w:t xml:space="preserve">потребни </w:t>
      </w:r>
      <w:r w:rsidR="00EC4917" w:rsidRPr="00F62DD5">
        <w:rPr>
          <w:rFonts w:ascii="Arial" w:hAnsi="Arial" w:cs="Arial"/>
          <w:sz w:val="22"/>
          <w:szCs w:val="22"/>
          <w:lang w:val="mk-MK"/>
        </w:rPr>
        <w:t xml:space="preserve">се параметри </w:t>
      </w:r>
      <w:r w:rsidRPr="00F62DD5">
        <w:rPr>
          <w:rFonts w:ascii="Arial" w:hAnsi="Arial" w:cs="Arial"/>
          <w:sz w:val="22"/>
          <w:szCs w:val="22"/>
          <w:lang w:val="mk-MK"/>
        </w:rPr>
        <w:t xml:space="preserve">  за одредување на температурно </w:t>
      </w:r>
      <w:r w:rsidR="00EC4917" w:rsidRPr="00F62DD5">
        <w:rPr>
          <w:rFonts w:ascii="Arial" w:hAnsi="Arial" w:cs="Arial"/>
          <w:sz w:val="22"/>
          <w:szCs w:val="22"/>
          <w:lang w:val="mk-MK"/>
        </w:rPr>
        <w:t xml:space="preserve">дозволеното време. Најпознати се </w:t>
      </w:r>
      <w:r w:rsidR="009D5F66" w:rsidRPr="00F62DD5">
        <w:rPr>
          <w:rFonts w:ascii="Arial" w:hAnsi="Arial" w:cs="Arial"/>
          <w:sz w:val="22"/>
          <w:szCs w:val="22"/>
        </w:rPr>
        <w:t>Larson</w:t>
      </w:r>
      <w:r w:rsidR="00EC4917" w:rsidRPr="00F62DD5">
        <w:rPr>
          <w:rFonts w:ascii="Arial" w:hAnsi="Arial" w:cs="Arial"/>
          <w:sz w:val="22"/>
          <w:szCs w:val="22"/>
          <w:lang w:val="mk-MK"/>
        </w:rPr>
        <w:t>-</w:t>
      </w:r>
      <w:r w:rsidR="009D5F66" w:rsidRPr="00F62DD5">
        <w:rPr>
          <w:rFonts w:ascii="Arial" w:hAnsi="Arial" w:cs="Arial"/>
          <w:sz w:val="22"/>
          <w:szCs w:val="22"/>
        </w:rPr>
        <w:t>Milerov</w:t>
      </w:r>
      <w:r w:rsidR="00EC4917" w:rsidRPr="00F62DD5">
        <w:rPr>
          <w:rFonts w:ascii="Arial" w:hAnsi="Arial" w:cs="Arial"/>
          <w:sz w:val="22"/>
          <w:szCs w:val="22"/>
          <w:lang w:val="mk-MK"/>
        </w:rPr>
        <w:t xml:space="preserve">-иот параметар и </w:t>
      </w:r>
      <w:r w:rsidR="00A46D7E" w:rsidRPr="00F62DD5">
        <w:rPr>
          <w:rFonts w:ascii="Arial" w:hAnsi="Arial" w:cs="Arial"/>
          <w:sz w:val="22"/>
          <w:szCs w:val="22"/>
          <w:lang w:val="mk-MK"/>
        </w:rPr>
        <w:t>Dorn</w:t>
      </w:r>
      <w:r w:rsidR="00EC4917" w:rsidRPr="00F62DD5">
        <w:rPr>
          <w:rFonts w:ascii="Arial" w:hAnsi="Arial" w:cs="Arial"/>
          <w:sz w:val="22"/>
          <w:szCs w:val="22"/>
          <w:lang w:val="mk-MK"/>
        </w:rPr>
        <w:t xml:space="preserve">-овиот параметар. </w:t>
      </w:r>
    </w:p>
    <w:p w:rsidR="00EC4917" w:rsidRPr="00F62DD5" w:rsidRDefault="008F021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Ако се земе во об</w:t>
      </w:r>
      <w:r w:rsidRPr="00F62DD5">
        <w:rPr>
          <w:rFonts w:ascii="Arial" w:hAnsi="Arial" w:cs="Arial"/>
          <w:sz w:val="22"/>
          <w:szCs w:val="22"/>
          <w:lang w:val="mk-MK"/>
        </w:rPr>
        <w:t>ѕ</w:t>
      </w:r>
      <w:r w:rsidR="00EC4917" w:rsidRPr="00F62DD5">
        <w:rPr>
          <w:rFonts w:ascii="Arial" w:hAnsi="Arial" w:cs="Arial"/>
          <w:sz w:val="22"/>
          <w:szCs w:val="22"/>
          <w:lang w:val="mk-MK"/>
        </w:rPr>
        <w:t xml:space="preserve">ир дека ползењето е самоактивирачки процес, може да се претстави со </w:t>
      </w:r>
      <w:r w:rsidR="002703D4" w:rsidRPr="00F62DD5">
        <w:rPr>
          <w:rFonts w:ascii="Arial" w:hAnsi="Arial" w:cs="Arial"/>
          <w:sz w:val="22"/>
          <w:szCs w:val="22"/>
        </w:rPr>
        <w:t>Arrhenius</w:t>
      </w:r>
      <w:r w:rsidR="00EC4917" w:rsidRPr="00F62DD5">
        <w:rPr>
          <w:rFonts w:ascii="Arial" w:hAnsi="Arial" w:cs="Arial"/>
          <w:sz w:val="22"/>
          <w:szCs w:val="22"/>
          <w:lang w:val="mk-MK"/>
        </w:rPr>
        <w:t>-овата равенка :</w:t>
      </w:r>
    </w:p>
    <w:p w:rsidR="00EC4917" w:rsidRPr="00F62DD5" w:rsidRDefault="005E7941" w:rsidP="00A46D7E">
      <w:pPr>
        <w:ind w:right="-74" w:firstLine="0"/>
        <w:jc w:val="center"/>
        <w:rPr>
          <w:rFonts w:ascii="Arial" w:hAnsi="Arial" w:cs="Arial"/>
          <w:sz w:val="22"/>
          <w:szCs w:val="22"/>
          <w:lang w:val="mk-MK"/>
        </w:rPr>
      </w:pPr>
      <w:r w:rsidRPr="00F62DD5">
        <w:rPr>
          <w:rFonts w:ascii="Arial" w:hAnsi="Arial" w:cs="Arial"/>
          <w:position w:val="-6"/>
          <w:sz w:val="22"/>
          <w:szCs w:val="22"/>
          <w:lang w:val="mk-MK"/>
        </w:rPr>
        <w:object w:dxaOrig="1320" w:dyaOrig="320">
          <v:shape id="_x0000_i1060" type="#_x0000_t75" style="width:80.7pt;height:19.8pt" o:ole="" fillcolor="window">
            <v:imagedata r:id="rId99" o:title=""/>
          </v:shape>
          <o:OLEObject Type="Embed" ProgID="Equation.3" ShapeID="_x0000_i1060" DrawAspect="Content" ObjectID="_1467433876" r:id="rId100"/>
        </w:object>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EC4917" w:rsidRPr="00F62DD5">
        <w:rPr>
          <w:rFonts w:ascii="Arial" w:hAnsi="Arial" w:cs="Arial"/>
          <w:sz w:val="22"/>
          <w:szCs w:val="22"/>
          <w:lang w:val="mk-MK"/>
        </w:rPr>
        <w:t>(26)</w:t>
      </w:r>
    </w:p>
    <w:p w:rsidR="00EC4917" w:rsidRPr="00F62DD5" w:rsidRDefault="00EC4917" w:rsidP="00A46D7E">
      <w:pPr>
        <w:pStyle w:val="Beznovred"/>
        <w:ind w:right="-74"/>
        <w:rPr>
          <w:rFonts w:ascii="Arial" w:hAnsi="Arial" w:cs="Arial"/>
          <w:sz w:val="22"/>
          <w:szCs w:val="22"/>
          <w:lang w:val="mk-MK"/>
        </w:rPr>
      </w:pPr>
      <w:r w:rsidRPr="00F62DD5">
        <w:rPr>
          <w:rFonts w:ascii="Arial" w:hAnsi="Arial" w:cs="Arial"/>
          <w:sz w:val="22"/>
          <w:szCs w:val="22"/>
          <w:lang w:val="mk-MK"/>
        </w:rPr>
        <w:lastRenderedPageBreak/>
        <w:t xml:space="preserve">каде се: </w:t>
      </w:r>
      <w:r w:rsidRPr="00F62DD5">
        <w:rPr>
          <w:rFonts w:ascii="Arial" w:hAnsi="Arial" w:cs="Arial"/>
          <w:sz w:val="22"/>
          <w:szCs w:val="22"/>
          <w:lang w:val="mk-MK"/>
        </w:rPr>
        <w:sym w:font="Symbol" w:char="F044"/>
      </w:r>
      <w:r w:rsidR="009D5F66" w:rsidRPr="00F62DD5">
        <w:rPr>
          <w:rFonts w:ascii="Arial" w:hAnsi="Arial" w:cs="Arial"/>
          <w:sz w:val="22"/>
          <w:szCs w:val="22"/>
        </w:rPr>
        <w:t xml:space="preserve">H </w:t>
      </w:r>
      <w:r w:rsidR="008F0215" w:rsidRPr="00F62DD5">
        <w:rPr>
          <w:rFonts w:ascii="Arial" w:hAnsi="Arial" w:cs="Arial"/>
          <w:sz w:val="22"/>
          <w:szCs w:val="22"/>
          <w:lang w:val="mk-MK"/>
        </w:rPr>
        <w:t xml:space="preserve">- </w:t>
      </w:r>
      <w:r w:rsidR="00A46D7E" w:rsidRPr="00F62DD5">
        <w:rPr>
          <w:rFonts w:ascii="Arial" w:hAnsi="Arial" w:cs="Arial"/>
          <w:sz w:val="22"/>
          <w:szCs w:val="22"/>
          <w:lang w:val="mk-MK"/>
        </w:rPr>
        <w:t>активациона енергија</w:t>
      </w:r>
      <w:r w:rsidR="00574317" w:rsidRPr="00F62DD5">
        <w:rPr>
          <w:rFonts w:ascii="Arial" w:hAnsi="Arial" w:cs="Arial"/>
          <w:sz w:val="22"/>
          <w:szCs w:val="22"/>
          <w:lang w:val="mk-MK"/>
        </w:rPr>
        <w:t>,</w:t>
      </w:r>
      <w:r w:rsidRPr="00F62DD5">
        <w:rPr>
          <w:rFonts w:ascii="Arial" w:hAnsi="Arial" w:cs="Arial"/>
          <w:sz w:val="22"/>
          <w:szCs w:val="22"/>
          <w:lang w:val="mk-MK"/>
        </w:rPr>
        <w:t xml:space="preserve"> А -сложена константа која ги содржи фрек</w:t>
      </w:r>
      <w:r w:rsidR="008F0215" w:rsidRPr="00F62DD5">
        <w:rPr>
          <w:rFonts w:ascii="Arial" w:hAnsi="Arial" w:cs="Arial"/>
          <w:sz w:val="22"/>
          <w:szCs w:val="22"/>
          <w:lang w:val="mk-MK"/>
        </w:rPr>
        <w:t>в</w:t>
      </w:r>
      <w:r w:rsidRPr="00F62DD5">
        <w:rPr>
          <w:rFonts w:ascii="Arial" w:hAnsi="Arial" w:cs="Arial"/>
          <w:sz w:val="22"/>
          <w:szCs w:val="22"/>
          <w:lang w:val="mk-MK"/>
        </w:rPr>
        <w:t>ренциите на вибрациите  на единица проток, промена на ентропијата, и фактор кој зависи од структурата на металот</w:t>
      </w:r>
      <w:r w:rsidR="009D5F66" w:rsidRPr="00F62DD5">
        <w:rPr>
          <w:rFonts w:ascii="Arial" w:hAnsi="Arial" w:cs="Arial"/>
          <w:sz w:val="22"/>
          <w:szCs w:val="22"/>
        </w:rPr>
        <w:t>,</w:t>
      </w:r>
      <w:r w:rsidRPr="00F62DD5">
        <w:rPr>
          <w:rFonts w:ascii="Arial" w:hAnsi="Arial" w:cs="Arial"/>
          <w:sz w:val="22"/>
          <w:szCs w:val="22"/>
          <w:lang w:val="mk-MK"/>
        </w:rPr>
        <w:t xml:space="preserve"> Т- </w:t>
      </w:r>
      <w:r w:rsidR="007E3E65" w:rsidRPr="00F62DD5">
        <w:rPr>
          <w:rFonts w:ascii="Arial" w:hAnsi="Arial" w:cs="Arial"/>
          <w:sz w:val="22"/>
          <w:szCs w:val="22"/>
          <w:lang w:val="mk-MK"/>
        </w:rPr>
        <w:t>ап</w:t>
      </w:r>
      <w:r w:rsidRPr="00F62DD5">
        <w:rPr>
          <w:rFonts w:ascii="Arial" w:hAnsi="Arial" w:cs="Arial"/>
          <w:sz w:val="22"/>
          <w:szCs w:val="22"/>
          <w:lang w:val="mk-MK"/>
        </w:rPr>
        <w:t>солутна температура</w:t>
      </w:r>
      <w:r w:rsidR="009D5F66" w:rsidRPr="00F62DD5">
        <w:rPr>
          <w:rFonts w:ascii="Arial" w:hAnsi="Arial" w:cs="Arial"/>
          <w:sz w:val="22"/>
          <w:szCs w:val="22"/>
        </w:rPr>
        <w:t>, R</w:t>
      </w:r>
      <w:r w:rsidRPr="00F62DD5">
        <w:rPr>
          <w:rFonts w:ascii="Arial" w:hAnsi="Arial" w:cs="Arial"/>
          <w:sz w:val="22"/>
          <w:szCs w:val="22"/>
          <w:lang w:val="mk-MK"/>
        </w:rPr>
        <w:t>-универзална гасна константа.</w:t>
      </w:r>
    </w:p>
    <w:p w:rsidR="00EC4917" w:rsidRPr="00F62DD5" w:rsidRDefault="008F0215" w:rsidP="00E25A96">
      <w:pPr>
        <w:ind w:right="-74" w:firstLine="0"/>
        <w:rPr>
          <w:rFonts w:ascii="Arial" w:hAnsi="Arial" w:cs="Arial"/>
          <w:sz w:val="22"/>
          <w:szCs w:val="22"/>
          <w:lang w:val="mk-MK"/>
        </w:rPr>
      </w:pPr>
      <w:r w:rsidRPr="00F62DD5">
        <w:rPr>
          <w:rFonts w:ascii="Arial" w:hAnsi="Arial" w:cs="Arial"/>
          <w:sz w:val="22"/>
          <w:szCs w:val="22"/>
          <w:lang w:val="mk-MK"/>
        </w:rPr>
        <w:tab/>
      </w:r>
      <w:r w:rsidR="0099754F" w:rsidRPr="00F62DD5">
        <w:rPr>
          <w:rFonts w:ascii="Arial" w:hAnsi="Arial" w:cs="Arial"/>
          <w:sz w:val="22"/>
          <w:szCs w:val="22"/>
        </w:rPr>
        <w:t>Dorn</w:t>
      </w:r>
      <w:r w:rsidR="00EC4917" w:rsidRPr="00F62DD5">
        <w:rPr>
          <w:rFonts w:ascii="Arial" w:hAnsi="Arial" w:cs="Arial"/>
          <w:sz w:val="22"/>
          <w:szCs w:val="22"/>
          <w:lang w:val="mk-MK"/>
        </w:rPr>
        <w:t xml:space="preserve"> развил метода за одредување на активационата енергија </w:t>
      </w:r>
      <w:r w:rsidR="00EC4917" w:rsidRPr="00F62DD5">
        <w:rPr>
          <w:rFonts w:ascii="Arial" w:hAnsi="Arial" w:cs="Arial"/>
          <w:sz w:val="22"/>
          <w:szCs w:val="22"/>
          <w:lang w:val="mk-MK"/>
        </w:rPr>
        <w:sym w:font="Symbol" w:char="F044"/>
      </w:r>
      <w:r w:rsidR="0099754F" w:rsidRPr="00F62DD5">
        <w:rPr>
          <w:rFonts w:ascii="Arial" w:hAnsi="Arial" w:cs="Arial"/>
          <w:sz w:val="22"/>
          <w:szCs w:val="22"/>
        </w:rPr>
        <w:t>H</w:t>
      </w:r>
      <w:r w:rsidR="00EC4917" w:rsidRPr="00F62DD5">
        <w:rPr>
          <w:rFonts w:ascii="Arial" w:hAnsi="Arial" w:cs="Arial"/>
          <w:sz w:val="22"/>
          <w:szCs w:val="22"/>
          <w:lang w:val="mk-MK"/>
        </w:rPr>
        <w:t xml:space="preserve"> /12/при што зел во об</w:t>
      </w:r>
      <w:r w:rsidRPr="00F62DD5">
        <w:rPr>
          <w:rFonts w:ascii="Arial" w:hAnsi="Arial" w:cs="Arial"/>
          <w:sz w:val="22"/>
          <w:szCs w:val="22"/>
          <w:lang w:val="mk-MK"/>
        </w:rPr>
        <w:t>ѕ</w:t>
      </w:r>
      <w:r w:rsidR="00EC4917" w:rsidRPr="00F62DD5">
        <w:rPr>
          <w:rFonts w:ascii="Arial" w:hAnsi="Arial" w:cs="Arial"/>
          <w:sz w:val="22"/>
          <w:szCs w:val="22"/>
          <w:lang w:val="mk-MK"/>
        </w:rPr>
        <w:t>ир д</w:t>
      </w:r>
      <w:r w:rsidRPr="00F62DD5">
        <w:rPr>
          <w:rFonts w:ascii="Arial" w:hAnsi="Arial" w:cs="Arial"/>
          <w:sz w:val="22"/>
          <w:szCs w:val="22"/>
          <w:lang w:val="mk-MK"/>
        </w:rPr>
        <w:t>ек</w:t>
      </w:r>
      <w:r w:rsidR="00EC4917" w:rsidRPr="00F62DD5">
        <w:rPr>
          <w:rFonts w:ascii="Arial" w:hAnsi="Arial" w:cs="Arial"/>
          <w:sz w:val="22"/>
          <w:szCs w:val="22"/>
          <w:lang w:val="mk-MK"/>
        </w:rPr>
        <w:t>а константата А во равенката (26) е постојана констан</w:t>
      </w:r>
      <w:r w:rsidRPr="00F62DD5">
        <w:rPr>
          <w:rFonts w:ascii="Arial" w:hAnsi="Arial" w:cs="Arial"/>
          <w:sz w:val="22"/>
          <w:szCs w:val="22"/>
          <w:lang w:val="mk-MK"/>
        </w:rPr>
        <w:t>та со мали температурни промени.</w:t>
      </w:r>
    </w:p>
    <w:p w:rsidR="00EC4917" w:rsidRPr="00F62DD5" w:rsidRDefault="008F021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При употреба на различни температурни промени во тестот за ползење може да се напише:</w:t>
      </w:r>
    </w:p>
    <w:p w:rsidR="00EC4917" w:rsidRPr="00F62DD5" w:rsidRDefault="00EC4917" w:rsidP="007E3E65">
      <w:pPr>
        <w:ind w:right="-74" w:firstLine="0"/>
        <w:jc w:val="center"/>
        <w:rPr>
          <w:rFonts w:ascii="Arial" w:hAnsi="Arial" w:cs="Arial"/>
          <w:sz w:val="22"/>
          <w:szCs w:val="22"/>
          <w:lang w:val="mk-MK"/>
        </w:rPr>
      </w:pPr>
      <w:r w:rsidRPr="00F62DD5">
        <w:rPr>
          <w:rFonts w:ascii="Arial" w:hAnsi="Arial" w:cs="Arial"/>
          <w:position w:val="-10"/>
          <w:sz w:val="22"/>
          <w:szCs w:val="22"/>
          <w:lang w:val="mk-MK"/>
        </w:rPr>
        <w:object w:dxaOrig="2460" w:dyaOrig="360">
          <v:shape id="_x0000_i1061" type="#_x0000_t75" style="width:146.35pt;height:22.95pt" o:ole="" fillcolor="window">
            <v:imagedata r:id="rId101" o:title=""/>
          </v:shape>
          <o:OLEObject Type="Embed" ProgID="Equation.3" ShapeID="_x0000_i1061" DrawAspect="Content" ObjectID="_1467433877" r:id="rId102"/>
        </w:object>
      </w:r>
      <w:r w:rsidR="0099754F" w:rsidRPr="00F62DD5">
        <w:rPr>
          <w:rFonts w:ascii="Arial" w:hAnsi="Arial" w:cs="Arial"/>
          <w:position w:val="-10"/>
          <w:sz w:val="22"/>
          <w:szCs w:val="22"/>
          <w:lang w:val="mk-MK"/>
        </w:rPr>
        <w:t xml:space="preserve">и </w:t>
      </w:r>
      <w:r w:rsidRPr="00F62DD5">
        <w:rPr>
          <w:rFonts w:ascii="Arial" w:hAnsi="Arial" w:cs="Arial"/>
          <w:sz w:val="22"/>
          <w:szCs w:val="22"/>
          <w:lang w:val="mk-MK"/>
        </w:rPr>
        <w:tab/>
      </w:r>
      <w:r w:rsidR="0099754F" w:rsidRPr="00F62DD5">
        <w:rPr>
          <w:rFonts w:ascii="Arial" w:hAnsi="Arial" w:cs="Arial"/>
          <w:position w:val="-32"/>
          <w:sz w:val="22"/>
          <w:szCs w:val="22"/>
          <w:lang w:val="mk-MK"/>
        </w:rPr>
        <w:object w:dxaOrig="2480" w:dyaOrig="760">
          <v:shape id="_x0000_i1062" type="#_x0000_t75" style="width:124.2pt;height:38.75pt" o:ole="" fillcolor="window">
            <v:imagedata r:id="rId103" o:title=""/>
          </v:shape>
          <o:OLEObject Type="Embed" ProgID="Equation.3" ShapeID="_x0000_i1062" DrawAspect="Content" ObjectID="_1467433878" r:id="rId104"/>
        </w:object>
      </w:r>
      <w:r w:rsidR="00B45982" w:rsidRPr="00F62DD5">
        <w:rPr>
          <w:rFonts w:ascii="Arial" w:hAnsi="Arial" w:cs="Arial"/>
          <w:sz w:val="22"/>
          <w:szCs w:val="22"/>
          <w:lang w:val="mk-MK"/>
        </w:rPr>
        <w:tab/>
      </w:r>
      <w:r w:rsidR="0099754F" w:rsidRPr="00F62DD5">
        <w:rPr>
          <w:rFonts w:ascii="Arial" w:hAnsi="Arial" w:cs="Arial"/>
          <w:sz w:val="22"/>
          <w:szCs w:val="22"/>
          <w:lang w:val="mk-MK"/>
        </w:rPr>
        <w:t>(27)</w:t>
      </w:r>
    </w:p>
    <w:p w:rsidR="00EC4917" w:rsidRPr="00F62DD5" w:rsidRDefault="008F021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Алтернативната  метода е базирана на Дорновото испитување за податоците на ползење кое е во корелација со:</w:t>
      </w:r>
    </w:p>
    <w:p w:rsidR="00EC4917" w:rsidRPr="00F62DD5" w:rsidRDefault="00EC4917" w:rsidP="007E3E65">
      <w:pPr>
        <w:ind w:right="-74" w:firstLine="0"/>
        <w:jc w:val="center"/>
        <w:rPr>
          <w:rFonts w:ascii="Arial" w:hAnsi="Arial" w:cs="Arial"/>
          <w:sz w:val="22"/>
          <w:szCs w:val="22"/>
          <w:lang w:val="mk-MK"/>
        </w:rPr>
      </w:pPr>
      <w:r w:rsidRPr="00F62DD5">
        <w:rPr>
          <w:rFonts w:ascii="Arial" w:hAnsi="Arial" w:cs="Arial"/>
          <w:position w:val="-6"/>
          <w:sz w:val="22"/>
          <w:szCs w:val="22"/>
          <w:lang w:val="mk-MK"/>
        </w:rPr>
        <w:object w:dxaOrig="1219" w:dyaOrig="320">
          <v:shape id="_x0000_i1063" type="#_x0000_t75" style="width:80.7pt;height:19.8pt" o:ole="" fillcolor="window">
            <v:imagedata r:id="rId105" o:title=""/>
          </v:shape>
          <o:OLEObject Type="Embed" ProgID="Equation.3" ShapeID="_x0000_i1063" DrawAspect="Content" ObjectID="_1467433879" r:id="rId106"/>
        </w:object>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00B45982" w:rsidRPr="00F62DD5">
        <w:rPr>
          <w:rFonts w:ascii="Arial" w:hAnsi="Arial" w:cs="Arial"/>
          <w:sz w:val="22"/>
          <w:szCs w:val="22"/>
          <w:lang w:val="mk-MK"/>
        </w:rPr>
        <w:tab/>
      </w:r>
      <w:r w:rsidRPr="00F62DD5">
        <w:rPr>
          <w:rFonts w:ascii="Arial" w:hAnsi="Arial" w:cs="Arial"/>
          <w:sz w:val="22"/>
          <w:szCs w:val="22"/>
          <w:lang w:val="mk-MK"/>
        </w:rPr>
        <w:t>(28)</w:t>
      </w:r>
    </w:p>
    <w:p w:rsidR="00EC4917" w:rsidRPr="00F62DD5" w:rsidRDefault="00EC4917" w:rsidP="00256876">
      <w:pPr>
        <w:pStyle w:val="Beznovred"/>
        <w:ind w:right="-74"/>
        <w:rPr>
          <w:rFonts w:ascii="Arial" w:hAnsi="Arial" w:cs="Arial"/>
          <w:sz w:val="22"/>
          <w:szCs w:val="22"/>
          <w:lang w:val="mk-MK"/>
        </w:rPr>
      </w:pPr>
      <w:r w:rsidRPr="00F62DD5">
        <w:rPr>
          <w:rFonts w:ascii="Arial" w:hAnsi="Arial" w:cs="Arial"/>
          <w:sz w:val="22"/>
          <w:szCs w:val="22"/>
          <w:lang w:val="mk-MK"/>
        </w:rPr>
        <w:t xml:space="preserve">каде што </w:t>
      </w:r>
      <w:r w:rsidR="0099754F" w:rsidRPr="00F62DD5">
        <w:rPr>
          <w:rFonts w:ascii="Arial" w:hAnsi="Arial" w:cs="Arial"/>
          <w:sz w:val="22"/>
          <w:szCs w:val="22"/>
        </w:rPr>
        <w:t>t</w:t>
      </w:r>
      <w:r w:rsidRPr="00F62DD5">
        <w:rPr>
          <w:rFonts w:ascii="Arial" w:hAnsi="Arial" w:cs="Arial"/>
          <w:sz w:val="22"/>
          <w:szCs w:val="22"/>
          <w:lang w:val="mk-MK"/>
        </w:rPr>
        <w:t xml:space="preserve"> е времето до експозиција на ползењето</w:t>
      </w:r>
      <w:r w:rsidR="00221106" w:rsidRPr="00F62DD5">
        <w:rPr>
          <w:rFonts w:ascii="Arial" w:hAnsi="Arial" w:cs="Arial"/>
          <w:sz w:val="22"/>
          <w:szCs w:val="22"/>
          <w:lang w:val="mk-MK"/>
        </w:rPr>
        <w:t xml:space="preserve">, </w:t>
      </w:r>
      <m:oMath>
        <m:r>
          <w:rPr>
            <w:rFonts w:ascii="Cambria Math" w:hAnsi="Cambria Math" w:cs="Arial"/>
            <w:sz w:val="22"/>
            <w:szCs w:val="22"/>
            <w:lang w:val="mk-MK"/>
          </w:rPr>
          <m:t>θ</m:t>
        </m:r>
      </m:oMath>
      <w:r w:rsidR="00256876" w:rsidRPr="00F62DD5">
        <w:rPr>
          <w:rFonts w:ascii="Arial" w:hAnsi="Arial" w:cs="Arial"/>
          <w:sz w:val="22"/>
          <w:szCs w:val="22"/>
          <w:lang w:val="mk-MK"/>
        </w:rPr>
        <w:t xml:space="preserve">-Sherby-Dorn parameter. </w:t>
      </w:r>
      <w:r w:rsidRPr="00F62DD5">
        <w:rPr>
          <w:rFonts w:ascii="Arial" w:hAnsi="Arial" w:cs="Arial"/>
          <w:sz w:val="22"/>
          <w:szCs w:val="22"/>
          <w:lang w:val="mk-MK"/>
        </w:rPr>
        <w:t xml:space="preserve">Оваа равенка е позната како </w:t>
      </w:r>
      <w:r w:rsidRPr="00F62DD5">
        <w:rPr>
          <w:rFonts w:ascii="Arial" w:hAnsi="Arial" w:cs="Arial"/>
          <w:i/>
          <w:sz w:val="22"/>
          <w:szCs w:val="22"/>
          <w:lang w:val="mk-MK"/>
        </w:rPr>
        <w:t>Дорнов-параметар</w:t>
      </w:r>
      <w:r w:rsidRPr="00F62DD5">
        <w:rPr>
          <w:rFonts w:ascii="Arial" w:hAnsi="Arial" w:cs="Arial"/>
          <w:sz w:val="22"/>
          <w:szCs w:val="22"/>
          <w:lang w:val="mk-MK"/>
        </w:rPr>
        <w:t>.</w:t>
      </w:r>
    </w:p>
    <w:p w:rsidR="00EC4917" w:rsidRPr="00F62DD5" w:rsidRDefault="00EC4917" w:rsidP="00256876">
      <w:pPr>
        <w:ind w:right="-74"/>
        <w:rPr>
          <w:rFonts w:ascii="Arial" w:hAnsi="Arial" w:cs="Arial"/>
          <w:sz w:val="22"/>
          <w:szCs w:val="22"/>
        </w:rPr>
      </w:pPr>
      <w:r w:rsidRPr="00F62DD5">
        <w:rPr>
          <w:rFonts w:ascii="Arial" w:hAnsi="Arial" w:cs="Arial"/>
          <w:sz w:val="22"/>
          <w:szCs w:val="22"/>
          <w:lang w:val="mk-MK"/>
        </w:rPr>
        <w:t xml:space="preserve">Важна карактеристика на оваа корелација е дека еквивалентна структура е постигната за истите вредности на </w:t>
      </w:r>
      <w:r w:rsidR="005E7941" w:rsidRPr="00F62DD5">
        <w:rPr>
          <w:rFonts w:ascii="Symbol" w:hAnsi="Symbol"/>
          <w:szCs w:val="24"/>
        </w:rPr>
        <w:t></w:t>
      </w:r>
      <w:r w:rsidR="005E7941" w:rsidRPr="00F62DD5">
        <w:rPr>
          <w:rFonts w:ascii="Symbol" w:hAnsi="Symbol"/>
          <w:sz w:val="22"/>
          <w:szCs w:val="22"/>
        </w:rPr>
        <w:t></w:t>
      </w:r>
      <w:r w:rsidR="005E7941" w:rsidRPr="00F62DD5">
        <w:rPr>
          <w:rFonts w:ascii="Arial" w:hAnsi="Arial" w:cs="Arial"/>
          <w:sz w:val="22"/>
          <w:szCs w:val="22"/>
          <w:lang w:val="mk-MK"/>
        </w:rPr>
        <w:t>и</w:t>
      </w:r>
      <w:r w:rsidR="005E7941" w:rsidRPr="00F62DD5">
        <w:rPr>
          <w:rFonts w:ascii="Symbol" w:hAnsi="Symbol"/>
          <w:szCs w:val="24"/>
        </w:rPr>
        <w:t></w:t>
      </w:r>
      <w:r w:rsidR="005E7941" w:rsidRPr="00F62DD5">
        <w:rPr>
          <w:rFonts w:ascii="Symbol" w:hAnsi="Symbol"/>
          <w:szCs w:val="24"/>
        </w:rPr>
        <w:t></w:t>
      </w:r>
      <w:r w:rsidR="005E7941" w:rsidRPr="00F62DD5">
        <w:rPr>
          <w:rFonts w:ascii="Symbol" w:hAnsi="Symbol"/>
          <w:sz w:val="22"/>
          <w:szCs w:val="22"/>
        </w:rPr>
        <w:t></w:t>
      </w:r>
      <w:r w:rsidR="005E7941" w:rsidRPr="00F62DD5">
        <w:rPr>
          <w:sz w:val="22"/>
          <w:szCs w:val="22"/>
        </w:rPr>
        <w:t xml:space="preserve">. </w:t>
      </w:r>
      <w:r w:rsidRPr="00F62DD5">
        <w:rPr>
          <w:rFonts w:ascii="Arial" w:hAnsi="Arial" w:cs="Arial"/>
          <w:sz w:val="22"/>
          <w:szCs w:val="22"/>
          <w:lang w:val="mk-MK"/>
        </w:rPr>
        <w:t xml:space="preserve">На овој начин активационата енергија за ползење може да се одреди од две криви на ползење диктирани со истите напрегања на две температури, не многу оддалечени, така </w:t>
      </w:r>
      <w:r w:rsidR="008F0215" w:rsidRPr="00F62DD5">
        <w:rPr>
          <w:rFonts w:ascii="Arial" w:hAnsi="Arial" w:cs="Arial"/>
          <w:sz w:val="22"/>
          <w:szCs w:val="22"/>
          <w:lang w:val="mk-MK"/>
        </w:rPr>
        <w:t>што</w:t>
      </w:r>
      <w:r w:rsidRPr="00F62DD5">
        <w:rPr>
          <w:rFonts w:ascii="Arial" w:hAnsi="Arial" w:cs="Arial"/>
          <w:sz w:val="22"/>
          <w:szCs w:val="22"/>
          <w:lang w:val="mk-MK"/>
        </w:rPr>
        <w:t xml:space="preserve"> структурите се исти за еквивалентни вредности на </w:t>
      </w:r>
      <w:r w:rsidR="005E7941" w:rsidRPr="00F62DD5">
        <w:rPr>
          <w:rFonts w:ascii="Symbol" w:hAnsi="Symbol"/>
          <w:sz w:val="22"/>
          <w:szCs w:val="22"/>
        </w:rPr>
        <w:t></w:t>
      </w:r>
      <w:r w:rsidR="005E7941" w:rsidRPr="00F62DD5">
        <w:rPr>
          <w:rFonts w:ascii="Symbol" w:hAnsi="Symbol"/>
          <w:sz w:val="22"/>
          <w:szCs w:val="22"/>
        </w:rPr>
        <w:t></w:t>
      </w:r>
    </w:p>
    <w:p w:rsidR="00EC4917" w:rsidRPr="00F62DD5" w:rsidRDefault="005E7941" w:rsidP="007E3E65">
      <w:pPr>
        <w:ind w:right="-74"/>
        <w:jc w:val="left"/>
        <w:rPr>
          <w:rFonts w:ascii="Arial" w:hAnsi="Arial" w:cs="Arial"/>
          <w:sz w:val="22"/>
          <w:szCs w:val="22"/>
          <w:lang w:val="mk-MK"/>
        </w:rPr>
      </w:pPr>
      <w:r w:rsidRPr="00F62DD5">
        <w:rPr>
          <w:rFonts w:ascii="Arial" w:hAnsi="Arial" w:cs="Arial"/>
          <w:position w:val="-10"/>
          <w:sz w:val="22"/>
          <w:szCs w:val="22"/>
          <w:lang w:val="mk-MK"/>
        </w:rPr>
        <w:object w:dxaOrig="3080" w:dyaOrig="360">
          <v:shape id="_x0000_i1064" type="#_x0000_t75" style="width:187.5pt;height:22.15pt" o:ole="" fillcolor="window">
            <v:imagedata r:id="rId107" o:title=""/>
          </v:shape>
          <o:OLEObject Type="Embed" ProgID="Equation.3" ShapeID="_x0000_i1064" DrawAspect="Content" ObjectID="_1467433880" r:id="rId108"/>
        </w:object>
      </w:r>
    </w:p>
    <w:p w:rsidR="00EC4917" w:rsidRPr="00F62DD5" w:rsidRDefault="00EC4917" w:rsidP="007E3E65">
      <w:pPr>
        <w:ind w:right="-74" w:firstLine="0"/>
        <w:jc w:val="center"/>
        <w:rPr>
          <w:rFonts w:ascii="Arial" w:hAnsi="Arial" w:cs="Arial"/>
          <w:sz w:val="22"/>
          <w:szCs w:val="22"/>
        </w:rPr>
      </w:pPr>
      <w:r w:rsidRPr="00F62DD5">
        <w:rPr>
          <w:rFonts w:ascii="Arial" w:hAnsi="Arial" w:cs="Arial"/>
          <w:position w:val="-32"/>
          <w:sz w:val="22"/>
          <w:szCs w:val="22"/>
          <w:lang w:val="mk-MK"/>
        </w:rPr>
        <w:object w:dxaOrig="2420" w:dyaOrig="760">
          <v:shape id="_x0000_i1065" type="#_x0000_t75" style="width:121.05pt;height:38.75pt" o:ole="" fillcolor="window">
            <v:imagedata r:id="rId109" o:title=""/>
          </v:shape>
          <o:OLEObject Type="Embed" ProgID="Equation.3" ShapeID="_x0000_i1065" DrawAspect="Content" ObjectID="_1467433881" r:id="rId110"/>
        </w:object>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00B45982" w:rsidRPr="00F62DD5">
        <w:rPr>
          <w:rFonts w:ascii="Arial" w:hAnsi="Arial" w:cs="Arial"/>
          <w:sz w:val="22"/>
          <w:szCs w:val="22"/>
        </w:rPr>
        <w:tab/>
      </w:r>
      <w:r w:rsidR="005E7941" w:rsidRPr="00F62DD5">
        <w:rPr>
          <w:rFonts w:ascii="Arial" w:hAnsi="Arial" w:cs="Arial"/>
          <w:sz w:val="22"/>
          <w:szCs w:val="22"/>
        </w:rPr>
        <w:t>(29)</w:t>
      </w:r>
    </w:p>
    <w:p w:rsidR="00EC4917" w:rsidRPr="00F62DD5" w:rsidRDefault="00EC4917" w:rsidP="00394C5F">
      <w:pPr>
        <w:ind w:right="-74"/>
        <w:rPr>
          <w:rFonts w:ascii="Arial" w:hAnsi="Arial" w:cs="Arial"/>
          <w:sz w:val="22"/>
          <w:szCs w:val="22"/>
          <w:lang w:val="mk-MK"/>
        </w:rPr>
      </w:pPr>
      <w:r w:rsidRPr="00F62DD5">
        <w:rPr>
          <w:rFonts w:ascii="Arial" w:hAnsi="Arial" w:cs="Arial"/>
          <w:sz w:val="22"/>
          <w:szCs w:val="22"/>
          <w:lang w:val="mk-MK"/>
        </w:rPr>
        <w:t xml:space="preserve">Поширока корелација на ползењето и дифузионите податоци за чисти метали покажува дека активационата енергија за ползење на високи температури е еднаква на активационата енергија за самодифузија </w:t>
      </w:r>
      <w:r w:rsidR="00CF382E" w:rsidRPr="00F62DD5">
        <w:rPr>
          <w:rFonts w:ascii="Arial" w:hAnsi="Arial" w:cs="Arial"/>
          <w:sz w:val="22"/>
          <w:szCs w:val="22"/>
          <w:lang w:val="mk-MK"/>
        </w:rPr>
        <w:t>(</w:t>
      </w:r>
      <w:r w:rsidR="006F5BA6" w:rsidRPr="00F62DD5">
        <w:rPr>
          <w:rFonts w:ascii="Arial" w:hAnsi="Arial" w:cs="Arial"/>
          <w:sz w:val="22"/>
          <w:szCs w:val="22"/>
          <w:lang w:val="mk-MK"/>
        </w:rPr>
        <w:t>С</w:t>
      </w:r>
      <w:r w:rsidRPr="00F62DD5">
        <w:rPr>
          <w:rFonts w:ascii="Arial" w:hAnsi="Arial" w:cs="Arial"/>
          <w:sz w:val="22"/>
          <w:szCs w:val="22"/>
          <w:lang w:val="mk-MK"/>
        </w:rPr>
        <w:t>л. 25</w:t>
      </w:r>
      <w:r w:rsidR="00CF382E" w:rsidRPr="00F62DD5">
        <w:rPr>
          <w:rFonts w:ascii="Arial" w:hAnsi="Arial" w:cs="Arial"/>
          <w:sz w:val="22"/>
          <w:szCs w:val="22"/>
          <w:lang w:val="mk-MK"/>
        </w:rPr>
        <w:t>)</w:t>
      </w:r>
      <w:r w:rsidRPr="00F62DD5">
        <w:rPr>
          <w:rFonts w:ascii="Arial" w:hAnsi="Arial" w:cs="Arial"/>
          <w:sz w:val="22"/>
          <w:szCs w:val="22"/>
          <w:lang w:val="mk-MK"/>
        </w:rPr>
        <w:t>.</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Кога активационата енергија за самодифузија е сума од енергиите за создавањето и движењето на ваканциите, ова дава висока поддршка во поглед дека качувањето на дислокацијата е чекор на стапката на контролирање во ползењето при висока температура. </w:t>
      </w:r>
      <w:r w:rsidR="00EC4917" w:rsidRPr="00F62DD5">
        <w:rPr>
          <w:rFonts w:ascii="Arial" w:hAnsi="Arial" w:cs="Arial"/>
          <w:sz w:val="22"/>
          <w:szCs w:val="22"/>
          <w:lang w:val="mk-MK"/>
        </w:rPr>
        <w:lastRenderedPageBreak/>
        <w:t>Создавањето на дислокационата структура на зрната е друг фактор во поддршка на ова гледиште.</w:t>
      </w:r>
    </w:p>
    <w:p w:rsidR="00EC4917" w:rsidRPr="00F62DD5" w:rsidRDefault="006F5BA6" w:rsidP="00E25A96">
      <w:pPr>
        <w:ind w:right="-74" w:firstLine="0"/>
        <w:rPr>
          <w:rFonts w:asciiTheme="minorHAnsi" w:hAnsiTheme="minorHAnsi"/>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Нормално е да се очекува дака металите во кои ваканциите се движат брзо би имале низок отпор на ползењето. </w:t>
      </w:r>
      <w:r w:rsidR="0045593E" w:rsidRPr="00F62DD5">
        <w:rPr>
          <w:rFonts w:ascii="Arial" w:hAnsi="Arial"/>
          <w:sz w:val="22"/>
          <w:szCs w:val="22"/>
        </w:rPr>
        <w:t>Sherby</w:t>
      </w:r>
      <w:r w:rsidR="00EC4917" w:rsidRPr="00F62DD5">
        <w:rPr>
          <w:rFonts w:ascii="Arial" w:hAnsi="Arial" w:cs="Arial"/>
          <w:sz w:val="22"/>
          <w:szCs w:val="22"/>
          <w:lang w:val="mk-MK"/>
        </w:rPr>
        <w:t xml:space="preserve"> истакнал дека степенот на ползење за алфа и гама железо на преодна температура е дефинирано со </w:t>
      </w:r>
      <w:r w:rsidR="0045593E" w:rsidRPr="00F62DD5">
        <w:rPr>
          <w:rFonts w:ascii="Symbol" w:hAnsi="Symbol"/>
          <w:szCs w:val="24"/>
        </w:rPr>
        <w:t></w:t>
      </w:r>
      <w:r w:rsidR="0045593E" w:rsidRPr="00F62DD5">
        <w:rPr>
          <w:rFonts w:ascii="Symbol" w:hAnsi="Symbol"/>
          <w:szCs w:val="24"/>
          <w:vertAlign w:val="subscript"/>
        </w:rPr>
        <w:t></w:t>
      </w:r>
      <w:r w:rsidR="0045593E" w:rsidRPr="00F62DD5">
        <w:rPr>
          <w:rFonts w:ascii="Symbol" w:hAnsi="Symbol"/>
          <w:szCs w:val="24"/>
        </w:rPr>
        <w:t></w:t>
      </w:r>
      <w:r w:rsidR="0045593E" w:rsidRPr="00F62DD5">
        <w:rPr>
          <w:rFonts w:ascii="Symbol" w:hAnsi="Symbol"/>
          <w:szCs w:val="24"/>
        </w:rPr>
        <w:t></w:t>
      </w:r>
      <w:r w:rsidR="0045593E" w:rsidRPr="00F62DD5">
        <w:rPr>
          <w:rFonts w:ascii="Symbol" w:hAnsi="Symbol"/>
          <w:szCs w:val="24"/>
          <w:vertAlign w:val="subscript"/>
        </w:rPr>
        <w:t></w:t>
      </w:r>
      <w:r w:rsidR="0045593E" w:rsidRPr="00F62DD5">
        <w:rPr>
          <w:rFonts w:ascii="Symbol" w:hAnsi="Symbol"/>
          <w:szCs w:val="24"/>
          <w:vertAlign w:val="subscript"/>
        </w:rPr>
        <w:t></w:t>
      </w:r>
      <w:r w:rsidR="0045593E" w:rsidRPr="00F62DD5">
        <w:rPr>
          <w:rFonts w:ascii="Symbol" w:hAnsi="Symbol"/>
          <w:szCs w:val="24"/>
        </w:rPr>
        <w:t></w:t>
      </w:r>
      <w:r w:rsidR="0045593E" w:rsidRPr="00F62DD5">
        <w:rPr>
          <w:rFonts w:ascii="Symbol" w:hAnsi="Symbol"/>
          <w:szCs w:val="24"/>
        </w:rPr>
        <w:t></w:t>
      </w:r>
      <w:r w:rsidR="0045593E" w:rsidRPr="00F62DD5">
        <w:rPr>
          <w:rFonts w:ascii="Symbol" w:hAnsi="Symbol"/>
          <w:szCs w:val="24"/>
        </w:rPr>
        <w:t></w:t>
      </w:r>
      <w:r w:rsidR="0045593E" w:rsidRPr="00F62DD5">
        <w:rPr>
          <w:rFonts w:ascii="Symbol" w:hAnsi="Symbol"/>
          <w:szCs w:val="24"/>
        </w:rPr>
        <w:t></w:t>
      </w:r>
      <w:r w:rsidR="0045593E" w:rsidRPr="00F62DD5">
        <w:rPr>
          <w:rFonts w:ascii="Symbol" w:hAnsi="Symbol"/>
          <w:szCs w:val="24"/>
        </w:rPr>
        <w:t></w:t>
      </w:r>
      <w:r w:rsidR="00EC4917" w:rsidRPr="00F62DD5">
        <w:rPr>
          <w:rFonts w:ascii="Arial" w:hAnsi="Arial" w:cs="Arial"/>
          <w:sz w:val="22"/>
          <w:szCs w:val="22"/>
          <w:lang w:val="mk-MK"/>
        </w:rPr>
        <w:t xml:space="preserve">кое е во врска со многу повисока напонска дифузија во алфа железото, кое е во однос </w:t>
      </w:r>
      <w:r w:rsidR="0045593E" w:rsidRPr="00F62DD5">
        <w:rPr>
          <w:rFonts w:ascii="Arial" w:hAnsi="Arial"/>
          <w:sz w:val="22"/>
          <w:szCs w:val="22"/>
        </w:rPr>
        <w:t>D</w:t>
      </w:r>
      <w:r w:rsidR="0045593E" w:rsidRPr="00F62DD5">
        <w:rPr>
          <w:rFonts w:ascii="Symbol" w:hAnsi="Symbol"/>
          <w:sz w:val="22"/>
          <w:szCs w:val="22"/>
        </w:rPr>
        <w:t></w:t>
      </w:r>
      <w:r w:rsidR="0045593E" w:rsidRPr="00F62DD5">
        <w:rPr>
          <w:sz w:val="22"/>
          <w:szCs w:val="22"/>
        </w:rPr>
        <w:t>/</w:t>
      </w:r>
      <w:r w:rsidR="0045593E" w:rsidRPr="00F62DD5">
        <w:rPr>
          <w:rFonts w:ascii="Arial" w:hAnsi="Arial"/>
          <w:sz w:val="22"/>
          <w:szCs w:val="22"/>
        </w:rPr>
        <w:t>D</w:t>
      </w:r>
      <w:r w:rsidR="0045593E" w:rsidRPr="00F62DD5">
        <w:rPr>
          <w:rFonts w:ascii="Symbol" w:hAnsi="Symbol"/>
          <w:sz w:val="22"/>
          <w:szCs w:val="22"/>
        </w:rPr>
        <w:t></w:t>
      </w:r>
      <w:r w:rsidR="0045593E" w:rsidRPr="00F62DD5">
        <w:rPr>
          <w:sz w:val="22"/>
          <w:szCs w:val="22"/>
        </w:rPr>
        <w:t>=350.</w:t>
      </w:r>
    </w:p>
    <w:p w:rsidR="000F536E" w:rsidRPr="00F62DD5" w:rsidRDefault="007F6328" w:rsidP="00256876">
      <w:pPr>
        <w:ind w:right="-74" w:firstLine="0"/>
        <w:jc w:val="center"/>
        <w:rPr>
          <w:rFonts w:asciiTheme="minorHAnsi" w:hAnsiTheme="minorHAnsi"/>
          <w:sz w:val="22"/>
          <w:szCs w:val="22"/>
          <w:lang w:val="mk-MK"/>
        </w:rPr>
      </w:pPr>
      <w:r w:rsidRPr="00F62DD5">
        <w:rPr>
          <w:rFonts w:asciiTheme="minorHAnsi" w:hAnsiTheme="minorHAnsi"/>
          <w:noProof/>
          <w:sz w:val="22"/>
          <w:szCs w:val="22"/>
          <w:lang w:eastAsia="en-US"/>
        </w:rPr>
        <w:drawing>
          <wp:inline distT="0" distB="0" distL="0" distR="0">
            <wp:extent cx="3780545" cy="28200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2">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02" b="3657"/>
                    <a:stretch/>
                  </pic:blipFill>
                  <pic:spPr bwMode="auto">
                    <a:xfrm>
                      <a:off x="0" y="0"/>
                      <a:ext cx="3780790" cy="28202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536E" w:rsidRPr="00F62DD5" w:rsidRDefault="00256876" w:rsidP="00256876">
      <w:pPr>
        <w:ind w:right="-74" w:firstLine="0"/>
        <w:jc w:val="center"/>
        <w:rPr>
          <w:rFonts w:ascii="Arial" w:hAnsi="Arial" w:cs="Arial"/>
          <w:i/>
          <w:sz w:val="22"/>
          <w:szCs w:val="22"/>
          <w:lang w:val="mk-MK"/>
        </w:rPr>
      </w:pPr>
      <w:r w:rsidRPr="00F62DD5">
        <w:rPr>
          <w:rFonts w:ascii="Arial" w:hAnsi="Arial" w:cs="Arial"/>
          <w:i/>
          <w:sz w:val="22"/>
          <w:szCs w:val="22"/>
        </w:rPr>
        <w:t>Сл.</w:t>
      </w:r>
      <w:r w:rsidR="000F536E" w:rsidRPr="00F62DD5">
        <w:rPr>
          <w:rFonts w:ascii="Arial" w:hAnsi="Arial" w:cs="Arial"/>
          <w:i/>
          <w:sz w:val="22"/>
          <w:szCs w:val="22"/>
        </w:rPr>
        <w:t>25</w:t>
      </w:r>
      <w:r w:rsidR="006F5BA6" w:rsidRPr="00F62DD5">
        <w:rPr>
          <w:rFonts w:ascii="Arial" w:hAnsi="Arial" w:cs="Arial"/>
          <w:i/>
          <w:sz w:val="22"/>
          <w:szCs w:val="22"/>
          <w:lang w:val="mk-MK"/>
        </w:rPr>
        <w:t>:</w:t>
      </w:r>
      <w:r w:rsidR="000F536E" w:rsidRPr="00F62DD5">
        <w:rPr>
          <w:rFonts w:ascii="Arial" w:hAnsi="Arial" w:cs="Arial"/>
          <w:i/>
          <w:sz w:val="22"/>
          <w:szCs w:val="22"/>
        </w:rPr>
        <w:t xml:space="preserve"> Корелација помеѓу активационата енргија за високотемп</w:t>
      </w:r>
      <w:r w:rsidR="006F5BA6" w:rsidRPr="00F62DD5">
        <w:rPr>
          <w:rFonts w:ascii="Arial" w:hAnsi="Arial" w:cs="Arial"/>
          <w:i/>
          <w:sz w:val="22"/>
          <w:szCs w:val="22"/>
        </w:rPr>
        <w:t>ературно ползење и самодифузија</w:t>
      </w:r>
      <w:r w:rsidR="000F536E" w:rsidRPr="00F62DD5">
        <w:rPr>
          <w:rFonts w:ascii="Arial" w:hAnsi="Arial" w:cs="Arial"/>
          <w:i/>
          <w:sz w:val="22"/>
          <w:szCs w:val="22"/>
        </w:rPr>
        <w:t xml:space="preserve"> /12/</w:t>
      </w:r>
    </w:p>
    <w:p w:rsidR="00394C5F" w:rsidRPr="00F62DD5" w:rsidRDefault="00394C5F" w:rsidP="00E25A96">
      <w:pPr>
        <w:ind w:right="-74" w:firstLine="0"/>
        <w:rPr>
          <w:rFonts w:ascii="Arial" w:hAnsi="Arial" w:cs="Arial"/>
          <w:sz w:val="22"/>
          <w:szCs w:val="22"/>
          <w:lang w:val="mk-MK"/>
        </w:rPr>
      </w:pP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Друг пример, коефициентот на самодифузијата во алфа железото се зголемува со додавање на јаглерод, а со тоа и постојаната стапка на ползење.</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Качувањето на дислокациите вклучено во деформацијата на ползењето </w:t>
      </w:r>
      <w:r w:rsidR="007F6328" w:rsidRPr="00F62DD5">
        <w:rPr>
          <w:rFonts w:ascii="Arial" w:hAnsi="Arial" w:cs="Arial"/>
          <w:sz w:val="22"/>
          <w:szCs w:val="22"/>
          <w:lang w:val="mk-MK"/>
        </w:rPr>
        <w:t>овозможува</w:t>
      </w:r>
      <w:r w:rsidR="00EC4917" w:rsidRPr="00F62DD5">
        <w:rPr>
          <w:rFonts w:ascii="Arial" w:hAnsi="Arial" w:cs="Arial"/>
          <w:sz w:val="22"/>
          <w:szCs w:val="22"/>
          <w:lang w:val="mk-MK"/>
        </w:rPr>
        <w:t xml:space="preserve"> дислокацијата да ги надмине пречките при лизгање. Во прилог на качувањето има и други механизми на ползењето кои се термички активирани. Исто така</w:t>
      </w:r>
      <w:r w:rsidRPr="00F62DD5">
        <w:rPr>
          <w:rFonts w:ascii="Arial" w:hAnsi="Arial" w:cs="Arial"/>
          <w:sz w:val="22"/>
          <w:szCs w:val="22"/>
          <w:lang w:val="mk-MK"/>
        </w:rPr>
        <w:t>,</w:t>
      </w:r>
      <w:r w:rsidR="00EC4917" w:rsidRPr="00F62DD5">
        <w:rPr>
          <w:rFonts w:ascii="Arial" w:hAnsi="Arial" w:cs="Arial"/>
          <w:sz w:val="22"/>
          <w:szCs w:val="22"/>
          <w:lang w:val="mk-MK"/>
        </w:rPr>
        <w:t xml:space="preserve"> пресекувањето на дислокациите е важен маханизам. </w:t>
      </w:r>
      <w:r w:rsidR="007F6328" w:rsidRPr="00F62DD5">
        <w:rPr>
          <w:rFonts w:ascii="Arial" w:hAnsi="Arial" w:cs="Arial"/>
          <w:sz w:val="22"/>
          <w:szCs w:val="22"/>
          <w:lang w:val="mk-MK"/>
        </w:rPr>
        <w:t>Потребната работа</w:t>
      </w:r>
      <w:r w:rsidR="00EC4917" w:rsidRPr="00F62DD5">
        <w:rPr>
          <w:rFonts w:ascii="Arial" w:hAnsi="Arial" w:cs="Arial"/>
          <w:sz w:val="22"/>
          <w:szCs w:val="22"/>
          <w:lang w:val="mk-MK"/>
        </w:rPr>
        <w:t>за да се пренесе една дислокација низ друга варира од еден ел</w:t>
      </w:r>
      <w:r w:rsidR="007F6328" w:rsidRPr="00F62DD5">
        <w:rPr>
          <w:rFonts w:ascii="Arial" w:hAnsi="Arial" w:cs="Arial"/>
          <w:sz w:val="22"/>
          <w:szCs w:val="22"/>
          <w:lang w:val="mk-MK"/>
        </w:rPr>
        <w:t>е</w:t>
      </w:r>
      <w:r w:rsidR="00EC4917" w:rsidRPr="00F62DD5">
        <w:rPr>
          <w:rFonts w:ascii="Arial" w:hAnsi="Arial" w:cs="Arial"/>
          <w:sz w:val="22"/>
          <w:szCs w:val="22"/>
          <w:lang w:val="mk-MK"/>
        </w:rPr>
        <w:t xml:space="preserve">ктроволт до повеќе електроволти, во зависност од металот. Топлотната енергија одговара на 1/40 </w:t>
      </w:r>
      <w:r w:rsidR="0045593E" w:rsidRPr="00F62DD5">
        <w:rPr>
          <w:rFonts w:ascii="Arial" w:hAnsi="Arial" w:cs="Arial"/>
          <w:sz w:val="22"/>
          <w:szCs w:val="22"/>
        </w:rPr>
        <w:t xml:space="preserve">eV </w:t>
      </w:r>
      <w:r w:rsidR="00EC4917" w:rsidRPr="00F62DD5">
        <w:rPr>
          <w:rFonts w:ascii="Arial" w:hAnsi="Arial" w:cs="Arial"/>
          <w:sz w:val="22"/>
          <w:szCs w:val="22"/>
          <w:lang w:val="mk-MK"/>
        </w:rPr>
        <w:t xml:space="preserve"> на 300</w:t>
      </w:r>
      <w:r w:rsidR="00EC4917" w:rsidRPr="00F62DD5">
        <w:rPr>
          <w:rFonts w:ascii="Arial" w:hAnsi="Arial" w:cs="Arial"/>
          <w:sz w:val="22"/>
          <w:szCs w:val="22"/>
          <w:vertAlign w:val="superscript"/>
          <w:lang w:val="mk-MK"/>
        </w:rPr>
        <w:t>о</w:t>
      </w:r>
      <w:r w:rsidR="0045593E" w:rsidRPr="00F62DD5">
        <w:rPr>
          <w:rFonts w:ascii="Arial" w:hAnsi="Arial" w:cs="Arial"/>
          <w:sz w:val="22"/>
          <w:szCs w:val="22"/>
        </w:rPr>
        <w:t>C</w:t>
      </w:r>
      <w:r w:rsidR="00EC4917" w:rsidRPr="00F62DD5">
        <w:rPr>
          <w:rFonts w:ascii="Arial" w:hAnsi="Arial" w:cs="Arial"/>
          <w:sz w:val="22"/>
          <w:szCs w:val="22"/>
          <w:lang w:val="mk-MK"/>
        </w:rPr>
        <w:t xml:space="preserve"> до 1/10 </w:t>
      </w:r>
      <w:r w:rsidR="0045593E" w:rsidRPr="00F62DD5">
        <w:rPr>
          <w:rFonts w:ascii="Arial" w:hAnsi="Arial" w:cs="Arial"/>
          <w:sz w:val="22"/>
          <w:szCs w:val="22"/>
        </w:rPr>
        <w:t xml:space="preserve">eV </w:t>
      </w:r>
      <w:r w:rsidR="00EC4917" w:rsidRPr="00F62DD5">
        <w:rPr>
          <w:rFonts w:ascii="Arial" w:hAnsi="Arial" w:cs="Arial"/>
          <w:sz w:val="22"/>
          <w:szCs w:val="22"/>
          <w:lang w:val="mk-MK"/>
        </w:rPr>
        <w:t xml:space="preserve"> на 1200</w:t>
      </w:r>
      <w:r w:rsidR="00EC4917" w:rsidRPr="00F62DD5">
        <w:rPr>
          <w:rFonts w:ascii="Arial" w:hAnsi="Arial" w:cs="Arial"/>
          <w:sz w:val="22"/>
          <w:szCs w:val="22"/>
          <w:vertAlign w:val="superscript"/>
          <w:lang w:val="mk-MK"/>
        </w:rPr>
        <w:t>о</w:t>
      </w:r>
      <w:r w:rsidR="0045593E" w:rsidRPr="00F62DD5">
        <w:rPr>
          <w:rFonts w:ascii="Arial" w:hAnsi="Arial" w:cs="Arial"/>
          <w:sz w:val="22"/>
          <w:szCs w:val="22"/>
        </w:rPr>
        <w:t>C</w:t>
      </w:r>
      <w:r w:rsidR="00EC4917" w:rsidRPr="00F62DD5">
        <w:rPr>
          <w:rFonts w:ascii="Arial" w:hAnsi="Arial" w:cs="Arial"/>
          <w:sz w:val="22"/>
          <w:szCs w:val="22"/>
          <w:lang w:val="mk-MK"/>
        </w:rPr>
        <w:t>.</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lastRenderedPageBreak/>
        <w:tab/>
      </w:r>
      <w:r w:rsidR="00EC4917" w:rsidRPr="00F62DD5">
        <w:rPr>
          <w:rFonts w:ascii="Arial" w:hAnsi="Arial" w:cs="Arial"/>
          <w:sz w:val="22"/>
          <w:szCs w:val="22"/>
          <w:lang w:val="mk-MK"/>
        </w:rPr>
        <w:t>Друг важен механизам за ползење во металите е температурната активација на вкрстено лизгање. Вкрстеното лизгање се јавува кога спиралната дислокација е разделена на неколку одделни дислокации.</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Ако овие различни механизми делуваат самостојно меѓу себе, оној механизам со најбрза стапка (или најниска активациона енергија) ќе биде доминантен механизам. Како и да е, поверојатно е дека различните механизми ќе зависат еден од друг. Во овој случај механизмот со најспора стапка кој бара највисока активациона енергија ќе биде механизам на контрола.</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На </w:t>
      </w:r>
      <w:r w:rsidRPr="00F62DD5">
        <w:rPr>
          <w:rFonts w:ascii="Arial" w:hAnsi="Arial" w:cs="Arial"/>
          <w:sz w:val="22"/>
          <w:szCs w:val="22"/>
          <w:lang w:val="mk-MK"/>
        </w:rPr>
        <w:t>С</w:t>
      </w:r>
      <w:r w:rsidR="00EC4917" w:rsidRPr="00F62DD5">
        <w:rPr>
          <w:rFonts w:ascii="Arial" w:hAnsi="Arial" w:cs="Arial"/>
          <w:sz w:val="22"/>
          <w:szCs w:val="22"/>
          <w:lang w:val="mk-MK"/>
        </w:rPr>
        <w:t xml:space="preserve">л. 26   се покажани три различни активациони енергии кои биле набљудувани на одделни кристали на алуминиум. Најголемата  активациона енергија од </w:t>
      </w:r>
      <w:r w:rsidR="00741A52" w:rsidRPr="00F62DD5">
        <w:rPr>
          <w:rFonts w:ascii="Arial" w:hAnsi="Arial" w:cs="Arial"/>
          <w:sz w:val="22"/>
          <w:szCs w:val="22"/>
          <w:lang w:val="mk-MK"/>
        </w:rPr>
        <w:t xml:space="preserve">148390 </w:t>
      </w:r>
      <w:r w:rsidR="00D91C26" w:rsidRPr="00F62DD5">
        <w:rPr>
          <w:rFonts w:ascii="Arial" w:hAnsi="Arial" w:cs="Arial"/>
          <w:sz w:val="22"/>
          <w:szCs w:val="22"/>
          <w:lang w:val="mk-MK"/>
        </w:rPr>
        <w:t>Ј/</w:t>
      </w:r>
      <w:r w:rsidR="00D91C26" w:rsidRPr="00F62DD5">
        <w:rPr>
          <w:rFonts w:ascii="Arial" w:hAnsi="Arial" w:cs="Arial"/>
          <w:sz w:val="22"/>
          <w:szCs w:val="22"/>
          <w:lang w:val="en-GB"/>
        </w:rPr>
        <w:t xml:space="preserve">mol </w:t>
      </w:r>
      <w:r w:rsidR="00EC4917" w:rsidRPr="00F62DD5">
        <w:rPr>
          <w:rFonts w:ascii="Arial" w:hAnsi="Arial" w:cs="Arial"/>
          <w:sz w:val="22"/>
          <w:szCs w:val="22"/>
          <w:lang w:val="mk-MK"/>
        </w:rPr>
        <w:t>е поврзана со качување на дислокациите.</w:t>
      </w:r>
    </w:p>
    <w:p w:rsidR="00741A52" w:rsidRPr="00F62DD5" w:rsidRDefault="00741A52" w:rsidP="00741A52">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2670175" cy="1969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4">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0175" cy="1969135"/>
                    </a:xfrm>
                    <a:prstGeom prst="rect">
                      <a:avLst/>
                    </a:prstGeom>
                    <a:noFill/>
                  </pic:spPr>
                </pic:pic>
              </a:graphicData>
            </a:graphic>
          </wp:inline>
        </w:drawing>
      </w:r>
    </w:p>
    <w:p w:rsidR="0007612D" w:rsidRPr="00F62DD5" w:rsidRDefault="0007612D" w:rsidP="00741A52">
      <w:pPr>
        <w:pStyle w:val="sliki"/>
      </w:pPr>
      <w:r w:rsidRPr="00F62DD5">
        <w:t>Сл.</w:t>
      </w:r>
      <w:r w:rsidR="00CF25BF" w:rsidRPr="00F62DD5">
        <w:t>26</w:t>
      </w:r>
      <w:r w:rsidR="006F5BA6" w:rsidRPr="00F62DD5">
        <w:t>:</w:t>
      </w:r>
      <w:r w:rsidRPr="00F62DD5">
        <w:t xml:space="preserve"> Активациона енергија на ползење кај одделни кристали на алуминиумот./12/</w:t>
      </w:r>
    </w:p>
    <w:p w:rsidR="00741A52" w:rsidRPr="00F62DD5" w:rsidRDefault="00741A52" w:rsidP="00741A52">
      <w:pPr>
        <w:rPr>
          <w:rFonts w:asciiTheme="minorHAnsi" w:hAnsiTheme="minorHAnsi"/>
          <w:lang w:val="mk-MK" w:eastAsia="en-US"/>
        </w:rPr>
      </w:pP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Средната вредност </w:t>
      </w:r>
      <w:r w:rsidR="00741A52" w:rsidRPr="00F62DD5">
        <w:rPr>
          <w:rFonts w:ascii="Arial" w:hAnsi="Arial" w:cs="Arial"/>
          <w:sz w:val="22"/>
          <w:szCs w:val="22"/>
          <w:lang w:val="mk-MK"/>
        </w:rPr>
        <w:t>11700Ј</w:t>
      </w:r>
      <w:r w:rsidR="0045593E" w:rsidRPr="00F62DD5">
        <w:rPr>
          <w:rFonts w:ascii="Arial" w:hAnsi="Arial" w:cs="Arial"/>
          <w:sz w:val="22"/>
          <w:szCs w:val="22"/>
        </w:rPr>
        <w:t xml:space="preserve">/mol </w:t>
      </w:r>
      <w:r w:rsidR="00EC4917" w:rsidRPr="00F62DD5">
        <w:rPr>
          <w:rFonts w:ascii="Arial" w:hAnsi="Arial" w:cs="Arial"/>
          <w:sz w:val="22"/>
          <w:szCs w:val="22"/>
          <w:lang w:val="mk-MK"/>
        </w:rPr>
        <w:t xml:space="preserve">е блиску до пресметковната активациона енергија за топлотно активирано вкрстено лизгање. </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Сличен тип на однесување во кое активационата енргија е различна за различни температурни региони е констатирана кај цинк</w:t>
      </w:r>
      <w:r w:rsidRPr="00F62DD5">
        <w:rPr>
          <w:rFonts w:ascii="Arial" w:hAnsi="Arial" w:cs="Arial"/>
          <w:sz w:val="22"/>
          <w:szCs w:val="22"/>
          <w:lang w:val="mk-MK"/>
        </w:rPr>
        <w:t>от</w:t>
      </w:r>
      <w:r w:rsidR="00EC4917" w:rsidRPr="00F62DD5">
        <w:rPr>
          <w:rFonts w:ascii="Arial" w:hAnsi="Arial" w:cs="Arial"/>
          <w:sz w:val="22"/>
          <w:szCs w:val="22"/>
          <w:lang w:val="mk-MK"/>
        </w:rPr>
        <w:t>,бакар</w:t>
      </w:r>
      <w:r w:rsidRPr="00F62DD5">
        <w:rPr>
          <w:rFonts w:ascii="Arial" w:hAnsi="Arial" w:cs="Arial"/>
          <w:sz w:val="22"/>
          <w:szCs w:val="22"/>
          <w:lang w:val="mk-MK"/>
        </w:rPr>
        <w:t>от</w:t>
      </w:r>
      <w:r w:rsidR="00EC4917" w:rsidRPr="00F62DD5">
        <w:rPr>
          <w:rFonts w:ascii="Arial" w:hAnsi="Arial" w:cs="Arial"/>
          <w:sz w:val="22"/>
          <w:szCs w:val="22"/>
          <w:lang w:val="mk-MK"/>
        </w:rPr>
        <w:t xml:space="preserve"> и челикот.</w:t>
      </w:r>
    </w:p>
    <w:p w:rsidR="00EC4917" w:rsidRPr="00F62DD5" w:rsidRDefault="00EC4917" w:rsidP="00E25A96">
      <w:pPr>
        <w:ind w:right="-74" w:firstLine="0"/>
        <w:rPr>
          <w:rFonts w:ascii="Arial" w:hAnsi="Arial" w:cs="Arial"/>
          <w:sz w:val="22"/>
          <w:szCs w:val="22"/>
        </w:rPr>
      </w:pPr>
    </w:p>
    <w:p w:rsidR="00EC4917" w:rsidRPr="00F62DD5" w:rsidRDefault="00EC4917"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lastRenderedPageBreak/>
        <w:t>1</w:t>
      </w:r>
      <w:r w:rsidR="00571F5A" w:rsidRPr="00F62DD5">
        <w:rPr>
          <w:rFonts w:ascii="Arial" w:hAnsi="Arial" w:cs="Arial"/>
          <w:i/>
          <w:sz w:val="22"/>
          <w:szCs w:val="22"/>
          <w:lang w:val="mk-MK"/>
        </w:rPr>
        <w:t>.</w:t>
      </w:r>
      <w:r w:rsidR="009B052B" w:rsidRPr="00F62DD5">
        <w:rPr>
          <w:rFonts w:ascii="Arial" w:hAnsi="Arial" w:cs="Arial"/>
          <w:i/>
          <w:sz w:val="22"/>
          <w:szCs w:val="22"/>
          <w:lang w:val="mk-MK"/>
        </w:rPr>
        <w:t>4</w:t>
      </w:r>
      <w:r w:rsidR="00571F5A" w:rsidRPr="00F62DD5">
        <w:rPr>
          <w:rFonts w:ascii="Arial" w:hAnsi="Arial" w:cs="Arial"/>
          <w:i/>
          <w:sz w:val="22"/>
          <w:szCs w:val="22"/>
          <w:lang w:val="mk-MK"/>
        </w:rPr>
        <w:t xml:space="preserve">.2 </w:t>
      </w:r>
      <w:r w:rsidR="00741A52" w:rsidRPr="00F62DD5">
        <w:rPr>
          <w:rFonts w:ascii="Arial" w:hAnsi="Arial" w:cs="Arial"/>
          <w:i/>
          <w:sz w:val="22"/>
          <w:szCs w:val="22"/>
          <w:lang w:val="mk-MK"/>
        </w:rPr>
        <w:t>Метод п</w:t>
      </w:r>
      <w:r w:rsidR="0045593E" w:rsidRPr="00F62DD5">
        <w:rPr>
          <w:rFonts w:ascii="Arial" w:hAnsi="Arial" w:cs="Arial"/>
          <w:i/>
          <w:sz w:val="22"/>
          <w:szCs w:val="22"/>
          <w:lang w:val="mk-MK"/>
        </w:rPr>
        <w:t xml:space="preserve">о </w:t>
      </w:r>
      <w:r w:rsidRPr="00F62DD5">
        <w:rPr>
          <w:rFonts w:ascii="Arial" w:hAnsi="Arial" w:cs="Arial"/>
          <w:i/>
          <w:sz w:val="22"/>
          <w:szCs w:val="22"/>
          <w:lang w:val="mk-MK"/>
        </w:rPr>
        <w:t xml:space="preserve"> Larsen Miler</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Математички методи за користење на статистички податоци за процена на преостанатиот работен в</w:t>
      </w:r>
      <w:r w:rsidRPr="00F62DD5">
        <w:rPr>
          <w:rFonts w:ascii="Arial" w:hAnsi="Arial" w:cs="Arial"/>
          <w:sz w:val="22"/>
          <w:szCs w:val="22"/>
          <w:lang w:val="mk-MK"/>
        </w:rPr>
        <w:t>ек по пристапот Б од точка 1.4 при</w:t>
      </w:r>
      <w:r w:rsidR="00EC4917" w:rsidRPr="00F62DD5">
        <w:rPr>
          <w:rFonts w:ascii="Arial" w:hAnsi="Arial" w:cs="Arial"/>
          <w:sz w:val="22"/>
          <w:szCs w:val="22"/>
          <w:lang w:val="mk-MK"/>
        </w:rPr>
        <w:t xml:space="preserve">паѓаат во групата параметарски методи  и во литературата се јавуваат </w:t>
      </w:r>
      <w:r w:rsidRPr="00F62DD5">
        <w:rPr>
          <w:rFonts w:ascii="Arial" w:hAnsi="Arial" w:cs="Arial"/>
          <w:sz w:val="22"/>
          <w:szCs w:val="22"/>
          <w:lang w:val="mk-MK"/>
        </w:rPr>
        <w:t>повеќе од</w:t>
      </w:r>
      <w:r w:rsidR="00EC4917" w:rsidRPr="00F62DD5">
        <w:rPr>
          <w:rFonts w:ascii="Arial" w:hAnsi="Arial" w:cs="Arial"/>
          <w:sz w:val="22"/>
          <w:szCs w:val="22"/>
          <w:lang w:val="mk-MK"/>
        </w:rPr>
        <w:t xml:space="preserve"> триесет раз</w:t>
      </w:r>
      <w:r w:rsidRPr="00F62DD5">
        <w:rPr>
          <w:rFonts w:ascii="Arial" w:hAnsi="Arial" w:cs="Arial"/>
          <w:sz w:val="22"/>
          <w:szCs w:val="22"/>
          <w:lang w:val="mk-MK"/>
        </w:rPr>
        <w:t>лич</w:t>
      </w:r>
      <w:r w:rsidR="00EC4917" w:rsidRPr="00F62DD5">
        <w:rPr>
          <w:rFonts w:ascii="Arial" w:hAnsi="Arial" w:cs="Arial"/>
          <w:sz w:val="22"/>
          <w:szCs w:val="22"/>
          <w:lang w:val="mk-MK"/>
        </w:rPr>
        <w:t xml:space="preserve">ни облици. Најпозната е параметарската равенка на </w:t>
      </w:r>
      <w:r w:rsidR="0045593E" w:rsidRPr="00F62DD5">
        <w:rPr>
          <w:rFonts w:ascii="Arial" w:hAnsi="Arial" w:cs="Arial"/>
          <w:sz w:val="22"/>
          <w:szCs w:val="22"/>
        </w:rPr>
        <w:t>Larson-Miler</w:t>
      </w:r>
      <w:r w:rsidR="00EC4917" w:rsidRPr="00F62DD5">
        <w:rPr>
          <w:rFonts w:ascii="Arial" w:hAnsi="Arial" w:cs="Arial"/>
          <w:sz w:val="22"/>
          <w:szCs w:val="22"/>
          <w:lang w:val="mk-MK"/>
        </w:rPr>
        <w:t xml:space="preserve">, која го дава температурно временскиот параметар </w:t>
      </w:r>
      <w:r w:rsidR="0045593E" w:rsidRPr="00F62DD5">
        <w:rPr>
          <w:rFonts w:ascii="Arial" w:hAnsi="Arial" w:cs="Arial"/>
          <w:sz w:val="22"/>
          <w:szCs w:val="22"/>
        </w:rPr>
        <w:t>LMP</w:t>
      </w:r>
      <w:r w:rsidR="00EC4917" w:rsidRPr="00F62DD5">
        <w:rPr>
          <w:rFonts w:ascii="Arial" w:hAnsi="Arial" w:cs="Arial"/>
          <w:sz w:val="22"/>
          <w:szCs w:val="22"/>
          <w:lang w:val="mk-MK"/>
        </w:rPr>
        <w:t xml:space="preserve"> со помош на кој се</w:t>
      </w:r>
      <w:r w:rsidR="00863FAF" w:rsidRPr="00F62DD5">
        <w:rPr>
          <w:rFonts w:ascii="Arial" w:hAnsi="Arial" w:cs="Arial"/>
          <w:sz w:val="22"/>
          <w:szCs w:val="22"/>
          <w:lang w:val="mk-MK"/>
        </w:rPr>
        <w:t xml:space="preserve">пресметува </w:t>
      </w:r>
      <w:r w:rsidR="00EC4917" w:rsidRPr="00F62DD5">
        <w:rPr>
          <w:rFonts w:ascii="Arial" w:hAnsi="Arial" w:cs="Arial"/>
          <w:sz w:val="22"/>
          <w:szCs w:val="22"/>
          <w:lang w:val="mk-MK"/>
        </w:rPr>
        <w:t>преостанатиот век .</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При изведување на </w:t>
      </w:r>
      <w:r w:rsidR="0045593E" w:rsidRPr="00F62DD5">
        <w:rPr>
          <w:rFonts w:ascii="Arial" w:hAnsi="Arial" w:cs="Arial"/>
          <w:sz w:val="22"/>
          <w:szCs w:val="22"/>
        </w:rPr>
        <w:t>Larson-Miler</w:t>
      </w:r>
      <w:r w:rsidR="00EC4917" w:rsidRPr="00F62DD5">
        <w:rPr>
          <w:rFonts w:ascii="Arial" w:hAnsi="Arial" w:cs="Arial"/>
          <w:sz w:val="22"/>
          <w:szCs w:val="22"/>
          <w:lang w:val="mk-MK"/>
        </w:rPr>
        <w:t xml:space="preserve">  параметар се поаѓа од изразот за минимална брзина на деформација при ползење,</w:t>
      </w:r>
    </w:p>
    <w:p w:rsidR="00EC4917" w:rsidRPr="00F62DD5" w:rsidRDefault="00EC4917" w:rsidP="007A692D">
      <w:pPr>
        <w:ind w:right="-74" w:firstLine="0"/>
        <w:jc w:val="center"/>
        <w:rPr>
          <w:rFonts w:ascii="Arial" w:hAnsi="Arial" w:cs="Arial"/>
          <w:sz w:val="22"/>
          <w:szCs w:val="22"/>
          <w:lang w:val="mk-MK"/>
        </w:rPr>
      </w:pPr>
      <w:r w:rsidRPr="00F62DD5">
        <w:rPr>
          <w:rFonts w:ascii="Arial" w:hAnsi="Arial" w:cs="Arial"/>
          <w:position w:val="-10"/>
          <w:sz w:val="22"/>
          <w:szCs w:val="22"/>
          <w:lang w:val="mk-MK"/>
        </w:rPr>
        <w:object w:dxaOrig="180" w:dyaOrig="340">
          <v:shape id="_x0000_i1066" type="#_x0000_t75" style="width:8.7pt;height:16.6pt" o:ole="" fillcolor="window">
            <v:imagedata r:id="rId23" o:title=""/>
          </v:shape>
          <o:OLEObject Type="Embed" ProgID="Equation.3" ShapeID="_x0000_i1066" DrawAspect="Content" ObjectID="_1467433882" r:id="rId115"/>
        </w:object>
      </w:r>
      <w:r w:rsidRPr="00F62DD5">
        <w:rPr>
          <w:rFonts w:ascii="Arial" w:hAnsi="Arial" w:cs="Arial"/>
          <w:position w:val="-28"/>
          <w:sz w:val="22"/>
          <w:szCs w:val="22"/>
          <w:lang w:val="mk-MK"/>
        </w:rPr>
        <w:object w:dxaOrig="1820" w:dyaOrig="680">
          <v:shape id="_x0000_i1067" type="#_x0000_t75" style="width:90.2pt;height:33.25pt" o:ole="" fillcolor="window">
            <v:imagedata r:id="rId116" o:title=""/>
          </v:shape>
          <o:OLEObject Type="Embed" ProgID="Equation.3" ShapeID="_x0000_i1067" DrawAspect="Content" ObjectID="_1467433883" r:id="rId117"/>
        </w:object>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Pr="00F62DD5">
        <w:rPr>
          <w:rFonts w:ascii="Arial" w:hAnsi="Arial" w:cs="Arial"/>
          <w:sz w:val="22"/>
          <w:szCs w:val="22"/>
          <w:lang w:val="mk-MK"/>
        </w:rPr>
        <w:t>(30)</w:t>
      </w:r>
    </w:p>
    <w:p w:rsidR="00EC4917" w:rsidRPr="00F62DD5" w:rsidRDefault="00EC4917" w:rsidP="00E25A96">
      <w:pPr>
        <w:pStyle w:val="Beznovred"/>
        <w:ind w:right="-74"/>
        <w:rPr>
          <w:rFonts w:ascii="Arial" w:hAnsi="Arial" w:cs="Arial"/>
          <w:sz w:val="22"/>
          <w:szCs w:val="22"/>
          <w:lang w:val="mk-MK"/>
        </w:rPr>
      </w:pPr>
      <w:r w:rsidRPr="00F62DD5">
        <w:rPr>
          <w:rFonts w:ascii="Arial" w:hAnsi="Arial" w:cs="Arial"/>
          <w:sz w:val="22"/>
          <w:szCs w:val="22"/>
          <w:lang w:val="mk-MK"/>
        </w:rPr>
        <w:t>каде е: А константа која се одредува експериментално и претставува показател на зајакнување на цврстиот ратсвор</w:t>
      </w:r>
      <w:r w:rsidR="006F5BA6" w:rsidRPr="00F62DD5">
        <w:rPr>
          <w:rFonts w:ascii="Arial" w:hAnsi="Arial" w:cs="Arial"/>
          <w:sz w:val="22"/>
          <w:szCs w:val="22"/>
          <w:lang w:val="mk-MK"/>
        </w:rPr>
        <w:t>;</w:t>
      </w:r>
      <w:r w:rsidR="0045593E" w:rsidRPr="00F62DD5">
        <w:rPr>
          <w:rFonts w:ascii="Arial" w:hAnsi="Arial" w:cs="Arial"/>
          <w:sz w:val="22"/>
          <w:szCs w:val="22"/>
        </w:rPr>
        <w:t>Q</w:t>
      </w:r>
      <w:r w:rsidRPr="00F62DD5">
        <w:rPr>
          <w:rFonts w:ascii="Arial" w:hAnsi="Arial" w:cs="Arial"/>
          <w:sz w:val="22"/>
          <w:szCs w:val="22"/>
          <w:lang w:val="mk-MK"/>
        </w:rPr>
        <w:t xml:space="preserve"> е активациона енергија на ползење (блиска на енергијата на активација на самодифузијата), додека </w:t>
      </w:r>
      <w:r w:rsidR="0045593E" w:rsidRPr="00F62DD5">
        <w:rPr>
          <w:rFonts w:ascii="Arial" w:hAnsi="Arial" w:cs="Arial"/>
          <w:sz w:val="22"/>
          <w:szCs w:val="22"/>
        </w:rPr>
        <w:t>R</w:t>
      </w:r>
      <w:r w:rsidRPr="00F62DD5">
        <w:rPr>
          <w:rFonts w:ascii="Arial" w:hAnsi="Arial" w:cs="Arial"/>
          <w:sz w:val="22"/>
          <w:szCs w:val="22"/>
          <w:lang w:val="mk-MK"/>
        </w:rPr>
        <w:t xml:space="preserve"> е универзална гасна константа, а Т е апсолутна температура.</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Поврзување на минималната брзина на ползење со времето до лом се остварува со познатиот израз на </w:t>
      </w:r>
      <w:r w:rsidR="0045593E" w:rsidRPr="00F62DD5">
        <w:rPr>
          <w:rFonts w:ascii="Arial" w:hAnsi="Arial"/>
          <w:sz w:val="22"/>
          <w:szCs w:val="22"/>
        </w:rPr>
        <w:t>Monkman-Grant</w:t>
      </w:r>
    </w:p>
    <w:p w:rsidR="00EC4917" w:rsidRPr="00F62DD5" w:rsidRDefault="00EC4917" w:rsidP="007A692D">
      <w:pPr>
        <w:ind w:right="-74" w:firstLine="0"/>
        <w:jc w:val="center"/>
        <w:rPr>
          <w:rFonts w:ascii="Arial" w:hAnsi="Arial" w:cs="Arial"/>
          <w:sz w:val="22"/>
          <w:szCs w:val="22"/>
          <w:lang w:val="mk-MK"/>
        </w:rPr>
      </w:pPr>
      <w:r w:rsidRPr="00F62DD5">
        <w:rPr>
          <w:rFonts w:ascii="Arial" w:hAnsi="Arial" w:cs="Arial"/>
          <w:position w:val="-14"/>
          <w:sz w:val="22"/>
          <w:szCs w:val="22"/>
          <w:lang w:val="mk-MK"/>
        </w:rPr>
        <w:object w:dxaOrig="1160" w:dyaOrig="380">
          <v:shape id="_x0000_i1068" type="#_x0000_t75" style="width:75.15pt;height:22.15pt" o:ole="" fillcolor="window">
            <v:imagedata r:id="rId118" o:title=""/>
          </v:shape>
          <o:OLEObject Type="Embed" ProgID="Equation.3" ShapeID="_x0000_i1068" DrawAspect="Content" ObjectID="_1467433884" r:id="rId119"/>
        </w:object>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Pr="00F62DD5">
        <w:rPr>
          <w:rFonts w:ascii="Arial" w:hAnsi="Arial" w:cs="Arial"/>
          <w:sz w:val="22"/>
          <w:szCs w:val="22"/>
          <w:lang w:val="mk-MK"/>
        </w:rPr>
        <w:t>(31)</w:t>
      </w:r>
    </w:p>
    <w:p w:rsidR="00EC4917" w:rsidRPr="00F62DD5" w:rsidRDefault="00EC4917" w:rsidP="00E25A96">
      <w:pPr>
        <w:pStyle w:val="Beznovred"/>
        <w:ind w:right="-74"/>
        <w:rPr>
          <w:rFonts w:ascii="Arial" w:hAnsi="Arial" w:cs="Arial"/>
          <w:sz w:val="22"/>
          <w:szCs w:val="22"/>
          <w:lang w:val="mk-MK"/>
        </w:rPr>
      </w:pPr>
      <w:r w:rsidRPr="00F62DD5">
        <w:rPr>
          <w:rFonts w:ascii="Arial" w:hAnsi="Arial" w:cs="Arial"/>
          <w:sz w:val="22"/>
          <w:szCs w:val="22"/>
          <w:lang w:val="mk-MK"/>
        </w:rPr>
        <w:t>кој покажува важен факт дека деформацијата и разорувањето, со об</w:t>
      </w:r>
      <w:r w:rsidR="006F5BA6" w:rsidRPr="00F62DD5">
        <w:rPr>
          <w:rFonts w:ascii="Arial" w:hAnsi="Arial" w:cs="Arial"/>
          <w:sz w:val="22"/>
          <w:szCs w:val="22"/>
          <w:lang w:val="mk-MK"/>
        </w:rPr>
        <w:t>ѕ</w:t>
      </w:r>
      <w:r w:rsidRPr="00F62DD5">
        <w:rPr>
          <w:rFonts w:ascii="Arial" w:hAnsi="Arial" w:cs="Arial"/>
          <w:sz w:val="22"/>
          <w:szCs w:val="22"/>
          <w:lang w:val="mk-MK"/>
        </w:rPr>
        <w:t>ир дека им е константен производо</w:t>
      </w:r>
      <w:r w:rsidR="0045593E" w:rsidRPr="00F62DD5">
        <w:rPr>
          <w:rFonts w:ascii="Arial" w:hAnsi="Arial" w:cs="Arial"/>
          <w:sz w:val="22"/>
          <w:szCs w:val="22"/>
          <w:lang w:val="mk-MK"/>
        </w:rPr>
        <w:t>т,  имаат ист физички механизам</w:t>
      </w:r>
      <w:r w:rsidRPr="00F62DD5">
        <w:rPr>
          <w:rFonts w:ascii="Arial" w:hAnsi="Arial" w:cs="Arial"/>
          <w:sz w:val="22"/>
          <w:szCs w:val="22"/>
          <w:lang w:val="mk-MK"/>
        </w:rPr>
        <w:t>. Од овие две равенки следи равенка за време до лом, односно до крај на работниот век.</w:t>
      </w:r>
    </w:p>
    <w:p w:rsidR="00EC4917" w:rsidRPr="00F62DD5" w:rsidRDefault="00EC4917" w:rsidP="007A692D">
      <w:pPr>
        <w:ind w:right="-74" w:firstLine="0"/>
        <w:jc w:val="center"/>
        <w:rPr>
          <w:rFonts w:ascii="Arial" w:hAnsi="Arial" w:cs="Arial"/>
          <w:sz w:val="22"/>
          <w:szCs w:val="22"/>
          <w:lang w:val="mk-MK"/>
        </w:rPr>
      </w:pPr>
      <w:r w:rsidRPr="00F62DD5">
        <w:rPr>
          <w:rFonts w:ascii="Arial" w:hAnsi="Arial" w:cs="Arial"/>
          <w:position w:val="-28"/>
          <w:sz w:val="22"/>
          <w:szCs w:val="22"/>
          <w:lang w:val="mk-MK"/>
        </w:rPr>
        <w:object w:dxaOrig="2000" w:dyaOrig="680">
          <v:shape id="_x0000_i1069" type="#_x0000_t75" style="width:100.5pt;height:33.25pt" o:ole="" fillcolor="window">
            <v:imagedata r:id="rId120" o:title=""/>
          </v:shape>
          <o:OLEObject Type="Embed" ProgID="Equation.3" ShapeID="_x0000_i1069" DrawAspect="Content" ObjectID="_1467433885" r:id="rId121"/>
        </w:object>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Pr="00F62DD5">
        <w:rPr>
          <w:rFonts w:ascii="Arial" w:hAnsi="Arial" w:cs="Arial"/>
          <w:sz w:val="22"/>
          <w:szCs w:val="22"/>
          <w:lang w:val="mk-MK"/>
        </w:rPr>
        <w:t>(32)</w:t>
      </w:r>
    </w:p>
    <w:p w:rsidR="00EC4917" w:rsidRPr="00F62DD5" w:rsidRDefault="00EC4917" w:rsidP="00E25A96">
      <w:pPr>
        <w:pStyle w:val="Beznovred"/>
        <w:ind w:right="-74"/>
        <w:rPr>
          <w:rFonts w:ascii="Arial" w:hAnsi="Arial" w:cs="Arial"/>
          <w:sz w:val="22"/>
          <w:szCs w:val="22"/>
          <w:lang w:val="mk-MK"/>
        </w:rPr>
      </w:pPr>
      <w:r w:rsidRPr="00F62DD5">
        <w:rPr>
          <w:rFonts w:ascii="Arial" w:hAnsi="Arial" w:cs="Arial"/>
          <w:sz w:val="22"/>
          <w:szCs w:val="22"/>
          <w:lang w:val="mk-MK"/>
        </w:rPr>
        <w:t xml:space="preserve">со чие логаритмирање доаѓа до линерана зависност измеѓу  </w:t>
      </w:r>
      <w:r w:rsidR="0045593E" w:rsidRPr="00F62DD5">
        <w:rPr>
          <w:rFonts w:ascii="Arial" w:hAnsi="Arial"/>
          <w:sz w:val="22"/>
          <w:szCs w:val="22"/>
        </w:rPr>
        <w:t>lnt</w:t>
      </w:r>
      <w:r w:rsidR="0045593E" w:rsidRPr="00F62DD5">
        <w:rPr>
          <w:rFonts w:ascii="Arial" w:hAnsi="Arial"/>
          <w:sz w:val="22"/>
          <w:szCs w:val="22"/>
          <w:vertAlign w:val="subscript"/>
        </w:rPr>
        <w:t>f</w:t>
      </w:r>
      <w:r w:rsidRPr="00F62DD5">
        <w:rPr>
          <w:rFonts w:ascii="Arial" w:hAnsi="Arial" w:cs="Arial"/>
          <w:sz w:val="22"/>
          <w:szCs w:val="22"/>
          <w:lang w:val="mk-MK"/>
        </w:rPr>
        <w:t xml:space="preserve"> и </w:t>
      </w:r>
      <w:r w:rsidR="0045593E" w:rsidRPr="00F62DD5">
        <w:rPr>
          <w:rFonts w:ascii="Arial" w:hAnsi="Arial"/>
          <w:sz w:val="22"/>
          <w:szCs w:val="22"/>
        </w:rPr>
        <w:t>ln</w:t>
      </w:r>
      <w:r w:rsidR="0045593E" w:rsidRPr="00F62DD5">
        <w:rPr>
          <w:sz w:val="22"/>
          <w:szCs w:val="22"/>
        </w:rPr>
        <w:t>(1/T):</w:t>
      </w:r>
    </w:p>
    <w:p w:rsidR="00EC4917" w:rsidRPr="00F62DD5" w:rsidRDefault="00EC4917" w:rsidP="007A692D">
      <w:pPr>
        <w:ind w:right="-74" w:firstLine="0"/>
        <w:jc w:val="center"/>
        <w:rPr>
          <w:rFonts w:ascii="Arial" w:hAnsi="Arial" w:cs="Arial"/>
          <w:sz w:val="22"/>
          <w:szCs w:val="22"/>
          <w:lang w:val="mk-MK"/>
        </w:rPr>
      </w:pPr>
      <w:r w:rsidRPr="00F62DD5">
        <w:rPr>
          <w:rFonts w:ascii="Arial" w:hAnsi="Arial" w:cs="Arial"/>
          <w:position w:val="-24"/>
          <w:sz w:val="22"/>
          <w:szCs w:val="22"/>
          <w:lang w:val="mk-MK"/>
        </w:rPr>
        <w:object w:dxaOrig="2040" w:dyaOrig="620">
          <v:shape id="_x0000_i1070" type="#_x0000_t75" style="width:102.85pt;height:31.65pt" o:ole="" fillcolor="window">
            <v:imagedata r:id="rId122" o:title=""/>
          </v:shape>
          <o:OLEObject Type="Embed" ProgID="Equation.3" ShapeID="_x0000_i1070" DrawAspect="Content" ObjectID="_1467433886" r:id="rId123"/>
        </w:object>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Pr="00F62DD5">
        <w:rPr>
          <w:rFonts w:ascii="Arial" w:hAnsi="Arial" w:cs="Arial"/>
          <w:sz w:val="22"/>
          <w:szCs w:val="22"/>
          <w:lang w:val="mk-MK"/>
        </w:rPr>
        <w:t>(33)</w:t>
      </w:r>
    </w:p>
    <w:p w:rsidR="007A692D" w:rsidRPr="00F62DD5" w:rsidRDefault="006F5BA6" w:rsidP="007A692D">
      <w:pPr>
        <w:ind w:right="-74" w:firstLine="0"/>
        <w:rPr>
          <w:rFonts w:ascii="Arial" w:hAnsi="Arial" w:cs="Arial"/>
          <w:sz w:val="22"/>
          <w:szCs w:val="22"/>
        </w:rPr>
      </w:pPr>
      <w:r w:rsidRPr="00F62DD5">
        <w:rPr>
          <w:rFonts w:ascii="Arial" w:hAnsi="Arial" w:cs="Arial"/>
          <w:sz w:val="22"/>
          <w:szCs w:val="22"/>
          <w:lang w:val="mk-MK"/>
        </w:rPr>
        <w:tab/>
      </w:r>
      <w:r w:rsidR="007A692D" w:rsidRPr="00F62DD5">
        <w:rPr>
          <w:rFonts w:ascii="Arial" w:hAnsi="Arial" w:cs="Arial" w:hint="eastAsia"/>
          <w:sz w:val="22"/>
          <w:szCs w:val="22"/>
          <w:lang w:val="mk-MK"/>
        </w:rPr>
        <w:t>Зависноста</w:t>
      </w:r>
      <w:r w:rsidR="007A692D" w:rsidRPr="00F62DD5">
        <w:rPr>
          <w:rFonts w:ascii="Arial" w:hAnsi="Arial" w:cs="Arial"/>
          <w:sz w:val="22"/>
          <w:szCs w:val="22"/>
          <w:lang w:val="mk-MK"/>
        </w:rPr>
        <w:t xml:space="preserve"> (33),  </w:t>
      </w:r>
      <w:r w:rsidR="007A692D" w:rsidRPr="00F62DD5">
        <w:rPr>
          <w:rFonts w:ascii="Arial" w:hAnsi="Arial" w:cs="Arial" w:hint="eastAsia"/>
          <w:sz w:val="22"/>
          <w:szCs w:val="22"/>
          <w:lang w:val="mk-MK"/>
        </w:rPr>
        <w:t>епокажанана</w:t>
      </w:r>
      <w:r w:rsidRPr="00F62DD5">
        <w:rPr>
          <w:rFonts w:ascii="Arial" w:hAnsi="Arial" w:cs="Arial"/>
          <w:sz w:val="22"/>
          <w:szCs w:val="22"/>
          <w:lang w:val="mk-MK"/>
        </w:rPr>
        <w:t xml:space="preserve"> С</w:t>
      </w:r>
      <w:r w:rsidR="007A692D" w:rsidRPr="00F62DD5">
        <w:rPr>
          <w:rFonts w:ascii="Arial" w:hAnsi="Arial" w:cs="Arial" w:hint="eastAsia"/>
          <w:sz w:val="22"/>
          <w:szCs w:val="22"/>
          <w:lang w:val="mk-MK"/>
        </w:rPr>
        <w:t>л</w:t>
      </w:r>
      <w:r w:rsidR="00CB1BA8">
        <w:rPr>
          <w:rFonts w:ascii="Arial" w:hAnsi="Arial" w:cs="Arial"/>
          <w:sz w:val="22"/>
          <w:szCs w:val="22"/>
          <w:lang w:val="mk-MK"/>
        </w:rPr>
        <w:t>.</w:t>
      </w:r>
      <w:r w:rsidR="007A692D" w:rsidRPr="00F62DD5">
        <w:rPr>
          <w:rFonts w:ascii="Arial" w:hAnsi="Arial" w:cs="Arial"/>
          <w:sz w:val="22"/>
          <w:szCs w:val="22"/>
          <w:lang w:val="mk-MK"/>
        </w:rPr>
        <w:t xml:space="preserve">27. </w:t>
      </w:r>
      <w:r w:rsidR="007A692D" w:rsidRPr="00F62DD5">
        <w:rPr>
          <w:rFonts w:ascii="Arial" w:hAnsi="Arial" w:cs="Arial" w:hint="eastAsia"/>
          <w:sz w:val="22"/>
          <w:szCs w:val="22"/>
          <w:lang w:val="mk-MK"/>
        </w:rPr>
        <w:t>Одсликатасегледадекакоефициентотнаправецот</w:t>
      </w:r>
      <w:r w:rsidR="007A692D" w:rsidRPr="00F62DD5">
        <w:rPr>
          <w:rFonts w:ascii="Arial" w:hAnsi="Arial" w:cs="Arial"/>
          <w:sz w:val="22"/>
          <w:szCs w:val="22"/>
          <w:lang w:val="mk-MK"/>
        </w:rPr>
        <w:t xml:space="preserve"> Q/R, </w:t>
      </w:r>
      <w:r w:rsidR="007A692D" w:rsidRPr="00F62DD5">
        <w:rPr>
          <w:rFonts w:ascii="Arial" w:hAnsi="Arial" w:cs="Arial" w:hint="eastAsia"/>
          <w:sz w:val="22"/>
          <w:szCs w:val="22"/>
          <w:lang w:val="mk-MK"/>
        </w:rPr>
        <w:t>какоисаматаенергијанаактивацијанаползење</w:t>
      </w:r>
      <w:r w:rsidR="007A692D" w:rsidRPr="00F62DD5">
        <w:rPr>
          <w:rFonts w:ascii="Arial" w:hAnsi="Arial" w:cs="Arial"/>
          <w:sz w:val="22"/>
          <w:szCs w:val="22"/>
          <w:lang w:val="mk-MK"/>
        </w:rPr>
        <w:t xml:space="preserve"> Q, </w:t>
      </w:r>
      <w:r w:rsidR="007A692D" w:rsidRPr="00F62DD5">
        <w:rPr>
          <w:rFonts w:ascii="Arial" w:hAnsi="Arial" w:cs="Arial" w:hint="eastAsia"/>
          <w:sz w:val="22"/>
          <w:szCs w:val="22"/>
          <w:lang w:val="mk-MK"/>
        </w:rPr>
        <w:t>зависиоднапонот</w:t>
      </w:r>
      <w:r w:rsidR="007A692D" w:rsidRPr="00F62DD5">
        <w:rPr>
          <w:rFonts w:ascii="Arial" w:hAnsi="Arial" w:cs="Arial"/>
          <w:sz w:val="22"/>
          <w:szCs w:val="22"/>
          <w:lang w:val="mk-MK"/>
        </w:rPr>
        <w:t xml:space="preserve"> </w:t>
      </w:r>
      <w:r w:rsidR="007A692D" w:rsidRPr="00F62DD5">
        <w:rPr>
          <w:rFonts w:ascii="Arial" w:hAnsi="Arial" w:cs="Arial"/>
          <w:sz w:val="22"/>
          <w:szCs w:val="22"/>
          <w:lang w:val="mk-MK"/>
        </w:rPr>
        <w:lastRenderedPageBreak/>
        <w:t>(</w:t>
      </w:r>
      <w:r w:rsidR="007A692D" w:rsidRPr="00F62DD5">
        <w:rPr>
          <w:rFonts w:ascii="Arial" w:hAnsi="Arial" w:cs="Arial" w:hint="eastAsia"/>
          <w:sz w:val="22"/>
          <w:szCs w:val="22"/>
          <w:lang w:val="mk-MK"/>
        </w:rPr>
        <w:t>носооб</w:t>
      </w:r>
      <w:r w:rsidRPr="00F62DD5">
        <w:rPr>
          <w:rFonts w:ascii="Arial" w:hAnsi="Arial" w:cs="Arial"/>
          <w:sz w:val="22"/>
          <w:szCs w:val="22"/>
          <w:lang w:val="mk-MK"/>
        </w:rPr>
        <w:t>ѕ</w:t>
      </w:r>
      <w:r w:rsidR="007A692D" w:rsidRPr="00F62DD5">
        <w:rPr>
          <w:rFonts w:ascii="Arial" w:hAnsi="Arial" w:cs="Arial" w:hint="eastAsia"/>
          <w:sz w:val="22"/>
          <w:szCs w:val="22"/>
          <w:lang w:val="mk-MK"/>
        </w:rPr>
        <w:t>ирд</w:t>
      </w:r>
      <w:r w:rsidRPr="00F62DD5">
        <w:rPr>
          <w:rFonts w:ascii="Arial" w:hAnsi="Arial" w:cs="Arial"/>
          <w:sz w:val="22"/>
          <w:szCs w:val="22"/>
          <w:lang w:val="mk-MK"/>
        </w:rPr>
        <w:t>ек</w:t>
      </w:r>
      <w:r w:rsidR="007A692D" w:rsidRPr="00F62DD5">
        <w:rPr>
          <w:rFonts w:ascii="Arial" w:hAnsi="Arial" w:cs="Arial" w:hint="eastAsia"/>
          <w:sz w:val="22"/>
          <w:szCs w:val="22"/>
          <w:lang w:val="mk-MK"/>
        </w:rPr>
        <w:t>аситеправиконвергираатвоистаточка</w:t>
      </w:r>
      <w:r w:rsidR="007A692D" w:rsidRPr="00F62DD5">
        <w:rPr>
          <w:rFonts w:ascii="Arial" w:hAnsi="Arial" w:cs="Arial"/>
          <w:sz w:val="22"/>
          <w:szCs w:val="22"/>
          <w:lang w:val="mk-MK"/>
        </w:rPr>
        <w:t xml:space="preserve">), </w:t>
      </w:r>
      <w:r w:rsidR="007A692D" w:rsidRPr="00F62DD5">
        <w:rPr>
          <w:rFonts w:ascii="Arial" w:hAnsi="Arial" w:cs="Arial" w:hint="eastAsia"/>
          <w:sz w:val="22"/>
          <w:szCs w:val="22"/>
          <w:lang w:val="mk-MK"/>
        </w:rPr>
        <w:t>константата</w:t>
      </w:r>
      <w:r w:rsidR="00CB1BA8">
        <w:rPr>
          <w:rFonts w:ascii="Arial" w:hAnsi="Arial" w:cs="Arial"/>
          <w:sz w:val="22"/>
          <w:szCs w:val="22"/>
          <w:lang w:val="mk-MK"/>
        </w:rPr>
        <w:t xml:space="preserve">  -</w:t>
      </w:r>
      <w:r w:rsidR="007A692D" w:rsidRPr="00F62DD5">
        <w:rPr>
          <w:rFonts w:ascii="Arial" w:hAnsi="Arial" w:cs="Arial"/>
          <w:sz w:val="22"/>
          <w:szCs w:val="22"/>
          <w:lang w:val="mk-MK"/>
        </w:rPr>
        <w:t>ln</w:t>
      </w:r>
      <w:r w:rsidR="007A692D" w:rsidRPr="00F62DD5">
        <w:rPr>
          <w:rFonts w:ascii="Arial" w:hAnsi="Arial" w:cs="Arial" w:hint="eastAsia"/>
          <w:sz w:val="22"/>
          <w:szCs w:val="22"/>
          <w:lang w:val="mk-MK"/>
        </w:rPr>
        <w:t>А</w:t>
      </w:r>
      <w:r w:rsidR="007A692D" w:rsidRPr="00F62DD5">
        <w:rPr>
          <w:rFonts w:ascii="Arial" w:hAnsi="Arial" w:cs="Arial"/>
          <w:sz w:val="22"/>
          <w:szCs w:val="22"/>
          <w:vertAlign w:val="subscript"/>
          <w:lang w:val="mk-MK"/>
        </w:rPr>
        <w:t>2</w:t>
      </w:r>
      <w:r w:rsidR="007A692D" w:rsidRPr="00F62DD5">
        <w:rPr>
          <w:rFonts w:ascii="Arial" w:hAnsi="Arial" w:cs="Arial"/>
          <w:sz w:val="22"/>
          <w:szCs w:val="22"/>
          <w:lang w:val="mk-MK"/>
        </w:rPr>
        <w:t>=-</w:t>
      </w:r>
      <w:r w:rsidR="007A692D" w:rsidRPr="00F62DD5">
        <w:rPr>
          <w:rFonts w:ascii="Arial" w:hAnsi="Arial" w:cs="Arial" w:hint="eastAsia"/>
          <w:sz w:val="22"/>
          <w:szCs w:val="22"/>
          <w:lang w:val="mk-MK"/>
        </w:rPr>
        <w:t>Анезависиодприменетиотнапон</w:t>
      </w:r>
      <w:r w:rsidR="007A692D" w:rsidRPr="00F62DD5">
        <w:rPr>
          <w:rFonts w:ascii="Arial" w:hAnsi="Arial" w:cs="Arial"/>
          <w:sz w:val="22"/>
          <w:szCs w:val="22"/>
          <w:lang w:val="mk-MK"/>
        </w:rPr>
        <w:t xml:space="preserve">.  </w:t>
      </w:r>
    </w:p>
    <w:p w:rsidR="009A1DAB" w:rsidRPr="00F62DD5" w:rsidRDefault="009A1DAB" w:rsidP="007A692D">
      <w:pPr>
        <w:ind w:right="-74" w:firstLine="0"/>
        <w:rPr>
          <w:rFonts w:ascii="Arial" w:hAnsi="Arial" w:cs="Arial"/>
          <w:sz w:val="22"/>
          <w:szCs w:val="22"/>
        </w:rPr>
      </w:pPr>
    </w:p>
    <w:p w:rsidR="009A1DAB" w:rsidRPr="00F62DD5" w:rsidRDefault="009A1DAB" w:rsidP="009A1DAB">
      <w:pPr>
        <w:ind w:right="-74" w:firstLine="0"/>
        <w:jc w:val="center"/>
        <w:rPr>
          <w:rFonts w:ascii="Arial" w:hAnsi="Arial" w:cs="Arial"/>
          <w:sz w:val="22"/>
          <w:szCs w:val="22"/>
        </w:rPr>
      </w:pPr>
      <w:r w:rsidRPr="00F62DD5">
        <w:rPr>
          <w:rFonts w:ascii="Arial" w:hAnsi="Arial" w:cs="Arial"/>
          <w:noProof/>
          <w:sz w:val="22"/>
          <w:szCs w:val="22"/>
          <w:lang w:eastAsia="en-US"/>
        </w:rPr>
        <w:drawing>
          <wp:inline distT="0" distB="0" distL="0" distR="0">
            <wp:extent cx="2304954" cy="2860203"/>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78" cy="2860357"/>
                    </a:xfrm>
                    <a:prstGeom prst="rect">
                      <a:avLst/>
                    </a:prstGeom>
                    <a:noFill/>
                    <a:ln>
                      <a:noFill/>
                    </a:ln>
                  </pic:spPr>
                </pic:pic>
              </a:graphicData>
            </a:graphic>
          </wp:inline>
        </w:drawing>
      </w:r>
    </w:p>
    <w:p w:rsidR="004010A6" w:rsidRPr="00F62DD5" w:rsidRDefault="004010A6" w:rsidP="004010A6">
      <w:pPr>
        <w:ind w:right="-74" w:firstLine="0"/>
        <w:jc w:val="center"/>
        <w:rPr>
          <w:rFonts w:ascii="Arial" w:hAnsi="Arial" w:cs="Arial"/>
          <w:i/>
          <w:sz w:val="22"/>
          <w:szCs w:val="22"/>
          <w:lang w:val="mk-MK"/>
        </w:rPr>
      </w:pPr>
      <w:r w:rsidRPr="00F62DD5">
        <w:rPr>
          <w:rFonts w:ascii="Arial" w:hAnsi="Arial" w:cs="Arial"/>
          <w:i/>
          <w:sz w:val="22"/>
          <w:szCs w:val="22"/>
          <w:lang w:val="mk-MK"/>
        </w:rPr>
        <w:t>Сл.27</w:t>
      </w:r>
      <w:r w:rsidR="006F5BA6" w:rsidRPr="00F62DD5">
        <w:rPr>
          <w:rFonts w:ascii="Arial" w:hAnsi="Arial" w:cs="Arial"/>
          <w:i/>
          <w:sz w:val="22"/>
          <w:szCs w:val="22"/>
          <w:lang w:val="mk-MK"/>
        </w:rPr>
        <w:t>:</w:t>
      </w:r>
      <w:r w:rsidRPr="00F62DD5">
        <w:rPr>
          <w:rFonts w:ascii="Arial" w:hAnsi="Arial" w:cs="Arial"/>
          <w:i/>
          <w:sz w:val="22"/>
          <w:szCs w:val="22"/>
          <w:lang w:val="mk-MK"/>
        </w:rPr>
        <w:t xml:space="preserve"> Начин на одредување на константата А и активационата енергија на ползење Q во системот lnt-1/Т </w:t>
      </w:r>
      <w:r w:rsidR="0078256B" w:rsidRPr="00F62DD5">
        <w:rPr>
          <w:rFonts w:ascii="Arial" w:hAnsi="Arial" w:cs="Arial"/>
          <w:i/>
          <w:sz w:val="22"/>
          <w:szCs w:val="22"/>
          <w:lang w:val="mk-MK"/>
        </w:rPr>
        <w:t>з</w:t>
      </w:r>
      <w:r w:rsidR="006F5BA6" w:rsidRPr="00F62DD5">
        <w:rPr>
          <w:rFonts w:ascii="Arial" w:hAnsi="Arial" w:cs="Arial"/>
          <w:i/>
          <w:sz w:val="22"/>
          <w:szCs w:val="22"/>
          <w:lang w:val="mk-MK"/>
        </w:rPr>
        <w:t xml:space="preserve">а </w:t>
      </w:r>
      <w:r w:rsidR="0078256B" w:rsidRPr="00F62DD5">
        <w:rPr>
          <w:rFonts w:ascii="Arial" w:hAnsi="Arial" w:cs="Arial"/>
          <w:i/>
          <w:sz w:val="22"/>
          <w:szCs w:val="22"/>
          <w:lang w:val="mk-MK"/>
        </w:rPr>
        <w:t xml:space="preserve">различни напони  </w:t>
      </w:r>
      <w:r w:rsidRPr="00F62DD5">
        <w:rPr>
          <w:rFonts w:ascii="Arial" w:hAnsi="Arial" w:cs="Arial"/>
          <w:i/>
          <w:sz w:val="22"/>
          <w:szCs w:val="22"/>
          <w:lang w:val="mk-MK"/>
        </w:rPr>
        <w:t>/20/</w:t>
      </w:r>
    </w:p>
    <w:p w:rsidR="004010A6" w:rsidRPr="00F62DD5" w:rsidRDefault="004010A6" w:rsidP="00E25A96">
      <w:pPr>
        <w:ind w:right="-74" w:firstLine="0"/>
        <w:rPr>
          <w:rFonts w:ascii="Arial" w:hAnsi="Arial" w:cs="Arial"/>
          <w:sz w:val="22"/>
          <w:szCs w:val="22"/>
          <w:lang w:val="mk-MK"/>
        </w:rPr>
      </w:pP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Сега параметарот  </w:t>
      </w:r>
      <w:r w:rsidR="009A1DAB" w:rsidRPr="00F62DD5">
        <w:rPr>
          <w:rFonts w:ascii="Arial" w:hAnsi="Arial" w:cs="Arial"/>
          <w:sz w:val="22"/>
          <w:szCs w:val="22"/>
        </w:rPr>
        <w:t>Larson-Miler</w:t>
      </w:r>
      <w:r w:rsidR="00EC4917" w:rsidRPr="00F62DD5">
        <w:rPr>
          <w:rFonts w:ascii="Arial" w:hAnsi="Arial" w:cs="Arial"/>
          <w:sz w:val="22"/>
          <w:szCs w:val="22"/>
          <w:lang w:val="mk-MK"/>
        </w:rPr>
        <w:t xml:space="preserve"> може да се напише во следниот облик:</w:t>
      </w:r>
    </w:p>
    <w:p w:rsidR="00EC4917" w:rsidRPr="00F62DD5" w:rsidRDefault="00EC4917" w:rsidP="004010A6">
      <w:pPr>
        <w:ind w:right="-74" w:firstLine="0"/>
        <w:jc w:val="center"/>
        <w:rPr>
          <w:rFonts w:ascii="Arial" w:hAnsi="Arial" w:cs="Arial"/>
          <w:sz w:val="22"/>
          <w:szCs w:val="22"/>
          <w:lang w:val="mk-MK"/>
        </w:rPr>
      </w:pPr>
      <w:r w:rsidRPr="00F62DD5">
        <w:rPr>
          <w:rFonts w:ascii="Arial" w:hAnsi="Arial" w:cs="Arial"/>
          <w:position w:val="-10"/>
          <w:szCs w:val="24"/>
          <w:lang w:val="mk-MK"/>
        </w:rPr>
        <w:object w:dxaOrig="1800" w:dyaOrig="340">
          <v:shape id="_x0000_i1071" type="#_x0000_t75" style="width:90.2pt;height:16.6pt" o:ole="" fillcolor="window">
            <v:imagedata r:id="rId125" o:title=""/>
          </v:shape>
          <o:OLEObject Type="Embed" ProgID="Equation.3" ShapeID="_x0000_i1071" DrawAspect="Content" ObjectID="_1467433887" r:id="rId126"/>
        </w:object>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t>(34)</w:t>
      </w:r>
    </w:p>
    <w:p w:rsidR="00EC4917" w:rsidRPr="00F62DD5" w:rsidRDefault="006F5BA6" w:rsidP="00E25A96">
      <w:pPr>
        <w:pStyle w:val="Beznovred"/>
        <w:ind w:right="-74"/>
        <w:rPr>
          <w:rFonts w:ascii="Arial" w:hAnsi="Arial" w:cs="Arial"/>
          <w:sz w:val="22"/>
          <w:szCs w:val="22"/>
          <w:lang w:val="mk-MK"/>
        </w:rPr>
      </w:pPr>
      <w:r w:rsidRPr="00F62DD5">
        <w:rPr>
          <w:rFonts w:ascii="Arial" w:hAnsi="Arial" w:cs="Arial"/>
          <w:sz w:val="22"/>
          <w:szCs w:val="22"/>
          <w:lang w:val="mk-MK"/>
        </w:rPr>
        <w:t xml:space="preserve">каде </w:t>
      </w:r>
      <w:r w:rsidR="0045593E" w:rsidRPr="00F62DD5">
        <w:rPr>
          <w:rFonts w:ascii="Arial" w:hAnsi="Arial" w:cs="Arial"/>
          <w:sz w:val="22"/>
          <w:szCs w:val="22"/>
        </w:rPr>
        <w:t>t</w:t>
      </w:r>
      <w:r w:rsidRPr="00F62DD5">
        <w:rPr>
          <w:rFonts w:ascii="Arial" w:hAnsi="Arial" w:cs="Arial"/>
          <w:sz w:val="22"/>
          <w:szCs w:val="22"/>
          <w:lang w:val="mk-MK"/>
        </w:rPr>
        <w:t xml:space="preserve">е </w:t>
      </w:r>
      <w:r w:rsidR="00EC4917" w:rsidRPr="00F62DD5">
        <w:rPr>
          <w:rFonts w:ascii="Arial" w:hAnsi="Arial" w:cs="Arial"/>
          <w:sz w:val="22"/>
          <w:szCs w:val="22"/>
          <w:lang w:val="mk-MK"/>
        </w:rPr>
        <w:t>референтно време.</w:t>
      </w:r>
    </w:p>
    <w:p w:rsidR="00EC4917" w:rsidRPr="00F62DD5" w:rsidRDefault="006F5BA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Параметарот  </w:t>
      </w:r>
      <w:r w:rsidR="0045593E" w:rsidRPr="00F62DD5">
        <w:rPr>
          <w:rFonts w:ascii="Arial" w:hAnsi="Arial" w:cs="Arial"/>
          <w:sz w:val="22"/>
          <w:szCs w:val="22"/>
        </w:rPr>
        <w:t>LMP</w:t>
      </w:r>
      <w:r w:rsidR="00EC4917" w:rsidRPr="00F62DD5">
        <w:rPr>
          <w:rFonts w:ascii="Arial" w:hAnsi="Arial" w:cs="Arial"/>
          <w:sz w:val="22"/>
          <w:szCs w:val="22"/>
          <w:lang w:val="mk-MK"/>
        </w:rPr>
        <w:t xml:space="preserve"> покажува дека времето до разорување (до крајот на работниот век на некој материјал) се менува со температурата при што </w:t>
      </w:r>
      <w:r w:rsidR="0045593E" w:rsidRPr="00F62DD5">
        <w:rPr>
          <w:rFonts w:ascii="Arial" w:hAnsi="Arial" w:cs="Arial"/>
          <w:sz w:val="22"/>
          <w:szCs w:val="22"/>
        </w:rPr>
        <w:t>LMP</w:t>
      </w:r>
      <w:r w:rsidR="00EC4917" w:rsidRPr="00F62DD5">
        <w:rPr>
          <w:rFonts w:ascii="Arial" w:hAnsi="Arial" w:cs="Arial"/>
          <w:sz w:val="22"/>
          <w:szCs w:val="22"/>
          <w:lang w:val="mk-MK"/>
        </w:rPr>
        <w:t>, кој е единствена функција на напонот на разорување, останува непроменет. Со об</w:t>
      </w:r>
      <w:r w:rsidRPr="00F62DD5">
        <w:rPr>
          <w:rFonts w:ascii="Arial" w:hAnsi="Arial" w:cs="Arial"/>
          <w:sz w:val="22"/>
          <w:szCs w:val="22"/>
          <w:lang w:val="mk-MK"/>
        </w:rPr>
        <w:t>ѕ</w:t>
      </w:r>
      <w:r w:rsidR="00EC4917" w:rsidRPr="00F62DD5">
        <w:rPr>
          <w:rFonts w:ascii="Arial" w:hAnsi="Arial" w:cs="Arial"/>
          <w:sz w:val="22"/>
          <w:szCs w:val="22"/>
          <w:lang w:val="mk-MK"/>
        </w:rPr>
        <w:t>ир д</w:t>
      </w:r>
      <w:r w:rsidRPr="00F62DD5">
        <w:rPr>
          <w:rFonts w:ascii="Arial" w:hAnsi="Arial" w:cs="Arial"/>
          <w:sz w:val="22"/>
          <w:szCs w:val="22"/>
          <w:lang w:val="mk-MK"/>
        </w:rPr>
        <w:t>ек</w:t>
      </w:r>
      <w:r w:rsidR="00EC4917" w:rsidRPr="00F62DD5">
        <w:rPr>
          <w:rFonts w:ascii="Arial" w:hAnsi="Arial" w:cs="Arial"/>
          <w:sz w:val="22"/>
          <w:szCs w:val="22"/>
          <w:lang w:val="mk-MK"/>
        </w:rPr>
        <w:t>а експерименталното одредување на времето до лом на работниот параметар, на пример</w:t>
      </w:r>
      <w:r w:rsidRPr="00F62DD5">
        <w:rPr>
          <w:rFonts w:ascii="Arial" w:hAnsi="Arial" w:cs="Arial"/>
          <w:sz w:val="22"/>
          <w:szCs w:val="22"/>
          <w:lang w:val="mk-MK"/>
        </w:rPr>
        <w:t>,</w:t>
      </w:r>
      <w:r w:rsidR="00EC4917" w:rsidRPr="00F62DD5">
        <w:rPr>
          <w:rFonts w:ascii="Arial" w:hAnsi="Arial" w:cs="Arial"/>
          <w:sz w:val="22"/>
          <w:szCs w:val="22"/>
          <w:lang w:val="mk-MK"/>
        </w:rPr>
        <w:t xml:space="preserve">  на пароводи е многу долг процес, може да се пресмета овој параметар со помош на </w:t>
      </w:r>
      <w:r w:rsidRPr="00F62DD5">
        <w:rPr>
          <w:rFonts w:ascii="Arial" w:hAnsi="Arial" w:cs="Arial"/>
          <w:sz w:val="22"/>
          <w:szCs w:val="22"/>
          <w:lang w:val="mk-MK"/>
        </w:rPr>
        <w:t>за</w:t>
      </w:r>
      <w:r w:rsidR="00EC4917" w:rsidRPr="00F62DD5">
        <w:rPr>
          <w:rFonts w:ascii="Arial" w:hAnsi="Arial" w:cs="Arial"/>
          <w:sz w:val="22"/>
          <w:szCs w:val="22"/>
          <w:lang w:val="mk-MK"/>
        </w:rPr>
        <w:t xml:space="preserve">брзани тестови на ползење на високи температури.  Меѓутоа,  ваквиот пристап важи само во случај </w:t>
      </w:r>
      <w:r w:rsidRPr="00F62DD5">
        <w:rPr>
          <w:rFonts w:ascii="Arial" w:hAnsi="Arial" w:cs="Arial"/>
          <w:sz w:val="22"/>
          <w:szCs w:val="22"/>
          <w:lang w:val="mk-MK"/>
        </w:rPr>
        <w:t xml:space="preserve">ако </w:t>
      </w:r>
      <w:r w:rsidR="00EC4917" w:rsidRPr="00F62DD5">
        <w:rPr>
          <w:rFonts w:ascii="Arial" w:hAnsi="Arial" w:cs="Arial"/>
          <w:sz w:val="22"/>
          <w:szCs w:val="22"/>
          <w:lang w:val="mk-MK"/>
        </w:rPr>
        <w:t xml:space="preserve">брзините при кои се </w:t>
      </w:r>
      <w:r w:rsidRPr="00F62DD5">
        <w:rPr>
          <w:rFonts w:ascii="Arial" w:hAnsi="Arial" w:cs="Arial"/>
          <w:sz w:val="22"/>
          <w:szCs w:val="22"/>
          <w:lang w:val="mk-MK"/>
        </w:rPr>
        <w:t>случу</w:t>
      </w:r>
      <w:r w:rsidR="00EC4917" w:rsidRPr="00F62DD5">
        <w:rPr>
          <w:rFonts w:ascii="Arial" w:hAnsi="Arial" w:cs="Arial"/>
          <w:sz w:val="22"/>
          <w:szCs w:val="22"/>
          <w:lang w:val="mk-MK"/>
        </w:rPr>
        <w:t xml:space="preserve">ваат процесите на стареење на материјалот и лом се исти, како и </w:t>
      </w:r>
      <w:r w:rsidR="008B03F6" w:rsidRPr="00F62DD5">
        <w:rPr>
          <w:rFonts w:ascii="Arial" w:hAnsi="Arial" w:cs="Arial"/>
          <w:sz w:val="22"/>
          <w:szCs w:val="22"/>
          <w:lang w:val="mk-MK"/>
        </w:rPr>
        <w:t>ако</w:t>
      </w:r>
      <w:r w:rsidR="00EC4917" w:rsidRPr="00F62DD5">
        <w:rPr>
          <w:rFonts w:ascii="Arial" w:hAnsi="Arial" w:cs="Arial"/>
          <w:sz w:val="22"/>
          <w:szCs w:val="22"/>
          <w:lang w:val="mk-MK"/>
        </w:rPr>
        <w:t xml:space="preserve"> станува збор за ист механизам на разорување.</w:t>
      </w:r>
    </w:p>
    <w:p w:rsidR="00EC4917" w:rsidRPr="00F62DD5" w:rsidRDefault="008B03F6" w:rsidP="00E25A96">
      <w:pPr>
        <w:ind w:right="-74" w:firstLine="0"/>
        <w:rPr>
          <w:rFonts w:ascii="Arial" w:hAnsi="Arial" w:cs="Arial"/>
          <w:sz w:val="22"/>
          <w:szCs w:val="22"/>
          <w:lang w:val="mk-MK"/>
        </w:rPr>
      </w:pPr>
      <w:r w:rsidRPr="00F62DD5">
        <w:rPr>
          <w:rFonts w:ascii="Arial" w:hAnsi="Arial" w:cs="Arial"/>
          <w:sz w:val="22"/>
          <w:szCs w:val="22"/>
          <w:lang w:val="mk-MK"/>
        </w:rPr>
        <w:lastRenderedPageBreak/>
        <w:tab/>
      </w:r>
      <w:r w:rsidR="00EC4917" w:rsidRPr="00F62DD5">
        <w:rPr>
          <w:rFonts w:ascii="Arial" w:hAnsi="Arial" w:cs="Arial"/>
          <w:sz w:val="22"/>
          <w:szCs w:val="22"/>
          <w:lang w:val="mk-MK"/>
        </w:rPr>
        <w:t xml:space="preserve">Интерполацијата на вредноста на работните параметри со помош на </w:t>
      </w:r>
      <w:r w:rsidRPr="00F62DD5">
        <w:rPr>
          <w:rFonts w:ascii="Arial" w:hAnsi="Arial" w:cs="Arial"/>
          <w:sz w:val="22"/>
          <w:szCs w:val="22"/>
          <w:lang w:val="mk-MK"/>
        </w:rPr>
        <w:t>за</w:t>
      </w:r>
      <w:r w:rsidR="00EC4917" w:rsidRPr="00F62DD5">
        <w:rPr>
          <w:rFonts w:ascii="Arial" w:hAnsi="Arial" w:cs="Arial"/>
          <w:sz w:val="22"/>
          <w:szCs w:val="22"/>
          <w:lang w:val="mk-MK"/>
        </w:rPr>
        <w:t xml:space="preserve">брзани тестови  и параметарот на </w:t>
      </w:r>
      <w:r w:rsidR="0045593E" w:rsidRPr="00F62DD5">
        <w:rPr>
          <w:rFonts w:ascii="Arial" w:hAnsi="Arial" w:cs="Arial"/>
          <w:sz w:val="22"/>
          <w:szCs w:val="22"/>
        </w:rPr>
        <w:t>LMP</w:t>
      </w:r>
      <w:r w:rsidR="00EC4917" w:rsidRPr="00F62DD5">
        <w:rPr>
          <w:rFonts w:ascii="Arial" w:hAnsi="Arial" w:cs="Arial"/>
          <w:sz w:val="22"/>
          <w:szCs w:val="22"/>
          <w:lang w:val="mk-MK"/>
        </w:rPr>
        <w:t xml:space="preserve"> може да биде остварена на два начина:</w:t>
      </w:r>
    </w:p>
    <w:p w:rsidR="00EC4917" w:rsidRPr="0022720D" w:rsidRDefault="00EC4917" w:rsidP="0022720D">
      <w:pPr>
        <w:pStyle w:val="ListParagraph"/>
        <w:numPr>
          <w:ilvl w:val="0"/>
          <w:numId w:val="28"/>
        </w:numPr>
        <w:ind w:right="-74"/>
        <w:rPr>
          <w:rFonts w:ascii="Arial" w:hAnsi="Arial" w:cs="Arial"/>
          <w:sz w:val="22"/>
          <w:szCs w:val="22"/>
          <w:lang w:val="mk-MK"/>
        </w:rPr>
      </w:pPr>
      <w:r w:rsidRPr="0022720D">
        <w:rPr>
          <w:rFonts w:ascii="Arial" w:hAnsi="Arial" w:cs="Arial"/>
          <w:sz w:val="22"/>
          <w:szCs w:val="22"/>
          <w:lang w:val="mk-MK"/>
        </w:rPr>
        <w:t>Со помош на интерполација на експерименталниот и работниот напон при к</w:t>
      </w:r>
      <w:r w:rsidR="008B03F6" w:rsidRPr="0022720D">
        <w:rPr>
          <w:rFonts w:ascii="Arial" w:hAnsi="Arial" w:cs="Arial"/>
          <w:sz w:val="22"/>
          <w:szCs w:val="22"/>
          <w:lang w:val="mk-MK"/>
        </w:rPr>
        <w:t>онстантна работна температура (според</w:t>
      </w:r>
      <w:r w:rsidR="0045593E" w:rsidRPr="0022720D">
        <w:rPr>
          <w:rFonts w:ascii="Arial" w:hAnsi="Arial" w:cs="Arial"/>
          <w:sz w:val="22"/>
          <w:szCs w:val="22"/>
        </w:rPr>
        <w:t xml:space="preserve">ISO </w:t>
      </w:r>
      <w:r w:rsidRPr="0022720D">
        <w:rPr>
          <w:rFonts w:ascii="Arial" w:hAnsi="Arial" w:cs="Arial"/>
          <w:sz w:val="22"/>
          <w:szCs w:val="22"/>
          <w:lang w:val="mk-MK"/>
        </w:rPr>
        <w:t xml:space="preserve">стандарди и </w:t>
      </w:r>
      <w:r w:rsidR="008B03F6" w:rsidRPr="0022720D">
        <w:rPr>
          <w:rFonts w:ascii="Arial" w:hAnsi="Arial" w:cs="Arial"/>
          <w:sz w:val="22"/>
          <w:szCs w:val="22"/>
          <w:lang w:val="mk-MK"/>
        </w:rPr>
        <w:t>С</w:t>
      </w:r>
      <w:r w:rsidRPr="0022720D">
        <w:rPr>
          <w:rFonts w:ascii="Arial" w:hAnsi="Arial" w:cs="Arial"/>
          <w:sz w:val="22"/>
          <w:szCs w:val="22"/>
          <w:lang w:val="mk-MK"/>
        </w:rPr>
        <w:t>л</w:t>
      </w:r>
      <w:r w:rsidR="0045593E" w:rsidRPr="0022720D">
        <w:rPr>
          <w:rFonts w:ascii="Arial" w:hAnsi="Arial" w:cs="Arial"/>
          <w:sz w:val="22"/>
          <w:szCs w:val="22"/>
        </w:rPr>
        <w:t>.</w:t>
      </w:r>
      <w:r w:rsidRPr="0022720D">
        <w:rPr>
          <w:rFonts w:ascii="Arial" w:hAnsi="Arial" w:cs="Arial"/>
          <w:sz w:val="22"/>
          <w:szCs w:val="22"/>
          <w:lang w:val="mk-MK"/>
        </w:rPr>
        <w:t xml:space="preserve"> 28) и</w:t>
      </w:r>
    </w:p>
    <w:p w:rsidR="00EC4917" w:rsidRPr="0022720D" w:rsidRDefault="00EC4917" w:rsidP="0022720D">
      <w:pPr>
        <w:pStyle w:val="ListParagraph"/>
        <w:numPr>
          <w:ilvl w:val="0"/>
          <w:numId w:val="28"/>
        </w:numPr>
        <w:ind w:right="-74"/>
        <w:rPr>
          <w:rFonts w:ascii="Arial" w:hAnsi="Arial" w:cs="Arial"/>
          <w:sz w:val="22"/>
          <w:szCs w:val="22"/>
          <w:lang w:val="mk-MK"/>
        </w:rPr>
      </w:pPr>
      <w:r w:rsidRPr="0022720D">
        <w:rPr>
          <w:rFonts w:ascii="Arial" w:hAnsi="Arial" w:cs="Arial"/>
          <w:sz w:val="22"/>
          <w:szCs w:val="22"/>
          <w:lang w:val="mk-MK"/>
        </w:rPr>
        <w:t>Со помош на интерполација од експериментална  работна температура  при константен напон (</w:t>
      </w:r>
      <w:r w:rsidR="008B03F6" w:rsidRPr="0022720D">
        <w:rPr>
          <w:rFonts w:ascii="Arial" w:hAnsi="Arial" w:cs="Arial"/>
          <w:sz w:val="22"/>
          <w:szCs w:val="22"/>
          <w:lang w:val="mk-MK"/>
        </w:rPr>
        <w:t>според</w:t>
      </w:r>
      <w:r w:rsidR="0045593E" w:rsidRPr="0022720D">
        <w:rPr>
          <w:rFonts w:ascii="Arial" w:hAnsi="Arial" w:cs="Arial"/>
          <w:sz w:val="22"/>
          <w:szCs w:val="22"/>
        </w:rPr>
        <w:t>ISO</w:t>
      </w:r>
      <w:r w:rsidRPr="0022720D">
        <w:rPr>
          <w:rFonts w:ascii="Arial" w:hAnsi="Arial" w:cs="Arial"/>
          <w:sz w:val="22"/>
          <w:szCs w:val="22"/>
          <w:lang w:val="mk-MK"/>
        </w:rPr>
        <w:t xml:space="preserve"> стандарди и </w:t>
      </w:r>
      <w:r w:rsidR="008B03F6" w:rsidRPr="0022720D">
        <w:rPr>
          <w:rFonts w:ascii="Arial" w:hAnsi="Arial" w:cs="Arial"/>
          <w:sz w:val="22"/>
          <w:szCs w:val="22"/>
          <w:lang w:val="mk-MK"/>
        </w:rPr>
        <w:t>С</w:t>
      </w:r>
      <w:r w:rsidRPr="0022720D">
        <w:rPr>
          <w:rFonts w:ascii="Arial" w:hAnsi="Arial" w:cs="Arial"/>
          <w:sz w:val="22"/>
          <w:szCs w:val="22"/>
          <w:lang w:val="mk-MK"/>
        </w:rPr>
        <w:t>л.28).</w:t>
      </w:r>
    </w:p>
    <w:p w:rsidR="00EC4917" w:rsidRPr="00F62DD5" w:rsidRDefault="005C3490" w:rsidP="00E25A96">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3373120" cy="24511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3120" cy="2451100"/>
                    </a:xfrm>
                    <a:prstGeom prst="rect">
                      <a:avLst/>
                    </a:prstGeom>
                    <a:noFill/>
                    <a:ln>
                      <a:noFill/>
                    </a:ln>
                  </pic:spPr>
                </pic:pic>
              </a:graphicData>
            </a:graphic>
          </wp:inline>
        </w:drawing>
      </w:r>
    </w:p>
    <w:p w:rsidR="000F536E" w:rsidRPr="00F62DD5" w:rsidRDefault="000F536E" w:rsidP="00741A52">
      <w:pPr>
        <w:pStyle w:val="sliki"/>
        <w:rPr>
          <w:lang w:val="en-US"/>
        </w:rPr>
      </w:pPr>
      <w:r w:rsidRPr="00F62DD5">
        <w:t>Сл.</w:t>
      </w:r>
      <w:r w:rsidR="00CF25BF" w:rsidRPr="00F62DD5">
        <w:t>28</w:t>
      </w:r>
      <w:r w:rsidR="008B03F6" w:rsidRPr="00F62DD5">
        <w:t>:</w:t>
      </w:r>
      <w:r w:rsidRPr="00F62DD5">
        <w:t xml:space="preserve"> Шематски приказ на односот на изведување на изодеформационикриви,  како показател на развојот на оштетувањата во металот, и кривите на екстрапола</w:t>
      </w:r>
      <w:r w:rsidR="008B03F6" w:rsidRPr="00F62DD5">
        <w:t xml:space="preserve">ција со помош на начинот  1 и 2 </w:t>
      </w:r>
      <w:r w:rsidRPr="00F62DD5">
        <w:t>/20/</w:t>
      </w:r>
    </w:p>
    <w:p w:rsidR="00EC4917" w:rsidRPr="00F62DD5" w:rsidRDefault="008B03F6"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Со испитување на микроструктурата се дошло до заклучок дека тестовите со константен напон и променлива применета температура даваат реална слика од аспект на микроструктурата, што значи и од аспект  на механизмите на разорување. Овој податок е од најголема важност за релевантност на екстраполацијата. На </w:t>
      </w:r>
      <w:r w:rsidRPr="00F62DD5">
        <w:rPr>
          <w:rFonts w:ascii="Arial" w:hAnsi="Arial" w:cs="Arial"/>
          <w:sz w:val="22"/>
          <w:szCs w:val="22"/>
          <w:lang w:val="mk-MK"/>
        </w:rPr>
        <w:t>С</w:t>
      </w:r>
      <w:r w:rsidR="0022720D">
        <w:rPr>
          <w:rFonts w:ascii="Arial" w:hAnsi="Arial" w:cs="Arial"/>
          <w:sz w:val="22"/>
          <w:szCs w:val="22"/>
          <w:lang w:val="mk-MK"/>
        </w:rPr>
        <w:t>л.</w:t>
      </w:r>
      <w:r w:rsidR="00EC4917" w:rsidRPr="00F62DD5">
        <w:rPr>
          <w:rFonts w:ascii="Arial" w:hAnsi="Arial" w:cs="Arial"/>
          <w:sz w:val="22"/>
          <w:szCs w:val="22"/>
          <w:lang w:val="mk-MK"/>
        </w:rPr>
        <w:t>29 покажана е шема на микроструктурни промени на нисколегирани челици при експлоатација и при убрзани тестови на експлоатиран м</w:t>
      </w:r>
      <w:r w:rsidRPr="00F62DD5">
        <w:rPr>
          <w:rFonts w:ascii="Arial" w:hAnsi="Arial" w:cs="Arial"/>
          <w:sz w:val="22"/>
          <w:szCs w:val="22"/>
          <w:lang w:val="mk-MK"/>
        </w:rPr>
        <w:t>а</w:t>
      </w:r>
      <w:r w:rsidR="00EC4917" w:rsidRPr="00F62DD5">
        <w:rPr>
          <w:rFonts w:ascii="Arial" w:hAnsi="Arial" w:cs="Arial"/>
          <w:sz w:val="22"/>
          <w:szCs w:val="22"/>
          <w:lang w:val="mk-MK"/>
        </w:rPr>
        <w:t>теријал во случај на одржување на константна температура,  односно константни вредности на напонот.</w:t>
      </w:r>
      <w:r w:rsidR="002703D4" w:rsidRPr="00F62DD5">
        <w:rPr>
          <w:rFonts w:ascii="Arial" w:hAnsi="Arial" w:cs="Arial"/>
          <w:sz w:val="22"/>
          <w:szCs w:val="22"/>
          <w:lang w:val="mk-MK"/>
        </w:rPr>
        <w:t xml:space="preserve"> На ниски (експлоатациони) нивоа</w:t>
      </w:r>
      <w:r w:rsidR="00EC4917" w:rsidRPr="00F62DD5">
        <w:rPr>
          <w:rFonts w:ascii="Arial" w:hAnsi="Arial" w:cs="Arial"/>
          <w:sz w:val="22"/>
          <w:szCs w:val="22"/>
          <w:lang w:val="mk-MK"/>
        </w:rPr>
        <w:t xml:space="preserve"> на напон и температура, брзината на деформација се контролира со </w:t>
      </w:r>
      <w:r w:rsidR="00692B6F" w:rsidRPr="00F62DD5">
        <w:rPr>
          <w:rFonts w:ascii="Arial" w:hAnsi="Arial" w:cs="Arial"/>
          <w:sz w:val="22"/>
          <w:szCs w:val="22"/>
          <w:lang w:val="mk-MK"/>
        </w:rPr>
        <w:t>окрупнување</w:t>
      </w:r>
      <w:r w:rsidR="00EC4917" w:rsidRPr="00F62DD5">
        <w:rPr>
          <w:rFonts w:ascii="Arial" w:hAnsi="Arial" w:cs="Arial"/>
          <w:sz w:val="22"/>
          <w:szCs w:val="22"/>
          <w:lang w:val="mk-MK"/>
        </w:rPr>
        <w:t>на карбидите (основни носители на зајакнување на челикот).</w:t>
      </w:r>
    </w:p>
    <w:p w:rsidR="00EC4917" w:rsidRPr="00F62DD5" w:rsidRDefault="008B03F6" w:rsidP="00E25A96">
      <w:pPr>
        <w:ind w:right="-74" w:firstLine="0"/>
        <w:rPr>
          <w:rFonts w:ascii="Arial" w:hAnsi="Arial" w:cs="Arial"/>
          <w:sz w:val="22"/>
          <w:szCs w:val="22"/>
        </w:rPr>
      </w:pPr>
      <w:r w:rsidRPr="00F62DD5">
        <w:rPr>
          <w:rFonts w:ascii="Arial" w:hAnsi="Arial" w:cs="Arial"/>
          <w:sz w:val="22"/>
          <w:szCs w:val="22"/>
          <w:lang w:val="mk-MK"/>
        </w:rPr>
        <w:lastRenderedPageBreak/>
        <w:tab/>
      </w:r>
      <w:r w:rsidR="00EC4917" w:rsidRPr="00F62DD5">
        <w:rPr>
          <w:rFonts w:ascii="Arial" w:hAnsi="Arial" w:cs="Arial"/>
          <w:sz w:val="22"/>
          <w:szCs w:val="22"/>
          <w:lang w:val="mk-MK"/>
        </w:rPr>
        <w:t>Заради тоа</w:t>
      </w:r>
      <w:r w:rsidRPr="00F62DD5">
        <w:rPr>
          <w:rFonts w:ascii="Arial" w:hAnsi="Arial" w:cs="Arial"/>
          <w:sz w:val="22"/>
          <w:szCs w:val="22"/>
          <w:lang w:val="mk-MK"/>
        </w:rPr>
        <w:t>,</w:t>
      </w:r>
      <w:r w:rsidR="00EC4917" w:rsidRPr="00F62DD5">
        <w:rPr>
          <w:rFonts w:ascii="Arial" w:hAnsi="Arial" w:cs="Arial"/>
          <w:sz w:val="22"/>
          <w:szCs w:val="22"/>
          <w:lang w:val="mk-MK"/>
        </w:rPr>
        <w:t xml:space="preserve"> на почеток на експлоатација мрежата на дислокации е најгуста затоа што карб</w:t>
      </w:r>
      <w:r w:rsidRPr="00F62DD5">
        <w:rPr>
          <w:rFonts w:ascii="Arial" w:hAnsi="Arial" w:cs="Arial"/>
          <w:sz w:val="22"/>
          <w:szCs w:val="22"/>
          <w:lang w:val="mk-MK"/>
        </w:rPr>
        <w:t>идите се најситни и ги има нај</w:t>
      </w:r>
      <w:r w:rsidR="00EC4917" w:rsidRPr="00F62DD5">
        <w:rPr>
          <w:rFonts w:ascii="Arial" w:hAnsi="Arial" w:cs="Arial"/>
          <w:sz w:val="22"/>
          <w:szCs w:val="22"/>
          <w:lang w:val="mk-MK"/>
        </w:rPr>
        <w:t>веќе</w:t>
      </w:r>
      <w:r w:rsidRPr="00F62DD5">
        <w:rPr>
          <w:rFonts w:ascii="Arial" w:hAnsi="Arial" w:cs="Arial"/>
          <w:sz w:val="22"/>
          <w:szCs w:val="22"/>
          <w:lang w:val="mk-MK"/>
        </w:rPr>
        <w:t>.С</w:t>
      </w:r>
      <w:r w:rsidR="00EC4917" w:rsidRPr="00F62DD5">
        <w:rPr>
          <w:rFonts w:ascii="Arial" w:hAnsi="Arial" w:cs="Arial"/>
          <w:sz w:val="22"/>
          <w:szCs w:val="22"/>
          <w:lang w:val="mk-MK"/>
        </w:rPr>
        <w:t>о други зборови</w:t>
      </w:r>
      <w:r w:rsidRPr="00F62DD5">
        <w:rPr>
          <w:rFonts w:ascii="Arial" w:hAnsi="Arial" w:cs="Arial"/>
          <w:sz w:val="22"/>
          <w:szCs w:val="22"/>
          <w:lang w:val="mk-MK"/>
        </w:rPr>
        <w:t>,</w:t>
      </w:r>
      <w:r w:rsidR="00EC4917" w:rsidRPr="00F62DD5">
        <w:rPr>
          <w:rFonts w:ascii="Arial" w:hAnsi="Arial" w:cs="Arial"/>
          <w:sz w:val="22"/>
          <w:szCs w:val="22"/>
          <w:lang w:val="mk-MK"/>
        </w:rPr>
        <w:t xml:space="preserve"> тогаш челикот има најголема отпорност на ползење. Со време</w:t>
      </w:r>
      <w:r w:rsidRPr="00F62DD5">
        <w:rPr>
          <w:rFonts w:ascii="Arial" w:hAnsi="Arial" w:cs="Arial"/>
          <w:sz w:val="22"/>
          <w:szCs w:val="22"/>
          <w:lang w:val="mk-MK"/>
        </w:rPr>
        <w:t>,</w:t>
      </w:r>
      <w:r w:rsidR="00EC4917" w:rsidRPr="00F62DD5">
        <w:rPr>
          <w:rFonts w:ascii="Arial" w:hAnsi="Arial" w:cs="Arial"/>
          <w:sz w:val="22"/>
          <w:szCs w:val="22"/>
          <w:lang w:val="mk-MK"/>
        </w:rPr>
        <w:t xml:space="preserve"> дислокационата мрежа е сè поретка затоа што карбидите се </w:t>
      </w:r>
      <w:r w:rsidR="005C3490" w:rsidRPr="00F62DD5">
        <w:rPr>
          <w:rFonts w:ascii="Arial" w:hAnsi="Arial" w:cs="Arial"/>
          <w:sz w:val="22"/>
          <w:szCs w:val="22"/>
        </w:rPr>
        <w:t>o</w:t>
      </w:r>
      <w:r w:rsidR="00EC4917" w:rsidRPr="00F62DD5">
        <w:rPr>
          <w:rFonts w:ascii="Arial" w:hAnsi="Arial" w:cs="Arial"/>
          <w:sz w:val="22"/>
          <w:szCs w:val="22"/>
          <w:lang w:val="mk-MK"/>
        </w:rPr>
        <w:t>крупнуваат  и им се намалува бројот</w:t>
      </w:r>
      <w:r w:rsidRPr="00F62DD5">
        <w:rPr>
          <w:rFonts w:ascii="Arial" w:hAnsi="Arial" w:cs="Arial"/>
          <w:sz w:val="22"/>
          <w:szCs w:val="22"/>
          <w:lang w:val="mk-MK"/>
        </w:rPr>
        <w:t>,</w:t>
      </w:r>
      <w:r w:rsidR="00EC4917" w:rsidRPr="00F62DD5">
        <w:rPr>
          <w:rFonts w:ascii="Arial" w:hAnsi="Arial" w:cs="Arial"/>
          <w:sz w:val="22"/>
          <w:szCs w:val="22"/>
          <w:lang w:val="mk-MK"/>
        </w:rPr>
        <w:t xml:space="preserve"> па и брзината на ползење е сè поголема. Се </w:t>
      </w:r>
      <w:r w:rsidRPr="00F62DD5">
        <w:rPr>
          <w:rFonts w:ascii="Arial" w:hAnsi="Arial" w:cs="Arial"/>
          <w:sz w:val="22"/>
          <w:szCs w:val="22"/>
          <w:lang w:val="mk-MK"/>
        </w:rPr>
        <w:t>во</w:t>
      </w:r>
      <w:r w:rsidR="00EC4917" w:rsidRPr="00F62DD5">
        <w:rPr>
          <w:rFonts w:ascii="Arial" w:hAnsi="Arial" w:cs="Arial"/>
          <w:sz w:val="22"/>
          <w:szCs w:val="22"/>
          <w:lang w:val="mk-MK"/>
        </w:rPr>
        <w:t>очува дека забрзаните тестови  на екстраполација  од типот 1, доведуваат до структури кои не одговараат на онаа на крајот од работниот век. Спротивно, забрзаните тестови за екстраполација од типот 2, со варирање на температурата при константен напон со низок интензитет доведува до структура која одговара на онаа на крајот од работниот век. Тоа значи д</w:t>
      </w:r>
      <w:r w:rsidRPr="00F62DD5">
        <w:rPr>
          <w:rFonts w:ascii="Arial" w:hAnsi="Arial" w:cs="Arial"/>
          <w:sz w:val="22"/>
          <w:szCs w:val="22"/>
          <w:lang w:val="mk-MK"/>
        </w:rPr>
        <w:t>ек</w:t>
      </w:r>
      <w:r w:rsidR="00EC4917" w:rsidRPr="00F62DD5">
        <w:rPr>
          <w:rFonts w:ascii="Arial" w:hAnsi="Arial" w:cs="Arial"/>
          <w:sz w:val="22"/>
          <w:szCs w:val="22"/>
          <w:lang w:val="mk-MK"/>
        </w:rPr>
        <w:t xml:space="preserve">а екстраполацијата од типот 1 од повисоки на пониски вредности на напонот,  може да даде погрешни резултати. Од друга страна, подобноста на методот 1 и 2 треба да се анализира од аспект на развојот на оштетувањата (тип на пори по границите на зрната), кои се гледаат во развојот на пластичната деформација на испитуваните примероци. На </w:t>
      </w:r>
      <w:r w:rsidRPr="00F62DD5">
        <w:rPr>
          <w:rFonts w:ascii="Arial" w:hAnsi="Arial" w:cs="Arial"/>
          <w:sz w:val="22"/>
          <w:szCs w:val="22"/>
          <w:lang w:val="mk-MK"/>
        </w:rPr>
        <w:t>С</w:t>
      </w:r>
      <w:r w:rsidR="00EC4917" w:rsidRPr="00F62DD5">
        <w:rPr>
          <w:rFonts w:ascii="Arial" w:hAnsi="Arial" w:cs="Arial"/>
          <w:sz w:val="22"/>
          <w:szCs w:val="22"/>
          <w:lang w:val="mk-MK"/>
        </w:rPr>
        <w:t xml:space="preserve">л.29 покажани се шематски резултатите од таквите испитувања /20/.  </w:t>
      </w:r>
    </w:p>
    <w:p w:rsidR="00242282" w:rsidRPr="00F62DD5" w:rsidRDefault="008B03F6" w:rsidP="00E25A96">
      <w:pPr>
        <w:ind w:right="-74" w:firstLine="0"/>
        <w:rPr>
          <w:rFonts w:ascii="Arial" w:hAnsi="Arial" w:cs="Arial"/>
          <w:sz w:val="22"/>
          <w:szCs w:val="22"/>
          <w:lang w:val="mk-MK"/>
        </w:rPr>
      </w:pPr>
      <w:r w:rsidRPr="00F62DD5">
        <w:rPr>
          <w:rFonts w:ascii="Arial" w:hAnsi="Arial" w:cs="Arial"/>
          <w:sz w:val="22"/>
          <w:szCs w:val="22"/>
          <w:lang w:val="mk-MK"/>
        </w:rPr>
        <w:tab/>
      </w:r>
      <w:r w:rsidR="00242282" w:rsidRPr="00F62DD5">
        <w:rPr>
          <w:rFonts w:ascii="Arial" w:hAnsi="Arial" w:cs="Arial"/>
          <w:sz w:val="22"/>
          <w:szCs w:val="22"/>
          <w:lang w:val="mk-MK"/>
        </w:rPr>
        <w:t>Се забележува дека екстраполацијата на податоците од типот 2, со променлива температура ги покрива сите вредности на деформација,  дури и оние со висок процент на механизми на разорување кои не се тип на пори по границите на зрна, туку внатре во зрното. Од друга страна,  помал степен на деформација,  кога механизмот на разорување од типот на пори е по границите на зрна,  покрива  и интерполацијата од типот 1 по кривата на промена на напонот. Сумарно</w:t>
      </w:r>
      <w:r w:rsidRPr="00F62DD5">
        <w:rPr>
          <w:rFonts w:ascii="Arial" w:hAnsi="Arial" w:cs="Arial"/>
          <w:sz w:val="22"/>
          <w:szCs w:val="22"/>
          <w:lang w:val="mk-MK"/>
        </w:rPr>
        <w:t>,</w:t>
      </w:r>
      <w:r w:rsidR="00242282" w:rsidRPr="00F62DD5">
        <w:rPr>
          <w:rFonts w:ascii="Arial" w:hAnsi="Arial" w:cs="Arial"/>
          <w:sz w:val="22"/>
          <w:szCs w:val="22"/>
        </w:rPr>
        <w:t>LMP</w:t>
      </w:r>
      <w:r w:rsidR="00242282" w:rsidRPr="00F62DD5">
        <w:rPr>
          <w:rFonts w:ascii="Arial" w:hAnsi="Arial" w:cs="Arial"/>
          <w:sz w:val="22"/>
          <w:szCs w:val="22"/>
          <w:lang w:val="mk-MK"/>
        </w:rPr>
        <w:t xml:space="preserve"> методата е апроксимативна и треба да се биде внимателен при нејзината примена</w:t>
      </w:r>
      <w:r w:rsidRPr="00F62DD5">
        <w:rPr>
          <w:rFonts w:ascii="Arial" w:hAnsi="Arial" w:cs="Arial"/>
          <w:sz w:val="22"/>
          <w:szCs w:val="22"/>
          <w:lang w:val="mk-MK"/>
        </w:rPr>
        <w:t xml:space="preserve">, </w:t>
      </w:r>
      <w:r w:rsidR="00242282" w:rsidRPr="00F62DD5">
        <w:rPr>
          <w:rFonts w:ascii="Arial" w:hAnsi="Arial" w:cs="Arial"/>
          <w:sz w:val="22"/>
          <w:szCs w:val="22"/>
          <w:lang w:val="mk-MK"/>
        </w:rPr>
        <w:t>ос</w:t>
      </w:r>
      <w:r w:rsidRPr="00F62DD5">
        <w:rPr>
          <w:rFonts w:ascii="Arial" w:hAnsi="Arial" w:cs="Arial"/>
          <w:sz w:val="22"/>
          <w:szCs w:val="22"/>
          <w:lang w:val="mk-MK"/>
        </w:rPr>
        <w:t>о</w:t>
      </w:r>
      <w:r w:rsidR="00242282" w:rsidRPr="00F62DD5">
        <w:rPr>
          <w:rFonts w:ascii="Arial" w:hAnsi="Arial" w:cs="Arial"/>
          <w:sz w:val="22"/>
          <w:szCs w:val="22"/>
          <w:lang w:val="mk-MK"/>
        </w:rPr>
        <w:t>б</w:t>
      </w:r>
      <w:r w:rsidRPr="00F62DD5">
        <w:rPr>
          <w:rFonts w:ascii="Arial" w:hAnsi="Arial" w:cs="Arial"/>
          <w:sz w:val="22"/>
          <w:szCs w:val="22"/>
          <w:lang w:val="mk-MK"/>
        </w:rPr>
        <w:t>е</w:t>
      </w:r>
      <w:r w:rsidR="00242282" w:rsidRPr="00F62DD5">
        <w:rPr>
          <w:rFonts w:ascii="Arial" w:hAnsi="Arial" w:cs="Arial"/>
          <w:sz w:val="22"/>
          <w:szCs w:val="22"/>
          <w:lang w:val="mk-MK"/>
        </w:rPr>
        <w:t>но ако работната температура се разликува од експерименталната за повеќе од 50-100</w:t>
      </w:r>
      <w:r w:rsidR="00242282" w:rsidRPr="00F62DD5">
        <w:rPr>
          <w:rFonts w:ascii="Arial" w:hAnsi="Arial" w:cs="Arial"/>
          <w:sz w:val="22"/>
          <w:szCs w:val="22"/>
          <w:vertAlign w:val="superscript"/>
          <w:lang w:val="mk-MK"/>
        </w:rPr>
        <w:t>о</w:t>
      </w:r>
      <w:r w:rsidR="00242282" w:rsidRPr="00F62DD5">
        <w:rPr>
          <w:rFonts w:ascii="Arial" w:hAnsi="Arial" w:cs="Arial"/>
          <w:sz w:val="22"/>
          <w:szCs w:val="22"/>
          <w:lang w:val="mk-MK"/>
        </w:rPr>
        <w:t>С. Вредноста на А е константна за секој метал, а за челик</w:t>
      </w:r>
      <w:r w:rsidRPr="00F62DD5">
        <w:rPr>
          <w:rFonts w:ascii="Arial" w:hAnsi="Arial" w:cs="Arial"/>
          <w:sz w:val="22"/>
          <w:szCs w:val="22"/>
          <w:lang w:val="mk-MK"/>
        </w:rPr>
        <w:t>от</w:t>
      </w:r>
      <w:r w:rsidR="00242282" w:rsidRPr="00F62DD5">
        <w:rPr>
          <w:rFonts w:ascii="Arial" w:hAnsi="Arial" w:cs="Arial"/>
          <w:sz w:val="22"/>
          <w:szCs w:val="22"/>
          <w:lang w:val="mk-MK"/>
        </w:rPr>
        <w:t xml:space="preserve"> е во зависност од типот и изнесува од 15-23.</w:t>
      </w:r>
    </w:p>
    <w:p w:rsidR="006753B3" w:rsidRPr="00F62DD5" w:rsidRDefault="008B03F6" w:rsidP="006753B3">
      <w:pPr>
        <w:ind w:right="-74" w:firstLine="0"/>
        <w:rPr>
          <w:rFonts w:ascii="Arial" w:hAnsi="Arial" w:cs="Arial"/>
          <w:sz w:val="22"/>
          <w:szCs w:val="22"/>
          <w:lang w:val="mk-MK"/>
        </w:rPr>
      </w:pPr>
      <w:r w:rsidRPr="00F62DD5">
        <w:rPr>
          <w:rFonts w:ascii="Arial" w:hAnsi="Arial" w:cs="Arial"/>
          <w:sz w:val="22"/>
          <w:szCs w:val="22"/>
          <w:lang w:val="mk-MK"/>
        </w:rPr>
        <w:tab/>
      </w:r>
      <w:r w:rsidR="006753B3" w:rsidRPr="00F62DD5">
        <w:rPr>
          <w:rFonts w:ascii="Arial" w:hAnsi="Arial" w:cs="Arial"/>
          <w:sz w:val="22"/>
          <w:szCs w:val="22"/>
          <w:lang w:val="mk-MK"/>
        </w:rPr>
        <w:t xml:space="preserve">За случај на нисколегиран челик кој се користи во енергетиката,  </w:t>
      </w:r>
      <w:r w:rsidR="005C3490" w:rsidRPr="00F62DD5">
        <w:rPr>
          <w:rFonts w:ascii="Arial" w:hAnsi="Arial" w:cs="Arial"/>
          <w:sz w:val="22"/>
          <w:szCs w:val="22"/>
          <w:lang w:val="mk-MK"/>
        </w:rPr>
        <w:t xml:space="preserve">равенката </w:t>
      </w:r>
      <w:r w:rsidR="005C3490" w:rsidRPr="00F62DD5">
        <w:rPr>
          <w:rFonts w:ascii="Arial" w:hAnsi="Arial" w:cs="Arial"/>
          <w:sz w:val="22"/>
          <w:szCs w:val="22"/>
        </w:rPr>
        <w:t>(34)</w:t>
      </w:r>
      <w:r w:rsidR="006753B3" w:rsidRPr="00F62DD5">
        <w:rPr>
          <w:rFonts w:ascii="Arial" w:hAnsi="Arial" w:cs="Arial"/>
          <w:sz w:val="22"/>
          <w:szCs w:val="22"/>
          <w:lang w:val="mk-MK"/>
        </w:rPr>
        <w:t xml:space="preserve"> гласи:</w:t>
      </w:r>
    </w:p>
    <w:p w:rsidR="006753B3" w:rsidRPr="00F62DD5" w:rsidRDefault="006753B3" w:rsidP="0041159E">
      <w:pPr>
        <w:ind w:right="-74" w:firstLine="0"/>
        <w:jc w:val="center"/>
        <w:rPr>
          <w:rFonts w:ascii="Arial" w:hAnsi="Arial" w:cs="Arial"/>
          <w:sz w:val="22"/>
          <w:szCs w:val="22"/>
          <w:lang w:val="mk-MK"/>
        </w:rPr>
      </w:pPr>
      <w:r w:rsidRPr="00F62DD5">
        <w:rPr>
          <w:rFonts w:ascii="Arial" w:hAnsi="Arial" w:cs="Arial"/>
          <w:position w:val="-10"/>
          <w:sz w:val="22"/>
          <w:szCs w:val="22"/>
          <w:lang w:val="mk-MK"/>
        </w:rPr>
        <w:object w:dxaOrig="1880" w:dyaOrig="340">
          <v:shape id="_x0000_i1072" type="#_x0000_t75" style="width:114.75pt;height:19.8pt" o:ole="" fillcolor="window">
            <v:imagedata r:id="rId128" o:title=""/>
          </v:shape>
          <o:OLEObject Type="Embed" ProgID="Equation.3" ShapeID="_x0000_i1072" DrawAspect="Content" ObjectID="_1467433888" r:id="rId129"/>
        </w:object>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t>(35)</w:t>
      </w:r>
    </w:p>
    <w:p w:rsidR="006753B3" w:rsidRPr="00F62DD5" w:rsidRDefault="005A1FC7" w:rsidP="006753B3">
      <w:pPr>
        <w:ind w:right="-74" w:firstLine="0"/>
        <w:rPr>
          <w:rFonts w:ascii="Arial" w:hAnsi="Arial" w:cs="Arial"/>
          <w:sz w:val="22"/>
          <w:szCs w:val="22"/>
          <w:lang w:val="mk-MK"/>
        </w:rPr>
      </w:pPr>
      <w:r>
        <w:rPr>
          <w:rFonts w:ascii="Arial" w:hAnsi="Arial" w:cs="Arial"/>
          <w:sz w:val="22"/>
          <w:szCs w:val="22"/>
          <w:lang w:val="mk-MK"/>
        </w:rPr>
        <w:t>каде е А</w:t>
      </w:r>
      <w:r w:rsidR="006753B3" w:rsidRPr="00F62DD5">
        <w:rPr>
          <w:rFonts w:ascii="Arial" w:hAnsi="Arial" w:cs="Arial"/>
          <w:sz w:val="22"/>
          <w:szCs w:val="22"/>
          <w:lang w:val="mk-MK"/>
        </w:rPr>
        <w:t xml:space="preserve">=20  експериментално одредена за нисколегиран челик отпорен на ползење,  додека времето </w:t>
      </w:r>
      <w:r w:rsidR="009762E3" w:rsidRPr="00F62DD5">
        <w:rPr>
          <w:rFonts w:ascii="Arial" w:hAnsi="Arial" w:cs="Arial"/>
          <w:sz w:val="22"/>
          <w:szCs w:val="22"/>
          <w:lang w:val="en-GB"/>
        </w:rPr>
        <w:t>t</w:t>
      </w:r>
      <w:r w:rsidR="006753B3" w:rsidRPr="00F62DD5">
        <w:rPr>
          <w:rFonts w:ascii="Arial" w:hAnsi="Arial" w:cs="Arial"/>
          <w:sz w:val="22"/>
          <w:szCs w:val="22"/>
          <w:lang w:val="mk-MK"/>
        </w:rPr>
        <w:t xml:space="preserve">во </w:t>
      </w:r>
      <w:r w:rsidR="005C3490" w:rsidRPr="00F62DD5">
        <w:rPr>
          <w:rFonts w:ascii="Arial" w:hAnsi="Arial" w:cs="Arial"/>
          <w:sz w:val="22"/>
          <w:szCs w:val="22"/>
          <w:lang w:val="mk-MK"/>
        </w:rPr>
        <w:t>равенката</w:t>
      </w:r>
      <w:r w:rsidR="006753B3" w:rsidRPr="00F62DD5">
        <w:rPr>
          <w:rFonts w:ascii="Arial" w:hAnsi="Arial" w:cs="Arial"/>
          <w:sz w:val="22"/>
          <w:szCs w:val="22"/>
          <w:lang w:val="mk-MK"/>
        </w:rPr>
        <w:t xml:space="preserve"> (35) претставува  време поминато во експлоатација на температура Т.</w:t>
      </w:r>
    </w:p>
    <w:p w:rsidR="005C3490" w:rsidRPr="00F62DD5" w:rsidRDefault="008B03F6" w:rsidP="006753B3">
      <w:pPr>
        <w:ind w:right="-74" w:firstLine="0"/>
        <w:rPr>
          <w:rFonts w:ascii="Arial" w:hAnsi="Arial" w:cs="Arial"/>
          <w:sz w:val="22"/>
          <w:szCs w:val="22"/>
          <w:lang w:val="mk-MK"/>
        </w:rPr>
      </w:pPr>
      <w:r w:rsidRPr="00F62DD5">
        <w:rPr>
          <w:rFonts w:ascii="Arial" w:hAnsi="Arial" w:cs="Arial"/>
          <w:sz w:val="22"/>
          <w:szCs w:val="22"/>
          <w:lang w:val="mk-MK"/>
        </w:rPr>
        <w:tab/>
      </w:r>
      <w:r w:rsidR="005C3490" w:rsidRPr="00F62DD5">
        <w:rPr>
          <w:rFonts w:ascii="Arial" w:hAnsi="Arial" w:cs="Arial" w:hint="eastAsia"/>
          <w:sz w:val="22"/>
          <w:szCs w:val="22"/>
          <w:lang w:val="mk-MK"/>
        </w:rPr>
        <w:t>Овиеподатоциседобиваатсоотчитувањенамерните</w:t>
      </w:r>
      <w:r w:rsidRPr="00F62DD5">
        <w:rPr>
          <w:rFonts w:ascii="Arial" w:hAnsi="Arial" w:cs="Arial"/>
          <w:sz w:val="22"/>
          <w:szCs w:val="22"/>
          <w:lang w:val="mk-MK"/>
        </w:rPr>
        <w:t xml:space="preserve"> ленти </w:t>
      </w:r>
      <w:r w:rsidR="005C3490" w:rsidRPr="00F62DD5">
        <w:rPr>
          <w:rFonts w:ascii="Arial" w:hAnsi="Arial" w:cs="Arial" w:hint="eastAsia"/>
          <w:sz w:val="22"/>
          <w:szCs w:val="22"/>
          <w:lang w:val="mk-MK"/>
        </w:rPr>
        <w:t>накоинепрекинатосезапишувапритисокотитемпературатанаработниотфлуидвотекотнаексплоатацијата</w:t>
      </w:r>
      <w:r w:rsidR="005C3490" w:rsidRPr="00F62DD5">
        <w:rPr>
          <w:rFonts w:ascii="Arial" w:hAnsi="Arial" w:cs="Arial"/>
          <w:sz w:val="22"/>
          <w:szCs w:val="22"/>
          <w:lang w:val="mk-MK"/>
        </w:rPr>
        <w:t xml:space="preserve">. </w:t>
      </w:r>
      <w:r w:rsidR="005C3490" w:rsidRPr="00F62DD5">
        <w:rPr>
          <w:rFonts w:ascii="Arial" w:hAnsi="Arial" w:cs="Arial" w:hint="eastAsia"/>
          <w:sz w:val="22"/>
          <w:szCs w:val="22"/>
          <w:lang w:val="mk-MK"/>
        </w:rPr>
        <w:t>Соогледнатоадеканајчестосеслучуваатситуациинабљудуванио</w:t>
      </w:r>
      <w:r w:rsidR="005A1FC7">
        <w:rPr>
          <w:rFonts w:ascii="Arial" w:hAnsi="Arial" w:cs="Arial"/>
          <w:sz w:val="22"/>
          <w:szCs w:val="22"/>
          <w:lang w:val="mk-MK"/>
        </w:rPr>
        <w:t>т</w:t>
      </w:r>
      <w:r w:rsidR="005C3490" w:rsidRPr="00F62DD5">
        <w:rPr>
          <w:rFonts w:ascii="Arial" w:hAnsi="Arial" w:cs="Arial" w:hint="eastAsia"/>
          <w:sz w:val="22"/>
          <w:szCs w:val="22"/>
          <w:lang w:val="mk-MK"/>
        </w:rPr>
        <w:t>елемент</w:t>
      </w:r>
      <w:r w:rsidR="005C3490" w:rsidRPr="00F62DD5">
        <w:rPr>
          <w:rFonts w:ascii="Arial" w:hAnsi="Arial" w:cs="Arial" w:hint="eastAsia"/>
          <w:sz w:val="22"/>
          <w:szCs w:val="22"/>
          <w:lang w:val="mk-MK"/>
        </w:rPr>
        <w:lastRenderedPageBreak/>
        <w:t>даработел</w:t>
      </w:r>
      <w:r w:rsidR="005C3490" w:rsidRPr="00F62DD5">
        <w:rPr>
          <w:rFonts w:ascii="Arial" w:hAnsi="Arial" w:cs="Arial"/>
          <w:sz w:val="22"/>
          <w:szCs w:val="22"/>
          <w:lang w:val="mk-MK"/>
        </w:rPr>
        <w:t xml:space="preserve">,  </w:t>
      </w:r>
      <w:r w:rsidR="005C3490" w:rsidRPr="00F62DD5">
        <w:rPr>
          <w:rFonts w:ascii="Arial" w:hAnsi="Arial" w:cs="Arial" w:hint="eastAsia"/>
          <w:sz w:val="22"/>
          <w:szCs w:val="22"/>
          <w:lang w:val="mk-MK"/>
        </w:rPr>
        <w:t>освеннаработнатемператураинатемпературиповисокиипонискиодработните</w:t>
      </w:r>
      <w:r w:rsidR="005C3490" w:rsidRPr="00F62DD5">
        <w:rPr>
          <w:rFonts w:ascii="Arial" w:hAnsi="Arial" w:cs="Arial"/>
          <w:sz w:val="22"/>
          <w:szCs w:val="22"/>
          <w:lang w:val="mk-MK"/>
        </w:rPr>
        <w:t xml:space="preserve">, </w:t>
      </w:r>
      <w:r w:rsidR="005C3490" w:rsidRPr="00F62DD5">
        <w:rPr>
          <w:rFonts w:ascii="Arial" w:hAnsi="Arial" w:cs="Arial" w:hint="eastAsia"/>
          <w:sz w:val="22"/>
          <w:szCs w:val="22"/>
          <w:lang w:val="mk-MK"/>
        </w:rPr>
        <w:t>тогашморадасеизвршитаканареченакорекцијанатемпературатасосведувањ</w:t>
      </w:r>
      <w:r w:rsidR="00F93A4E" w:rsidRPr="00F62DD5">
        <w:rPr>
          <w:rFonts w:ascii="Arial" w:hAnsi="Arial" w:cs="Arial"/>
          <w:sz w:val="22"/>
          <w:szCs w:val="22"/>
          <w:lang w:val="mk-MK"/>
        </w:rPr>
        <w:t>е</w:t>
      </w:r>
      <w:r w:rsidR="005C3490" w:rsidRPr="00F62DD5">
        <w:rPr>
          <w:rFonts w:ascii="Arial" w:hAnsi="Arial" w:cs="Arial" w:hint="eastAsia"/>
          <w:sz w:val="22"/>
          <w:szCs w:val="22"/>
          <w:lang w:val="mk-MK"/>
        </w:rPr>
        <w:t>наситетемпературинаработнизаситедаденивремињанаексплоатација</w:t>
      </w:r>
      <w:r w:rsidR="005C3490" w:rsidRPr="00F62DD5">
        <w:rPr>
          <w:rFonts w:ascii="Arial" w:hAnsi="Arial" w:cs="Arial"/>
          <w:sz w:val="22"/>
          <w:szCs w:val="22"/>
          <w:lang w:val="mk-MK"/>
        </w:rPr>
        <w:t xml:space="preserve">, </w:t>
      </w:r>
      <w:r w:rsidR="005C3490" w:rsidRPr="00F62DD5">
        <w:rPr>
          <w:rFonts w:ascii="Arial" w:hAnsi="Arial" w:cs="Arial" w:hint="eastAsia"/>
          <w:sz w:val="22"/>
          <w:szCs w:val="22"/>
          <w:lang w:val="mk-MK"/>
        </w:rPr>
        <w:t>наработнатемпература</w:t>
      </w:r>
      <w:r w:rsidR="005C3490" w:rsidRPr="00F62DD5">
        <w:rPr>
          <w:rFonts w:ascii="Arial" w:hAnsi="Arial" w:cs="Arial"/>
          <w:sz w:val="22"/>
          <w:szCs w:val="22"/>
          <w:lang w:val="mk-MK"/>
        </w:rPr>
        <w:t>.</w:t>
      </w:r>
    </w:p>
    <w:p w:rsidR="000F536E" w:rsidRPr="00F62DD5" w:rsidRDefault="00B45982" w:rsidP="00E25A96">
      <w:pPr>
        <w:ind w:right="-74" w:firstLine="0"/>
        <w:rPr>
          <w:rFonts w:ascii="Arial" w:hAnsi="Arial" w:cs="Arial"/>
          <w:sz w:val="22"/>
          <w:szCs w:val="22"/>
          <w:lang w:val="mk-MK"/>
        </w:rPr>
      </w:pPr>
      <w:r w:rsidRPr="00F62DD5">
        <w:rPr>
          <w:rFonts w:ascii="Arial" w:hAnsi="Arial" w:cs="Arial"/>
          <w:sz w:val="22"/>
          <w:szCs w:val="22"/>
          <w:lang w:val="mk-MK"/>
        </w:rPr>
        <w:object w:dxaOrig="7396" w:dyaOrig="5581">
          <v:shape id="_x0000_i1073" type="#_x0000_t75" style="width:329.95pt;height:249.25pt" o:ole="" fillcolor="window">
            <v:imagedata r:id="rId130" o:title=""/>
          </v:shape>
          <o:OLEObject Type="Embed" ProgID="Word.Picture.8" ShapeID="_x0000_i1073" DrawAspect="Content" ObjectID="_1467433889" r:id="rId131"/>
        </w:object>
      </w:r>
    </w:p>
    <w:p w:rsidR="000F536E" w:rsidRPr="00F62DD5" w:rsidRDefault="000F536E" w:rsidP="005C3490">
      <w:pPr>
        <w:pStyle w:val="sliki"/>
        <w:spacing w:before="0" w:after="0"/>
        <w:rPr>
          <w:lang w:val="en-US"/>
        </w:rPr>
      </w:pPr>
      <w:r w:rsidRPr="00F62DD5">
        <w:t>Сл.29</w:t>
      </w:r>
      <w:r w:rsidR="00F93A4E" w:rsidRPr="00F62DD5">
        <w:t>:</w:t>
      </w:r>
      <w:r w:rsidRPr="00F62DD5">
        <w:t xml:space="preserve"> Шематски приказ на микроструктурните промени во металотво тек на работниот  век и краткотрајните експериментални испитувања/20/</w:t>
      </w:r>
    </w:p>
    <w:p w:rsidR="00242282" w:rsidRPr="00F62DD5" w:rsidRDefault="00242282" w:rsidP="00E25A96">
      <w:pPr>
        <w:ind w:right="-74" w:firstLine="0"/>
        <w:rPr>
          <w:rFonts w:ascii="Arial" w:hAnsi="Arial" w:cs="Arial"/>
          <w:sz w:val="22"/>
          <w:szCs w:val="22"/>
        </w:rPr>
      </w:pPr>
    </w:p>
    <w:p w:rsidR="00EC4917" w:rsidRPr="00F62DD5" w:rsidRDefault="00F93A4E" w:rsidP="00E25A96">
      <w:pPr>
        <w:pStyle w:val="Beznovred"/>
        <w:ind w:right="-74"/>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На тој начин се добива средна вредност на </w:t>
      </w:r>
      <w:r w:rsidR="005C3490" w:rsidRPr="00F62DD5">
        <w:rPr>
          <w:rFonts w:ascii="Arial" w:hAnsi="Arial" w:cs="Arial"/>
          <w:sz w:val="22"/>
          <w:szCs w:val="22"/>
          <w:lang w:val="mk-MK"/>
        </w:rPr>
        <w:t>температурата за работниот век.</w:t>
      </w:r>
      <w:r w:rsidR="00EC4917" w:rsidRPr="00F62DD5">
        <w:rPr>
          <w:rFonts w:ascii="Arial" w:hAnsi="Arial" w:cs="Arial"/>
          <w:sz w:val="22"/>
          <w:szCs w:val="22"/>
          <w:lang w:val="mk-MK"/>
        </w:rPr>
        <w:t xml:space="preserve"> Работниот напон на компонентите се пресметува преку измерениот притисок на флуидот, кој се бележи на </w:t>
      </w:r>
      <w:r w:rsidRPr="00F62DD5">
        <w:rPr>
          <w:rFonts w:ascii="Arial" w:hAnsi="Arial" w:cs="Arial"/>
          <w:sz w:val="22"/>
          <w:szCs w:val="22"/>
          <w:lang w:val="mk-MK"/>
        </w:rPr>
        <w:t>ленти</w:t>
      </w:r>
      <w:r w:rsidR="00EC4917" w:rsidRPr="00F62DD5">
        <w:rPr>
          <w:rFonts w:ascii="Arial" w:hAnsi="Arial" w:cs="Arial"/>
          <w:sz w:val="22"/>
          <w:szCs w:val="22"/>
          <w:lang w:val="mk-MK"/>
        </w:rPr>
        <w:t xml:space="preserve"> аналогно на работната темпертатура со помош на стандардни изрази  по </w:t>
      </w:r>
      <w:r w:rsidR="00242282" w:rsidRPr="00F62DD5">
        <w:rPr>
          <w:rFonts w:ascii="Arial" w:hAnsi="Arial" w:cs="Arial"/>
          <w:sz w:val="22"/>
          <w:szCs w:val="22"/>
        </w:rPr>
        <w:t>TRD</w:t>
      </w:r>
      <w:r w:rsidR="00EC4917" w:rsidRPr="00F62DD5">
        <w:rPr>
          <w:rFonts w:ascii="Arial" w:hAnsi="Arial" w:cs="Arial"/>
          <w:sz w:val="22"/>
          <w:szCs w:val="22"/>
          <w:lang w:val="mk-MK"/>
        </w:rPr>
        <w:t xml:space="preserve"> 301</w:t>
      </w:r>
      <w:r w:rsidR="00D33B98" w:rsidRPr="00F62DD5">
        <w:rPr>
          <w:rFonts w:ascii="Arial" w:hAnsi="Arial" w:cs="Arial"/>
          <w:sz w:val="22"/>
          <w:szCs w:val="22"/>
          <w:lang w:val="mk-MK"/>
        </w:rPr>
        <w:t>.</w:t>
      </w:r>
    </w:p>
    <w:p w:rsidR="00EC4917" w:rsidRPr="00F62DD5" w:rsidRDefault="00F93A4E"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Пресметка на работниот век со помош на </w:t>
      </w:r>
      <w:r w:rsidR="00242282" w:rsidRPr="00F62DD5">
        <w:rPr>
          <w:rFonts w:ascii="Arial" w:hAnsi="Arial" w:cs="Arial"/>
          <w:sz w:val="22"/>
          <w:szCs w:val="22"/>
        </w:rPr>
        <w:t>LMP</w:t>
      </w:r>
      <w:r w:rsidR="00EC4917" w:rsidRPr="00F62DD5">
        <w:rPr>
          <w:rFonts w:ascii="Arial" w:hAnsi="Arial" w:cs="Arial"/>
          <w:sz w:val="22"/>
          <w:szCs w:val="22"/>
          <w:lang w:val="mk-MK"/>
        </w:rPr>
        <w:t xml:space="preserve"> метода се </w:t>
      </w:r>
      <w:r w:rsidRPr="00F62DD5">
        <w:rPr>
          <w:rFonts w:ascii="Arial" w:hAnsi="Arial" w:cs="Arial"/>
          <w:sz w:val="22"/>
          <w:szCs w:val="22"/>
          <w:lang w:val="mk-MK"/>
        </w:rPr>
        <w:t>движи</w:t>
      </w:r>
      <w:r w:rsidR="00EC4917" w:rsidRPr="00F62DD5">
        <w:rPr>
          <w:rFonts w:ascii="Arial" w:hAnsi="Arial" w:cs="Arial"/>
          <w:sz w:val="22"/>
          <w:szCs w:val="22"/>
          <w:lang w:val="mk-MK"/>
        </w:rPr>
        <w:t xml:space="preserve"> по следниот редослед:</w:t>
      </w:r>
    </w:p>
    <w:p w:rsidR="006753B3" w:rsidRPr="00F62DD5" w:rsidRDefault="00EC4917" w:rsidP="00C91285">
      <w:pPr>
        <w:pStyle w:val="ListParagraph"/>
        <w:numPr>
          <w:ilvl w:val="0"/>
          <w:numId w:val="5"/>
        </w:numPr>
        <w:ind w:right="-74"/>
        <w:rPr>
          <w:rFonts w:ascii="Arial" w:hAnsi="Arial" w:cs="Arial"/>
          <w:sz w:val="22"/>
          <w:szCs w:val="22"/>
          <w:lang w:val="mk-MK"/>
        </w:rPr>
      </w:pPr>
      <w:r w:rsidRPr="00F62DD5">
        <w:rPr>
          <w:rFonts w:ascii="Arial" w:hAnsi="Arial" w:cs="Arial"/>
          <w:sz w:val="22"/>
          <w:szCs w:val="22"/>
          <w:lang w:val="mk-MK"/>
        </w:rPr>
        <w:t xml:space="preserve">Се дефинираат работните параметри на материјалот на компонентите со помош на контролни мерни </w:t>
      </w:r>
      <w:r w:rsidR="00F93A4E" w:rsidRPr="00F62DD5">
        <w:rPr>
          <w:rFonts w:ascii="Arial" w:hAnsi="Arial" w:cs="Arial"/>
          <w:sz w:val="22"/>
          <w:szCs w:val="22"/>
          <w:lang w:val="mk-MK"/>
        </w:rPr>
        <w:t>ленти</w:t>
      </w:r>
      <w:r w:rsidRPr="00F62DD5">
        <w:rPr>
          <w:rFonts w:ascii="Arial" w:hAnsi="Arial" w:cs="Arial"/>
          <w:sz w:val="22"/>
          <w:szCs w:val="22"/>
          <w:lang w:val="mk-MK"/>
        </w:rPr>
        <w:t>, притисок и температура  и се дефинира времето на дотогашната експлоатација за овие параметри</w:t>
      </w:r>
      <w:r w:rsidR="00F93A4E" w:rsidRPr="00F62DD5">
        <w:rPr>
          <w:rFonts w:ascii="Arial" w:hAnsi="Arial" w:cs="Arial"/>
          <w:sz w:val="22"/>
          <w:szCs w:val="22"/>
          <w:lang w:val="mk-MK"/>
        </w:rPr>
        <w:t>;</w:t>
      </w:r>
    </w:p>
    <w:p w:rsidR="006753B3" w:rsidRPr="00F62DD5" w:rsidRDefault="00EC4917" w:rsidP="00C91285">
      <w:pPr>
        <w:pStyle w:val="ListParagraph"/>
        <w:numPr>
          <w:ilvl w:val="0"/>
          <w:numId w:val="5"/>
        </w:numPr>
        <w:ind w:right="-74"/>
        <w:rPr>
          <w:rFonts w:ascii="Arial" w:hAnsi="Arial" w:cs="Arial"/>
          <w:sz w:val="22"/>
          <w:szCs w:val="22"/>
          <w:lang w:val="mk-MK"/>
        </w:rPr>
      </w:pPr>
      <w:r w:rsidRPr="00F62DD5">
        <w:rPr>
          <w:rFonts w:ascii="Arial" w:hAnsi="Arial" w:cs="Arial"/>
          <w:sz w:val="22"/>
          <w:szCs w:val="22"/>
          <w:lang w:val="mk-MK"/>
        </w:rPr>
        <w:lastRenderedPageBreak/>
        <w:t xml:space="preserve">За пресметаната вредност на напонот во </w:t>
      </w:r>
      <w:r w:rsidR="00F93A4E" w:rsidRPr="00F62DD5">
        <w:rPr>
          <w:rFonts w:ascii="Arial" w:hAnsi="Arial" w:cs="Arial"/>
          <w:sz w:val="22"/>
          <w:szCs w:val="22"/>
          <w:lang w:val="mk-MK"/>
        </w:rPr>
        <w:t>ѕ</w:t>
      </w:r>
      <w:r w:rsidRPr="00F62DD5">
        <w:rPr>
          <w:rFonts w:ascii="Arial" w:hAnsi="Arial" w:cs="Arial"/>
          <w:sz w:val="22"/>
          <w:szCs w:val="22"/>
          <w:lang w:val="mk-MK"/>
        </w:rPr>
        <w:t xml:space="preserve">идот на компонентата,  со стандарден дијаграм  </w:t>
      </w:r>
      <w:r w:rsidR="00242282" w:rsidRPr="00F62DD5">
        <w:rPr>
          <w:rFonts w:ascii="Arial" w:hAnsi="Arial"/>
          <w:sz w:val="22"/>
          <w:szCs w:val="22"/>
        </w:rPr>
        <w:t>R</w:t>
      </w:r>
      <w:r w:rsidR="00242282" w:rsidRPr="00F62DD5">
        <w:rPr>
          <w:rFonts w:ascii="Arial" w:hAnsi="Arial"/>
          <w:sz w:val="22"/>
          <w:szCs w:val="22"/>
          <w:vertAlign w:val="subscript"/>
        </w:rPr>
        <w:t>m</w:t>
      </w:r>
      <w:r w:rsidR="00242282" w:rsidRPr="00F62DD5">
        <w:rPr>
          <w:rFonts w:ascii="Arial" w:hAnsi="Arial"/>
          <w:sz w:val="22"/>
          <w:szCs w:val="22"/>
        </w:rPr>
        <w:t>-LMP</w:t>
      </w:r>
      <w:r w:rsidRPr="00F62DD5">
        <w:rPr>
          <w:rFonts w:ascii="Arial" w:hAnsi="Arial" w:cs="Arial"/>
          <w:sz w:val="22"/>
          <w:szCs w:val="22"/>
          <w:lang w:val="mk-MK"/>
        </w:rPr>
        <w:t xml:space="preserve">покажан на </w:t>
      </w:r>
      <w:r w:rsidR="00F93A4E" w:rsidRPr="00F62DD5">
        <w:rPr>
          <w:rFonts w:ascii="Arial" w:hAnsi="Arial" w:cs="Arial"/>
          <w:sz w:val="22"/>
          <w:szCs w:val="22"/>
          <w:lang w:val="mk-MK"/>
        </w:rPr>
        <w:t>С</w:t>
      </w:r>
      <w:r w:rsidRPr="00F62DD5">
        <w:rPr>
          <w:rFonts w:ascii="Arial" w:hAnsi="Arial" w:cs="Arial"/>
          <w:sz w:val="22"/>
          <w:szCs w:val="22"/>
          <w:lang w:val="mk-MK"/>
        </w:rPr>
        <w:t xml:space="preserve">л.30, се отчитува вредноста за </w:t>
      </w:r>
      <w:r w:rsidR="00242282" w:rsidRPr="00F62DD5">
        <w:rPr>
          <w:rFonts w:ascii="Arial" w:hAnsi="Arial" w:cs="Arial"/>
          <w:sz w:val="22"/>
          <w:szCs w:val="22"/>
        </w:rPr>
        <w:t>LMP</w:t>
      </w:r>
      <w:r w:rsidR="00F93A4E" w:rsidRPr="00F62DD5">
        <w:rPr>
          <w:rFonts w:ascii="Arial" w:hAnsi="Arial" w:cs="Arial"/>
          <w:sz w:val="22"/>
          <w:szCs w:val="22"/>
          <w:lang w:val="mk-MK"/>
        </w:rPr>
        <w:t>;</w:t>
      </w:r>
    </w:p>
    <w:p w:rsidR="00EC4917" w:rsidRPr="00F62DD5" w:rsidRDefault="00EC4917" w:rsidP="00C91285">
      <w:pPr>
        <w:pStyle w:val="ListParagraph"/>
        <w:numPr>
          <w:ilvl w:val="0"/>
          <w:numId w:val="5"/>
        </w:numPr>
        <w:ind w:right="-74"/>
        <w:rPr>
          <w:rFonts w:ascii="Arial" w:hAnsi="Arial" w:cs="Arial"/>
          <w:sz w:val="22"/>
          <w:szCs w:val="22"/>
          <w:lang w:val="mk-MK"/>
        </w:rPr>
      </w:pPr>
      <w:r w:rsidRPr="00F62DD5">
        <w:rPr>
          <w:rFonts w:ascii="Arial" w:hAnsi="Arial" w:cs="Arial"/>
          <w:sz w:val="22"/>
          <w:szCs w:val="22"/>
          <w:lang w:val="mk-MK"/>
        </w:rPr>
        <w:t xml:space="preserve">Со помош на изразот (35) се пресметува времето до лом (преостанат век) </w:t>
      </w:r>
      <w:r w:rsidR="00242282" w:rsidRPr="00F62DD5">
        <w:rPr>
          <w:rFonts w:ascii="Arial" w:hAnsi="Arial"/>
          <w:sz w:val="22"/>
          <w:szCs w:val="22"/>
        </w:rPr>
        <w:t>t</w:t>
      </w:r>
      <w:r w:rsidR="00242282" w:rsidRPr="00F62DD5">
        <w:rPr>
          <w:rFonts w:ascii="Arial" w:hAnsi="Arial"/>
          <w:sz w:val="22"/>
          <w:szCs w:val="22"/>
          <w:vertAlign w:val="subscript"/>
        </w:rPr>
        <w:t>f</w:t>
      </w:r>
      <w:r w:rsidRPr="00F62DD5">
        <w:rPr>
          <w:rFonts w:ascii="Arial" w:hAnsi="Arial" w:cs="Arial"/>
          <w:sz w:val="22"/>
          <w:szCs w:val="22"/>
          <w:lang w:val="mk-MK"/>
        </w:rPr>
        <w:t xml:space="preserve">, за отчитана вредност на </w:t>
      </w:r>
      <w:r w:rsidR="00242282" w:rsidRPr="00F62DD5">
        <w:rPr>
          <w:rFonts w:ascii="Arial" w:hAnsi="Arial" w:cs="Arial"/>
          <w:sz w:val="22"/>
          <w:szCs w:val="22"/>
        </w:rPr>
        <w:t>LMP</w:t>
      </w:r>
      <w:r w:rsidR="00F93A4E" w:rsidRPr="00F62DD5">
        <w:rPr>
          <w:rFonts w:ascii="Arial" w:hAnsi="Arial" w:cs="Arial"/>
          <w:sz w:val="22"/>
          <w:szCs w:val="22"/>
          <w:lang w:val="mk-MK"/>
        </w:rPr>
        <w:t xml:space="preserve"> /</w:t>
      </w:r>
      <w:r w:rsidRPr="00F62DD5">
        <w:rPr>
          <w:rFonts w:ascii="Arial" w:hAnsi="Arial" w:cs="Arial"/>
          <w:sz w:val="22"/>
          <w:szCs w:val="22"/>
          <w:lang w:val="mk-MK"/>
        </w:rPr>
        <w:t>20/.</w:t>
      </w:r>
    </w:p>
    <w:p w:rsidR="006753B3" w:rsidRPr="00F62DD5" w:rsidRDefault="006753B3" w:rsidP="006753B3">
      <w:pPr>
        <w:pStyle w:val="ListParagraph"/>
        <w:ind w:right="-74"/>
        <w:rPr>
          <w:rFonts w:ascii="Arial" w:hAnsi="Arial" w:cs="Arial"/>
          <w:sz w:val="22"/>
          <w:szCs w:val="22"/>
          <w:lang w:val="mk-MK"/>
        </w:rPr>
      </w:pPr>
    </w:p>
    <w:p w:rsidR="00EC4917" w:rsidRPr="00F62DD5" w:rsidRDefault="00F93A4E" w:rsidP="00E25A96">
      <w:pPr>
        <w:ind w:right="-74" w:firstLine="0"/>
        <w:rPr>
          <w:rFonts w:ascii="Arial" w:hAnsi="Arial" w:cs="Arial"/>
          <w:sz w:val="22"/>
          <w:szCs w:val="22"/>
        </w:rPr>
      </w:pPr>
      <w:r w:rsidRPr="00F62DD5">
        <w:rPr>
          <w:rFonts w:ascii="Arial" w:hAnsi="Arial" w:cs="Arial"/>
          <w:sz w:val="22"/>
          <w:szCs w:val="22"/>
          <w:lang w:val="mk-MK"/>
        </w:rPr>
        <w:tab/>
      </w:r>
      <w:r w:rsidR="00EC4917" w:rsidRPr="00F62DD5">
        <w:rPr>
          <w:rFonts w:ascii="Arial" w:hAnsi="Arial" w:cs="Arial"/>
          <w:sz w:val="22"/>
          <w:szCs w:val="22"/>
          <w:lang w:val="mk-MK"/>
        </w:rPr>
        <w:t xml:space="preserve">Основен недостаток на </w:t>
      </w:r>
      <w:r w:rsidR="00242282" w:rsidRPr="00F62DD5">
        <w:rPr>
          <w:rFonts w:ascii="Arial" w:hAnsi="Arial" w:cs="Arial"/>
          <w:sz w:val="22"/>
          <w:szCs w:val="22"/>
        </w:rPr>
        <w:t>LMP</w:t>
      </w:r>
      <w:r w:rsidR="00EC4917" w:rsidRPr="00F62DD5">
        <w:rPr>
          <w:rFonts w:ascii="Arial" w:hAnsi="Arial" w:cs="Arial"/>
          <w:sz w:val="22"/>
          <w:szCs w:val="22"/>
          <w:lang w:val="mk-MK"/>
        </w:rPr>
        <w:t xml:space="preserve"> метода, кој инаку важи за сите пресметковни методи, а тоа е д</w:t>
      </w:r>
      <w:r w:rsidRPr="00F62DD5">
        <w:rPr>
          <w:rFonts w:ascii="Arial" w:hAnsi="Arial" w:cs="Arial"/>
          <w:sz w:val="22"/>
          <w:szCs w:val="22"/>
          <w:lang w:val="mk-MK"/>
        </w:rPr>
        <w:t>ек</w:t>
      </w:r>
      <w:r w:rsidR="00EC4917" w:rsidRPr="00F62DD5">
        <w:rPr>
          <w:rFonts w:ascii="Arial" w:hAnsi="Arial" w:cs="Arial"/>
          <w:sz w:val="22"/>
          <w:szCs w:val="22"/>
          <w:lang w:val="mk-MK"/>
        </w:rPr>
        <w:t>а на релативно ниски работни температури,  кога брзината на ползење е мала и нема позначајна деградација на микроструктурата, пресметката не дава реални резултати. Меѓутоа</w:t>
      </w:r>
      <w:r w:rsidRPr="00F62DD5">
        <w:rPr>
          <w:rFonts w:ascii="Arial" w:hAnsi="Arial" w:cs="Arial"/>
          <w:sz w:val="22"/>
          <w:szCs w:val="22"/>
          <w:lang w:val="mk-MK"/>
        </w:rPr>
        <w:t>,</w:t>
      </w:r>
      <w:r w:rsidR="00EC4917" w:rsidRPr="00F62DD5">
        <w:rPr>
          <w:rFonts w:ascii="Arial" w:hAnsi="Arial" w:cs="Arial"/>
          <w:sz w:val="22"/>
          <w:szCs w:val="22"/>
          <w:lang w:val="mk-MK"/>
        </w:rPr>
        <w:t xml:space="preserve"> добиениот податок треба да се толкува како прво приближување во процена на преостанатиот век во смисла д</w:t>
      </w:r>
      <w:r w:rsidRPr="00F62DD5">
        <w:rPr>
          <w:rFonts w:ascii="Arial" w:hAnsi="Arial" w:cs="Arial"/>
          <w:sz w:val="22"/>
          <w:szCs w:val="22"/>
          <w:lang w:val="mk-MK"/>
        </w:rPr>
        <w:t>ек</w:t>
      </w:r>
      <w:r w:rsidR="00EC4917" w:rsidRPr="00F62DD5">
        <w:rPr>
          <w:rFonts w:ascii="Arial" w:hAnsi="Arial" w:cs="Arial"/>
          <w:sz w:val="22"/>
          <w:szCs w:val="22"/>
          <w:lang w:val="mk-MK"/>
        </w:rPr>
        <w:t>а понатамошните испитувања не треба да се спроведуваат бидејќи микроструктурата е сè уште стабилна. Ако резултатите покажат некоја реална вредност тоа значи дека треба да се извршат комплетни испитувања за да се донесе одлука.</w:t>
      </w:r>
    </w:p>
    <w:p w:rsidR="00242282" w:rsidRPr="00F62DD5" w:rsidRDefault="00242282" w:rsidP="005A1FC7">
      <w:pPr>
        <w:ind w:right="-74" w:firstLine="0"/>
        <w:jc w:val="center"/>
        <w:rPr>
          <w:rFonts w:ascii="Arial" w:hAnsi="Arial" w:cs="Arial"/>
          <w:sz w:val="22"/>
          <w:szCs w:val="22"/>
        </w:rPr>
      </w:pPr>
      <w:r w:rsidRPr="00F62DD5">
        <w:rPr>
          <w:rFonts w:ascii="Arial" w:hAnsi="Arial" w:cs="Arial"/>
          <w:noProof/>
          <w:sz w:val="22"/>
          <w:szCs w:val="22"/>
          <w:lang w:eastAsia="en-US"/>
        </w:rPr>
        <w:drawing>
          <wp:inline distT="0" distB="0" distL="0" distR="0">
            <wp:extent cx="3427095" cy="2454910"/>
            <wp:effectExtent l="0" t="0" r="0" b="0"/>
            <wp:docPr id="14" name="Picture 66" descr="sl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l30"/>
                    <pic:cNvPicPr>
                      <a:picLocks noChangeAspect="1" noChangeArrowheads="1"/>
                    </pic:cNvPicPr>
                  </pic:nvPicPr>
                  <pic:blipFill>
                    <a:blip r:embed="rId13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3">
                              <a14:imgEffect>
                                <a14:sharpenSoften amount="25000"/>
                              </a14:imgEffect>
                            </a14:imgLayer>
                          </a14:imgProps>
                        </a:ext>
                      </a:extLst>
                    </a:blip>
                    <a:srcRect/>
                    <a:stretch>
                      <a:fillRect/>
                    </a:stretch>
                  </pic:blipFill>
                  <pic:spPr bwMode="auto">
                    <a:xfrm>
                      <a:off x="0" y="0"/>
                      <a:ext cx="3427095" cy="2454910"/>
                    </a:xfrm>
                    <a:prstGeom prst="rect">
                      <a:avLst/>
                    </a:prstGeom>
                    <a:noFill/>
                    <a:ln w="9525">
                      <a:noFill/>
                      <a:miter lim="800000"/>
                      <a:headEnd/>
                      <a:tailEnd/>
                    </a:ln>
                  </pic:spPr>
                </pic:pic>
              </a:graphicData>
            </a:graphic>
          </wp:inline>
        </w:drawing>
      </w:r>
    </w:p>
    <w:p w:rsidR="00EC4917" w:rsidRPr="00F62DD5" w:rsidRDefault="00CF25BF" w:rsidP="005A1FC7">
      <w:pPr>
        <w:pStyle w:val="sliki"/>
        <w:rPr>
          <w:lang w:val="en-US"/>
        </w:rPr>
      </w:pPr>
      <w:r w:rsidRPr="00F62DD5">
        <w:t>Сл. 30</w:t>
      </w:r>
      <w:r w:rsidR="00F93A4E" w:rsidRPr="00F62DD5">
        <w:t>:</w:t>
      </w:r>
      <w:r w:rsidR="00242282" w:rsidRPr="00F62DD5">
        <w:t xml:space="preserve"> Долна граница наекспериментално одредена крива на промена на временска цврстина во зависност од</w:t>
      </w:r>
      <w:r w:rsidR="00242282" w:rsidRPr="00F62DD5">
        <w:rPr>
          <w:lang w:val="en-US"/>
        </w:rPr>
        <w:t>L</w:t>
      </w:r>
      <w:r w:rsidR="00D33B98" w:rsidRPr="00F62DD5">
        <w:rPr>
          <w:lang w:val="en-US"/>
        </w:rPr>
        <w:t>RM</w:t>
      </w:r>
      <w:r w:rsidR="00F93A4E" w:rsidRPr="00F62DD5">
        <w:t xml:space="preserve"> (</w:t>
      </w:r>
      <w:r w:rsidR="00242282" w:rsidRPr="00F62DD5">
        <w:t>по метод на екстраполација 2)  за нискојаглероден челик 10</w:t>
      </w:r>
      <w:r w:rsidR="00B45982" w:rsidRPr="00F62DD5">
        <w:rPr>
          <w:lang w:val="en-US"/>
        </w:rPr>
        <w:t>Cr</w:t>
      </w:r>
      <w:r w:rsidR="00F93A4E" w:rsidRPr="00F62DD5">
        <w:t xml:space="preserve">Мо910 </w:t>
      </w:r>
      <w:r w:rsidR="00242282" w:rsidRPr="00F62DD5">
        <w:t>/20</w:t>
      </w:r>
      <w:r w:rsidR="007B548E" w:rsidRPr="00F62DD5">
        <w:t>/</w:t>
      </w:r>
    </w:p>
    <w:p w:rsidR="006753B3" w:rsidRPr="00F62DD5" w:rsidRDefault="006753B3" w:rsidP="00E25A96">
      <w:pPr>
        <w:ind w:right="-74" w:firstLine="0"/>
        <w:rPr>
          <w:rFonts w:ascii="Arial" w:hAnsi="Arial" w:cs="Arial"/>
          <w:sz w:val="22"/>
          <w:szCs w:val="22"/>
          <w:lang w:val="mk-MK"/>
        </w:rPr>
      </w:pPr>
    </w:p>
    <w:p w:rsidR="00EC4917" w:rsidRPr="00F62DD5" w:rsidRDefault="00EC4917"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t>1.</w:t>
      </w:r>
      <w:r w:rsidR="009B052B" w:rsidRPr="00F62DD5">
        <w:rPr>
          <w:rFonts w:ascii="Arial" w:hAnsi="Arial" w:cs="Arial"/>
          <w:i/>
          <w:sz w:val="22"/>
          <w:szCs w:val="22"/>
          <w:lang w:val="mk-MK"/>
        </w:rPr>
        <w:t>4.3</w:t>
      </w:r>
      <w:r w:rsidR="002703D4" w:rsidRPr="00F62DD5">
        <w:rPr>
          <w:rFonts w:ascii="Arial" w:hAnsi="Arial" w:cs="Arial"/>
          <w:i/>
          <w:sz w:val="22"/>
          <w:szCs w:val="22"/>
          <w:lang w:val="mk-MK"/>
        </w:rPr>
        <w:t>Одредување на високотем</w:t>
      </w:r>
      <w:r w:rsidR="00D56956" w:rsidRPr="00F62DD5">
        <w:rPr>
          <w:rFonts w:ascii="Arial" w:hAnsi="Arial" w:cs="Arial"/>
          <w:i/>
          <w:sz w:val="22"/>
          <w:szCs w:val="22"/>
          <w:lang w:val="mk-MK"/>
        </w:rPr>
        <w:t xml:space="preserve">пературна цврстина според деградација на структурата </w:t>
      </w:r>
    </w:p>
    <w:p w:rsidR="00EC4917" w:rsidRPr="00F62DD5" w:rsidRDefault="00932D00" w:rsidP="00197AEF">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Микроструктрун</w:t>
      </w:r>
      <w:r w:rsidR="009E4425" w:rsidRPr="00F62DD5">
        <w:rPr>
          <w:rFonts w:ascii="Arial" w:hAnsi="Arial" w:cs="Arial"/>
          <w:sz w:val="22"/>
          <w:szCs w:val="22"/>
          <w:lang w:val="mk-MK"/>
        </w:rPr>
        <w:t xml:space="preserve">ата деградација на температурно </w:t>
      </w:r>
      <w:r w:rsidR="00EC4917" w:rsidRPr="00F62DD5">
        <w:rPr>
          <w:rFonts w:ascii="Arial" w:hAnsi="Arial" w:cs="Arial"/>
          <w:sz w:val="22"/>
          <w:szCs w:val="22"/>
          <w:lang w:val="mk-MK"/>
        </w:rPr>
        <w:t xml:space="preserve">отпорните челици, во текот на експлоатацијата доведува до промена на механичките и физичките карактеристики на материјалот. Потребно е </w:t>
      </w:r>
      <w:r w:rsidR="00EC4917" w:rsidRPr="00F62DD5">
        <w:rPr>
          <w:rFonts w:ascii="Arial" w:hAnsi="Arial" w:cs="Arial"/>
          <w:sz w:val="22"/>
          <w:szCs w:val="22"/>
          <w:lang w:val="mk-MK"/>
        </w:rPr>
        <w:lastRenderedPageBreak/>
        <w:t>да се истакне дека и развојот на оштетува</w:t>
      </w:r>
      <w:r w:rsidR="009E4425" w:rsidRPr="00F62DD5">
        <w:rPr>
          <w:rFonts w:ascii="Arial" w:hAnsi="Arial" w:cs="Arial"/>
          <w:sz w:val="22"/>
          <w:szCs w:val="22"/>
          <w:lang w:val="mk-MK"/>
        </w:rPr>
        <w:t>ња од типот на пори и прснатини</w:t>
      </w:r>
      <w:r w:rsidR="00EC4917" w:rsidRPr="00F62DD5">
        <w:rPr>
          <w:rFonts w:ascii="Arial" w:hAnsi="Arial" w:cs="Arial"/>
          <w:sz w:val="22"/>
          <w:szCs w:val="22"/>
          <w:lang w:val="mk-MK"/>
        </w:rPr>
        <w:t xml:space="preserve"> кое е</w:t>
      </w:r>
      <w:r w:rsidR="009E4425" w:rsidRPr="00F62DD5">
        <w:rPr>
          <w:rFonts w:ascii="Arial" w:hAnsi="Arial" w:cs="Arial"/>
          <w:sz w:val="22"/>
          <w:szCs w:val="22"/>
          <w:lang w:val="mk-MK"/>
        </w:rPr>
        <w:t>,</w:t>
      </w:r>
      <w:r w:rsidR="00EC4917" w:rsidRPr="00F62DD5">
        <w:rPr>
          <w:rFonts w:ascii="Arial" w:hAnsi="Arial" w:cs="Arial"/>
          <w:sz w:val="22"/>
          <w:szCs w:val="22"/>
          <w:lang w:val="mk-MK"/>
        </w:rPr>
        <w:t xml:space="preserve"> исто така</w:t>
      </w:r>
      <w:r w:rsidR="009E4425" w:rsidRPr="00F62DD5">
        <w:rPr>
          <w:rFonts w:ascii="Arial" w:hAnsi="Arial" w:cs="Arial"/>
          <w:sz w:val="22"/>
          <w:szCs w:val="22"/>
          <w:lang w:val="mk-MK"/>
        </w:rPr>
        <w:t>,</w:t>
      </w:r>
      <w:r w:rsidR="00EC4917" w:rsidRPr="00F62DD5">
        <w:rPr>
          <w:rFonts w:ascii="Arial" w:hAnsi="Arial" w:cs="Arial"/>
          <w:sz w:val="22"/>
          <w:szCs w:val="22"/>
          <w:lang w:val="mk-MK"/>
        </w:rPr>
        <w:t xml:space="preserve"> карактеристично за услови на ползење, </w:t>
      </w:r>
      <w:r w:rsidR="009E4425" w:rsidRPr="00F62DD5">
        <w:rPr>
          <w:rFonts w:ascii="Arial" w:hAnsi="Arial" w:cs="Arial"/>
          <w:sz w:val="22"/>
          <w:szCs w:val="22"/>
          <w:lang w:val="mk-MK"/>
        </w:rPr>
        <w:t xml:space="preserve">со тек на време </w:t>
      </w:r>
      <w:r w:rsidR="00EC4917" w:rsidRPr="00F62DD5">
        <w:rPr>
          <w:rFonts w:ascii="Arial" w:hAnsi="Arial" w:cs="Arial"/>
          <w:sz w:val="22"/>
          <w:szCs w:val="22"/>
          <w:lang w:val="mk-MK"/>
        </w:rPr>
        <w:t xml:space="preserve">доведува до промена на особините на материјалот. </w:t>
      </w:r>
      <w:r w:rsidR="00197AEF" w:rsidRPr="00F62DD5">
        <w:rPr>
          <w:rFonts w:ascii="Arial" w:hAnsi="Arial" w:cs="Arial"/>
          <w:sz w:val="22"/>
          <w:szCs w:val="22"/>
          <w:lang w:val="mk-MK"/>
        </w:rPr>
        <w:tab/>
      </w:r>
      <w:r w:rsidR="00EC4917" w:rsidRPr="00F62DD5">
        <w:rPr>
          <w:rFonts w:ascii="Arial" w:hAnsi="Arial" w:cs="Arial"/>
          <w:sz w:val="22"/>
          <w:szCs w:val="22"/>
          <w:lang w:val="mk-MK"/>
        </w:rPr>
        <w:t>Основна</w:t>
      </w:r>
      <w:r w:rsidR="00197AEF" w:rsidRPr="00F62DD5">
        <w:rPr>
          <w:rFonts w:ascii="Arial" w:hAnsi="Arial" w:cs="Arial"/>
          <w:sz w:val="22"/>
          <w:szCs w:val="22"/>
          <w:lang w:val="mk-MK"/>
        </w:rPr>
        <w:t>та</w:t>
      </w:r>
      <w:r w:rsidR="00EC4917" w:rsidRPr="00F62DD5">
        <w:rPr>
          <w:rFonts w:ascii="Arial" w:hAnsi="Arial" w:cs="Arial"/>
          <w:sz w:val="22"/>
          <w:szCs w:val="22"/>
          <w:lang w:val="mk-MK"/>
        </w:rPr>
        <w:t xml:space="preserve"> причина за промена на физичките и механичките особини на температурно отпорните материјали лежи</w:t>
      </w:r>
      <w:r w:rsidR="00197AEF" w:rsidRPr="00F62DD5">
        <w:rPr>
          <w:rFonts w:ascii="Arial" w:hAnsi="Arial" w:cs="Arial"/>
          <w:sz w:val="22"/>
          <w:szCs w:val="22"/>
        </w:rPr>
        <w:t>,</w:t>
      </w:r>
      <w:r w:rsidR="00EC4917" w:rsidRPr="00F62DD5">
        <w:rPr>
          <w:rFonts w:ascii="Arial" w:hAnsi="Arial" w:cs="Arial"/>
          <w:sz w:val="22"/>
          <w:szCs w:val="22"/>
          <w:lang w:val="mk-MK"/>
        </w:rPr>
        <w:t xml:space="preserve"> пред сè</w:t>
      </w:r>
      <w:r w:rsidR="00197AEF" w:rsidRPr="00F62DD5">
        <w:rPr>
          <w:rFonts w:ascii="Arial" w:hAnsi="Arial" w:cs="Arial"/>
          <w:sz w:val="22"/>
          <w:szCs w:val="22"/>
        </w:rPr>
        <w:t>,</w:t>
      </w:r>
      <w:r w:rsidR="00EC4917" w:rsidRPr="00F62DD5">
        <w:rPr>
          <w:rFonts w:ascii="Arial" w:hAnsi="Arial" w:cs="Arial"/>
          <w:sz w:val="22"/>
          <w:szCs w:val="22"/>
          <w:lang w:val="mk-MK"/>
        </w:rPr>
        <w:t xml:space="preserve"> во промена на степенот на зајакнување на материјалот во тек на долготрајната експлоатација, што е предизвикано со прераспределба на лег</w:t>
      </w:r>
      <w:r w:rsidR="00D33B98" w:rsidRPr="00F62DD5">
        <w:rPr>
          <w:rFonts w:ascii="Arial" w:hAnsi="Arial" w:cs="Arial"/>
          <w:sz w:val="22"/>
          <w:szCs w:val="22"/>
          <w:lang w:val="mk-MK"/>
        </w:rPr>
        <w:t>ирачките</w:t>
      </w:r>
      <w:r w:rsidR="00EC4917" w:rsidRPr="00F62DD5">
        <w:rPr>
          <w:rFonts w:ascii="Arial" w:hAnsi="Arial" w:cs="Arial"/>
          <w:sz w:val="22"/>
          <w:szCs w:val="22"/>
          <w:lang w:val="mk-MK"/>
        </w:rPr>
        <w:t xml:space="preserve"> елементи помеѓу цврстиот раствор и секундарната фаза, промена на големината, типот и морфологијата на честиците од секундарната фаза, меѓучестичните р</w:t>
      </w:r>
      <w:r w:rsidR="00197AEF" w:rsidRPr="00F62DD5">
        <w:rPr>
          <w:rFonts w:ascii="Arial" w:hAnsi="Arial" w:cs="Arial"/>
          <w:sz w:val="22"/>
          <w:szCs w:val="22"/>
          <w:lang w:val="mk-MK"/>
        </w:rPr>
        <w:t>ас</w:t>
      </w:r>
      <w:r w:rsidR="00EC4917" w:rsidRPr="00F62DD5">
        <w:rPr>
          <w:rFonts w:ascii="Arial" w:hAnsi="Arial" w:cs="Arial"/>
          <w:sz w:val="22"/>
          <w:szCs w:val="22"/>
          <w:lang w:val="mk-MK"/>
        </w:rPr>
        <w:t>тојани</w:t>
      </w:r>
      <w:r w:rsidR="00197AEF" w:rsidRPr="00F62DD5">
        <w:rPr>
          <w:rFonts w:ascii="Arial" w:hAnsi="Arial" w:cs="Arial"/>
          <w:sz w:val="22"/>
          <w:szCs w:val="22"/>
          <w:lang w:val="mk-MK"/>
        </w:rPr>
        <w:t>ја,  дислокационата структура ит</w:t>
      </w:r>
      <w:r w:rsidR="00EC4917" w:rsidRPr="00F62DD5">
        <w:rPr>
          <w:rFonts w:ascii="Arial" w:hAnsi="Arial" w:cs="Arial"/>
          <w:sz w:val="22"/>
          <w:szCs w:val="22"/>
          <w:lang w:val="mk-MK"/>
        </w:rPr>
        <w:t>н.</w:t>
      </w:r>
    </w:p>
    <w:p w:rsidR="00EC4917" w:rsidRPr="00F62DD5" w:rsidRDefault="00197AEF"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Промената на уделот на секоја поединечна компонента на зајакнување на материјалот  со тек на времето,  прикажана е на </w:t>
      </w:r>
      <w:r w:rsidR="00931275" w:rsidRPr="00F62DD5">
        <w:rPr>
          <w:rFonts w:ascii="Arial" w:hAnsi="Arial" w:cs="Arial"/>
          <w:sz w:val="22"/>
          <w:szCs w:val="22"/>
          <w:lang w:val="mk-MK"/>
        </w:rPr>
        <w:t>С</w:t>
      </w:r>
      <w:r w:rsidR="005A1FC7">
        <w:rPr>
          <w:rFonts w:ascii="Arial" w:hAnsi="Arial" w:cs="Arial"/>
          <w:sz w:val="22"/>
          <w:szCs w:val="22"/>
          <w:lang w:val="mk-MK"/>
        </w:rPr>
        <w:t>л.</w:t>
      </w:r>
      <w:r w:rsidR="00EC4917" w:rsidRPr="00F62DD5">
        <w:rPr>
          <w:rFonts w:ascii="Arial" w:hAnsi="Arial" w:cs="Arial"/>
          <w:sz w:val="22"/>
          <w:szCs w:val="22"/>
          <w:lang w:val="mk-MK"/>
        </w:rPr>
        <w:t xml:space="preserve">31 за </w:t>
      </w:r>
      <w:r w:rsidR="00D56956" w:rsidRPr="00F62DD5">
        <w:rPr>
          <w:rFonts w:ascii="Arial" w:hAnsi="Arial" w:cs="Arial"/>
          <w:sz w:val="22"/>
          <w:szCs w:val="22"/>
        </w:rPr>
        <w:t>Cr</w:t>
      </w:r>
      <w:r w:rsidR="00EC4917" w:rsidRPr="00F62DD5">
        <w:rPr>
          <w:rFonts w:ascii="Arial" w:hAnsi="Arial" w:cs="Arial"/>
          <w:sz w:val="22"/>
          <w:szCs w:val="22"/>
          <w:lang w:val="mk-MK"/>
        </w:rPr>
        <w:t>-</w:t>
      </w:r>
      <w:r w:rsidR="00D56956" w:rsidRPr="00F62DD5">
        <w:rPr>
          <w:rFonts w:ascii="Arial" w:hAnsi="Arial" w:cs="Arial"/>
          <w:sz w:val="22"/>
          <w:szCs w:val="22"/>
        </w:rPr>
        <w:t>Mo</w:t>
      </w:r>
      <w:r w:rsidR="00EC4917" w:rsidRPr="00F62DD5">
        <w:rPr>
          <w:rFonts w:ascii="Arial" w:hAnsi="Arial" w:cs="Arial"/>
          <w:sz w:val="22"/>
          <w:szCs w:val="22"/>
          <w:lang w:val="mk-MK"/>
        </w:rPr>
        <w:t>-</w:t>
      </w:r>
      <w:r w:rsidR="00D56956" w:rsidRPr="00F62DD5">
        <w:rPr>
          <w:rFonts w:ascii="Arial" w:hAnsi="Arial" w:cs="Arial"/>
          <w:sz w:val="22"/>
          <w:szCs w:val="22"/>
        </w:rPr>
        <w:t>V</w:t>
      </w:r>
      <w:r w:rsidR="00EC4917" w:rsidRPr="00F62DD5">
        <w:rPr>
          <w:rFonts w:ascii="Arial" w:hAnsi="Arial" w:cs="Arial"/>
          <w:sz w:val="22"/>
          <w:szCs w:val="22"/>
          <w:lang w:val="mk-MK"/>
        </w:rPr>
        <w:t xml:space="preserve"> челик /24/.</w:t>
      </w:r>
    </w:p>
    <w:p w:rsidR="00EC4917" w:rsidRPr="00F62DD5" w:rsidRDefault="00931275" w:rsidP="00E25A96">
      <w:pPr>
        <w:ind w:right="-74" w:firstLine="0"/>
        <w:rPr>
          <w:rFonts w:ascii="Arial" w:hAnsi="Arial" w:cs="Arial"/>
          <w:sz w:val="22"/>
          <w:szCs w:val="22"/>
          <w:lang w:val="mk-MK"/>
        </w:rPr>
      </w:pPr>
      <w:r w:rsidRPr="00F62DD5">
        <w:rPr>
          <w:rFonts w:ascii="Arial" w:hAnsi="Arial" w:cs="Arial"/>
          <w:sz w:val="22"/>
          <w:szCs w:val="22"/>
          <w:lang w:val="mk-MK"/>
        </w:rPr>
        <w:tab/>
        <w:t>Врз</w:t>
      </w:r>
      <w:r w:rsidR="00EC4917" w:rsidRPr="00F62DD5">
        <w:rPr>
          <w:rFonts w:ascii="Arial" w:hAnsi="Arial" w:cs="Arial"/>
          <w:sz w:val="22"/>
          <w:szCs w:val="22"/>
          <w:lang w:val="mk-MK"/>
        </w:rPr>
        <w:t xml:space="preserve"> основа </w:t>
      </w:r>
      <w:r w:rsidRPr="00F62DD5">
        <w:rPr>
          <w:rFonts w:ascii="Arial" w:hAnsi="Arial" w:cs="Arial"/>
          <w:sz w:val="22"/>
          <w:szCs w:val="22"/>
          <w:lang w:val="mk-MK"/>
        </w:rPr>
        <w:t xml:space="preserve">на </w:t>
      </w:r>
      <w:r w:rsidR="00EC4917" w:rsidRPr="00F62DD5">
        <w:rPr>
          <w:rFonts w:ascii="Arial" w:hAnsi="Arial" w:cs="Arial"/>
          <w:sz w:val="22"/>
          <w:szCs w:val="22"/>
          <w:lang w:val="mk-MK"/>
        </w:rPr>
        <w:t>ваквото шематско прикажување може да се заклучи дека уделот на растворливо зајакнување во вкупното зајакнување се смалува</w:t>
      </w:r>
      <w:r w:rsidRPr="00F62DD5">
        <w:rPr>
          <w:rFonts w:ascii="Arial" w:hAnsi="Arial" w:cs="Arial"/>
          <w:sz w:val="22"/>
          <w:szCs w:val="22"/>
          <w:lang w:val="mk-MK"/>
        </w:rPr>
        <w:t>,</w:t>
      </w:r>
      <w:r w:rsidR="00EC4917" w:rsidRPr="00F62DD5">
        <w:rPr>
          <w:rFonts w:ascii="Arial" w:hAnsi="Arial" w:cs="Arial"/>
          <w:sz w:val="22"/>
          <w:szCs w:val="22"/>
          <w:lang w:val="mk-MK"/>
        </w:rPr>
        <w:t xml:space="preserve"> што е поврзано со преод на легирните елементи во карбидна фаза. </w:t>
      </w:r>
      <w:r w:rsidRPr="00F62DD5">
        <w:rPr>
          <w:rFonts w:ascii="Arial" w:hAnsi="Arial" w:cs="Arial"/>
          <w:sz w:val="22"/>
          <w:szCs w:val="22"/>
          <w:lang w:val="mk-MK"/>
        </w:rPr>
        <w:t>Според</w:t>
      </w:r>
      <w:r w:rsidR="00EC4917" w:rsidRPr="00F62DD5">
        <w:rPr>
          <w:rFonts w:ascii="Arial" w:hAnsi="Arial" w:cs="Arial"/>
          <w:sz w:val="22"/>
          <w:szCs w:val="22"/>
          <w:lang w:val="mk-MK"/>
        </w:rPr>
        <w:t xml:space="preserve"> авторите /24/</w:t>
      </w:r>
      <w:r w:rsidRPr="00F62DD5">
        <w:rPr>
          <w:rFonts w:ascii="Arial" w:hAnsi="Arial" w:cs="Arial"/>
          <w:sz w:val="22"/>
          <w:szCs w:val="22"/>
          <w:lang w:val="mk-MK"/>
        </w:rPr>
        <w:t>,</w:t>
      </w:r>
      <w:r w:rsidR="00EC4917" w:rsidRPr="00F62DD5">
        <w:rPr>
          <w:rFonts w:ascii="Arial" w:hAnsi="Arial" w:cs="Arial"/>
          <w:sz w:val="22"/>
          <w:szCs w:val="22"/>
          <w:lang w:val="mk-MK"/>
        </w:rPr>
        <w:t xml:space="preserve"> од к</w:t>
      </w:r>
      <w:r w:rsidRPr="00F62DD5">
        <w:rPr>
          <w:rFonts w:ascii="Arial" w:hAnsi="Arial" w:cs="Arial"/>
          <w:sz w:val="22"/>
          <w:szCs w:val="22"/>
          <w:lang w:val="mk-MK"/>
        </w:rPr>
        <w:t>аде</w:t>
      </w:r>
      <w:r w:rsidR="00EC4917" w:rsidRPr="00F62DD5">
        <w:rPr>
          <w:rFonts w:ascii="Arial" w:hAnsi="Arial" w:cs="Arial"/>
          <w:sz w:val="22"/>
          <w:szCs w:val="22"/>
          <w:lang w:val="mk-MK"/>
        </w:rPr>
        <w:t xml:space="preserve"> е преземен овој дијаграм, уделот на дисперзионото зајакнување  со тек на експлоатацијата битно не се менува, бидејќи  паралелно со процесот на коагулација на карбидите, со што се смалува степенот на дисперзионото зајакнување, </w:t>
      </w:r>
      <w:r w:rsidRPr="00F62DD5">
        <w:rPr>
          <w:rFonts w:ascii="Arial" w:hAnsi="Arial" w:cs="Arial"/>
          <w:sz w:val="22"/>
          <w:szCs w:val="22"/>
          <w:lang w:val="mk-MK"/>
        </w:rPr>
        <w:t>доаѓа до</w:t>
      </w:r>
      <w:r w:rsidR="00EC4917" w:rsidRPr="00F62DD5">
        <w:rPr>
          <w:rFonts w:ascii="Arial" w:hAnsi="Arial" w:cs="Arial"/>
          <w:sz w:val="22"/>
          <w:szCs w:val="22"/>
          <w:lang w:val="mk-MK"/>
        </w:rPr>
        <w:t xml:space="preserve"> издвојување на нови карбидни честици</w:t>
      </w:r>
      <w:r w:rsidR="003F6582" w:rsidRPr="00F62DD5">
        <w:rPr>
          <w:rFonts w:ascii="Arial" w:hAnsi="Arial" w:cs="Arial"/>
          <w:sz w:val="22"/>
          <w:szCs w:val="22"/>
          <w:lang w:val="mk-MK"/>
        </w:rPr>
        <w:t>,</w:t>
      </w:r>
      <w:r w:rsidR="00EC4917" w:rsidRPr="00F62DD5">
        <w:rPr>
          <w:rFonts w:ascii="Arial" w:hAnsi="Arial" w:cs="Arial"/>
          <w:sz w:val="22"/>
          <w:szCs w:val="22"/>
          <w:lang w:val="mk-MK"/>
        </w:rPr>
        <w:t xml:space="preserve"> кое поната</w:t>
      </w:r>
      <w:r w:rsidR="003F6582" w:rsidRPr="00F62DD5">
        <w:rPr>
          <w:rFonts w:ascii="Arial" w:hAnsi="Arial" w:cs="Arial"/>
          <w:sz w:val="22"/>
          <w:szCs w:val="22"/>
          <w:lang w:val="mk-MK"/>
        </w:rPr>
        <w:t>му</w:t>
      </w:r>
      <w:r w:rsidR="00EC4917" w:rsidRPr="00F62DD5">
        <w:rPr>
          <w:rFonts w:ascii="Arial" w:hAnsi="Arial" w:cs="Arial"/>
          <w:sz w:val="22"/>
          <w:szCs w:val="22"/>
          <w:lang w:val="mk-MK"/>
        </w:rPr>
        <w:t xml:space="preserve"> доведува до до</w:t>
      </w:r>
      <w:r w:rsidR="003F6582" w:rsidRPr="00F62DD5">
        <w:rPr>
          <w:rFonts w:ascii="Arial" w:hAnsi="Arial" w:cs="Arial"/>
          <w:sz w:val="22"/>
          <w:szCs w:val="22"/>
          <w:lang w:val="mk-MK"/>
        </w:rPr>
        <w:t>полнител</w:t>
      </w:r>
      <w:r w:rsidR="00EC4917" w:rsidRPr="00F62DD5">
        <w:rPr>
          <w:rFonts w:ascii="Arial" w:hAnsi="Arial" w:cs="Arial"/>
          <w:sz w:val="22"/>
          <w:szCs w:val="22"/>
          <w:lang w:val="mk-MK"/>
        </w:rPr>
        <w:t xml:space="preserve">но дисперзионо зајакнување на материјалот. Рамнотежата на овие два процеса доведува до релативно стабилно дисперзионо зајакнување со тек на времето. Во доцните стадиуми на ползење, доаѓа </w:t>
      </w:r>
      <w:r w:rsidR="00D33B98" w:rsidRPr="00F62DD5">
        <w:rPr>
          <w:rFonts w:ascii="Arial" w:hAnsi="Arial" w:cs="Arial"/>
          <w:sz w:val="22"/>
          <w:szCs w:val="22"/>
          <w:lang w:val="mk-MK"/>
        </w:rPr>
        <w:t>до</w:t>
      </w:r>
      <w:r w:rsidR="00EC4917" w:rsidRPr="00F62DD5">
        <w:rPr>
          <w:rFonts w:ascii="Arial" w:hAnsi="Arial" w:cs="Arial"/>
          <w:sz w:val="22"/>
          <w:szCs w:val="22"/>
          <w:lang w:val="mk-MK"/>
        </w:rPr>
        <w:t>интензивен процес на коагулација на карбидите, што доведува до зна</w:t>
      </w:r>
      <w:r w:rsidR="003F6582" w:rsidRPr="00F62DD5">
        <w:rPr>
          <w:rFonts w:ascii="Arial" w:hAnsi="Arial" w:cs="Arial"/>
          <w:sz w:val="22"/>
          <w:szCs w:val="22"/>
          <w:lang w:val="mk-MK"/>
        </w:rPr>
        <w:t>ч</w:t>
      </w:r>
      <w:r w:rsidR="00D33B98" w:rsidRPr="00F62DD5">
        <w:rPr>
          <w:rFonts w:ascii="Arial" w:hAnsi="Arial" w:cs="Arial"/>
          <w:sz w:val="22"/>
          <w:szCs w:val="22"/>
          <w:lang w:val="mk-MK"/>
        </w:rPr>
        <w:t>ително</w:t>
      </w:r>
      <w:r w:rsidR="00EC4917" w:rsidRPr="00F62DD5">
        <w:rPr>
          <w:rFonts w:ascii="Arial" w:hAnsi="Arial" w:cs="Arial"/>
          <w:sz w:val="22"/>
          <w:szCs w:val="22"/>
          <w:lang w:val="mk-MK"/>
        </w:rPr>
        <w:t xml:space="preserve"> смалување на степенот на дисперзионо зајакнување. Уделот на дислокационото зајакнување е одреден со густината на дислокациите во појдовната состојба и нејзината промена во тек на експлоатација. Бидејќи со тек на експлоатација и отпуштање</w:t>
      </w:r>
      <w:r w:rsidR="003F6582" w:rsidRPr="00F62DD5">
        <w:rPr>
          <w:rFonts w:ascii="Arial" w:hAnsi="Arial" w:cs="Arial"/>
          <w:sz w:val="22"/>
          <w:szCs w:val="22"/>
          <w:lang w:val="mk-MK"/>
        </w:rPr>
        <w:t>то</w:t>
      </w:r>
      <w:r w:rsidR="00EC4917" w:rsidRPr="00F62DD5">
        <w:rPr>
          <w:rFonts w:ascii="Arial" w:hAnsi="Arial" w:cs="Arial"/>
          <w:sz w:val="22"/>
          <w:szCs w:val="22"/>
          <w:lang w:val="mk-MK"/>
        </w:rPr>
        <w:t xml:space="preserve"> на честиците,  секундарната фаза примарно се образува на дислокациите, со што ефикасно ги запираат и претставуваат бариера за понатамошно движење на дислокациите, степенот на дислокационото зајакнување во голема мера зависи од термичката стабилност на издвоената карбидна фаза.  Сите три механизми на зајакнување имаат удел во општиот степен на зајакнување на мат</w:t>
      </w:r>
      <w:r w:rsidR="003F6582" w:rsidRPr="00F62DD5">
        <w:rPr>
          <w:rFonts w:ascii="Arial" w:hAnsi="Arial" w:cs="Arial"/>
          <w:sz w:val="22"/>
          <w:szCs w:val="22"/>
          <w:lang w:val="mk-MK"/>
        </w:rPr>
        <w:t>еријалот</w:t>
      </w:r>
      <w:r w:rsidR="00EC4917" w:rsidRPr="00F62DD5">
        <w:rPr>
          <w:rFonts w:ascii="Arial" w:hAnsi="Arial" w:cs="Arial"/>
          <w:sz w:val="22"/>
          <w:szCs w:val="22"/>
          <w:lang w:val="mk-MK"/>
        </w:rPr>
        <w:t xml:space="preserve"> кој</w:t>
      </w:r>
      <w:r w:rsidR="003F6582" w:rsidRPr="00F62DD5">
        <w:rPr>
          <w:rFonts w:ascii="Arial" w:hAnsi="Arial" w:cs="Arial"/>
          <w:sz w:val="22"/>
          <w:szCs w:val="22"/>
          <w:lang w:val="mk-MK"/>
        </w:rPr>
        <w:t>,</w:t>
      </w:r>
      <w:r w:rsidR="00EC4917" w:rsidRPr="00F62DD5">
        <w:rPr>
          <w:rFonts w:ascii="Arial" w:hAnsi="Arial" w:cs="Arial"/>
          <w:sz w:val="22"/>
          <w:szCs w:val="22"/>
          <w:lang w:val="mk-MK"/>
        </w:rPr>
        <w:t xml:space="preserve"> генерално</w:t>
      </w:r>
      <w:r w:rsidR="003F6582" w:rsidRPr="00F62DD5">
        <w:rPr>
          <w:rFonts w:ascii="Arial" w:hAnsi="Arial" w:cs="Arial"/>
          <w:sz w:val="22"/>
          <w:szCs w:val="22"/>
          <w:lang w:val="mk-MK"/>
        </w:rPr>
        <w:t>,</w:t>
      </w:r>
      <w:r w:rsidR="00EC4917" w:rsidRPr="00F62DD5">
        <w:rPr>
          <w:rFonts w:ascii="Arial" w:hAnsi="Arial" w:cs="Arial"/>
          <w:sz w:val="22"/>
          <w:szCs w:val="22"/>
          <w:lang w:val="mk-MK"/>
        </w:rPr>
        <w:t xml:space="preserve"> се намалува со тек на време.</w:t>
      </w:r>
    </w:p>
    <w:p w:rsidR="00D33B98" w:rsidRPr="00F62DD5" w:rsidRDefault="003F6582" w:rsidP="00D33B98">
      <w:pPr>
        <w:ind w:right="-74" w:firstLine="0"/>
        <w:rPr>
          <w:rFonts w:ascii="Arial" w:hAnsi="Arial" w:cs="Arial"/>
          <w:sz w:val="22"/>
          <w:szCs w:val="22"/>
          <w:lang w:val="mk-MK"/>
        </w:rPr>
      </w:pPr>
      <w:r w:rsidRPr="00F62DD5">
        <w:rPr>
          <w:rFonts w:ascii="Arial" w:hAnsi="Arial" w:cs="Arial"/>
          <w:sz w:val="22"/>
          <w:szCs w:val="22"/>
          <w:lang w:val="mk-MK"/>
        </w:rPr>
        <w:tab/>
      </w:r>
      <w:r w:rsidR="00D33B98" w:rsidRPr="00F62DD5">
        <w:rPr>
          <w:rFonts w:ascii="Arial" w:hAnsi="Arial" w:cs="Arial" w:hint="eastAsia"/>
          <w:sz w:val="22"/>
          <w:szCs w:val="22"/>
          <w:lang w:val="mk-MK"/>
        </w:rPr>
        <w:t>Прикажанитепроменивостепенотназајакнувањенаматеријалоткоисе</w:t>
      </w:r>
      <w:r w:rsidR="004D41CF" w:rsidRPr="00F62DD5">
        <w:rPr>
          <w:rFonts w:ascii="Arial" w:hAnsi="Arial" w:cs="Arial"/>
          <w:sz w:val="22"/>
          <w:szCs w:val="22"/>
          <w:lang w:val="mk-MK"/>
        </w:rPr>
        <w:t xml:space="preserve">,  </w:t>
      </w:r>
      <w:r w:rsidR="00D33B98" w:rsidRPr="00F62DD5">
        <w:rPr>
          <w:rFonts w:ascii="Arial" w:hAnsi="Arial" w:cs="Arial" w:hint="eastAsia"/>
          <w:sz w:val="22"/>
          <w:szCs w:val="22"/>
          <w:lang w:val="mk-MK"/>
        </w:rPr>
        <w:t>предсè</w:t>
      </w:r>
      <w:r w:rsidR="004D41CF" w:rsidRPr="00F62DD5">
        <w:rPr>
          <w:rFonts w:ascii="Arial" w:hAnsi="Arial" w:cs="Arial"/>
          <w:sz w:val="22"/>
          <w:szCs w:val="22"/>
          <w:lang w:val="mk-MK"/>
        </w:rPr>
        <w:t xml:space="preserve">, </w:t>
      </w:r>
      <w:r w:rsidR="00D33B98" w:rsidRPr="00F62DD5">
        <w:rPr>
          <w:rFonts w:ascii="Arial" w:hAnsi="Arial" w:cs="Arial" w:hint="eastAsia"/>
          <w:sz w:val="22"/>
          <w:szCs w:val="22"/>
          <w:lang w:val="mk-MK"/>
        </w:rPr>
        <w:t>последицанамикроструктурнатадеградацијанаматеријалот</w:t>
      </w:r>
      <w:r w:rsidR="00834C0E" w:rsidRPr="00F62DD5">
        <w:rPr>
          <w:rFonts w:ascii="Arial" w:hAnsi="Arial" w:cs="Arial"/>
          <w:sz w:val="22"/>
          <w:szCs w:val="22"/>
          <w:lang w:val="mk-MK"/>
        </w:rPr>
        <w:t>,</w:t>
      </w:r>
      <w:r w:rsidR="00D33B98" w:rsidRPr="00F62DD5">
        <w:rPr>
          <w:rFonts w:ascii="Arial" w:hAnsi="Arial" w:cs="Arial" w:hint="eastAsia"/>
          <w:sz w:val="22"/>
          <w:szCs w:val="22"/>
          <w:lang w:val="mk-MK"/>
        </w:rPr>
        <w:t>доведувадоп</w:t>
      </w:r>
      <w:r w:rsidR="00D33B98" w:rsidRPr="00F62DD5">
        <w:rPr>
          <w:rFonts w:ascii="Arial" w:hAnsi="Arial" w:cs="Arial" w:hint="eastAsia"/>
          <w:sz w:val="22"/>
          <w:szCs w:val="22"/>
          <w:lang w:val="mk-MK"/>
        </w:rPr>
        <w:lastRenderedPageBreak/>
        <w:t>роменинафизичкитеимеханичкитеособининаматеријалотвотекнаексплоатација</w:t>
      </w:r>
      <w:r w:rsidR="00D33B98" w:rsidRPr="00F62DD5">
        <w:rPr>
          <w:rFonts w:ascii="Arial" w:hAnsi="Arial" w:cs="Arial"/>
          <w:sz w:val="22"/>
          <w:szCs w:val="22"/>
          <w:lang w:val="mk-MK"/>
        </w:rPr>
        <w:t xml:space="preserve">. </w:t>
      </w:r>
      <w:r w:rsidR="00D33B98" w:rsidRPr="00F62DD5">
        <w:rPr>
          <w:rFonts w:ascii="Arial" w:hAnsi="Arial" w:cs="Arial" w:hint="eastAsia"/>
          <w:sz w:val="22"/>
          <w:szCs w:val="22"/>
          <w:lang w:val="mk-MK"/>
        </w:rPr>
        <w:t>Многубројнитеиспитувањана</w:t>
      </w:r>
      <w:r w:rsidR="00D33B98" w:rsidRPr="00F62DD5">
        <w:rPr>
          <w:rFonts w:ascii="Arial" w:hAnsi="Arial" w:cs="Arial"/>
          <w:sz w:val="22"/>
          <w:szCs w:val="22"/>
        </w:rPr>
        <w:t>Kumanin</w:t>
      </w:r>
      <w:r w:rsidR="00D33B98" w:rsidRPr="00F62DD5">
        <w:rPr>
          <w:rFonts w:ascii="Arial" w:hAnsi="Arial" w:cs="Arial"/>
          <w:sz w:val="22"/>
          <w:szCs w:val="22"/>
          <w:lang w:val="mk-MK"/>
        </w:rPr>
        <w:t xml:space="preserve"> /24/ </w:t>
      </w:r>
      <w:r w:rsidR="00D33B98" w:rsidRPr="00F62DD5">
        <w:rPr>
          <w:rFonts w:ascii="Arial" w:hAnsi="Arial" w:cs="Arial" w:hint="eastAsia"/>
          <w:sz w:val="22"/>
          <w:szCs w:val="22"/>
          <w:lang w:val="mk-MK"/>
        </w:rPr>
        <w:t>покажаледеказатегнувачкатацврстина</w:t>
      </w:r>
      <w:r w:rsidR="00D33B98" w:rsidRPr="00F62DD5">
        <w:rPr>
          <w:rFonts w:ascii="Arial" w:hAnsi="Arial" w:cs="Arial"/>
          <w:sz w:val="22"/>
          <w:szCs w:val="22"/>
          <w:lang w:val="mk-MK"/>
        </w:rPr>
        <w:t xml:space="preserve">, </w:t>
      </w:r>
      <w:r w:rsidR="00D33B98" w:rsidRPr="00F62DD5">
        <w:rPr>
          <w:rFonts w:ascii="Arial" w:hAnsi="Arial" w:cs="Arial" w:hint="eastAsia"/>
          <w:sz w:val="22"/>
          <w:szCs w:val="22"/>
          <w:lang w:val="mk-MK"/>
        </w:rPr>
        <w:t>границатанаразвлекување</w:t>
      </w:r>
      <w:r w:rsidR="00D33B98" w:rsidRPr="00F62DD5">
        <w:rPr>
          <w:rFonts w:ascii="Arial" w:hAnsi="Arial" w:cs="Arial"/>
          <w:sz w:val="22"/>
          <w:szCs w:val="22"/>
          <w:lang w:val="mk-MK"/>
        </w:rPr>
        <w:t xml:space="preserve">, </w:t>
      </w:r>
      <w:r w:rsidR="00D33B98" w:rsidRPr="00F62DD5">
        <w:rPr>
          <w:rFonts w:ascii="Arial" w:hAnsi="Arial" w:cs="Arial" w:hint="eastAsia"/>
          <w:sz w:val="22"/>
          <w:szCs w:val="22"/>
          <w:lang w:val="mk-MK"/>
        </w:rPr>
        <w:t>жилавостаитврдинатаопаѓаатсотекнаексплоатацијата</w:t>
      </w:r>
      <w:r w:rsidR="00D33B98" w:rsidRPr="00F62DD5">
        <w:rPr>
          <w:rFonts w:ascii="Arial" w:hAnsi="Arial" w:cs="Arial"/>
          <w:sz w:val="22"/>
          <w:szCs w:val="22"/>
          <w:lang w:val="mk-MK"/>
        </w:rPr>
        <w:t xml:space="preserve">, </w:t>
      </w:r>
      <w:r w:rsidR="00D33B98" w:rsidRPr="00F62DD5">
        <w:rPr>
          <w:rFonts w:ascii="Arial" w:hAnsi="Arial" w:cs="Arial" w:hint="eastAsia"/>
          <w:sz w:val="22"/>
          <w:szCs w:val="22"/>
          <w:lang w:val="mk-MK"/>
        </w:rPr>
        <w:t>додекапластичностанаматеријалотрасте</w:t>
      </w:r>
      <w:r w:rsidR="00D33B98" w:rsidRPr="00F62DD5">
        <w:rPr>
          <w:rFonts w:ascii="Arial" w:hAnsi="Arial" w:cs="Arial"/>
          <w:sz w:val="22"/>
          <w:szCs w:val="22"/>
          <w:lang w:val="mk-MK"/>
        </w:rPr>
        <w:t xml:space="preserve">. </w:t>
      </w:r>
      <w:r w:rsidR="00D33B98" w:rsidRPr="00F62DD5">
        <w:rPr>
          <w:rFonts w:ascii="Arial" w:hAnsi="Arial" w:cs="Arial" w:hint="eastAsia"/>
          <w:sz w:val="22"/>
          <w:szCs w:val="22"/>
          <w:lang w:val="mk-MK"/>
        </w:rPr>
        <w:t>Периодотнаинтензивнипроменинамеханичкитеифизичкитекарактеристикинаматеријалотсепоклопувасопериодотнаинтензивно</w:t>
      </w:r>
      <w:r w:rsidR="000800D7" w:rsidRPr="00F62DD5">
        <w:rPr>
          <w:rFonts w:ascii="Arial" w:hAnsi="Arial" w:cs="Arial"/>
          <w:sz w:val="22"/>
          <w:szCs w:val="22"/>
          <w:lang w:val="mk-MK"/>
        </w:rPr>
        <w:t xml:space="preserve"> реализирање </w:t>
      </w:r>
      <w:r w:rsidR="00D33B98" w:rsidRPr="00F62DD5">
        <w:rPr>
          <w:rFonts w:ascii="Arial" w:hAnsi="Arial" w:cs="Arial" w:hint="eastAsia"/>
          <w:sz w:val="22"/>
          <w:szCs w:val="22"/>
          <w:lang w:val="mk-MK"/>
        </w:rPr>
        <w:t>наструктурнитеифазнитепроменивометеријалотвотек</w:t>
      </w:r>
      <w:r w:rsidR="000800D7" w:rsidRPr="00F62DD5">
        <w:rPr>
          <w:rFonts w:ascii="Arial" w:hAnsi="Arial" w:cs="Arial"/>
          <w:sz w:val="22"/>
          <w:szCs w:val="22"/>
          <w:lang w:val="mk-MK"/>
        </w:rPr>
        <w:t xml:space="preserve">от </w:t>
      </w:r>
      <w:r w:rsidR="00D33B98" w:rsidRPr="00F62DD5">
        <w:rPr>
          <w:rFonts w:ascii="Arial" w:hAnsi="Arial" w:cs="Arial" w:hint="eastAsia"/>
          <w:sz w:val="22"/>
          <w:szCs w:val="22"/>
          <w:lang w:val="mk-MK"/>
        </w:rPr>
        <w:t>наексплоатација</w:t>
      </w:r>
      <w:r w:rsidR="00D33B98" w:rsidRPr="00F62DD5">
        <w:rPr>
          <w:rFonts w:ascii="Arial" w:hAnsi="Arial" w:cs="Arial"/>
          <w:sz w:val="22"/>
          <w:szCs w:val="22"/>
          <w:lang w:val="mk-MK"/>
        </w:rPr>
        <w:t>.</w:t>
      </w:r>
    </w:p>
    <w:p w:rsidR="00D33B98" w:rsidRPr="00F62DD5" w:rsidRDefault="00D33B98" w:rsidP="00D33B98">
      <w:pPr>
        <w:ind w:right="-74"/>
        <w:rPr>
          <w:rFonts w:ascii="Arial" w:hAnsi="Arial" w:cs="Arial"/>
          <w:sz w:val="22"/>
          <w:szCs w:val="22"/>
          <w:lang w:val="mk-MK"/>
        </w:rPr>
      </w:pPr>
    </w:p>
    <w:p w:rsidR="005A4D13" w:rsidRPr="00F62DD5" w:rsidRDefault="00D33B98" w:rsidP="00D33B98">
      <w:pPr>
        <w:ind w:right="-74"/>
        <w:rPr>
          <w:rFonts w:ascii="Arial" w:hAnsi="Arial" w:cs="Arial"/>
          <w:sz w:val="22"/>
          <w:szCs w:val="22"/>
          <w:lang w:val="mk-MK"/>
        </w:rPr>
      </w:pPr>
      <w:r w:rsidRPr="00F62DD5">
        <w:rPr>
          <w:rFonts w:ascii="Arial" w:hAnsi="Arial" w:cs="Arial"/>
          <w:noProof/>
          <w:sz w:val="22"/>
          <w:szCs w:val="22"/>
          <w:lang w:eastAsia="en-US"/>
        </w:rPr>
        <w:drawing>
          <wp:inline distT="0" distB="0" distL="0" distR="0">
            <wp:extent cx="2908300" cy="1981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5">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300" cy="1981200"/>
                    </a:xfrm>
                    <a:prstGeom prst="rect">
                      <a:avLst/>
                    </a:prstGeom>
                    <a:noFill/>
                  </pic:spPr>
                </pic:pic>
              </a:graphicData>
            </a:graphic>
          </wp:inline>
        </w:drawing>
      </w:r>
    </w:p>
    <w:p w:rsidR="00D33B98" w:rsidRPr="00F62DD5" w:rsidRDefault="00D33B98" w:rsidP="00D33B98">
      <w:pPr>
        <w:ind w:right="-74"/>
        <w:jc w:val="center"/>
        <w:rPr>
          <w:rFonts w:ascii="Arial" w:hAnsi="Arial" w:cs="Arial"/>
          <w:i/>
          <w:sz w:val="22"/>
          <w:szCs w:val="22"/>
          <w:lang w:val="mk-MK"/>
        </w:rPr>
      </w:pPr>
      <w:r w:rsidRPr="00F62DD5">
        <w:rPr>
          <w:rFonts w:ascii="Arial" w:hAnsi="Arial" w:cs="Arial"/>
          <w:i/>
          <w:sz w:val="22"/>
          <w:szCs w:val="22"/>
          <w:lang w:val="mk-MK"/>
        </w:rPr>
        <w:t>Сл.31</w:t>
      </w:r>
      <w:r w:rsidR="000800D7" w:rsidRPr="00F62DD5">
        <w:rPr>
          <w:rFonts w:ascii="Arial" w:hAnsi="Arial" w:cs="Arial"/>
          <w:i/>
          <w:sz w:val="22"/>
          <w:szCs w:val="22"/>
          <w:lang w:val="mk-MK"/>
        </w:rPr>
        <w:t>:</w:t>
      </w:r>
      <w:r w:rsidRPr="00F62DD5">
        <w:rPr>
          <w:rFonts w:ascii="Arial" w:hAnsi="Arial" w:cs="Arial"/>
          <w:i/>
          <w:sz w:val="22"/>
          <w:szCs w:val="22"/>
          <w:lang w:val="mk-MK"/>
        </w:rPr>
        <w:t xml:space="preserve"> Шема на промена на уделот на поодделни механизми на зајакнување и вкупниот степен на зајакнување во тек на  експлоатација на </w:t>
      </w:r>
      <w:r w:rsidRPr="00F62DD5">
        <w:rPr>
          <w:rFonts w:ascii="Arial" w:hAnsi="Arial" w:cs="Arial"/>
          <w:i/>
          <w:sz w:val="22"/>
          <w:szCs w:val="22"/>
        </w:rPr>
        <w:t xml:space="preserve">Cr-Mo-V </w:t>
      </w:r>
      <w:r w:rsidRPr="00F62DD5">
        <w:rPr>
          <w:rFonts w:ascii="Arial" w:hAnsi="Arial" w:cs="Arial"/>
          <w:i/>
          <w:sz w:val="22"/>
          <w:szCs w:val="22"/>
          <w:lang w:val="mk-MK"/>
        </w:rPr>
        <w:t xml:space="preserve"> челик /9/</w:t>
      </w:r>
    </w:p>
    <w:p w:rsidR="00664903" w:rsidRDefault="002653F3" w:rsidP="00E25A96">
      <w:pPr>
        <w:ind w:right="-74" w:firstLine="0"/>
        <w:rPr>
          <w:rFonts w:ascii="Arial" w:hAnsi="Arial" w:cs="Arial"/>
          <w:sz w:val="22"/>
          <w:szCs w:val="22"/>
        </w:rPr>
      </w:pPr>
      <w:r w:rsidRPr="00F62DD5">
        <w:rPr>
          <w:rFonts w:ascii="Arial" w:hAnsi="Arial" w:cs="Arial"/>
          <w:sz w:val="22"/>
          <w:szCs w:val="22"/>
          <w:lang w:val="mk-MK"/>
        </w:rPr>
        <w:tab/>
      </w:r>
    </w:p>
    <w:p w:rsidR="00EC4917" w:rsidRPr="00F62DD5" w:rsidRDefault="00EC4917" w:rsidP="00664903">
      <w:pPr>
        <w:ind w:right="-74"/>
        <w:rPr>
          <w:rFonts w:ascii="Arial" w:hAnsi="Arial" w:cs="Arial"/>
          <w:sz w:val="22"/>
          <w:szCs w:val="22"/>
          <w:lang w:val="mk-MK"/>
        </w:rPr>
      </w:pPr>
      <w:r w:rsidRPr="00F62DD5">
        <w:rPr>
          <w:rFonts w:ascii="Arial" w:hAnsi="Arial" w:cs="Arial"/>
          <w:sz w:val="22"/>
          <w:szCs w:val="22"/>
          <w:lang w:val="mk-MK"/>
        </w:rPr>
        <w:t>Меѓутоа</w:t>
      </w:r>
      <w:r w:rsidR="002653F3" w:rsidRPr="00F62DD5">
        <w:rPr>
          <w:rFonts w:ascii="Arial" w:hAnsi="Arial" w:cs="Arial"/>
          <w:sz w:val="22"/>
          <w:szCs w:val="22"/>
          <w:lang w:val="mk-MK"/>
        </w:rPr>
        <w:t>,</w:t>
      </w:r>
      <w:r w:rsidRPr="00F62DD5">
        <w:rPr>
          <w:rFonts w:ascii="Arial" w:hAnsi="Arial" w:cs="Arial"/>
          <w:sz w:val="22"/>
          <w:szCs w:val="22"/>
          <w:lang w:val="mk-MK"/>
        </w:rPr>
        <w:t xml:space="preserve"> ударната жилавост се смалува </w:t>
      </w:r>
      <w:r w:rsidR="002653F3" w:rsidRPr="00F62DD5">
        <w:rPr>
          <w:rFonts w:ascii="Arial" w:hAnsi="Arial" w:cs="Arial"/>
          <w:sz w:val="22"/>
          <w:szCs w:val="22"/>
          <w:lang w:val="mk-MK"/>
        </w:rPr>
        <w:t>в</w:t>
      </w:r>
      <w:r w:rsidRPr="00F62DD5">
        <w:rPr>
          <w:rFonts w:ascii="Arial" w:hAnsi="Arial" w:cs="Arial"/>
          <w:sz w:val="22"/>
          <w:szCs w:val="22"/>
          <w:lang w:val="mk-MK"/>
        </w:rPr>
        <w:t>о тек</w:t>
      </w:r>
      <w:r w:rsidR="002653F3" w:rsidRPr="00F62DD5">
        <w:rPr>
          <w:rFonts w:ascii="Arial" w:hAnsi="Arial" w:cs="Arial"/>
          <w:sz w:val="22"/>
          <w:szCs w:val="22"/>
          <w:lang w:val="mk-MK"/>
        </w:rPr>
        <w:t>от</w:t>
      </w:r>
      <w:r w:rsidRPr="00F62DD5">
        <w:rPr>
          <w:rFonts w:ascii="Arial" w:hAnsi="Arial" w:cs="Arial"/>
          <w:sz w:val="22"/>
          <w:szCs w:val="22"/>
          <w:lang w:val="mk-MK"/>
        </w:rPr>
        <w:t xml:space="preserve"> на целиот експлоатационен век, што ја </w:t>
      </w:r>
      <w:r w:rsidR="002653F3" w:rsidRPr="00F62DD5">
        <w:rPr>
          <w:rFonts w:ascii="Arial" w:hAnsi="Arial" w:cs="Arial"/>
          <w:sz w:val="22"/>
          <w:szCs w:val="22"/>
          <w:lang w:val="mk-MK"/>
        </w:rPr>
        <w:t>категоризира</w:t>
      </w:r>
      <w:r w:rsidRPr="00F62DD5">
        <w:rPr>
          <w:rFonts w:ascii="Arial" w:hAnsi="Arial" w:cs="Arial"/>
          <w:sz w:val="22"/>
          <w:szCs w:val="22"/>
          <w:lang w:val="mk-MK"/>
        </w:rPr>
        <w:t xml:space="preserve">оваа особина на материјалот во посебно </w:t>
      </w:r>
      <w:r w:rsidR="002653F3" w:rsidRPr="00F62DD5">
        <w:rPr>
          <w:rFonts w:ascii="Arial" w:hAnsi="Arial" w:cs="Arial"/>
          <w:sz w:val="22"/>
          <w:szCs w:val="22"/>
          <w:lang w:val="mk-MK"/>
        </w:rPr>
        <w:t>чувствителна</w:t>
      </w:r>
      <w:r w:rsidRPr="00F62DD5">
        <w:rPr>
          <w:rFonts w:ascii="Arial" w:hAnsi="Arial" w:cs="Arial"/>
          <w:sz w:val="22"/>
          <w:szCs w:val="22"/>
          <w:lang w:val="mk-MK"/>
        </w:rPr>
        <w:t xml:space="preserve"> структурна карактеристика која може да послужи за процена на состојбата на материјалот со тек на експлоатација. Ударна</w:t>
      </w:r>
      <w:r w:rsidR="002653F3" w:rsidRPr="00F62DD5">
        <w:rPr>
          <w:rFonts w:ascii="Arial" w:hAnsi="Arial" w:cs="Arial"/>
          <w:sz w:val="22"/>
          <w:szCs w:val="22"/>
          <w:lang w:val="mk-MK"/>
        </w:rPr>
        <w:t>та</w:t>
      </w:r>
      <w:r w:rsidRPr="00F62DD5">
        <w:rPr>
          <w:rFonts w:ascii="Arial" w:hAnsi="Arial" w:cs="Arial"/>
          <w:sz w:val="22"/>
          <w:szCs w:val="22"/>
          <w:lang w:val="mk-MK"/>
        </w:rPr>
        <w:t xml:space="preserve"> жилавост во услови  на долготрајна  експлоатација  на повишени температури не е само резултат на падот на енергијата за лом на материјалот,  туку е дел и последица на поместување на прагот на </w:t>
      </w:r>
      <w:r w:rsidR="002653F3" w:rsidRPr="00F62DD5">
        <w:rPr>
          <w:rFonts w:ascii="Arial" w:hAnsi="Arial" w:cs="Arial"/>
          <w:sz w:val="22"/>
          <w:szCs w:val="22"/>
          <w:lang w:val="mk-MK"/>
        </w:rPr>
        <w:t>кршлив</w:t>
      </w:r>
      <w:r w:rsidRPr="00F62DD5">
        <w:rPr>
          <w:rFonts w:ascii="Arial" w:hAnsi="Arial" w:cs="Arial"/>
          <w:sz w:val="22"/>
          <w:szCs w:val="22"/>
          <w:lang w:val="mk-MK"/>
        </w:rPr>
        <w:t xml:space="preserve">иот лом кон повисоки температури. Имено, деталните испитувања на </w:t>
      </w:r>
      <w:r w:rsidR="00D33B98" w:rsidRPr="00F62DD5">
        <w:rPr>
          <w:rFonts w:ascii="Arial" w:hAnsi="Arial" w:cs="Arial"/>
          <w:sz w:val="22"/>
          <w:szCs w:val="22"/>
        </w:rPr>
        <w:t>Kumanin</w:t>
      </w:r>
      <w:r w:rsidR="002653F3" w:rsidRPr="00F62DD5">
        <w:rPr>
          <w:rFonts w:ascii="Arial" w:hAnsi="Arial" w:cs="Arial"/>
          <w:sz w:val="22"/>
          <w:szCs w:val="22"/>
          <w:lang w:val="mk-MK"/>
        </w:rPr>
        <w:t xml:space="preserve"> покажале</w:t>
      </w:r>
      <w:r w:rsidR="00493FF6" w:rsidRPr="00F62DD5">
        <w:rPr>
          <w:rFonts w:ascii="Arial" w:hAnsi="Arial" w:cs="Arial"/>
          <w:sz w:val="22"/>
          <w:szCs w:val="22"/>
          <w:lang w:val="mk-MK"/>
        </w:rPr>
        <w:t>дека</w:t>
      </w:r>
      <w:r w:rsidR="002653F3" w:rsidRPr="00F62DD5">
        <w:rPr>
          <w:rFonts w:ascii="Arial" w:hAnsi="Arial" w:cs="Arial"/>
          <w:sz w:val="22"/>
          <w:szCs w:val="22"/>
          <w:lang w:val="mk-MK"/>
        </w:rPr>
        <w:t xml:space="preserve">, </w:t>
      </w:r>
      <w:r w:rsidRPr="00F62DD5">
        <w:rPr>
          <w:rFonts w:ascii="Arial" w:hAnsi="Arial" w:cs="Arial"/>
          <w:sz w:val="22"/>
          <w:szCs w:val="22"/>
          <w:lang w:val="mk-MK"/>
        </w:rPr>
        <w:t>од една страна</w:t>
      </w:r>
      <w:r w:rsidR="002653F3" w:rsidRPr="00F62DD5">
        <w:rPr>
          <w:rFonts w:ascii="Arial" w:hAnsi="Arial" w:cs="Arial"/>
          <w:sz w:val="22"/>
          <w:szCs w:val="22"/>
          <w:lang w:val="mk-MK"/>
        </w:rPr>
        <w:t>,</w:t>
      </w:r>
      <w:r w:rsidRPr="00F62DD5">
        <w:rPr>
          <w:rFonts w:ascii="Arial" w:hAnsi="Arial" w:cs="Arial"/>
          <w:sz w:val="22"/>
          <w:szCs w:val="22"/>
          <w:lang w:val="mk-MK"/>
        </w:rPr>
        <w:t xml:space="preserve"> на собна температура доаѓа до пад на енергијата на лом со тек на експлоатација, додека од друга страна се зголемува условната граница на </w:t>
      </w:r>
      <w:r w:rsidR="002653F3" w:rsidRPr="00F62DD5">
        <w:rPr>
          <w:rFonts w:ascii="Arial" w:hAnsi="Arial" w:cs="Arial"/>
          <w:sz w:val="22"/>
          <w:szCs w:val="22"/>
          <w:lang w:val="mk-MK"/>
        </w:rPr>
        <w:t>кршлив</w:t>
      </w:r>
      <w:r w:rsidRPr="00F62DD5">
        <w:rPr>
          <w:rFonts w:ascii="Arial" w:hAnsi="Arial" w:cs="Arial"/>
          <w:sz w:val="22"/>
          <w:szCs w:val="22"/>
          <w:lang w:val="mk-MK"/>
        </w:rPr>
        <w:t>иот лом за 50-70</w:t>
      </w:r>
      <w:r w:rsidRPr="00F62DD5">
        <w:rPr>
          <w:rFonts w:ascii="Arial" w:hAnsi="Arial" w:cs="Arial"/>
          <w:sz w:val="22"/>
          <w:szCs w:val="22"/>
          <w:vertAlign w:val="superscript"/>
          <w:lang w:val="mk-MK"/>
        </w:rPr>
        <w:t>о</w:t>
      </w:r>
      <w:r w:rsidRPr="00F62DD5">
        <w:rPr>
          <w:rFonts w:ascii="Arial" w:hAnsi="Arial" w:cs="Arial"/>
          <w:sz w:val="22"/>
          <w:szCs w:val="22"/>
          <w:lang w:val="mk-MK"/>
        </w:rPr>
        <w:t xml:space="preserve">С. Куманин оваа појава ја довел во врска со промена на структурата на материјалот (издвојување на карбиди) и развој на оштетувања (пори, микропрснатини), со тоа што </w:t>
      </w:r>
      <w:r w:rsidRPr="00F62DD5">
        <w:rPr>
          <w:rFonts w:ascii="Arial" w:hAnsi="Arial" w:cs="Arial"/>
          <w:sz w:val="22"/>
          <w:szCs w:val="22"/>
          <w:lang w:val="mk-MK"/>
        </w:rPr>
        <w:lastRenderedPageBreak/>
        <w:t>микроструктурната деградација влијае на смалување на енергијата на лом, но во зна</w:t>
      </w:r>
      <w:r w:rsidR="002653F3" w:rsidRPr="00F62DD5">
        <w:rPr>
          <w:rFonts w:ascii="Arial" w:hAnsi="Arial" w:cs="Arial"/>
          <w:sz w:val="22"/>
          <w:szCs w:val="22"/>
          <w:lang w:val="mk-MK"/>
        </w:rPr>
        <w:t>чи</w:t>
      </w:r>
      <w:r w:rsidRPr="00F62DD5">
        <w:rPr>
          <w:rFonts w:ascii="Arial" w:hAnsi="Arial" w:cs="Arial"/>
          <w:sz w:val="22"/>
          <w:szCs w:val="22"/>
          <w:lang w:val="mk-MK"/>
        </w:rPr>
        <w:t>т</w:t>
      </w:r>
      <w:r w:rsidR="002653F3" w:rsidRPr="00F62DD5">
        <w:rPr>
          <w:rFonts w:ascii="Arial" w:hAnsi="Arial" w:cs="Arial"/>
          <w:sz w:val="22"/>
          <w:szCs w:val="22"/>
          <w:lang w:val="mk-MK"/>
        </w:rPr>
        <w:t>ел</w:t>
      </w:r>
      <w:r w:rsidRPr="00F62DD5">
        <w:rPr>
          <w:rFonts w:ascii="Arial" w:hAnsi="Arial" w:cs="Arial"/>
          <w:sz w:val="22"/>
          <w:szCs w:val="22"/>
          <w:lang w:val="mk-MK"/>
        </w:rPr>
        <w:t>но голема мера на поместување на температурата на кр</w:t>
      </w:r>
      <w:r w:rsidR="002653F3" w:rsidRPr="00F62DD5">
        <w:rPr>
          <w:rFonts w:ascii="Arial" w:hAnsi="Arial" w:cs="Arial"/>
          <w:sz w:val="22"/>
          <w:szCs w:val="22"/>
          <w:lang w:val="mk-MK"/>
        </w:rPr>
        <w:t>шливиот лом, додека акумул</w:t>
      </w:r>
      <w:r w:rsidRPr="00F62DD5">
        <w:rPr>
          <w:rFonts w:ascii="Arial" w:hAnsi="Arial" w:cs="Arial"/>
          <w:sz w:val="22"/>
          <w:szCs w:val="22"/>
          <w:lang w:val="mk-MK"/>
        </w:rPr>
        <w:t>ацијата на оштетувањата</w:t>
      </w:r>
      <w:r w:rsidR="002653F3" w:rsidRPr="00F62DD5">
        <w:rPr>
          <w:rFonts w:ascii="Arial" w:hAnsi="Arial" w:cs="Arial"/>
          <w:sz w:val="22"/>
          <w:szCs w:val="22"/>
          <w:lang w:val="mk-MK"/>
        </w:rPr>
        <w:t>,</w:t>
      </w:r>
      <w:r w:rsidRPr="00F62DD5">
        <w:rPr>
          <w:rFonts w:ascii="Arial" w:hAnsi="Arial" w:cs="Arial"/>
          <w:sz w:val="22"/>
          <w:szCs w:val="22"/>
          <w:lang w:val="mk-MK"/>
        </w:rPr>
        <w:t xml:space="preserve"> пред сè</w:t>
      </w:r>
      <w:r w:rsidR="002653F3" w:rsidRPr="00F62DD5">
        <w:rPr>
          <w:rFonts w:ascii="Arial" w:hAnsi="Arial" w:cs="Arial"/>
          <w:sz w:val="22"/>
          <w:szCs w:val="22"/>
          <w:lang w:val="mk-MK"/>
        </w:rPr>
        <w:t>,</w:t>
      </w:r>
      <w:r w:rsidRPr="00F62DD5">
        <w:rPr>
          <w:rFonts w:ascii="Arial" w:hAnsi="Arial" w:cs="Arial"/>
          <w:sz w:val="22"/>
          <w:szCs w:val="22"/>
          <w:lang w:val="mk-MK"/>
        </w:rPr>
        <w:t xml:space="preserve"> влијаат на енергијата на лом. </w:t>
      </w:r>
    </w:p>
    <w:p w:rsidR="00EC4917" w:rsidRPr="00F62DD5" w:rsidRDefault="002653F3"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Голем број автори </w:t>
      </w:r>
      <w:r w:rsidRPr="00F62DD5">
        <w:rPr>
          <w:rFonts w:ascii="Arial" w:hAnsi="Arial" w:cs="Arial"/>
          <w:sz w:val="22"/>
          <w:szCs w:val="22"/>
          <w:lang w:val="mk-MK"/>
        </w:rPr>
        <w:t>тврдат</w:t>
      </w:r>
      <w:r w:rsidR="00EC4917" w:rsidRPr="00F62DD5">
        <w:rPr>
          <w:rFonts w:ascii="Arial" w:hAnsi="Arial" w:cs="Arial"/>
          <w:sz w:val="22"/>
          <w:szCs w:val="22"/>
          <w:lang w:val="mk-MK"/>
        </w:rPr>
        <w:t xml:space="preserve"> дека општо прифатениот карактер на промена на механичките особини, кој е карактеристичен за долготрајна експлоатација на материјалот, во нај</w:t>
      </w:r>
      <w:r w:rsidRPr="00F62DD5">
        <w:rPr>
          <w:rFonts w:ascii="Arial" w:hAnsi="Arial" w:cs="Arial"/>
          <w:sz w:val="22"/>
          <w:szCs w:val="22"/>
          <w:lang w:val="mk-MK"/>
        </w:rPr>
        <w:t>голема мерка е последица на про</w:t>
      </w:r>
      <w:r w:rsidR="00EC4917" w:rsidRPr="00F62DD5">
        <w:rPr>
          <w:rFonts w:ascii="Arial" w:hAnsi="Arial" w:cs="Arial"/>
          <w:sz w:val="22"/>
          <w:szCs w:val="22"/>
          <w:lang w:val="mk-MK"/>
        </w:rPr>
        <w:t xml:space="preserve">мена на степенот на дисперзионото зајакнување, односно последица на промената на меѓучестичното растојание. Од ваквото сфаќање произлегува идејата за воспоставување зависност помеѓу промената на механичките особини на материјалот и степенот на </w:t>
      </w:r>
      <w:r w:rsidR="00493FF6" w:rsidRPr="00F62DD5">
        <w:rPr>
          <w:rFonts w:ascii="Arial" w:hAnsi="Arial" w:cs="Arial"/>
          <w:sz w:val="22"/>
          <w:szCs w:val="22"/>
          <w:lang w:val="mk-MK"/>
        </w:rPr>
        <w:t>зајакнување</w:t>
      </w:r>
      <w:r w:rsidRPr="00F62DD5">
        <w:rPr>
          <w:rFonts w:ascii="Arial" w:hAnsi="Arial" w:cs="Arial"/>
          <w:sz w:val="22"/>
          <w:szCs w:val="22"/>
          <w:lang w:val="mk-MK"/>
        </w:rPr>
        <w:t xml:space="preserve">, </w:t>
      </w:r>
      <w:r w:rsidR="00EC4917" w:rsidRPr="00F62DD5">
        <w:rPr>
          <w:rFonts w:ascii="Arial" w:hAnsi="Arial" w:cs="Arial"/>
          <w:sz w:val="22"/>
          <w:szCs w:val="22"/>
          <w:lang w:val="mk-MK"/>
        </w:rPr>
        <w:t>за чија мерка се зема средното меѓучестично растојание,  а на основа на кое може или да се изврши процена на степенот на микроструктурна деградација или процена на механичките особини после долготрајна експлоатација.</w:t>
      </w:r>
    </w:p>
    <w:p w:rsidR="00EC4917" w:rsidRPr="00F62DD5" w:rsidRDefault="002653F3"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Посебни интересни испитувања се врзани за одредување на промената на тврдината на материјалот во зависност од степенот на деградација на микроструктурата, односно во зависност од промената на степенот на </w:t>
      </w:r>
      <w:r w:rsidR="000819E8" w:rsidRPr="00F62DD5">
        <w:rPr>
          <w:rFonts w:ascii="Arial" w:hAnsi="Arial" w:cs="Arial"/>
          <w:sz w:val="22"/>
          <w:szCs w:val="22"/>
          <w:lang w:val="mk-MK"/>
        </w:rPr>
        <w:t>зајакнување</w:t>
      </w:r>
      <w:r w:rsidR="00EC4917" w:rsidRPr="00F62DD5">
        <w:rPr>
          <w:rFonts w:ascii="Arial" w:hAnsi="Arial" w:cs="Arial"/>
          <w:sz w:val="22"/>
          <w:szCs w:val="22"/>
          <w:lang w:val="mk-MK"/>
        </w:rPr>
        <w:t xml:space="preserve"> на материјалот.  Директната врска меѓу тврдината, која го одразува и степенот на растворливост и степен</w:t>
      </w:r>
      <w:r w:rsidR="00AC7315" w:rsidRPr="00F62DD5">
        <w:rPr>
          <w:rFonts w:ascii="Arial" w:hAnsi="Arial" w:cs="Arial"/>
          <w:sz w:val="22"/>
          <w:szCs w:val="22"/>
          <w:lang w:val="mk-MK"/>
        </w:rPr>
        <w:t>от</w:t>
      </w:r>
      <w:r w:rsidR="00EC4917" w:rsidRPr="00F62DD5">
        <w:rPr>
          <w:rFonts w:ascii="Arial" w:hAnsi="Arial" w:cs="Arial"/>
          <w:sz w:val="22"/>
          <w:szCs w:val="22"/>
          <w:lang w:val="mk-MK"/>
        </w:rPr>
        <w:t xml:space="preserve"> на дисперзи</w:t>
      </w:r>
      <w:r w:rsidR="00E343CE" w:rsidRPr="00F62DD5">
        <w:rPr>
          <w:rFonts w:ascii="Arial" w:hAnsi="Arial" w:cs="Arial"/>
          <w:sz w:val="22"/>
          <w:szCs w:val="22"/>
          <w:lang w:val="mk-MK"/>
        </w:rPr>
        <w:t>в</w:t>
      </w:r>
      <w:r w:rsidR="00EC4917" w:rsidRPr="00F62DD5">
        <w:rPr>
          <w:rFonts w:ascii="Arial" w:hAnsi="Arial" w:cs="Arial"/>
          <w:sz w:val="22"/>
          <w:szCs w:val="22"/>
          <w:lang w:val="mk-MK"/>
        </w:rPr>
        <w:t xml:space="preserve">но зајакнување на материјалот, </w:t>
      </w:r>
      <w:r w:rsidR="00AC7315" w:rsidRPr="00F62DD5">
        <w:rPr>
          <w:rFonts w:ascii="Arial" w:hAnsi="Arial" w:cs="Arial"/>
          <w:sz w:val="22"/>
          <w:szCs w:val="22"/>
          <w:lang w:val="mk-MK"/>
        </w:rPr>
        <w:t xml:space="preserve">го </w:t>
      </w:r>
      <w:r w:rsidR="00EC4917" w:rsidRPr="00F62DD5">
        <w:rPr>
          <w:rFonts w:ascii="Arial" w:hAnsi="Arial" w:cs="Arial"/>
          <w:sz w:val="22"/>
          <w:szCs w:val="22"/>
          <w:lang w:val="mk-MK"/>
        </w:rPr>
        <w:t>има след</w:t>
      </w:r>
      <w:r w:rsidR="00AC7315" w:rsidRPr="00F62DD5">
        <w:rPr>
          <w:rFonts w:ascii="Arial" w:hAnsi="Arial" w:cs="Arial"/>
          <w:sz w:val="22"/>
          <w:szCs w:val="22"/>
          <w:lang w:val="mk-MK"/>
        </w:rPr>
        <w:t>ниот</w:t>
      </w:r>
      <w:r w:rsidR="00EC4917" w:rsidRPr="00F62DD5">
        <w:rPr>
          <w:rFonts w:ascii="Arial" w:hAnsi="Arial" w:cs="Arial"/>
          <w:sz w:val="22"/>
          <w:szCs w:val="22"/>
          <w:lang w:val="mk-MK"/>
        </w:rPr>
        <w:t xml:space="preserve"> облик:</w:t>
      </w:r>
    </w:p>
    <w:p w:rsidR="00EC4917" w:rsidRPr="00F62DD5" w:rsidRDefault="00EC4917" w:rsidP="000819E8">
      <w:pPr>
        <w:ind w:right="-74" w:firstLine="0"/>
        <w:jc w:val="center"/>
        <w:rPr>
          <w:rFonts w:ascii="Arial" w:hAnsi="Arial" w:cs="Arial"/>
          <w:sz w:val="22"/>
          <w:szCs w:val="22"/>
          <w:lang w:val="mk-MK"/>
        </w:rPr>
      </w:pPr>
      <w:r w:rsidRPr="00F62DD5">
        <w:rPr>
          <w:rFonts w:ascii="Arial" w:hAnsi="Arial" w:cs="Arial"/>
          <w:position w:val="-32"/>
          <w:sz w:val="22"/>
          <w:szCs w:val="22"/>
          <w:lang w:val="mk-MK"/>
        </w:rPr>
        <w:object w:dxaOrig="1660" w:dyaOrig="700">
          <v:shape id="_x0000_i1074" type="#_x0000_t75" style="width:83.85pt;height:34.8pt" o:ole="" fillcolor="window">
            <v:imagedata r:id="rId136" o:title=""/>
          </v:shape>
          <o:OLEObject Type="Embed" ProgID="Equation.3" ShapeID="_x0000_i1074" DrawAspect="Content" ObjectID="_1467433890" r:id="rId137"/>
        </w:object>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Pr="00F62DD5">
        <w:rPr>
          <w:rFonts w:ascii="Arial" w:hAnsi="Arial" w:cs="Arial"/>
          <w:sz w:val="22"/>
          <w:szCs w:val="22"/>
          <w:lang w:val="mk-MK"/>
        </w:rPr>
        <w:t>(36)</w:t>
      </w:r>
    </w:p>
    <w:p w:rsidR="00EC4917" w:rsidRPr="00F62DD5" w:rsidRDefault="00EC4917" w:rsidP="00E25A96">
      <w:pPr>
        <w:ind w:right="-74" w:firstLine="0"/>
        <w:rPr>
          <w:rFonts w:ascii="Arial" w:hAnsi="Arial" w:cs="Arial"/>
          <w:sz w:val="22"/>
          <w:szCs w:val="22"/>
          <w:lang w:val="mk-MK"/>
        </w:rPr>
      </w:pPr>
      <w:r w:rsidRPr="00F62DD5">
        <w:rPr>
          <w:rFonts w:ascii="Arial" w:hAnsi="Arial" w:cs="Arial"/>
          <w:sz w:val="22"/>
          <w:szCs w:val="22"/>
          <w:lang w:val="mk-MK"/>
        </w:rPr>
        <w:t>каде се:</w:t>
      </w:r>
      <w:r w:rsidR="00E343CE" w:rsidRPr="00F62DD5">
        <w:rPr>
          <w:rFonts w:ascii="Georgia" w:hAnsi="Georgia" w:cs="Arial"/>
          <w:sz w:val="22"/>
          <w:szCs w:val="22"/>
          <w:lang w:val="mk-MK"/>
        </w:rPr>
        <w:t>λ -</w:t>
      </w:r>
      <w:r w:rsidR="00E343CE" w:rsidRPr="00F62DD5">
        <w:rPr>
          <w:rFonts w:asciiTheme="minorHAnsi" w:hAnsiTheme="minorHAnsi" w:cstheme="minorHAnsi"/>
          <w:sz w:val="22"/>
          <w:szCs w:val="22"/>
          <w:lang w:val="mk-MK"/>
        </w:rPr>
        <w:t>средно меѓучестично растојание (</w:t>
      </w:r>
      <w:r w:rsidR="00E343CE" w:rsidRPr="00F62DD5">
        <w:rPr>
          <w:rFonts w:asciiTheme="minorHAnsi" w:hAnsiTheme="minorHAnsi" w:cstheme="minorHAnsi"/>
          <w:sz w:val="22"/>
          <w:szCs w:val="22"/>
          <w:vertAlign w:val="superscript"/>
          <w:lang w:val="mk-MK"/>
        </w:rPr>
        <w:t>0</w:t>
      </w:r>
      <w:r w:rsidR="00E343CE" w:rsidRPr="00F62DD5">
        <w:rPr>
          <w:rFonts w:asciiTheme="minorHAnsi" w:hAnsiTheme="minorHAnsi" w:cstheme="minorHAnsi"/>
          <w:sz w:val="22"/>
          <w:szCs w:val="22"/>
          <w:lang w:val="mk-MK"/>
        </w:rPr>
        <w:t>А),</w:t>
      </w:r>
      <w:r w:rsidR="008F30AA" w:rsidRPr="00F62DD5">
        <w:rPr>
          <w:rFonts w:ascii="Arial" w:hAnsi="Arial" w:cs="Arial"/>
          <w:sz w:val="22"/>
          <w:szCs w:val="22"/>
        </w:rPr>
        <w:t>K</w:t>
      </w:r>
      <w:r w:rsidRPr="00F62DD5">
        <w:rPr>
          <w:rFonts w:ascii="Arial" w:hAnsi="Arial" w:cs="Arial"/>
          <w:sz w:val="22"/>
          <w:szCs w:val="22"/>
          <w:lang w:val="mk-MK"/>
        </w:rPr>
        <w:t xml:space="preserve"> и </w:t>
      </w:r>
      <w:r w:rsidR="008F30AA" w:rsidRPr="00F62DD5">
        <w:rPr>
          <w:rFonts w:ascii="Arial" w:hAnsi="Arial" w:cs="Arial"/>
          <w:sz w:val="22"/>
          <w:szCs w:val="22"/>
        </w:rPr>
        <w:t>q</w:t>
      </w:r>
      <w:r w:rsidRPr="00F62DD5">
        <w:rPr>
          <w:rFonts w:ascii="Arial" w:hAnsi="Arial" w:cs="Arial"/>
          <w:sz w:val="22"/>
          <w:szCs w:val="22"/>
          <w:lang w:val="mk-MK"/>
        </w:rPr>
        <w:t xml:space="preserve">се константи, </w:t>
      </w:r>
      <w:r w:rsidR="008F30AA" w:rsidRPr="00F62DD5">
        <w:rPr>
          <w:rFonts w:ascii="Arial" w:hAnsi="Arial" w:cs="Arial"/>
          <w:sz w:val="22"/>
          <w:szCs w:val="22"/>
        </w:rPr>
        <w:t>H</w:t>
      </w:r>
      <w:r w:rsidR="008F30AA" w:rsidRPr="00F62DD5">
        <w:rPr>
          <w:rFonts w:ascii="Arial" w:hAnsi="Arial" w:cs="Arial"/>
          <w:sz w:val="22"/>
          <w:szCs w:val="22"/>
          <w:vertAlign w:val="subscript"/>
        </w:rPr>
        <w:t>ss</w:t>
      </w:r>
      <w:r w:rsidR="00E343CE" w:rsidRPr="00F62DD5">
        <w:rPr>
          <w:rFonts w:ascii="Arial" w:hAnsi="Arial" w:cs="Arial"/>
          <w:sz w:val="22"/>
          <w:szCs w:val="22"/>
          <w:lang w:val="mk-MK"/>
        </w:rPr>
        <w:t>-</w:t>
      </w:r>
      <w:r w:rsidRPr="00F62DD5">
        <w:rPr>
          <w:rFonts w:ascii="Arial" w:hAnsi="Arial" w:cs="Arial"/>
          <w:sz w:val="22"/>
          <w:szCs w:val="22"/>
          <w:lang w:val="mk-MK"/>
        </w:rPr>
        <w:t xml:space="preserve"> компонента на тврдина која одговара на растворливо зајакнување и </w:t>
      </w:r>
      <w:r w:rsidR="008F30AA" w:rsidRPr="00F62DD5">
        <w:rPr>
          <w:rFonts w:ascii="Arial" w:hAnsi="Arial" w:cs="Arial"/>
          <w:sz w:val="22"/>
          <w:szCs w:val="22"/>
        </w:rPr>
        <w:t>H</w:t>
      </w:r>
      <w:r w:rsidR="008F30AA" w:rsidRPr="00F62DD5">
        <w:rPr>
          <w:rFonts w:ascii="Arial" w:hAnsi="Arial" w:cs="Arial"/>
          <w:sz w:val="22"/>
          <w:szCs w:val="22"/>
          <w:vertAlign w:val="subscript"/>
        </w:rPr>
        <w:t>t</w:t>
      </w:r>
      <w:r w:rsidR="00E343CE" w:rsidRPr="00F62DD5">
        <w:rPr>
          <w:rFonts w:ascii="Arial" w:hAnsi="Arial" w:cs="Arial"/>
          <w:sz w:val="22"/>
          <w:szCs w:val="22"/>
          <w:lang w:val="mk-MK"/>
        </w:rPr>
        <w:t>-</w:t>
      </w:r>
      <w:r w:rsidRPr="00F62DD5">
        <w:rPr>
          <w:rFonts w:ascii="Arial" w:hAnsi="Arial" w:cs="Arial"/>
          <w:sz w:val="22"/>
          <w:szCs w:val="22"/>
          <w:lang w:val="mk-MK"/>
        </w:rPr>
        <w:t xml:space="preserve"> тврдина на материјалот после одредено време на експлоатација.</w:t>
      </w:r>
    </w:p>
    <w:p w:rsidR="00EC4917" w:rsidRPr="00F62DD5" w:rsidRDefault="00AC7315"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Од аспект на експлоатација на температурно отпорни метријали</w:t>
      </w:r>
      <w:r w:rsidR="005B322C" w:rsidRPr="00F62DD5">
        <w:rPr>
          <w:rFonts w:ascii="Arial" w:hAnsi="Arial" w:cs="Arial"/>
          <w:sz w:val="22"/>
          <w:szCs w:val="22"/>
          <w:lang w:val="mk-MK"/>
        </w:rPr>
        <w:t>,</w:t>
      </w:r>
      <w:r w:rsidR="00EC4917" w:rsidRPr="00F62DD5">
        <w:rPr>
          <w:rFonts w:ascii="Arial" w:hAnsi="Arial" w:cs="Arial"/>
          <w:sz w:val="22"/>
          <w:szCs w:val="22"/>
          <w:lang w:val="mk-MK"/>
        </w:rPr>
        <w:t xml:space="preserve"> интересни за проучување се промени</w:t>
      </w:r>
      <w:r w:rsidR="009F3BE3" w:rsidRPr="00F62DD5">
        <w:rPr>
          <w:rFonts w:ascii="Arial" w:hAnsi="Arial" w:cs="Arial"/>
          <w:sz w:val="22"/>
          <w:szCs w:val="22"/>
          <w:lang w:val="mk-MK"/>
        </w:rPr>
        <w:t xml:space="preserve">те </w:t>
      </w:r>
      <w:r w:rsidR="00EC4917" w:rsidRPr="00F62DD5">
        <w:rPr>
          <w:rFonts w:ascii="Arial" w:hAnsi="Arial" w:cs="Arial"/>
          <w:sz w:val="22"/>
          <w:szCs w:val="22"/>
          <w:lang w:val="mk-MK"/>
        </w:rPr>
        <w:t xml:space="preserve">на временските карактеристики на материјалите во услови на ползење, кои најчесто се добиваат по експериментален пат во лабараториски услови, или многу ретко во реални услови. Овие карактеристики опфаќаат цврстина на ползење, временска цврстина, време до лом и деформација при лом. </w:t>
      </w:r>
      <w:r w:rsidR="00EC4917" w:rsidRPr="00F62DD5">
        <w:rPr>
          <w:rFonts w:ascii="Arial" w:hAnsi="Arial" w:cs="Arial"/>
          <w:i/>
          <w:sz w:val="22"/>
          <w:szCs w:val="22"/>
          <w:lang w:val="mk-MK"/>
        </w:rPr>
        <w:t>Цврстината на ползење</w:t>
      </w:r>
      <w:r w:rsidR="00EC4917" w:rsidRPr="00F62DD5">
        <w:rPr>
          <w:rFonts w:ascii="Arial" w:hAnsi="Arial" w:cs="Arial"/>
          <w:sz w:val="22"/>
          <w:szCs w:val="22"/>
          <w:lang w:val="mk-MK"/>
        </w:rPr>
        <w:t xml:space="preserve"> најчесто се дефинира како напон кој предизвикува деформација од 1% на одредена температура после одреден времен</w:t>
      </w:r>
      <w:r w:rsidR="008F30AA" w:rsidRPr="00F62DD5">
        <w:rPr>
          <w:rFonts w:ascii="Arial" w:hAnsi="Arial" w:cs="Arial"/>
          <w:sz w:val="22"/>
          <w:szCs w:val="22"/>
          <w:lang w:val="mk-MK"/>
        </w:rPr>
        <w:t>ски период (</w:t>
      </w:r>
      <w:r w:rsidR="00EC4917" w:rsidRPr="00F62DD5">
        <w:rPr>
          <w:rFonts w:ascii="Arial" w:hAnsi="Arial" w:cs="Arial"/>
          <w:sz w:val="22"/>
          <w:szCs w:val="22"/>
          <w:lang w:val="mk-MK"/>
        </w:rPr>
        <w:t xml:space="preserve">најчесто </w:t>
      </w:r>
      <w:r w:rsidR="00E343CE" w:rsidRPr="00F62DD5">
        <w:rPr>
          <w:rFonts w:ascii="Arial" w:hAnsi="Arial" w:cs="Arial"/>
          <w:sz w:val="22"/>
          <w:szCs w:val="22"/>
          <w:lang w:val="mk-MK"/>
        </w:rPr>
        <w:t>1000,10000, 100000 и 200</w:t>
      </w:r>
      <w:r w:rsidR="00EC4917" w:rsidRPr="00F62DD5">
        <w:rPr>
          <w:rFonts w:ascii="Arial" w:hAnsi="Arial" w:cs="Arial"/>
          <w:sz w:val="22"/>
          <w:szCs w:val="22"/>
          <w:lang w:val="mk-MK"/>
        </w:rPr>
        <w:t xml:space="preserve">000 </w:t>
      </w:r>
      <w:r w:rsidR="008F30AA" w:rsidRPr="00F62DD5">
        <w:rPr>
          <w:rFonts w:ascii="Arial" w:hAnsi="Arial" w:cs="Arial"/>
          <w:sz w:val="22"/>
          <w:szCs w:val="22"/>
        </w:rPr>
        <w:t>h</w:t>
      </w:r>
      <w:r w:rsidR="00EC4917" w:rsidRPr="00F62DD5">
        <w:rPr>
          <w:rFonts w:ascii="Arial" w:hAnsi="Arial" w:cs="Arial"/>
          <w:sz w:val="22"/>
          <w:szCs w:val="22"/>
          <w:lang w:val="mk-MK"/>
        </w:rPr>
        <w:t>)</w:t>
      </w:r>
      <w:r w:rsidR="005B322C" w:rsidRPr="00F62DD5">
        <w:rPr>
          <w:rFonts w:ascii="Arial" w:hAnsi="Arial" w:cs="Arial"/>
          <w:sz w:val="22"/>
          <w:szCs w:val="22"/>
          <w:lang w:val="mk-MK"/>
        </w:rPr>
        <w:t>,</w:t>
      </w:r>
      <w:r w:rsidR="00EC4917" w:rsidRPr="00F62DD5">
        <w:rPr>
          <w:rFonts w:ascii="Arial" w:hAnsi="Arial" w:cs="Arial"/>
          <w:sz w:val="22"/>
          <w:szCs w:val="22"/>
          <w:lang w:val="mk-MK"/>
        </w:rPr>
        <w:t xml:space="preserve"> додека </w:t>
      </w:r>
      <w:r w:rsidR="00EC4917" w:rsidRPr="00F62DD5">
        <w:rPr>
          <w:rFonts w:ascii="Arial" w:hAnsi="Arial" w:cs="Arial"/>
          <w:i/>
          <w:sz w:val="22"/>
          <w:szCs w:val="22"/>
          <w:lang w:val="mk-MK"/>
        </w:rPr>
        <w:t>временската цврстина</w:t>
      </w:r>
      <w:r w:rsidR="00EC4917" w:rsidRPr="00F62DD5">
        <w:rPr>
          <w:rFonts w:ascii="Arial" w:hAnsi="Arial" w:cs="Arial"/>
          <w:sz w:val="22"/>
          <w:szCs w:val="22"/>
          <w:lang w:val="mk-MK"/>
        </w:rPr>
        <w:t xml:space="preserve"> се дефинира како напон на дадена температура која доведува до лом после одредено време. Сите овие карактеристики силно зависат не само од условите на испитување</w:t>
      </w:r>
      <w:r w:rsidR="005B322C" w:rsidRPr="00F62DD5">
        <w:rPr>
          <w:rFonts w:ascii="Arial" w:hAnsi="Arial" w:cs="Arial"/>
          <w:sz w:val="22"/>
          <w:szCs w:val="22"/>
          <w:lang w:val="mk-MK"/>
        </w:rPr>
        <w:t>,</w:t>
      </w:r>
      <w:r w:rsidR="00EC4917" w:rsidRPr="00F62DD5">
        <w:rPr>
          <w:rFonts w:ascii="Arial" w:hAnsi="Arial" w:cs="Arial"/>
          <w:sz w:val="22"/>
          <w:szCs w:val="22"/>
          <w:lang w:val="mk-MK"/>
        </w:rPr>
        <w:t xml:space="preserve"> туку и од појдовната состојба на материјалот како и од стабилноста на </w:t>
      </w:r>
      <w:r w:rsidR="00EC4917" w:rsidRPr="00F62DD5">
        <w:rPr>
          <w:rFonts w:ascii="Arial" w:hAnsi="Arial" w:cs="Arial"/>
          <w:sz w:val="22"/>
          <w:szCs w:val="22"/>
          <w:lang w:val="mk-MK"/>
        </w:rPr>
        <w:lastRenderedPageBreak/>
        <w:t xml:space="preserve">неговата структура, односно интензитетот на микроструктурната деградација која се </w:t>
      </w:r>
      <w:r w:rsidR="005B322C" w:rsidRPr="00F62DD5">
        <w:rPr>
          <w:rFonts w:ascii="Arial" w:hAnsi="Arial" w:cs="Arial"/>
          <w:sz w:val="22"/>
          <w:szCs w:val="22"/>
          <w:lang w:val="mk-MK"/>
        </w:rPr>
        <w:t>случу</w:t>
      </w:r>
      <w:r w:rsidR="00EC4917" w:rsidRPr="00F62DD5">
        <w:rPr>
          <w:rFonts w:ascii="Arial" w:hAnsi="Arial" w:cs="Arial"/>
          <w:sz w:val="22"/>
          <w:szCs w:val="22"/>
          <w:lang w:val="mk-MK"/>
        </w:rPr>
        <w:t>ва со тек на време.</w:t>
      </w:r>
    </w:p>
    <w:p w:rsidR="00EC4917" w:rsidRPr="00F62DD5" w:rsidRDefault="005B322C"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Развиени се повеќе методи за оцена на состојбата на структурата и процена на преостанатиот работен век </w:t>
      </w:r>
      <w:r w:rsidRPr="00F62DD5">
        <w:rPr>
          <w:rFonts w:ascii="Arial" w:hAnsi="Arial" w:cs="Arial"/>
          <w:sz w:val="22"/>
          <w:szCs w:val="22"/>
          <w:lang w:val="mk-MK"/>
        </w:rPr>
        <w:t>врз</w:t>
      </w:r>
      <w:r w:rsidR="00EC4917" w:rsidRPr="00F62DD5">
        <w:rPr>
          <w:rFonts w:ascii="Arial" w:hAnsi="Arial" w:cs="Arial"/>
          <w:sz w:val="22"/>
          <w:szCs w:val="22"/>
          <w:lang w:val="mk-MK"/>
        </w:rPr>
        <w:t xml:space="preserve"> основа на резултатите на испитување на микроструктурната деградација, со репликација или други методи.</w:t>
      </w:r>
    </w:p>
    <w:p w:rsidR="005A4D13" w:rsidRPr="00F62DD5" w:rsidRDefault="005B322C" w:rsidP="00E25A96">
      <w:pPr>
        <w:ind w:right="-74" w:firstLine="0"/>
        <w:rPr>
          <w:rFonts w:ascii="Arial" w:hAnsi="Arial" w:cs="Arial"/>
          <w:sz w:val="22"/>
          <w:szCs w:val="22"/>
          <w:lang w:val="mk-MK"/>
        </w:rPr>
      </w:pPr>
      <w:r w:rsidRPr="00F62DD5">
        <w:rPr>
          <w:rFonts w:ascii="Arial" w:hAnsi="Arial" w:cs="Arial"/>
          <w:sz w:val="22"/>
          <w:szCs w:val="22"/>
          <w:lang w:val="mk-MK"/>
        </w:rPr>
        <w:tab/>
      </w:r>
      <w:r w:rsidR="00EC4917" w:rsidRPr="00F62DD5">
        <w:rPr>
          <w:rFonts w:ascii="Arial" w:hAnsi="Arial" w:cs="Arial"/>
          <w:sz w:val="22"/>
          <w:szCs w:val="22"/>
          <w:lang w:val="mk-MK"/>
        </w:rPr>
        <w:t xml:space="preserve">Овие методи можат генерално да се поделат на квалитативни и квантитативни. Најчесто применувана метода за оцена на степенот на структурната деградација на основа на површинска репликација е </w:t>
      </w:r>
      <w:r w:rsidR="00216283" w:rsidRPr="00F62DD5">
        <w:rPr>
          <w:rFonts w:ascii="Arial" w:hAnsi="Arial" w:cs="Arial"/>
          <w:sz w:val="22"/>
          <w:szCs w:val="22"/>
          <w:lang w:val="mk-MK"/>
        </w:rPr>
        <w:t>според</w:t>
      </w:r>
      <w:r w:rsidR="00E343CE" w:rsidRPr="00F62DD5">
        <w:rPr>
          <w:rFonts w:ascii="Arial" w:hAnsi="Arial" w:cs="Arial"/>
          <w:sz w:val="22"/>
          <w:szCs w:val="22"/>
        </w:rPr>
        <w:t>SP</w:t>
      </w:r>
      <w:r w:rsidR="00EC4917" w:rsidRPr="00F62DD5">
        <w:rPr>
          <w:rFonts w:ascii="Arial" w:hAnsi="Arial" w:cs="Arial"/>
          <w:sz w:val="22"/>
          <w:szCs w:val="22"/>
          <w:lang w:val="mk-MK"/>
        </w:rPr>
        <w:t xml:space="preserve">249 протокол /26/. Оваа метода се засновува на фактот дека најизразена микроструктурна деградација,  која се јавува во тек на експлоатација на нисколегиран челик во услови на ползење, е окрупнување на карбиди и сфероидизација. Поради тоа структурите,  </w:t>
      </w:r>
      <w:r w:rsidR="00E343CE" w:rsidRPr="00F62DD5">
        <w:rPr>
          <w:rFonts w:ascii="Arial" w:hAnsi="Arial" w:cs="Arial"/>
          <w:sz w:val="22"/>
          <w:szCs w:val="22"/>
          <w:lang w:val="mk-MK"/>
        </w:rPr>
        <w:t>според</w:t>
      </w:r>
      <w:r w:rsidR="00EC4917" w:rsidRPr="00F62DD5">
        <w:rPr>
          <w:rFonts w:ascii="Arial" w:hAnsi="Arial" w:cs="Arial"/>
          <w:sz w:val="22"/>
          <w:szCs w:val="22"/>
          <w:lang w:val="mk-MK"/>
        </w:rPr>
        <w:t xml:space="preserve"> степенот на сфероидизација и окрупнување на карбидите, се поделени на класи од </w:t>
      </w:r>
      <w:r w:rsidR="00E343CE" w:rsidRPr="00F62DD5">
        <w:rPr>
          <w:rFonts w:ascii="Arial" w:hAnsi="Arial" w:cs="Arial"/>
          <w:sz w:val="22"/>
          <w:szCs w:val="22"/>
          <w:lang w:val="mk-MK"/>
        </w:rPr>
        <w:t>А</w:t>
      </w:r>
      <w:r w:rsidR="00EC4917" w:rsidRPr="00F62DD5">
        <w:rPr>
          <w:rFonts w:ascii="Arial" w:hAnsi="Arial" w:cs="Arial"/>
          <w:sz w:val="22"/>
          <w:szCs w:val="22"/>
          <w:lang w:val="mk-MK"/>
        </w:rPr>
        <w:t xml:space="preserve"> до </w:t>
      </w:r>
      <w:r w:rsidR="00E343CE" w:rsidRPr="00F62DD5">
        <w:rPr>
          <w:rFonts w:ascii="Arial" w:hAnsi="Arial" w:cs="Arial"/>
          <w:sz w:val="22"/>
          <w:szCs w:val="22"/>
        </w:rPr>
        <w:t>F</w:t>
      </w:r>
      <w:r w:rsidR="0072508A" w:rsidRPr="00F62DD5">
        <w:rPr>
          <w:rFonts w:ascii="Arial" w:hAnsi="Arial" w:cs="Arial"/>
          <w:sz w:val="22"/>
          <w:szCs w:val="22"/>
          <w:lang w:val="mk-MK"/>
        </w:rPr>
        <w:t xml:space="preserve">, </w:t>
      </w:r>
      <w:r w:rsidR="00EC4917" w:rsidRPr="00F62DD5">
        <w:rPr>
          <w:rFonts w:ascii="Arial" w:hAnsi="Arial" w:cs="Arial"/>
          <w:sz w:val="22"/>
          <w:szCs w:val="22"/>
          <w:lang w:val="mk-MK"/>
        </w:rPr>
        <w:t xml:space="preserve">како што е шематски </w:t>
      </w:r>
      <w:r w:rsidR="00E343CE" w:rsidRPr="00F62DD5">
        <w:rPr>
          <w:rFonts w:ascii="Arial" w:hAnsi="Arial" w:cs="Arial"/>
          <w:sz w:val="22"/>
          <w:szCs w:val="22"/>
          <w:lang w:val="mk-MK"/>
        </w:rPr>
        <w:t xml:space="preserve">прикажано на </w:t>
      </w:r>
      <w:r w:rsidR="0072508A" w:rsidRPr="00F62DD5">
        <w:rPr>
          <w:rFonts w:ascii="Arial" w:hAnsi="Arial" w:cs="Arial"/>
          <w:sz w:val="22"/>
          <w:szCs w:val="22"/>
          <w:lang w:val="mk-MK"/>
        </w:rPr>
        <w:t>С</w:t>
      </w:r>
      <w:r w:rsidR="001F1B81">
        <w:rPr>
          <w:rFonts w:ascii="Arial" w:hAnsi="Arial" w:cs="Arial"/>
          <w:sz w:val="22"/>
          <w:szCs w:val="22"/>
          <w:lang w:val="mk-MK"/>
        </w:rPr>
        <w:t>л.</w:t>
      </w:r>
      <w:r w:rsidR="00E343CE" w:rsidRPr="00F62DD5">
        <w:rPr>
          <w:rFonts w:ascii="Arial" w:hAnsi="Arial" w:cs="Arial"/>
          <w:sz w:val="22"/>
          <w:szCs w:val="22"/>
          <w:lang w:val="mk-MK"/>
        </w:rPr>
        <w:t>32</w:t>
      </w:r>
      <w:r w:rsidR="0072508A" w:rsidRPr="00F62DD5">
        <w:rPr>
          <w:rFonts w:ascii="Arial" w:hAnsi="Arial" w:cs="Arial"/>
          <w:sz w:val="22"/>
          <w:szCs w:val="22"/>
          <w:lang w:val="mk-MK"/>
        </w:rPr>
        <w:t>.</w:t>
      </w:r>
      <w:r w:rsidR="00E343CE" w:rsidRPr="00F62DD5">
        <w:rPr>
          <w:rFonts w:ascii="Arial" w:hAnsi="Arial" w:cs="Arial"/>
          <w:sz w:val="22"/>
          <w:szCs w:val="22"/>
          <w:lang w:val="mk-MK"/>
        </w:rPr>
        <w:t>, за феритно</w:t>
      </w:r>
      <w:r w:rsidR="00EC4917" w:rsidRPr="00F62DD5">
        <w:rPr>
          <w:rFonts w:ascii="Arial" w:hAnsi="Arial" w:cs="Arial"/>
          <w:sz w:val="22"/>
          <w:szCs w:val="22"/>
          <w:lang w:val="mk-MK"/>
        </w:rPr>
        <w:t>-перлитен челик</w:t>
      </w:r>
      <w:r w:rsidR="005A4D13" w:rsidRPr="00F62DD5">
        <w:rPr>
          <w:rFonts w:ascii="Arial" w:hAnsi="Arial" w:cs="Arial"/>
          <w:sz w:val="22"/>
          <w:szCs w:val="22"/>
          <w:lang w:val="mk-MK"/>
        </w:rPr>
        <w:t xml:space="preserve">.Квантитавните методи за оцена на состојбата на металот во услови на ползење и процена на работниот век, кои се засновуваат на </w:t>
      </w:r>
      <w:r w:rsidR="00E343CE" w:rsidRPr="00F62DD5">
        <w:rPr>
          <w:rFonts w:ascii="Arial" w:hAnsi="Arial" w:cs="Arial"/>
          <w:sz w:val="22"/>
          <w:szCs w:val="22"/>
          <w:lang w:val="mk-MK"/>
        </w:rPr>
        <w:t>следење</w:t>
      </w:r>
      <w:r w:rsidR="005A4D13" w:rsidRPr="00F62DD5">
        <w:rPr>
          <w:rFonts w:ascii="Arial" w:hAnsi="Arial" w:cs="Arial"/>
          <w:sz w:val="22"/>
          <w:szCs w:val="22"/>
          <w:lang w:val="mk-MK"/>
        </w:rPr>
        <w:t xml:space="preserve"> на микроструктурната деградација уште во доволна мерка не се развиени, за да можат да се дадат задоволителни резултати во практика, за разлика од методите кои се засновуваат на </w:t>
      </w:r>
      <w:r w:rsidR="00E343CE" w:rsidRPr="00F62DD5">
        <w:rPr>
          <w:rFonts w:ascii="Arial" w:hAnsi="Arial" w:cs="Arial"/>
          <w:sz w:val="22"/>
          <w:szCs w:val="22"/>
          <w:lang w:val="mk-MK"/>
        </w:rPr>
        <w:t>следење</w:t>
      </w:r>
      <w:r w:rsidR="005A4D13" w:rsidRPr="00F62DD5">
        <w:rPr>
          <w:rFonts w:ascii="Arial" w:hAnsi="Arial" w:cs="Arial"/>
          <w:sz w:val="22"/>
          <w:szCs w:val="22"/>
          <w:lang w:val="mk-MK"/>
        </w:rPr>
        <w:t xml:space="preserve"> на степенот на оштетувања на материјалот од типот на пори и микропрснатини. Основна</w:t>
      </w:r>
      <w:r w:rsidR="00824EC5" w:rsidRPr="00F62DD5">
        <w:rPr>
          <w:rFonts w:ascii="Arial" w:hAnsi="Arial" w:cs="Arial"/>
          <w:sz w:val="22"/>
          <w:szCs w:val="22"/>
          <w:lang w:val="mk-MK"/>
        </w:rPr>
        <w:t>та</w:t>
      </w:r>
      <w:r w:rsidR="005A4D13" w:rsidRPr="00F62DD5">
        <w:rPr>
          <w:rFonts w:ascii="Arial" w:hAnsi="Arial" w:cs="Arial"/>
          <w:sz w:val="22"/>
          <w:szCs w:val="22"/>
          <w:lang w:val="mk-MK"/>
        </w:rPr>
        <w:t xml:space="preserve"> причина за оваа состојба во поглед на развој на методологијата,  лежи во големата сложеност на процесите кои се </w:t>
      </w:r>
      <w:r w:rsidR="0072508A" w:rsidRPr="00F62DD5">
        <w:rPr>
          <w:rFonts w:ascii="Arial" w:hAnsi="Arial" w:cs="Arial"/>
          <w:sz w:val="22"/>
          <w:szCs w:val="22"/>
          <w:lang w:val="mk-MK"/>
        </w:rPr>
        <w:t>реализир</w:t>
      </w:r>
      <w:r w:rsidR="005A4D13" w:rsidRPr="00F62DD5">
        <w:rPr>
          <w:rFonts w:ascii="Arial" w:hAnsi="Arial" w:cs="Arial"/>
          <w:sz w:val="22"/>
          <w:szCs w:val="22"/>
          <w:lang w:val="mk-MK"/>
        </w:rPr>
        <w:t>аат со тек на микроструктурната деградација во услови на ползење, како и во многу скапите и комплицирани испитувања. Последните години</w:t>
      </w:r>
      <w:r w:rsidR="0072508A" w:rsidRPr="00F62DD5">
        <w:rPr>
          <w:rFonts w:ascii="Arial" w:hAnsi="Arial" w:cs="Arial"/>
          <w:sz w:val="22"/>
          <w:szCs w:val="22"/>
          <w:lang w:val="mk-MK"/>
        </w:rPr>
        <w:t>,</w:t>
      </w:r>
      <w:r w:rsidR="00824EC5" w:rsidRPr="00F62DD5">
        <w:rPr>
          <w:rFonts w:ascii="Arial" w:hAnsi="Arial" w:cs="Arial"/>
          <w:sz w:val="22"/>
          <w:szCs w:val="22"/>
          <w:lang w:val="mk-MK"/>
        </w:rPr>
        <w:t>како резултат</w:t>
      </w:r>
      <w:r w:rsidR="005A4D13" w:rsidRPr="00F62DD5">
        <w:rPr>
          <w:rFonts w:ascii="Arial" w:hAnsi="Arial" w:cs="Arial"/>
          <w:sz w:val="22"/>
          <w:szCs w:val="22"/>
          <w:lang w:val="mk-MK"/>
        </w:rPr>
        <w:t xml:space="preserve"> на бројните испитувања на материјалите после долготрајна експлоатација,  сè повеќе се </w:t>
      </w:r>
      <w:r w:rsidR="0072508A" w:rsidRPr="00F62DD5">
        <w:rPr>
          <w:rFonts w:ascii="Arial" w:hAnsi="Arial" w:cs="Arial"/>
          <w:sz w:val="22"/>
          <w:szCs w:val="22"/>
          <w:lang w:val="mk-MK"/>
        </w:rPr>
        <w:t>во</w:t>
      </w:r>
      <w:r w:rsidR="005A4D13" w:rsidRPr="00F62DD5">
        <w:rPr>
          <w:rFonts w:ascii="Arial" w:hAnsi="Arial" w:cs="Arial"/>
          <w:sz w:val="22"/>
          <w:szCs w:val="22"/>
          <w:lang w:val="mk-MK"/>
        </w:rPr>
        <w:t xml:space="preserve">очува примарното значење на процесот на микроструктурна деградација на промената на особините и однесувањето на металот во услови на ползење кои одговараат на стандардните работни услови на термоенергетските </w:t>
      </w:r>
      <w:r w:rsidR="00D471D2" w:rsidRPr="00F62DD5">
        <w:rPr>
          <w:rFonts w:ascii="Arial" w:hAnsi="Arial" w:cs="Arial"/>
          <w:sz w:val="22"/>
          <w:szCs w:val="22"/>
          <w:lang w:val="mk-MK"/>
        </w:rPr>
        <w:t>постројки</w:t>
      </w:r>
      <w:r w:rsidR="005A4D13" w:rsidRPr="00F62DD5">
        <w:rPr>
          <w:rFonts w:ascii="Arial" w:hAnsi="Arial" w:cs="Arial"/>
          <w:sz w:val="22"/>
          <w:szCs w:val="22"/>
          <w:lang w:val="mk-MK"/>
        </w:rPr>
        <w:t>, што веројатно ќе послужи</w:t>
      </w:r>
      <w:r w:rsidR="00824EC5" w:rsidRPr="00F62DD5">
        <w:rPr>
          <w:rFonts w:ascii="Arial" w:hAnsi="Arial" w:cs="Arial"/>
          <w:sz w:val="22"/>
          <w:szCs w:val="22"/>
          <w:lang w:val="mk-MK"/>
        </w:rPr>
        <w:t xml:space="preserve">како </w:t>
      </w:r>
      <w:r w:rsidR="00D471D2" w:rsidRPr="00F62DD5">
        <w:rPr>
          <w:rFonts w:ascii="Arial" w:hAnsi="Arial" w:cs="Arial"/>
          <w:sz w:val="22"/>
          <w:szCs w:val="22"/>
          <w:lang w:val="mk-MK"/>
        </w:rPr>
        <w:t>силен</w:t>
      </w:r>
      <w:r w:rsidR="005A4D13" w:rsidRPr="00F62DD5">
        <w:rPr>
          <w:rFonts w:ascii="Arial" w:hAnsi="Arial" w:cs="Arial"/>
          <w:sz w:val="22"/>
          <w:szCs w:val="22"/>
          <w:lang w:val="mk-MK"/>
        </w:rPr>
        <w:t xml:space="preserve">мотив  за понатамошни испитувања на овие процеси и развој на </w:t>
      </w:r>
      <w:r w:rsidR="00D471D2" w:rsidRPr="00F62DD5">
        <w:rPr>
          <w:rFonts w:ascii="Arial" w:hAnsi="Arial" w:cs="Arial"/>
          <w:sz w:val="22"/>
          <w:szCs w:val="22"/>
          <w:lang w:val="mk-MK"/>
        </w:rPr>
        <w:t>соодветни</w:t>
      </w:r>
      <w:r w:rsidR="005A4D13" w:rsidRPr="00F62DD5">
        <w:rPr>
          <w:rFonts w:ascii="Arial" w:hAnsi="Arial" w:cs="Arial"/>
          <w:sz w:val="22"/>
          <w:szCs w:val="22"/>
          <w:lang w:val="mk-MK"/>
        </w:rPr>
        <w:t>методи за процена на преостанатиот век</w:t>
      </w:r>
      <w:r w:rsidR="00824EC5" w:rsidRPr="00F62DD5">
        <w:rPr>
          <w:rFonts w:ascii="Arial" w:hAnsi="Arial" w:cs="Arial"/>
          <w:sz w:val="22"/>
          <w:szCs w:val="22"/>
          <w:lang w:val="mk-MK"/>
        </w:rPr>
        <w:t>,врз</w:t>
      </w:r>
      <w:r w:rsidR="005A4D13" w:rsidRPr="00F62DD5">
        <w:rPr>
          <w:rFonts w:ascii="Arial" w:hAnsi="Arial" w:cs="Arial"/>
          <w:sz w:val="22"/>
          <w:szCs w:val="22"/>
          <w:lang w:val="mk-MK"/>
        </w:rPr>
        <w:t xml:space="preserve"> основа на степенот  на микроструктурната деградација. </w:t>
      </w:r>
    </w:p>
    <w:p w:rsidR="0041159E" w:rsidRPr="00F62DD5" w:rsidRDefault="0041159E" w:rsidP="00E25A96">
      <w:pPr>
        <w:ind w:right="-74" w:firstLine="0"/>
        <w:rPr>
          <w:rFonts w:ascii="Arial" w:hAnsi="Arial" w:cs="Arial"/>
          <w:sz w:val="22"/>
          <w:szCs w:val="22"/>
        </w:rPr>
      </w:pPr>
    </w:p>
    <w:p w:rsidR="00EC4917" w:rsidRPr="00F62DD5" w:rsidRDefault="00EC4917" w:rsidP="00E25A96">
      <w:pPr>
        <w:ind w:right="-74" w:firstLine="0"/>
        <w:rPr>
          <w:rFonts w:ascii="Arial" w:hAnsi="Arial" w:cs="Arial"/>
          <w:sz w:val="22"/>
          <w:szCs w:val="22"/>
        </w:rPr>
      </w:pPr>
    </w:p>
    <w:p w:rsidR="008F30AA" w:rsidRPr="00F62DD5" w:rsidRDefault="0078256B" w:rsidP="00E25A96">
      <w:pPr>
        <w:ind w:right="-74" w:firstLine="0"/>
        <w:jc w:val="center"/>
        <w:rPr>
          <w:rFonts w:ascii="Arial" w:hAnsi="Arial" w:cs="Arial"/>
          <w:sz w:val="22"/>
          <w:szCs w:val="22"/>
        </w:rPr>
      </w:pPr>
      <w:r w:rsidRPr="00F62DD5">
        <w:rPr>
          <w:rFonts w:ascii="Arial" w:hAnsi="Arial" w:cs="Arial"/>
          <w:noProof/>
          <w:sz w:val="22"/>
          <w:szCs w:val="22"/>
          <w:lang w:eastAsia="en-US"/>
        </w:rPr>
        <w:lastRenderedPageBreak/>
        <w:drawing>
          <wp:inline distT="0" distB="0" distL="0" distR="0">
            <wp:extent cx="3888121" cy="34752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169" cy="3475297"/>
                    </a:xfrm>
                    <a:prstGeom prst="rect">
                      <a:avLst/>
                    </a:prstGeom>
                    <a:noFill/>
                    <a:ln>
                      <a:noFill/>
                    </a:ln>
                  </pic:spPr>
                </pic:pic>
              </a:graphicData>
            </a:graphic>
          </wp:inline>
        </w:drawing>
      </w:r>
    </w:p>
    <w:p w:rsidR="008F30AA" w:rsidRPr="00F62DD5" w:rsidRDefault="008F30AA" w:rsidP="00741A52">
      <w:pPr>
        <w:pStyle w:val="sliki"/>
      </w:pPr>
      <w:r w:rsidRPr="00F62DD5">
        <w:t xml:space="preserve">   Сл.32</w:t>
      </w:r>
      <w:r w:rsidR="00824EC5" w:rsidRPr="00F62DD5">
        <w:t>:</w:t>
      </w:r>
      <w:r w:rsidRPr="00F62DD5">
        <w:t xml:space="preserve"> Шематски приказ на   стадиумот на микроструктурната деградација кај феритно-п</w:t>
      </w:r>
      <w:r w:rsidR="00824EC5" w:rsidRPr="00F62DD5">
        <w:t>е</w:t>
      </w:r>
      <w:r w:rsidRPr="00F62DD5">
        <w:t xml:space="preserve">рлитен челик по </w:t>
      </w:r>
      <w:r w:rsidRPr="00F62DD5">
        <w:rPr>
          <w:lang w:val="en-US"/>
        </w:rPr>
        <w:t>SP</w:t>
      </w:r>
      <w:r w:rsidRPr="00F62DD5">
        <w:t>249 протокол /25//26/</w:t>
      </w:r>
    </w:p>
    <w:p w:rsidR="0078256B" w:rsidRDefault="0078256B" w:rsidP="00E25A96">
      <w:pPr>
        <w:pStyle w:val="Heading2"/>
        <w:ind w:left="0" w:right="-74" w:firstLine="0"/>
        <w:rPr>
          <w:rFonts w:ascii="Arial" w:hAnsi="Arial" w:cs="Arial"/>
          <w:sz w:val="22"/>
          <w:szCs w:val="22"/>
          <w:lang w:val="mk-MK"/>
        </w:rPr>
      </w:pPr>
    </w:p>
    <w:p w:rsidR="001F1B81" w:rsidRPr="00FF7E77" w:rsidRDefault="001F1B81" w:rsidP="001F1B81">
      <w:pPr>
        <w:rPr>
          <w:rFonts w:asciiTheme="minorHAnsi" w:hAnsiTheme="minorHAnsi"/>
          <w:b/>
          <w:sz w:val="22"/>
          <w:szCs w:val="22"/>
          <w:lang w:val="mk-MK" w:eastAsia="en-US"/>
        </w:rPr>
      </w:pPr>
      <w:r w:rsidRPr="00FF7E77">
        <w:rPr>
          <w:rFonts w:asciiTheme="minorHAnsi" w:hAnsiTheme="minorHAnsi"/>
          <w:b/>
          <w:sz w:val="22"/>
          <w:szCs w:val="22"/>
          <w:lang w:val="mk-MK" w:eastAsia="en-US"/>
        </w:rPr>
        <w:t>1.5 Влијание на експлоатациони услови</w:t>
      </w:r>
    </w:p>
    <w:p w:rsidR="001F1B81" w:rsidRPr="00FF7E77" w:rsidRDefault="001F1B81" w:rsidP="001F1B81">
      <w:pPr>
        <w:rPr>
          <w:rFonts w:asciiTheme="minorHAnsi" w:hAnsiTheme="minorHAnsi"/>
          <w:b/>
          <w:i/>
          <w:sz w:val="22"/>
          <w:szCs w:val="22"/>
          <w:lang w:val="mk-MK" w:eastAsia="en-US"/>
        </w:rPr>
      </w:pPr>
      <w:r w:rsidRPr="00FF7E77">
        <w:rPr>
          <w:rFonts w:asciiTheme="minorHAnsi" w:hAnsiTheme="minorHAnsi"/>
          <w:b/>
          <w:i/>
          <w:sz w:val="22"/>
          <w:szCs w:val="22"/>
          <w:lang w:val="mk-MK" w:eastAsia="en-US"/>
        </w:rPr>
        <w:t>1.5.1 Влијание на промените на темепературата</w:t>
      </w:r>
    </w:p>
    <w:p w:rsidR="00FF7E77" w:rsidRPr="00FF7E77" w:rsidRDefault="00FF7E77" w:rsidP="00E25A96">
      <w:pPr>
        <w:ind w:right="-74" w:firstLine="0"/>
        <w:rPr>
          <w:rFonts w:ascii="Arial" w:hAnsi="Arial" w:cs="Arial"/>
          <w:b/>
          <w:i/>
          <w:sz w:val="22"/>
          <w:szCs w:val="22"/>
          <w:lang w:val="mk-MK"/>
        </w:rPr>
      </w:pPr>
      <w:r w:rsidRPr="00FF7E77">
        <w:rPr>
          <w:rFonts w:ascii="Arial" w:hAnsi="Arial" w:cs="Arial"/>
          <w:b/>
          <w:i/>
          <w:sz w:val="22"/>
          <w:szCs w:val="22"/>
          <w:lang w:val="mk-MK"/>
        </w:rPr>
        <w:t>Зашлакување</w:t>
      </w:r>
    </w:p>
    <w:p w:rsidR="00FF7E77" w:rsidRDefault="00FF7E77" w:rsidP="00E25A96">
      <w:pPr>
        <w:ind w:right="-74" w:firstLine="0"/>
        <w:rPr>
          <w:rFonts w:ascii="Arial" w:hAnsi="Arial" w:cs="Arial"/>
          <w:sz w:val="22"/>
          <w:szCs w:val="22"/>
          <w:lang w:val="mk-MK"/>
        </w:rPr>
      </w:pPr>
      <w:r>
        <w:rPr>
          <w:rFonts w:ascii="Arial" w:hAnsi="Arial" w:cs="Arial"/>
          <w:sz w:val="22"/>
          <w:szCs w:val="22"/>
          <w:lang w:val="mk-MK"/>
        </w:rPr>
        <w:t>При согорување на јаглените, дел од пепелта паѓа во отшлакувчот на котелот како шљака, друг дел се однесува со чадните гасови.</w:t>
      </w:r>
      <w:r w:rsidRPr="00F62DD5">
        <w:rPr>
          <w:rFonts w:ascii="Arial" w:hAnsi="Arial" w:cs="Arial"/>
          <w:sz w:val="22"/>
          <w:szCs w:val="22"/>
          <w:lang w:val="mk-MK"/>
        </w:rPr>
        <w:t>При прашкасто согорувње, чадните гасови на излез од горилната комора содржат кислород и затоа тие претставуваат оксидационо средство. Во случаи на нарушен режим на работа на горилната комора (недостиг на воздух, нерамонерно додавање на јаглена прашина) во гасовите, кои излегуваат од неа, се содржи СО</w:t>
      </w:r>
      <w:r w:rsidRPr="00F62DD5">
        <w:rPr>
          <w:rFonts w:ascii="Arial" w:hAnsi="Arial" w:cs="Arial"/>
          <w:sz w:val="22"/>
          <w:szCs w:val="22"/>
          <w:vertAlign w:val="subscript"/>
          <w:lang w:val="mk-MK"/>
        </w:rPr>
        <w:t>2</w:t>
      </w:r>
      <w:r w:rsidRPr="00F62DD5">
        <w:rPr>
          <w:rFonts w:ascii="Arial" w:hAnsi="Arial" w:cs="Arial"/>
          <w:sz w:val="22"/>
          <w:szCs w:val="22"/>
          <w:lang w:val="mk-MK"/>
        </w:rPr>
        <w:t xml:space="preserve"> и Н</w:t>
      </w:r>
      <w:r w:rsidRPr="00F62DD5">
        <w:rPr>
          <w:rFonts w:ascii="Arial" w:hAnsi="Arial" w:cs="Arial"/>
          <w:sz w:val="22"/>
          <w:szCs w:val="22"/>
          <w:vertAlign w:val="subscript"/>
          <w:lang w:val="mk-MK"/>
        </w:rPr>
        <w:t>2</w:t>
      </w:r>
      <w:r w:rsidRPr="00F62DD5">
        <w:rPr>
          <w:rFonts w:ascii="Arial" w:hAnsi="Arial" w:cs="Arial"/>
          <w:sz w:val="22"/>
          <w:szCs w:val="22"/>
          <w:lang w:val="mk-MK"/>
        </w:rPr>
        <w:t>. Таа гасна средина обично доведува до снижување на температурата на топење на пепелта, а во горилната комора</w:t>
      </w:r>
      <w:r w:rsidRPr="00F62DD5">
        <w:rPr>
          <w:rFonts w:ascii="Arial" w:hAnsi="Arial" w:cs="Arial"/>
          <w:sz w:val="22"/>
          <w:szCs w:val="22"/>
          <w:lang w:val="mk-MK"/>
        </w:rPr>
        <w:softHyphen/>
        <w:t>-до зашлакување на екранските цевкии на испарувачките прегревачи.</w:t>
      </w:r>
    </w:p>
    <w:p w:rsidR="00FF7E77" w:rsidRDefault="00FF7E77" w:rsidP="00E25A96">
      <w:pPr>
        <w:ind w:right="-74" w:firstLine="0"/>
        <w:rPr>
          <w:rFonts w:ascii="Arial" w:hAnsi="Arial" w:cs="Arial"/>
          <w:sz w:val="22"/>
          <w:szCs w:val="22"/>
          <w:lang w:val="mk-MK"/>
        </w:rPr>
      </w:pPr>
    </w:p>
    <w:p w:rsidR="007A77F0" w:rsidRPr="00F62DD5" w:rsidRDefault="007A77F0" w:rsidP="00E25A96">
      <w:pPr>
        <w:ind w:right="-74" w:firstLine="0"/>
        <w:rPr>
          <w:rFonts w:ascii="Arial" w:hAnsi="Arial" w:cs="Arial"/>
          <w:sz w:val="22"/>
          <w:szCs w:val="22"/>
          <w:lang w:val="mk-MK"/>
        </w:rPr>
      </w:pPr>
      <w:r w:rsidRPr="00F62DD5">
        <w:rPr>
          <w:rFonts w:ascii="Arial" w:hAnsi="Arial" w:cs="Arial"/>
          <w:sz w:val="22"/>
          <w:szCs w:val="22"/>
          <w:lang w:val="mk-MK"/>
        </w:rPr>
        <w:lastRenderedPageBreak/>
        <w:t>Шљаката претставува нееднородна маса, се состои од соединенија со различни температурни карактеристики:</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1984"/>
        <w:gridCol w:w="1701"/>
        <w:gridCol w:w="1560"/>
      </w:tblGrid>
      <w:tr w:rsidR="00F62DD5" w:rsidRPr="00F62DD5" w:rsidTr="0066307C">
        <w:trPr>
          <w:trHeight w:val="595"/>
        </w:trPr>
        <w:tc>
          <w:tcPr>
            <w:tcW w:w="1559" w:type="dxa"/>
          </w:tcPr>
          <w:p w:rsidR="007A77F0" w:rsidRPr="00F62DD5" w:rsidRDefault="00824EC5" w:rsidP="00E25A96">
            <w:pPr>
              <w:ind w:right="-74" w:firstLine="0"/>
              <w:rPr>
                <w:rFonts w:ascii="Arial" w:hAnsi="Arial" w:cs="Arial"/>
                <w:sz w:val="22"/>
                <w:szCs w:val="22"/>
                <w:lang w:val="mk-MK"/>
              </w:rPr>
            </w:pPr>
            <w:r w:rsidRPr="00F62DD5">
              <w:rPr>
                <w:rFonts w:ascii="Arial" w:hAnsi="Arial" w:cs="Arial"/>
                <w:sz w:val="22"/>
                <w:szCs w:val="22"/>
                <w:lang w:val="mk-MK"/>
              </w:rPr>
              <w:t>С</w:t>
            </w:r>
            <w:r w:rsidR="007A77F0" w:rsidRPr="00F62DD5">
              <w:rPr>
                <w:rFonts w:ascii="Arial" w:hAnsi="Arial" w:cs="Arial"/>
                <w:sz w:val="22"/>
                <w:szCs w:val="22"/>
                <w:lang w:val="mk-MK"/>
              </w:rPr>
              <w:t>оединение</w:t>
            </w:r>
          </w:p>
        </w:tc>
        <w:tc>
          <w:tcPr>
            <w:tcW w:w="1984" w:type="dxa"/>
          </w:tcPr>
          <w:p w:rsidR="007A77F0" w:rsidRPr="00F62DD5" w:rsidRDefault="007A77F0" w:rsidP="00E25A96">
            <w:pPr>
              <w:spacing w:after="0"/>
              <w:ind w:right="-74" w:firstLine="0"/>
              <w:rPr>
                <w:rFonts w:ascii="Arial" w:hAnsi="Arial" w:cs="Arial"/>
                <w:sz w:val="22"/>
                <w:szCs w:val="22"/>
                <w:lang w:val="mk-MK"/>
              </w:rPr>
            </w:pPr>
            <w:r w:rsidRPr="00F62DD5">
              <w:rPr>
                <w:rFonts w:ascii="Arial" w:hAnsi="Arial" w:cs="Arial"/>
                <w:sz w:val="22"/>
                <w:szCs w:val="22"/>
                <w:lang w:val="mk-MK"/>
              </w:rPr>
              <w:t xml:space="preserve">Температура на </w:t>
            </w:r>
          </w:p>
          <w:p w:rsidR="007A77F0" w:rsidRPr="00F62DD5" w:rsidRDefault="007A77F0" w:rsidP="00E25A96">
            <w:pPr>
              <w:ind w:right="-74" w:firstLine="0"/>
              <w:rPr>
                <w:rFonts w:ascii="Arial" w:hAnsi="Arial" w:cs="Arial"/>
                <w:sz w:val="22"/>
                <w:szCs w:val="22"/>
                <w:lang w:val="mk-MK"/>
              </w:rPr>
            </w:pPr>
            <w:r w:rsidRPr="00F62DD5">
              <w:rPr>
                <w:rFonts w:ascii="Arial" w:hAnsi="Arial" w:cs="Arial"/>
                <w:sz w:val="22"/>
                <w:szCs w:val="22"/>
                <w:lang w:val="mk-MK"/>
              </w:rPr>
              <w:t xml:space="preserve">топење </w:t>
            </w:r>
            <w:r w:rsidRPr="00F62DD5">
              <w:rPr>
                <w:rFonts w:ascii="Arial" w:hAnsi="Arial" w:cs="Arial"/>
                <w:sz w:val="22"/>
                <w:szCs w:val="22"/>
                <w:vertAlign w:val="superscript"/>
                <w:lang w:val="mk-MK"/>
              </w:rPr>
              <w:t>о</w:t>
            </w:r>
            <w:r w:rsidRPr="00F62DD5">
              <w:rPr>
                <w:rFonts w:ascii="Arial" w:hAnsi="Arial"/>
                <w:sz w:val="22"/>
                <w:szCs w:val="22"/>
                <w:lang w:val="mk-MK"/>
              </w:rPr>
              <w:t>C</w:t>
            </w:r>
          </w:p>
        </w:tc>
        <w:tc>
          <w:tcPr>
            <w:tcW w:w="1701" w:type="dxa"/>
          </w:tcPr>
          <w:p w:rsidR="007A77F0" w:rsidRPr="00F62DD5" w:rsidRDefault="005152D2" w:rsidP="00E25A96">
            <w:pPr>
              <w:ind w:right="-74" w:firstLine="0"/>
              <w:rPr>
                <w:rFonts w:ascii="Arial" w:hAnsi="Arial" w:cs="Arial"/>
                <w:sz w:val="22"/>
                <w:szCs w:val="22"/>
                <w:lang w:val="mk-MK"/>
              </w:rPr>
            </w:pPr>
            <w:r w:rsidRPr="00F62DD5">
              <w:rPr>
                <w:rFonts w:ascii="Arial" w:hAnsi="Arial" w:cs="Arial"/>
                <w:sz w:val="22"/>
                <w:szCs w:val="22"/>
                <w:lang w:val="mk-MK"/>
              </w:rPr>
              <w:t>С</w:t>
            </w:r>
            <w:r w:rsidR="007A77F0" w:rsidRPr="00F62DD5">
              <w:rPr>
                <w:rFonts w:ascii="Arial" w:hAnsi="Arial" w:cs="Arial"/>
                <w:sz w:val="22"/>
                <w:szCs w:val="22"/>
                <w:lang w:val="mk-MK"/>
              </w:rPr>
              <w:t>остав</w:t>
            </w:r>
          </w:p>
        </w:tc>
        <w:tc>
          <w:tcPr>
            <w:tcW w:w="1560" w:type="dxa"/>
          </w:tcPr>
          <w:p w:rsidR="007A77F0" w:rsidRPr="00F62DD5" w:rsidRDefault="007A77F0" w:rsidP="00E25A96">
            <w:pPr>
              <w:spacing w:after="0"/>
              <w:ind w:right="-74" w:firstLine="0"/>
              <w:rPr>
                <w:rFonts w:ascii="Arial" w:hAnsi="Arial" w:cs="Arial"/>
                <w:sz w:val="22"/>
                <w:szCs w:val="22"/>
                <w:lang w:val="mk-MK"/>
              </w:rPr>
            </w:pPr>
            <w:r w:rsidRPr="00F62DD5">
              <w:rPr>
                <w:rFonts w:ascii="Arial" w:hAnsi="Arial" w:cs="Arial"/>
                <w:sz w:val="22"/>
                <w:szCs w:val="22"/>
                <w:lang w:val="mk-MK"/>
              </w:rPr>
              <w:t xml:space="preserve">Температура на топење </w:t>
            </w:r>
            <w:r w:rsidRPr="00F62DD5">
              <w:rPr>
                <w:rFonts w:ascii="Arial" w:hAnsi="Arial" w:cs="Arial"/>
                <w:sz w:val="22"/>
                <w:szCs w:val="22"/>
                <w:vertAlign w:val="superscript"/>
                <w:lang w:val="mk-MK"/>
              </w:rPr>
              <w:t>о</w:t>
            </w:r>
            <w:r w:rsidRPr="00F62DD5">
              <w:rPr>
                <w:rFonts w:ascii="Arial" w:hAnsi="Arial"/>
                <w:sz w:val="22"/>
                <w:szCs w:val="22"/>
                <w:lang w:val="mk-MK"/>
              </w:rPr>
              <w:t>C</w:t>
            </w:r>
          </w:p>
        </w:tc>
      </w:tr>
      <w:tr w:rsidR="00F62DD5" w:rsidRPr="00F62DD5" w:rsidTr="0066307C">
        <w:tc>
          <w:tcPr>
            <w:tcW w:w="1559" w:type="dxa"/>
          </w:tcPr>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Mgo</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CaO</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Al</w:t>
            </w:r>
            <w:r w:rsidRPr="00F62DD5">
              <w:rPr>
                <w:rFonts w:ascii="Arial" w:hAnsi="Arial"/>
                <w:sz w:val="22"/>
                <w:szCs w:val="22"/>
                <w:vertAlign w:val="subscript"/>
                <w:lang w:val="mk-MK"/>
              </w:rPr>
              <w:t>2</w:t>
            </w:r>
            <w:r w:rsidRPr="00F62DD5">
              <w:rPr>
                <w:rFonts w:ascii="Arial" w:hAnsi="Arial"/>
                <w:sz w:val="22"/>
                <w:szCs w:val="22"/>
                <w:lang w:val="mk-MK"/>
              </w:rPr>
              <w:t>O</w:t>
            </w:r>
            <w:r w:rsidRPr="00F62DD5">
              <w:rPr>
                <w:rFonts w:ascii="Arial" w:hAnsi="Arial"/>
                <w:sz w:val="22"/>
                <w:szCs w:val="22"/>
                <w:vertAlign w:val="subscript"/>
                <w:lang w:val="mk-MK"/>
              </w:rPr>
              <w:t>3</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SiO</w:t>
            </w:r>
            <w:r w:rsidRPr="00F62DD5">
              <w:rPr>
                <w:rFonts w:ascii="Arial" w:hAnsi="Arial"/>
                <w:sz w:val="22"/>
                <w:szCs w:val="22"/>
                <w:vertAlign w:val="subscript"/>
                <w:lang w:val="mk-MK"/>
              </w:rPr>
              <w:t>2</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Fe</w:t>
            </w:r>
            <w:r w:rsidRPr="00F62DD5">
              <w:rPr>
                <w:rFonts w:ascii="Arial" w:hAnsi="Arial"/>
                <w:sz w:val="22"/>
                <w:szCs w:val="22"/>
                <w:vertAlign w:val="subscript"/>
                <w:lang w:val="mk-MK"/>
              </w:rPr>
              <w:t>3</w:t>
            </w:r>
            <w:r w:rsidRPr="00F62DD5">
              <w:rPr>
                <w:rFonts w:ascii="Arial" w:hAnsi="Arial"/>
                <w:sz w:val="22"/>
                <w:szCs w:val="22"/>
                <w:lang w:val="mk-MK"/>
              </w:rPr>
              <w:t>O</w:t>
            </w:r>
            <w:r w:rsidRPr="00F62DD5">
              <w:rPr>
                <w:rFonts w:ascii="Arial" w:hAnsi="Arial"/>
                <w:sz w:val="22"/>
                <w:szCs w:val="22"/>
                <w:vertAlign w:val="subscript"/>
                <w:lang w:val="mk-MK"/>
              </w:rPr>
              <w:t>4</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Fe</w:t>
            </w:r>
            <w:r w:rsidRPr="00F62DD5">
              <w:rPr>
                <w:rFonts w:ascii="Arial" w:hAnsi="Arial"/>
                <w:sz w:val="22"/>
                <w:szCs w:val="22"/>
                <w:vertAlign w:val="subscript"/>
                <w:lang w:val="mk-MK"/>
              </w:rPr>
              <w:t>2</w:t>
            </w:r>
            <w:r w:rsidRPr="00F62DD5">
              <w:rPr>
                <w:rFonts w:ascii="Arial" w:hAnsi="Arial"/>
                <w:sz w:val="22"/>
                <w:szCs w:val="22"/>
                <w:lang w:val="mk-MK"/>
              </w:rPr>
              <w:t>O</w:t>
            </w:r>
            <w:r w:rsidRPr="00F62DD5">
              <w:rPr>
                <w:rFonts w:ascii="Arial" w:hAnsi="Arial"/>
                <w:sz w:val="22"/>
                <w:szCs w:val="22"/>
                <w:vertAlign w:val="subscript"/>
                <w:lang w:val="mk-MK"/>
              </w:rPr>
              <w:t>3</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FeO</w:t>
            </w:r>
          </w:p>
        </w:tc>
        <w:tc>
          <w:tcPr>
            <w:tcW w:w="1984" w:type="dxa"/>
          </w:tcPr>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2800</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2570</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2050</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1620</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1570</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1560</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1030</w:t>
            </w:r>
          </w:p>
        </w:tc>
        <w:tc>
          <w:tcPr>
            <w:tcW w:w="1701" w:type="dxa"/>
          </w:tcPr>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FeS</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Fe</w:t>
            </w:r>
            <w:r w:rsidRPr="00F62DD5">
              <w:rPr>
                <w:rFonts w:ascii="Arial" w:hAnsi="Arial"/>
                <w:sz w:val="22"/>
                <w:szCs w:val="22"/>
                <w:vertAlign w:val="subscript"/>
                <w:lang w:val="mk-MK"/>
              </w:rPr>
              <w:t>2</w:t>
            </w:r>
            <w:r w:rsidRPr="00F62DD5">
              <w:rPr>
                <w:rFonts w:ascii="Arial" w:hAnsi="Arial"/>
                <w:sz w:val="22"/>
                <w:szCs w:val="22"/>
                <w:lang w:val="mk-MK"/>
              </w:rPr>
              <w:t>S</w:t>
            </w:r>
            <w:r w:rsidRPr="00F62DD5">
              <w:rPr>
                <w:rFonts w:ascii="Arial" w:hAnsi="Arial"/>
                <w:sz w:val="22"/>
                <w:szCs w:val="22"/>
                <w:vertAlign w:val="subscript"/>
                <w:lang w:val="mk-MK"/>
              </w:rPr>
              <w:t>3</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K</w:t>
            </w:r>
            <w:r w:rsidRPr="00F62DD5">
              <w:rPr>
                <w:rFonts w:ascii="Arial" w:hAnsi="Arial"/>
                <w:sz w:val="22"/>
                <w:szCs w:val="22"/>
                <w:vertAlign w:val="subscript"/>
                <w:lang w:val="mk-MK"/>
              </w:rPr>
              <w:t>2</w:t>
            </w:r>
            <w:r w:rsidRPr="00F62DD5">
              <w:rPr>
                <w:rFonts w:ascii="Arial" w:hAnsi="Arial"/>
                <w:sz w:val="22"/>
                <w:szCs w:val="22"/>
                <w:lang w:val="mk-MK"/>
              </w:rPr>
              <w:t>SO</w:t>
            </w:r>
            <w:r w:rsidRPr="00F62DD5">
              <w:rPr>
                <w:rFonts w:ascii="Arial" w:hAnsi="Arial"/>
                <w:sz w:val="22"/>
                <w:szCs w:val="22"/>
                <w:vertAlign w:val="subscript"/>
                <w:lang w:val="mk-MK"/>
              </w:rPr>
              <w:t>4</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Na</w:t>
            </w:r>
            <w:r w:rsidRPr="00F62DD5">
              <w:rPr>
                <w:rFonts w:ascii="Arial" w:hAnsi="Arial"/>
                <w:sz w:val="22"/>
                <w:szCs w:val="22"/>
                <w:vertAlign w:val="subscript"/>
                <w:lang w:val="mk-MK"/>
              </w:rPr>
              <w:t>2</w:t>
            </w:r>
            <w:r w:rsidRPr="00F62DD5">
              <w:rPr>
                <w:rFonts w:ascii="Arial" w:hAnsi="Arial"/>
                <w:sz w:val="22"/>
                <w:szCs w:val="22"/>
                <w:lang w:val="mk-MK"/>
              </w:rPr>
              <w:t>SO</w:t>
            </w:r>
            <w:r w:rsidRPr="00F62DD5">
              <w:rPr>
                <w:rFonts w:ascii="Arial" w:hAnsi="Arial"/>
                <w:sz w:val="22"/>
                <w:szCs w:val="22"/>
                <w:vertAlign w:val="subscript"/>
                <w:lang w:val="mk-MK"/>
              </w:rPr>
              <w:t>4</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NaCl</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KCl</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CaCl</w:t>
            </w:r>
          </w:p>
        </w:tc>
        <w:tc>
          <w:tcPr>
            <w:tcW w:w="1560" w:type="dxa"/>
          </w:tcPr>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1195</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1170</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1057</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 xml:space="preserve">   89</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 xml:space="preserve"> 804</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 xml:space="preserve"> 772</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 xml:space="preserve"> 767</w:t>
            </w:r>
          </w:p>
        </w:tc>
      </w:tr>
    </w:tbl>
    <w:p w:rsidR="007A77F0" w:rsidRPr="00F62DD5" w:rsidRDefault="00824EC5" w:rsidP="00E25A96">
      <w:pPr>
        <w:ind w:right="-74" w:firstLine="0"/>
        <w:rPr>
          <w:rFonts w:ascii="Arial" w:hAnsi="Arial" w:cs="Arial"/>
          <w:sz w:val="22"/>
          <w:szCs w:val="22"/>
          <w:lang w:val="mk-MK"/>
        </w:rPr>
      </w:pPr>
      <w:r w:rsidRPr="00F62DD5">
        <w:rPr>
          <w:rFonts w:ascii="Arial" w:hAnsi="Arial" w:cs="Arial"/>
          <w:sz w:val="22"/>
          <w:szCs w:val="22"/>
          <w:lang w:val="mk-MK"/>
        </w:rPr>
        <w:tab/>
      </w:r>
    </w:p>
    <w:p w:rsidR="007A77F0" w:rsidRPr="00F62DD5" w:rsidRDefault="00824EC5" w:rsidP="00E25A96">
      <w:pPr>
        <w:ind w:right="-74" w:firstLine="0"/>
        <w:rPr>
          <w:rFonts w:ascii="Arial" w:hAnsi="Arial" w:cs="Arial"/>
          <w:sz w:val="22"/>
          <w:szCs w:val="22"/>
          <w:lang w:val="mk-MK"/>
        </w:rPr>
      </w:pPr>
      <w:r w:rsidRPr="00F62DD5">
        <w:rPr>
          <w:rFonts w:ascii="Arial" w:hAnsi="Arial" w:cs="Arial"/>
          <w:sz w:val="22"/>
          <w:szCs w:val="22"/>
          <w:lang w:val="mk-MK"/>
        </w:rPr>
        <w:tab/>
        <w:t>Испитувањата  покажуваат</w:t>
      </w:r>
      <w:r w:rsidR="007A77F0" w:rsidRPr="00F62DD5">
        <w:rPr>
          <w:rFonts w:ascii="Arial" w:hAnsi="Arial" w:cs="Arial"/>
          <w:sz w:val="22"/>
          <w:szCs w:val="22"/>
          <w:lang w:val="mk-MK"/>
        </w:rPr>
        <w:t xml:space="preserve"> дека основна причина за зашлакувањето е </w:t>
      </w:r>
      <w:r w:rsidRPr="00F62DD5">
        <w:rPr>
          <w:rFonts w:ascii="Arial" w:hAnsi="Arial" w:cs="Arial"/>
          <w:sz w:val="22"/>
          <w:szCs w:val="22"/>
          <w:lang w:val="mk-MK"/>
        </w:rPr>
        <w:t>високата температура на цевките</w:t>
      </w:r>
      <w:r w:rsidR="007A77F0" w:rsidRPr="00F62DD5">
        <w:rPr>
          <w:rFonts w:ascii="Arial" w:hAnsi="Arial" w:cs="Arial"/>
          <w:sz w:val="22"/>
          <w:szCs w:val="22"/>
          <w:lang w:val="mk-MK"/>
        </w:rPr>
        <w:t xml:space="preserve"> кои се </w:t>
      </w:r>
      <w:r w:rsidR="00AC298A" w:rsidRPr="00F62DD5">
        <w:rPr>
          <w:rFonts w:ascii="Arial" w:hAnsi="Arial" w:cs="Arial"/>
          <w:sz w:val="22"/>
          <w:szCs w:val="22"/>
          <w:lang w:val="mk-MK"/>
        </w:rPr>
        <w:t>налепени</w:t>
      </w:r>
      <w:r w:rsidR="007A77F0" w:rsidRPr="00F62DD5">
        <w:rPr>
          <w:rFonts w:ascii="Arial" w:hAnsi="Arial" w:cs="Arial"/>
          <w:sz w:val="22"/>
          <w:szCs w:val="22"/>
          <w:lang w:val="mk-MK"/>
        </w:rPr>
        <w:t xml:space="preserve">со фини честици пепел со многу низок коефициент на топлопроводност, а не налепините </w:t>
      </w:r>
      <w:r w:rsidR="000758B7" w:rsidRPr="00F62DD5">
        <w:rPr>
          <w:rFonts w:ascii="Arial" w:hAnsi="Arial" w:cs="Arial"/>
          <w:sz w:val="22"/>
          <w:szCs w:val="22"/>
          <w:lang w:val="mk-MK"/>
        </w:rPr>
        <w:t>од</w:t>
      </w:r>
      <w:r w:rsidR="007A77F0" w:rsidRPr="00F62DD5">
        <w:rPr>
          <w:rFonts w:ascii="Arial" w:hAnsi="Arial" w:cs="Arial"/>
          <w:sz w:val="22"/>
          <w:szCs w:val="22"/>
          <w:lang w:val="mk-MK"/>
        </w:rPr>
        <w:t xml:space="preserve"> растопената шљака </w:t>
      </w:r>
      <w:r w:rsidR="000758B7" w:rsidRPr="00F62DD5">
        <w:rPr>
          <w:rFonts w:ascii="Arial" w:hAnsi="Arial" w:cs="Arial"/>
          <w:sz w:val="22"/>
          <w:szCs w:val="22"/>
          <w:lang w:val="mk-MK"/>
        </w:rPr>
        <w:t>врз</w:t>
      </w:r>
      <w:r w:rsidR="007A77F0" w:rsidRPr="00F62DD5">
        <w:rPr>
          <w:rFonts w:ascii="Arial" w:hAnsi="Arial" w:cs="Arial"/>
          <w:sz w:val="22"/>
          <w:szCs w:val="22"/>
          <w:lang w:val="mk-MK"/>
        </w:rPr>
        <w:t xml:space="preserve"> чистите цевки со ниска температура</w:t>
      </w:r>
      <w:r w:rsidR="000758B7" w:rsidRPr="00F62DD5">
        <w:rPr>
          <w:rFonts w:ascii="Arial" w:hAnsi="Arial" w:cs="Arial"/>
          <w:sz w:val="22"/>
          <w:szCs w:val="22"/>
          <w:lang w:val="mk-MK"/>
        </w:rPr>
        <w:t>.</w:t>
      </w:r>
    </w:p>
    <w:p w:rsidR="007A77F0" w:rsidRPr="00F62DD5" w:rsidRDefault="00965527"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Кај парогенератори со високи параметри, </w:t>
      </w:r>
      <w:r w:rsidRPr="00F62DD5">
        <w:rPr>
          <w:rFonts w:ascii="Arial" w:hAnsi="Arial" w:cs="Arial"/>
          <w:sz w:val="22"/>
          <w:szCs w:val="22"/>
          <w:lang w:val="mk-MK"/>
        </w:rPr>
        <w:t>загад</w:t>
      </w:r>
      <w:r w:rsidR="007A77F0" w:rsidRPr="00F62DD5">
        <w:rPr>
          <w:rFonts w:ascii="Arial" w:hAnsi="Arial" w:cs="Arial"/>
          <w:sz w:val="22"/>
          <w:szCs w:val="22"/>
          <w:lang w:val="mk-MK"/>
        </w:rPr>
        <w:t>увањето на површината на екраните често е причина за на</w:t>
      </w:r>
      <w:r w:rsidRPr="00F62DD5">
        <w:rPr>
          <w:rFonts w:ascii="Arial" w:hAnsi="Arial" w:cs="Arial"/>
          <w:sz w:val="22"/>
          <w:szCs w:val="22"/>
          <w:lang w:val="mk-MK"/>
        </w:rPr>
        <w:t>рушување на циркулацијата, а от</w:t>
      </w:r>
      <w:r w:rsidR="007A77F0" w:rsidRPr="00F62DD5">
        <w:rPr>
          <w:rFonts w:ascii="Arial" w:hAnsi="Arial" w:cs="Arial"/>
          <w:sz w:val="22"/>
          <w:szCs w:val="22"/>
          <w:lang w:val="mk-MK"/>
        </w:rPr>
        <w:t>таму и за прегревање на металот на цевките и за појава на прснатини.</w:t>
      </w:r>
    </w:p>
    <w:p w:rsidR="000758B7" w:rsidRPr="00FF7E77" w:rsidRDefault="00965527" w:rsidP="00FF7E77">
      <w:pPr>
        <w:pStyle w:val="Heading5"/>
        <w:ind w:right="-74" w:firstLine="0"/>
        <w:rPr>
          <w:rFonts w:ascii="Arial" w:hAnsi="Arial" w:cs="Arial"/>
          <w:b/>
          <w:i/>
          <w:color w:val="auto"/>
          <w:sz w:val="22"/>
          <w:szCs w:val="22"/>
          <w:lang w:val="mk-MK"/>
        </w:rPr>
      </w:pPr>
      <w:r w:rsidRPr="00FF7E77">
        <w:rPr>
          <w:rFonts w:ascii="Arial" w:hAnsi="Arial" w:cs="Arial"/>
          <w:b/>
          <w:i/>
          <w:color w:val="auto"/>
          <w:sz w:val="22"/>
          <w:szCs w:val="22"/>
          <w:lang w:val="mk-MK"/>
        </w:rPr>
        <w:t>Високо</w:t>
      </w:r>
      <w:r w:rsidR="005152D2" w:rsidRPr="00FF7E77">
        <w:rPr>
          <w:rFonts w:ascii="Arial" w:hAnsi="Arial" w:cs="Arial"/>
          <w:b/>
          <w:i/>
          <w:color w:val="auto"/>
          <w:sz w:val="22"/>
          <w:szCs w:val="22"/>
          <w:lang w:val="mk-MK"/>
        </w:rPr>
        <w:t>тем</w:t>
      </w:r>
      <w:r w:rsidR="007A77F0" w:rsidRPr="00FF7E77">
        <w:rPr>
          <w:rFonts w:ascii="Arial" w:hAnsi="Arial" w:cs="Arial"/>
          <w:b/>
          <w:i/>
          <w:color w:val="auto"/>
          <w:sz w:val="22"/>
          <w:szCs w:val="22"/>
          <w:lang w:val="mk-MK"/>
        </w:rPr>
        <w:t>пературна корозија при согорување на јаглен</w:t>
      </w:r>
    </w:p>
    <w:p w:rsidR="007A77F0" w:rsidRPr="00F62DD5" w:rsidRDefault="00965527"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Обично</w:t>
      </w:r>
      <w:r w:rsidRPr="00F62DD5">
        <w:rPr>
          <w:rFonts w:ascii="Arial" w:hAnsi="Arial" w:cs="Arial"/>
          <w:sz w:val="22"/>
          <w:szCs w:val="22"/>
          <w:lang w:val="mk-MK"/>
        </w:rPr>
        <w:t>,</w:t>
      </w:r>
      <w:r w:rsidR="007A77F0" w:rsidRPr="00F62DD5">
        <w:rPr>
          <w:rFonts w:ascii="Arial" w:hAnsi="Arial" w:cs="Arial"/>
          <w:sz w:val="22"/>
          <w:szCs w:val="22"/>
          <w:lang w:val="mk-MK"/>
        </w:rPr>
        <w:t xml:space="preserve"> овој тип корозија </w:t>
      </w:r>
      <w:r w:rsidR="000758B7" w:rsidRPr="00F62DD5">
        <w:rPr>
          <w:rFonts w:ascii="Arial" w:hAnsi="Arial" w:cs="Arial"/>
          <w:sz w:val="22"/>
          <w:szCs w:val="22"/>
          <w:lang w:val="mk-MK"/>
        </w:rPr>
        <w:t>зафаќа</w:t>
      </w:r>
      <w:r w:rsidRPr="00F62DD5">
        <w:rPr>
          <w:rFonts w:ascii="Arial" w:hAnsi="Arial" w:cs="Arial"/>
          <w:sz w:val="22"/>
          <w:szCs w:val="22"/>
          <w:lang w:val="mk-MK"/>
        </w:rPr>
        <w:t xml:space="preserve"> делови на екранските цевки</w:t>
      </w:r>
      <w:r w:rsidR="007A77F0" w:rsidRPr="00F62DD5">
        <w:rPr>
          <w:rFonts w:ascii="Arial" w:hAnsi="Arial" w:cs="Arial"/>
          <w:sz w:val="22"/>
          <w:szCs w:val="22"/>
          <w:lang w:val="mk-MK"/>
        </w:rPr>
        <w:t xml:space="preserve"> кои се наоѓаат во горилната комора. Сите делови на цевките подложни на овој тип </w:t>
      </w:r>
      <w:r w:rsidRPr="00F62DD5">
        <w:rPr>
          <w:rFonts w:ascii="Arial" w:hAnsi="Arial" w:cs="Arial"/>
          <w:sz w:val="22"/>
          <w:szCs w:val="22"/>
          <w:lang w:val="mk-MK"/>
        </w:rPr>
        <w:t>корозија</w:t>
      </w:r>
      <w:r w:rsidR="007A77F0" w:rsidRPr="00F62DD5">
        <w:rPr>
          <w:rFonts w:ascii="Arial" w:hAnsi="Arial" w:cs="Arial"/>
          <w:sz w:val="22"/>
          <w:szCs w:val="22"/>
          <w:lang w:val="mk-MK"/>
        </w:rPr>
        <w:t xml:space="preserve"> имаат слој  на внатрешни талози, во чиј состав обично се содржи 60-80% железен сулфид. </w:t>
      </w:r>
      <w:r w:rsidRPr="00F62DD5">
        <w:rPr>
          <w:rFonts w:ascii="Arial" w:hAnsi="Arial" w:cs="Arial"/>
          <w:sz w:val="22"/>
          <w:szCs w:val="22"/>
          <w:lang w:val="mk-MK"/>
        </w:rPr>
        <w:t>Паралелно</w:t>
      </w:r>
      <w:r w:rsidR="007A77F0" w:rsidRPr="00F62DD5">
        <w:rPr>
          <w:rFonts w:ascii="Arial" w:hAnsi="Arial" w:cs="Arial"/>
          <w:sz w:val="22"/>
          <w:szCs w:val="22"/>
          <w:lang w:val="mk-MK"/>
        </w:rPr>
        <w:t xml:space="preserve"> со сулфидните талози понекогаш се среќава и железен сулфат, кој се образува при оксидација на железниот сулфид</w:t>
      </w:r>
      <w:r w:rsidR="0041159E" w:rsidRPr="00F62DD5">
        <w:rPr>
          <w:rFonts w:ascii="Arial" w:hAnsi="Arial" w:cs="Arial"/>
          <w:sz w:val="22"/>
          <w:szCs w:val="22"/>
          <w:lang w:val="mk-MK"/>
        </w:rPr>
        <w:t>.</w:t>
      </w:r>
    </w:p>
    <w:p w:rsidR="007A77F0" w:rsidRPr="00F62DD5" w:rsidRDefault="00965527"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Според понови испитувања, причина за високотемпературна корозија на екранските цевки е сулфурот кој се наоѓа во јагленот. При недостиг на воздух во горилната комора  се отежнува согорувањето на сулфурот до ЅО</w:t>
      </w:r>
      <w:r w:rsidR="007A77F0" w:rsidRPr="00F62DD5">
        <w:rPr>
          <w:rFonts w:ascii="Arial" w:hAnsi="Arial" w:cs="Arial"/>
          <w:sz w:val="22"/>
          <w:szCs w:val="22"/>
          <w:vertAlign w:val="subscript"/>
          <w:lang w:val="mk-MK"/>
        </w:rPr>
        <w:t>2</w:t>
      </w:r>
      <w:r w:rsidR="007A77F0" w:rsidRPr="00F62DD5">
        <w:rPr>
          <w:rFonts w:ascii="Arial" w:hAnsi="Arial" w:cs="Arial"/>
          <w:sz w:val="22"/>
          <w:szCs w:val="22"/>
          <w:lang w:val="mk-MK"/>
        </w:rPr>
        <w:t xml:space="preserve"> и на јаглеродот до СО</w:t>
      </w:r>
      <w:r w:rsidR="007A77F0" w:rsidRPr="00F62DD5">
        <w:rPr>
          <w:rFonts w:ascii="Arial" w:hAnsi="Arial" w:cs="Arial"/>
          <w:sz w:val="22"/>
          <w:szCs w:val="22"/>
          <w:vertAlign w:val="subscript"/>
          <w:lang w:val="mk-MK"/>
        </w:rPr>
        <w:t>2</w:t>
      </w:r>
      <w:r w:rsidR="007A77F0" w:rsidRPr="00F62DD5">
        <w:rPr>
          <w:rFonts w:ascii="Arial" w:hAnsi="Arial" w:cs="Arial"/>
          <w:sz w:val="22"/>
          <w:szCs w:val="22"/>
          <w:lang w:val="mk-MK"/>
        </w:rPr>
        <w:t xml:space="preserve"> при што слободниот сулфур и сулфурните соединенија (</w:t>
      </w:r>
      <w:r w:rsidR="007A77F0" w:rsidRPr="00F62DD5">
        <w:rPr>
          <w:rFonts w:ascii="Arial" w:hAnsi="Arial"/>
          <w:sz w:val="22"/>
          <w:szCs w:val="22"/>
          <w:lang w:val="mk-MK"/>
        </w:rPr>
        <w:t>H</w:t>
      </w:r>
      <w:r w:rsidR="007A77F0" w:rsidRPr="00F62DD5">
        <w:rPr>
          <w:rFonts w:ascii="Arial" w:hAnsi="Arial"/>
          <w:sz w:val="22"/>
          <w:szCs w:val="22"/>
          <w:vertAlign w:val="subscript"/>
          <w:lang w:val="mk-MK"/>
        </w:rPr>
        <w:t>2</w:t>
      </w:r>
      <w:r w:rsidR="007A77F0" w:rsidRPr="00F62DD5">
        <w:rPr>
          <w:rFonts w:ascii="Arial" w:hAnsi="Arial"/>
          <w:sz w:val="22"/>
          <w:szCs w:val="22"/>
          <w:lang w:val="mk-MK"/>
        </w:rPr>
        <w:t>S</w:t>
      </w:r>
      <w:r w:rsidR="007A77F0" w:rsidRPr="00F62DD5">
        <w:rPr>
          <w:rFonts w:ascii="Arial" w:hAnsi="Arial" w:cs="Arial"/>
          <w:sz w:val="22"/>
          <w:szCs w:val="22"/>
          <w:lang w:val="mk-MK"/>
        </w:rPr>
        <w:t>) активно стапуваат во реакција со железото.</w:t>
      </w:r>
    </w:p>
    <w:p w:rsidR="007A77F0" w:rsidRPr="00F62DD5" w:rsidRDefault="00965527" w:rsidP="00E25A96">
      <w:pPr>
        <w:ind w:right="-74" w:firstLine="0"/>
        <w:rPr>
          <w:rFonts w:ascii="Arial" w:hAnsi="Arial" w:cs="Arial"/>
          <w:sz w:val="22"/>
          <w:szCs w:val="22"/>
          <w:lang w:val="mk-MK"/>
        </w:rPr>
      </w:pPr>
      <w:r w:rsidRPr="00F62DD5">
        <w:rPr>
          <w:rFonts w:ascii="Arial" w:hAnsi="Arial" w:cs="Arial"/>
          <w:sz w:val="22"/>
          <w:szCs w:val="22"/>
          <w:lang w:val="mk-MK"/>
        </w:rPr>
        <w:lastRenderedPageBreak/>
        <w:tab/>
      </w:r>
      <w:r w:rsidR="007A77F0" w:rsidRPr="00F62DD5">
        <w:rPr>
          <w:rFonts w:ascii="Arial" w:hAnsi="Arial" w:cs="Arial"/>
          <w:sz w:val="22"/>
          <w:szCs w:val="22"/>
          <w:lang w:val="mk-MK"/>
        </w:rPr>
        <w:t xml:space="preserve">Корозијата на цевките протекува по механизмот на сулфидната корозија: сулфурводородот реагира со металот и образува </w:t>
      </w:r>
      <w:r w:rsidR="007A77F0" w:rsidRPr="00F62DD5">
        <w:rPr>
          <w:rFonts w:ascii="Arial" w:hAnsi="Arial"/>
          <w:sz w:val="22"/>
          <w:szCs w:val="22"/>
          <w:lang w:val="mk-MK"/>
        </w:rPr>
        <w:t xml:space="preserve">FeS  </w:t>
      </w:r>
      <w:r w:rsidR="007A77F0" w:rsidRPr="00F62DD5">
        <w:rPr>
          <w:rFonts w:ascii="Arial" w:hAnsi="Arial" w:cs="Arial"/>
          <w:sz w:val="22"/>
          <w:szCs w:val="22"/>
          <w:lang w:val="mk-MK"/>
        </w:rPr>
        <w:t>во вид на тенок слој. При температура на ѕидот од цевката над 350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тој слој станува непостојан и се распаѓа,  при тоа корозиониот процес продолжува.</w:t>
      </w:r>
    </w:p>
    <w:p w:rsidR="007A77F0" w:rsidRPr="00F62DD5" w:rsidRDefault="00965527"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Во светската литература се среќаваат податоци дека во парогенераторите средната брзина на корозија достигнува </w:t>
      </w:r>
      <w:r w:rsidRPr="00F62DD5">
        <w:rPr>
          <w:rFonts w:ascii="Arial" w:hAnsi="Arial" w:cs="Arial"/>
          <w:sz w:val="22"/>
          <w:szCs w:val="22"/>
          <w:lang w:val="mk-MK"/>
        </w:rPr>
        <w:t xml:space="preserve">од </w:t>
      </w:r>
      <w:r w:rsidR="007A77F0" w:rsidRPr="00F62DD5">
        <w:rPr>
          <w:rFonts w:ascii="Arial" w:hAnsi="Arial" w:cs="Arial"/>
          <w:sz w:val="22"/>
          <w:szCs w:val="22"/>
          <w:lang w:val="mk-MK"/>
        </w:rPr>
        <w:t xml:space="preserve">1,8 до 1,9 </w:t>
      </w:r>
      <w:r w:rsidR="0041159E" w:rsidRPr="00F62DD5">
        <w:rPr>
          <w:rFonts w:ascii="Arial" w:hAnsi="Arial" w:cs="Arial"/>
          <w:sz w:val="22"/>
          <w:szCs w:val="22"/>
        </w:rPr>
        <w:t>mm</w:t>
      </w:r>
      <w:r w:rsidR="007A77F0" w:rsidRPr="00F62DD5">
        <w:rPr>
          <w:rFonts w:ascii="Arial" w:hAnsi="Arial" w:cs="Arial"/>
          <w:sz w:val="22"/>
          <w:szCs w:val="22"/>
          <w:lang w:val="mk-MK"/>
        </w:rPr>
        <w:t xml:space="preserve"> за година, па дури и до 5 </w:t>
      </w:r>
      <w:r w:rsidR="0041159E" w:rsidRPr="00F62DD5">
        <w:rPr>
          <w:rFonts w:ascii="Arial" w:hAnsi="Arial" w:cs="Arial"/>
          <w:sz w:val="22"/>
          <w:szCs w:val="22"/>
        </w:rPr>
        <w:t>mm</w:t>
      </w:r>
      <w:r w:rsidR="007A77F0" w:rsidRPr="00F62DD5">
        <w:rPr>
          <w:rFonts w:ascii="Arial" w:hAnsi="Arial" w:cs="Arial"/>
          <w:sz w:val="22"/>
          <w:szCs w:val="22"/>
          <w:lang w:val="mk-MK"/>
        </w:rPr>
        <w:t xml:space="preserve"> за година /14/. Од пре</w:t>
      </w:r>
      <w:r w:rsidRPr="00F62DD5">
        <w:rPr>
          <w:rFonts w:ascii="Arial" w:hAnsi="Arial" w:cs="Arial"/>
          <w:sz w:val="22"/>
          <w:szCs w:val="22"/>
          <w:lang w:val="mk-MK"/>
        </w:rPr>
        <w:t>т</w:t>
      </w:r>
      <w:r w:rsidR="007A77F0" w:rsidRPr="00F62DD5">
        <w:rPr>
          <w:rFonts w:ascii="Arial" w:hAnsi="Arial" w:cs="Arial"/>
          <w:sz w:val="22"/>
          <w:szCs w:val="22"/>
          <w:lang w:val="mk-MK"/>
        </w:rPr>
        <w:t xml:space="preserve">ходното може да се заклучи: високата содржина на сулфур во горивото, догорувањето на јаглената прашина во области со недостиг на кислород, </w:t>
      </w:r>
      <w:r w:rsidRPr="00F62DD5">
        <w:rPr>
          <w:rFonts w:ascii="Arial" w:hAnsi="Arial" w:cs="Arial"/>
          <w:sz w:val="22"/>
          <w:szCs w:val="22"/>
          <w:lang w:val="mk-MK"/>
        </w:rPr>
        <w:t>многу</w:t>
      </w:r>
      <w:r w:rsidR="007A77F0" w:rsidRPr="00F62DD5">
        <w:rPr>
          <w:rFonts w:ascii="Arial" w:hAnsi="Arial" w:cs="Arial"/>
          <w:sz w:val="22"/>
          <w:szCs w:val="22"/>
          <w:lang w:val="mk-MK"/>
        </w:rPr>
        <w:t xml:space="preserve"> висока температура на цевките, циклично ерозивното дејство на пламенот, го развиваат дејството на овој вид високотемпературна корозија.</w:t>
      </w:r>
    </w:p>
    <w:p w:rsidR="007A77F0" w:rsidRPr="00F62DD5" w:rsidRDefault="007A77F0" w:rsidP="00E25A96">
      <w:pPr>
        <w:ind w:right="-74" w:firstLine="0"/>
        <w:rPr>
          <w:rFonts w:ascii="Arial" w:hAnsi="Arial" w:cs="Arial"/>
          <w:sz w:val="22"/>
          <w:szCs w:val="22"/>
          <w:lang w:val="mk-MK"/>
        </w:rPr>
      </w:pPr>
    </w:p>
    <w:p w:rsidR="007A77F0" w:rsidRPr="00F62DD5" w:rsidRDefault="007A77F0" w:rsidP="00E25A96">
      <w:pPr>
        <w:ind w:left="720" w:right="-74" w:firstLine="0"/>
        <w:rPr>
          <w:rFonts w:ascii="Arial" w:hAnsi="Arial" w:cs="Arial"/>
          <w:b/>
          <w:i/>
          <w:sz w:val="22"/>
          <w:szCs w:val="22"/>
          <w:lang w:val="mk-MK"/>
        </w:rPr>
      </w:pPr>
      <w:r w:rsidRPr="00F62DD5">
        <w:rPr>
          <w:rFonts w:ascii="Arial" w:hAnsi="Arial" w:cs="Arial"/>
          <w:b/>
          <w:i/>
          <w:sz w:val="22"/>
          <w:szCs w:val="22"/>
          <w:lang w:val="mk-MK"/>
        </w:rPr>
        <w:t>1.5.2 Влијание на  надворешна гасна средина</w:t>
      </w:r>
    </w:p>
    <w:p w:rsidR="007A77F0" w:rsidRPr="00F62DD5" w:rsidRDefault="00965527"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Експериментите од експлоатацијата н</w:t>
      </w:r>
      <w:r w:rsidRPr="00F62DD5">
        <w:rPr>
          <w:rFonts w:ascii="Arial" w:hAnsi="Arial" w:cs="Arial"/>
          <w:sz w:val="22"/>
          <w:szCs w:val="22"/>
          <w:lang w:val="mk-MK"/>
        </w:rPr>
        <w:t>а паропрегревателите покажуваат</w:t>
      </w:r>
      <w:r w:rsidR="007A77F0" w:rsidRPr="00F62DD5">
        <w:rPr>
          <w:rFonts w:ascii="Arial" w:hAnsi="Arial" w:cs="Arial"/>
          <w:sz w:val="22"/>
          <w:szCs w:val="22"/>
          <w:lang w:val="mk-MK"/>
        </w:rPr>
        <w:t xml:space="preserve"> дека </w:t>
      </w:r>
      <w:r w:rsidRPr="00F62DD5">
        <w:rPr>
          <w:rFonts w:ascii="Arial" w:hAnsi="Arial" w:cs="Arial"/>
          <w:sz w:val="22"/>
          <w:szCs w:val="22"/>
          <w:lang w:val="mk-MK"/>
        </w:rPr>
        <w:t>загад</w:t>
      </w:r>
      <w:r w:rsidR="007A77F0" w:rsidRPr="00F62DD5">
        <w:rPr>
          <w:rFonts w:ascii="Arial" w:hAnsi="Arial" w:cs="Arial"/>
          <w:sz w:val="22"/>
          <w:szCs w:val="22"/>
          <w:lang w:val="mk-MK"/>
        </w:rPr>
        <w:t>увањето од надворешната страна на цевките има големо влијание на: влошување на температурниот режим на работа на металот; зголемување на топлотните нера</w:t>
      </w:r>
      <w:r w:rsidRPr="00F62DD5">
        <w:rPr>
          <w:rFonts w:ascii="Arial" w:hAnsi="Arial" w:cs="Arial"/>
          <w:sz w:val="22"/>
          <w:szCs w:val="22"/>
          <w:lang w:val="mk-MK"/>
        </w:rPr>
        <w:t>м</w:t>
      </w:r>
      <w:r w:rsidR="007A77F0" w:rsidRPr="00F62DD5">
        <w:rPr>
          <w:rFonts w:ascii="Arial" w:hAnsi="Arial" w:cs="Arial"/>
          <w:sz w:val="22"/>
          <w:szCs w:val="22"/>
          <w:lang w:val="mk-MK"/>
        </w:rPr>
        <w:t>номерности на одделни степени и секции и зголемување на температурата на излезните гасови.</w:t>
      </w:r>
    </w:p>
    <w:p w:rsidR="00965527" w:rsidRPr="00F62DD5" w:rsidRDefault="005152D2" w:rsidP="00965527">
      <w:pPr>
        <w:pStyle w:val="Heading5"/>
        <w:ind w:right="-74" w:firstLine="0"/>
        <w:rPr>
          <w:rFonts w:ascii="Arial" w:hAnsi="Arial" w:cs="Arial"/>
          <w:b/>
          <w:i/>
          <w:color w:val="auto"/>
          <w:sz w:val="22"/>
          <w:szCs w:val="22"/>
          <w:lang w:val="mk-MK"/>
        </w:rPr>
      </w:pPr>
      <w:r w:rsidRPr="00F62DD5">
        <w:rPr>
          <w:rFonts w:ascii="Arial" w:hAnsi="Arial" w:cs="Arial"/>
          <w:b/>
          <w:i/>
          <w:color w:val="auto"/>
          <w:sz w:val="22"/>
          <w:szCs w:val="22"/>
          <w:lang w:val="mk-MK"/>
        </w:rPr>
        <w:t>Високо тем</w:t>
      </w:r>
      <w:r w:rsidR="007A77F0" w:rsidRPr="00F62DD5">
        <w:rPr>
          <w:rFonts w:ascii="Arial" w:hAnsi="Arial" w:cs="Arial"/>
          <w:b/>
          <w:i/>
          <w:color w:val="auto"/>
          <w:sz w:val="22"/>
          <w:szCs w:val="22"/>
          <w:lang w:val="mk-MK"/>
        </w:rPr>
        <w:t xml:space="preserve">пературна корозија </w:t>
      </w:r>
    </w:p>
    <w:p w:rsidR="007A77F0" w:rsidRPr="00F62DD5" w:rsidRDefault="00965527"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Надворешните наслаги на цевките од паропрегревателите, освен што ја намалуваат економичноста на парогенераторите и влошување на температурниот режим на </w:t>
      </w:r>
      <w:r w:rsidR="003E459C" w:rsidRPr="00F62DD5">
        <w:rPr>
          <w:rFonts w:ascii="Arial" w:hAnsi="Arial" w:cs="Arial"/>
          <w:sz w:val="22"/>
          <w:szCs w:val="22"/>
          <w:lang w:val="mk-MK"/>
        </w:rPr>
        <w:t>работа</w:t>
      </w:r>
      <w:r w:rsidR="00782779" w:rsidRPr="00F62DD5">
        <w:rPr>
          <w:rFonts w:ascii="Arial" w:hAnsi="Arial" w:cs="Arial"/>
          <w:sz w:val="22"/>
          <w:szCs w:val="22"/>
          <w:lang w:val="mk-MK"/>
        </w:rPr>
        <w:t>,</w:t>
      </w:r>
      <w:r w:rsidR="007A77F0" w:rsidRPr="00F62DD5">
        <w:rPr>
          <w:rFonts w:ascii="Arial" w:hAnsi="Arial" w:cs="Arial"/>
          <w:sz w:val="22"/>
          <w:szCs w:val="22"/>
          <w:lang w:val="mk-MK"/>
        </w:rPr>
        <w:t>предизвикуваат појава и развој на ванадиева и сулфурна корозија.</w:t>
      </w:r>
    </w:p>
    <w:p w:rsidR="007A01A4" w:rsidRPr="00F62DD5" w:rsidRDefault="00782779" w:rsidP="00E25A96">
      <w:pPr>
        <w:ind w:right="-74" w:firstLine="0"/>
        <w:rPr>
          <w:rFonts w:ascii="Arial" w:hAnsi="Arial" w:cs="Arial"/>
          <w:sz w:val="22"/>
          <w:szCs w:val="22"/>
        </w:rPr>
      </w:pPr>
      <w:r w:rsidRPr="00F62DD5">
        <w:rPr>
          <w:rFonts w:ascii="Arial" w:hAnsi="Arial" w:cs="Arial"/>
          <w:sz w:val="22"/>
          <w:szCs w:val="22"/>
          <w:lang w:val="mk-MK"/>
        </w:rPr>
        <w:tab/>
      </w:r>
      <w:r w:rsidR="0041159E" w:rsidRPr="00F62DD5">
        <w:rPr>
          <w:rFonts w:ascii="Arial" w:hAnsi="Arial" w:cs="Arial"/>
          <w:sz w:val="22"/>
          <w:szCs w:val="22"/>
          <w:lang w:val="mk-MK"/>
        </w:rPr>
        <w:t xml:space="preserve">На </w:t>
      </w:r>
      <w:r w:rsidRPr="00F62DD5">
        <w:rPr>
          <w:rFonts w:ascii="Arial" w:hAnsi="Arial" w:cs="Arial"/>
          <w:sz w:val="22"/>
          <w:szCs w:val="22"/>
          <w:lang w:val="mk-MK"/>
        </w:rPr>
        <w:t>С</w:t>
      </w:r>
      <w:r w:rsidR="0041159E" w:rsidRPr="00F62DD5">
        <w:rPr>
          <w:rFonts w:ascii="Arial" w:hAnsi="Arial" w:cs="Arial"/>
          <w:sz w:val="22"/>
          <w:szCs w:val="22"/>
          <w:lang w:val="mk-MK"/>
        </w:rPr>
        <w:t>л.</w:t>
      </w:r>
      <w:r w:rsidR="007A77F0" w:rsidRPr="00F62DD5">
        <w:rPr>
          <w:rFonts w:ascii="Arial" w:hAnsi="Arial" w:cs="Arial"/>
          <w:sz w:val="22"/>
          <w:szCs w:val="22"/>
          <w:lang w:val="mk-MK"/>
        </w:rPr>
        <w:t>33 е покажана зависност меѓу интензивноста на  корозијата и температурата на металите (нисколегиран хром-молибденов челик). Се гледа во температурен интервал од 500-600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брзината на коро</w:t>
      </w:r>
      <w:r w:rsidR="0041159E" w:rsidRPr="00F62DD5">
        <w:rPr>
          <w:rFonts w:ascii="Arial" w:hAnsi="Arial" w:cs="Arial"/>
          <w:sz w:val="22"/>
          <w:szCs w:val="22"/>
          <w:lang w:val="mk-MK"/>
        </w:rPr>
        <w:t>зијата е во граници од 0,1 до 1</w:t>
      </w:r>
      <w:r w:rsidR="0041159E" w:rsidRPr="00F62DD5">
        <w:rPr>
          <w:rFonts w:ascii="Arial" w:hAnsi="Arial" w:cs="Arial"/>
          <w:sz w:val="22"/>
          <w:szCs w:val="22"/>
        </w:rPr>
        <w:t>mm</w:t>
      </w:r>
      <w:r w:rsidR="007A77F0" w:rsidRPr="00F62DD5">
        <w:rPr>
          <w:rFonts w:ascii="Arial" w:hAnsi="Arial" w:cs="Arial"/>
          <w:sz w:val="22"/>
          <w:szCs w:val="22"/>
          <w:lang w:val="mk-MK"/>
        </w:rPr>
        <w:t xml:space="preserve">/год. Различни типови челици различно се однесуваат </w:t>
      </w:r>
      <w:r w:rsidRPr="00F62DD5">
        <w:rPr>
          <w:rFonts w:ascii="Arial" w:hAnsi="Arial" w:cs="Arial"/>
          <w:sz w:val="22"/>
          <w:szCs w:val="22"/>
          <w:lang w:val="mk-MK"/>
        </w:rPr>
        <w:t>кон високо</w:t>
      </w:r>
      <w:r w:rsidR="007A77F0" w:rsidRPr="00F62DD5">
        <w:rPr>
          <w:rFonts w:ascii="Arial" w:hAnsi="Arial" w:cs="Arial"/>
          <w:sz w:val="22"/>
          <w:szCs w:val="22"/>
          <w:lang w:val="mk-MK"/>
        </w:rPr>
        <w:t>температурната корозија.</w:t>
      </w:r>
    </w:p>
    <w:p w:rsidR="007A77F0" w:rsidRPr="00F62DD5" w:rsidRDefault="00782779"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За паропрегревателните цевки, со работни параметри на металот 480-700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корозијата се намалува  со зголемување на содржината на силициум и остро се зголемува со зголемување на содржината на молибден.</w:t>
      </w:r>
    </w:p>
    <w:p w:rsidR="007A77F0" w:rsidRPr="00F62DD5" w:rsidRDefault="007A01A4" w:rsidP="00E25A96">
      <w:pPr>
        <w:ind w:right="-74" w:firstLine="0"/>
        <w:jc w:val="center"/>
        <w:rPr>
          <w:rFonts w:ascii="Arial" w:hAnsi="Arial" w:cs="Arial"/>
          <w:sz w:val="22"/>
          <w:szCs w:val="22"/>
          <w:lang w:val="mk-MK"/>
        </w:rPr>
      </w:pPr>
      <w:r w:rsidRPr="00F62DD5">
        <w:rPr>
          <w:rFonts w:ascii="Arial" w:hAnsi="Arial" w:cs="Arial"/>
          <w:noProof/>
          <w:sz w:val="22"/>
          <w:szCs w:val="22"/>
          <w:lang w:eastAsia="en-US"/>
        </w:rPr>
        <w:lastRenderedPageBreak/>
        <w:drawing>
          <wp:inline distT="0" distB="0" distL="0" distR="0">
            <wp:extent cx="2259106" cy="2259106"/>
            <wp:effectExtent l="0" t="0" r="825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053" cy="2259053"/>
                    </a:xfrm>
                    <a:prstGeom prst="rect">
                      <a:avLst/>
                    </a:prstGeom>
                    <a:noFill/>
                    <a:ln>
                      <a:noFill/>
                    </a:ln>
                  </pic:spPr>
                </pic:pic>
              </a:graphicData>
            </a:graphic>
          </wp:inline>
        </w:drawing>
      </w:r>
    </w:p>
    <w:p w:rsidR="007A77F0" w:rsidRPr="00F62DD5" w:rsidRDefault="00CF25BF" w:rsidP="007A01A4">
      <w:pPr>
        <w:pStyle w:val="Sliki0"/>
        <w:ind w:right="-74"/>
        <w:jc w:val="center"/>
        <w:rPr>
          <w:rFonts w:ascii="Arial" w:hAnsi="Arial" w:cs="Arial"/>
          <w:szCs w:val="22"/>
          <w:lang w:val="mk-MK"/>
        </w:rPr>
      </w:pPr>
      <w:r w:rsidRPr="00F62DD5">
        <w:rPr>
          <w:rFonts w:ascii="Arial" w:hAnsi="Arial" w:cs="Arial"/>
          <w:szCs w:val="22"/>
          <w:lang w:val="mk-MK"/>
        </w:rPr>
        <w:t>Сл. 33</w:t>
      </w:r>
      <w:r w:rsidR="00782779" w:rsidRPr="00F62DD5">
        <w:rPr>
          <w:rFonts w:ascii="Arial" w:hAnsi="Arial" w:cs="Arial"/>
          <w:szCs w:val="22"/>
          <w:lang w:val="mk-MK"/>
        </w:rPr>
        <w:t xml:space="preserve">: </w:t>
      </w:r>
      <w:r w:rsidR="007A77F0" w:rsidRPr="00F62DD5">
        <w:rPr>
          <w:rFonts w:ascii="Arial" w:hAnsi="Arial" w:cs="Arial"/>
          <w:szCs w:val="22"/>
          <w:lang w:val="mk-MK"/>
        </w:rPr>
        <w:t>Зависност меѓу брзината на високотемпературната корозија за хроммолибденов челик (</w:t>
      </w:r>
      <w:r w:rsidR="007A77F0" w:rsidRPr="00F62DD5">
        <w:rPr>
          <w:rFonts w:ascii="Arial" w:hAnsi="Arial"/>
          <w:szCs w:val="22"/>
          <w:lang w:val="mk-MK"/>
        </w:rPr>
        <w:t>Cr</w:t>
      </w:r>
      <w:r w:rsidR="007A77F0" w:rsidRPr="00F62DD5">
        <w:rPr>
          <w:rFonts w:ascii="Arial" w:hAnsi="Arial" w:cs="Arial"/>
          <w:szCs w:val="22"/>
          <w:lang w:val="mk-MK"/>
        </w:rPr>
        <w:t>=1-1,25%; Мо=0,5-1%) и температура на металот.</w:t>
      </w:r>
      <w:r w:rsidR="007A01A4" w:rsidRPr="00F62DD5">
        <w:rPr>
          <w:rFonts w:ascii="Arial" w:hAnsi="Arial" w:cs="Arial"/>
          <w:szCs w:val="22"/>
          <w:lang w:val="mk-MK"/>
        </w:rPr>
        <w:t>Каде се 1</w:t>
      </w:r>
      <w:r w:rsidR="007A77F0" w:rsidRPr="00F62DD5">
        <w:rPr>
          <w:rFonts w:ascii="Arial" w:hAnsi="Arial" w:cs="Arial"/>
          <w:szCs w:val="22"/>
          <w:lang w:val="mk-MK"/>
        </w:rPr>
        <w:t>-лабораториски испитувања</w:t>
      </w:r>
      <w:r w:rsidR="007A01A4" w:rsidRPr="00F62DD5">
        <w:rPr>
          <w:rFonts w:ascii="Arial" w:hAnsi="Arial" w:cs="Arial"/>
          <w:szCs w:val="22"/>
        </w:rPr>
        <w:t xml:space="preserve">; </w:t>
      </w:r>
      <w:r w:rsidR="007A01A4" w:rsidRPr="00F62DD5">
        <w:rPr>
          <w:rFonts w:ascii="Arial" w:hAnsi="Arial" w:cs="Arial"/>
          <w:szCs w:val="22"/>
          <w:lang w:val="mk-MK"/>
        </w:rPr>
        <w:t>2</w:t>
      </w:r>
      <w:r w:rsidR="007A77F0" w:rsidRPr="00F62DD5">
        <w:rPr>
          <w:rFonts w:ascii="Arial" w:hAnsi="Arial" w:cs="Arial"/>
          <w:szCs w:val="22"/>
          <w:lang w:val="mk-MK"/>
        </w:rPr>
        <w:t>-теоретски испитувања /14/</w:t>
      </w:r>
    </w:p>
    <w:p w:rsidR="007A77F0" w:rsidRPr="00F62DD5" w:rsidRDefault="007A77F0" w:rsidP="00E25A96">
      <w:pPr>
        <w:ind w:right="-74" w:firstLine="0"/>
        <w:rPr>
          <w:rFonts w:ascii="Arial" w:hAnsi="Arial" w:cs="Arial"/>
          <w:b/>
          <w:i/>
          <w:sz w:val="22"/>
          <w:szCs w:val="22"/>
          <w:lang w:val="mk-MK"/>
        </w:rPr>
      </w:pPr>
      <w:r w:rsidRPr="00F62DD5">
        <w:rPr>
          <w:rFonts w:ascii="Arial" w:hAnsi="Arial" w:cs="Arial"/>
          <w:b/>
          <w:i/>
          <w:sz w:val="22"/>
          <w:szCs w:val="22"/>
          <w:lang w:val="mk-MK"/>
        </w:rPr>
        <w:t xml:space="preserve">Гасна корозија </w:t>
      </w:r>
    </w:p>
    <w:p w:rsidR="007A77F0" w:rsidRPr="00F62DD5" w:rsidRDefault="00782779"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Железото многу добро реагира со кислородот од воздухот. При постојана температура тоа се покрива со т</w:t>
      </w:r>
      <w:r w:rsidRPr="00F62DD5">
        <w:rPr>
          <w:rFonts w:ascii="Arial" w:hAnsi="Arial" w:cs="Arial"/>
          <w:sz w:val="22"/>
          <w:szCs w:val="22"/>
          <w:lang w:val="mk-MK"/>
        </w:rPr>
        <w:t>енок слој на оксид</w:t>
      </w:r>
      <w:r w:rsidR="007A77F0" w:rsidRPr="00F62DD5">
        <w:rPr>
          <w:rFonts w:ascii="Arial" w:hAnsi="Arial" w:cs="Arial"/>
          <w:sz w:val="22"/>
          <w:szCs w:val="22"/>
          <w:lang w:val="mk-MK"/>
        </w:rPr>
        <w:t xml:space="preserve"> кој претставува смеса од магнетит (</w:t>
      </w:r>
      <w:r w:rsidR="007A77F0" w:rsidRPr="00F62DD5">
        <w:rPr>
          <w:rFonts w:ascii="Arial" w:hAnsi="Arial"/>
          <w:sz w:val="22"/>
          <w:szCs w:val="22"/>
          <w:lang w:val="mk-MK"/>
        </w:rPr>
        <w:t>Fe</w:t>
      </w:r>
      <w:r w:rsidR="007A77F0" w:rsidRPr="00F62DD5">
        <w:rPr>
          <w:rFonts w:ascii="Arial" w:hAnsi="Arial"/>
          <w:sz w:val="22"/>
          <w:szCs w:val="22"/>
          <w:vertAlign w:val="subscript"/>
          <w:lang w:val="mk-MK"/>
        </w:rPr>
        <w:t>3</w:t>
      </w:r>
      <w:r w:rsidR="007A77F0" w:rsidRPr="00F62DD5">
        <w:rPr>
          <w:rFonts w:ascii="Arial" w:hAnsi="Arial"/>
          <w:sz w:val="22"/>
          <w:szCs w:val="22"/>
          <w:lang w:val="mk-MK"/>
        </w:rPr>
        <w:t>O</w:t>
      </w:r>
      <w:r w:rsidR="007A77F0" w:rsidRPr="00F62DD5">
        <w:rPr>
          <w:rFonts w:ascii="Arial" w:hAnsi="Arial"/>
          <w:sz w:val="22"/>
          <w:szCs w:val="22"/>
          <w:vertAlign w:val="subscript"/>
          <w:lang w:val="mk-MK"/>
        </w:rPr>
        <w:t>4</w:t>
      </w:r>
      <w:r w:rsidR="007A77F0" w:rsidRPr="00F62DD5">
        <w:rPr>
          <w:rFonts w:ascii="Arial" w:hAnsi="Arial"/>
          <w:sz w:val="22"/>
          <w:szCs w:val="22"/>
          <w:lang w:val="mk-MK"/>
        </w:rPr>
        <w:t>)</w:t>
      </w:r>
      <w:r w:rsidR="007A77F0" w:rsidRPr="00F62DD5">
        <w:rPr>
          <w:rFonts w:ascii="Arial" w:hAnsi="Arial" w:cs="Arial"/>
          <w:sz w:val="22"/>
          <w:szCs w:val="22"/>
          <w:lang w:val="mk-MK"/>
        </w:rPr>
        <w:t xml:space="preserve"> и хематит (</w:t>
      </w:r>
      <w:r w:rsidR="007A77F0" w:rsidRPr="00F62DD5">
        <w:rPr>
          <w:rFonts w:ascii="Arial" w:hAnsi="Arial"/>
          <w:sz w:val="22"/>
          <w:szCs w:val="22"/>
          <w:lang w:val="mk-MK"/>
        </w:rPr>
        <w:t>Fe</w:t>
      </w:r>
      <w:r w:rsidR="007A77F0" w:rsidRPr="00F62DD5">
        <w:rPr>
          <w:rFonts w:ascii="Arial" w:hAnsi="Arial"/>
          <w:sz w:val="22"/>
          <w:szCs w:val="22"/>
          <w:vertAlign w:val="subscript"/>
          <w:lang w:val="mk-MK"/>
        </w:rPr>
        <w:t>2</w:t>
      </w:r>
      <w:r w:rsidR="007A77F0" w:rsidRPr="00F62DD5">
        <w:rPr>
          <w:rFonts w:ascii="Arial" w:hAnsi="Arial"/>
          <w:sz w:val="22"/>
          <w:szCs w:val="22"/>
          <w:lang w:val="mk-MK"/>
        </w:rPr>
        <w:t>O</w:t>
      </w:r>
      <w:r w:rsidR="007A77F0" w:rsidRPr="00F62DD5">
        <w:rPr>
          <w:rFonts w:ascii="Arial" w:hAnsi="Arial"/>
          <w:sz w:val="22"/>
          <w:szCs w:val="22"/>
          <w:vertAlign w:val="subscript"/>
          <w:lang w:val="mk-MK"/>
        </w:rPr>
        <w:t>3</w:t>
      </w:r>
      <w:r w:rsidR="007A77F0" w:rsidRPr="00F62DD5">
        <w:rPr>
          <w:rFonts w:ascii="Arial" w:hAnsi="Arial"/>
          <w:sz w:val="22"/>
          <w:szCs w:val="22"/>
          <w:lang w:val="mk-MK"/>
        </w:rPr>
        <w:t>).</w:t>
      </w:r>
      <w:r w:rsidR="007A77F0" w:rsidRPr="00F62DD5">
        <w:rPr>
          <w:rFonts w:ascii="Arial" w:hAnsi="Arial" w:cs="Arial"/>
          <w:sz w:val="22"/>
          <w:szCs w:val="22"/>
          <w:lang w:val="mk-MK"/>
        </w:rPr>
        <w:t xml:space="preserve"> Дебелината на првиот оксиден слој претставува една или неколку елементарни ќелии на кристалнта решетка </w:t>
      </w:r>
      <w:r w:rsidR="007A77F0" w:rsidRPr="00F62DD5">
        <w:rPr>
          <w:rFonts w:ascii="Arial" w:hAnsi="Arial" w:cs="Arial"/>
          <w:sz w:val="22"/>
          <w:szCs w:val="22"/>
          <w:lang w:val="mk-MK"/>
        </w:rPr>
        <w:sym w:font="Symbol" w:char="F067"/>
      </w:r>
      <w:r w:rsidR="007A77F0" w:rsidRPr="00F62DD5">
        <w:rPr>
          <w:rFonts w:ascii="Arial" w:hAnsi="Arial" w:cs="Arial"/>
          <w:sz w:val="22"/>
          <w:szCs w:val="22"/>
          <w:lang w:val="mk-MK"/>
        </w:rPr>
        <w:t>-</w:t>
      </w:r>
      <w:r w:rsidR="007A77F0" w:rsidRPr="00F62DD5">
        <w:rPr>
          <w:rFonts w:ascii="Arial" w:hAnsi="Arial"/>
          <w:sz w:val="22"/>
          <w:szCs w:val="22"/>
          <w:lang w:val="mk-MK"/>
        </w:rPr>
        <w:t>Fe</w:t>
      </w:r>
      <w:r w:rsidR="007A77F0" w:rsidRPr="00F62DD5">
        <w:rPr>
          <w:rFonts w:ascii="Arial" w:hAnsi="Arial"/>
          <w:sz w:val="22"/>
          <w:szCs w:val="22"/>
          <w:vertAlign w:val="subscript"/>
          <w:lang w:val="mk-MK"/>
        </w:rPr>
        <w:t>2</w:t>
      </w:r>
      <w:r w:rsidR="007A77F0" w:rsidRPr="00F62DD5">
        <w:rPr>
          <w:rFonts w:ascii="Arial" w:hAnsi="Arial"/>
          <w:sz w:val="22"/>
          <w:szCs w:val="22"/>
          <w:lang w:val="mk-MK"/>
        </w:rPr>
        <w:t>O</w:t>
      </w:r>
      <w:r w:rsidR="007A77F0" w:rsidRPr="00F62DD5">
        <w:rPr>
          <w:rFonts w:ascii="Arial" w:hAnsi="Arial"/>
          <w:sz w:val="22"/>
          <w:szCs w:val="22"/>
          <w:vertAlign w:val="subscript"/>
          <w:lang w:val="mk-MK"/>
        </w:rPr>
        <w:t>3</w:t>
      </w:r>
      <w:r w:rsidR="007A77F0" w:rsidRPr="00F62DD5">
        <w:rPr>
          <w:rFonts w:ascii="Arial" w:hAnsi="Arial"/>
          <w:sz w:val="22"/>
          <w:szCs w:val="22"/>
          <w:lang w:val="mk-MK"/>
        </w:rPr>
        <w:t xml:space="preserve">. </w:t>
      </w:r>
      <w:r w:rsidR="007A77F0" w:rsidRPr="00F62DD5">
        <w:rPr>
          <w:rFonts w:ascii="Arial" w:hAnsi="Arial" w:cs="Arial"/>
          <w:sz w:val="22"/>
          <w:szCs w:val="22"/>
          <w:lang w:val="mk-MK"/>
        </w:rPr>
        <w:t>При зголемување на температурата до 200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се зголемува дебелината на слојот </w:t>
      </w:r>
      <w:r w:rsidR="007A77F0" w:rsidRPr="00F62DD5">
        <w:rPr>
          <w:rFonts w:ascii="Arial" w:hAnsi="Arial" w:cs="Arial"/>
          <w:sz w:val="22"/>
          <w:szCs w:val="22"/>
          <w:lang w:val="mk-MK"/>
        </w:rPr>
        <w:sym w:font="Symbol" w:char="F067"/>
      </w:r>
      <w:r w:rsidR="007A77F0" w:rsidRPr="00F62DD5">
        <w:rPr>
          <w:rFonts w:ascii="Arial" w:hAnsi="Arial" w:cs="Arial"/>
          <w:sz w:val="22"/>
          <w:szCs w:val="22"/>
          <w:lang w:val="mk-MK"/>
        </w:rPr>
        <w:t>-</w:t>
      </w:r>
      <w:r w:rsidR="007A77F0" w:rsidRPr="00F62DD5">
        <w:rPr>
          <w:rFonts w:ascii="Arial" w:hAnsi="Arial"/>
          <w:sz w:val="22"/>
          <w:szCs w:val="22"/>
          <w:lang w:val="mk-MK"/>
        </w:rPr>
        <w:t>Fe</w:t>
      </w:r>
      <w:r w:rsidR="007A77F0" w:rsidRPr="00F62DD5">
        <w:rPr>
          <w:rFonts w:ascii="Arial" w:hAnsi="Arial"/>
          <w:sz w:val="22"/>
          <w:szCs w:val="22"/>
          <w:vertAlign w:val="subscript"/>
          <w:lang w:val="mk-MK"/>
        </w:rPr>
        <w:t>2</w:t>
      </w:r>
      <w:r w:rsidR="007A77F0" w:rsidRPr="00F62DD5">
        <w:rPr>
          <w:rFonts w:ascii="Arial" w:hAnsi="Arial"/>
          <w:sz w:val="22"/>
          <w:szCs w:val="22"/>
          <w:lang w:val="mk-MK"/>
        </w:rPr>
        <w:t>O</w:t>
      </w:r>
      <w:r w:rsidR="007A77F0" w:rsidRPr="00F62DD5">
        <w:rPr>
          <w:rFonts w:ascii="Arial" w:hAnsi="Arial"/>
          <w:sz w:val="22"/>
          <w:szCs w:val="22"/>
          <w:vertAlign w:val="subscript"/>
          <w:lang w:val="mk-MK"/>
        </w:rPr>
        <w:t>3</w:t>
      </w:r>
      <w:r w:rsidR="007A77F0" w:rsidRPr="00F62DD5">
        <w:rPr>
          <w:rFonts w:ascii="Arial" w:hAnsi="Arial"/>
          <w:sz w:val="22"/>
          <w:szCs w:val="22"/>
          <w:lang w:val="mk-MK"/>
        </w:rPr>
        <w:t xml:space="preserve">, </w:t>
      </w:r>
      <w:r w:rsidR="007A77F0" w:rsidRPr="00F62DD5">
        <w:rPr>
          <w:rFonts w:ascii="Arial" w:hAnsi="Arial" w:cs="Arial"/>
          <w:sz w:val="22"/>
          <w:szCs w:val="22"/>
          <w:lang w:val="mk-MK"/>
        </w:rPr>
        <w:t xml:space="preserve">а при повисока температура се образува оксиден слој </w:t>
      </w:r>
      <w:r w:rsidR="007A77F0" w:rsidRPr="00F62DD5">
        <w:rPr>
          <w:rFonts w:ascii="Arial" w:hAnsi="Arial" w:cs="Arial"/>
          <w:sz w:val="22"/>
          <w:szCs w:val="22"/>
          <w:lang w:val="mk-MK"/>
        </w:rPr>
        <w:sym w:font="Symbol" w:char="F061"/>
      </w:r>
      <w:r w:rsidR="007A77F0" w:rsidRPr="00F62DD5">
        <w:rPr>
          <w:rFonts w:ascii="Arial" w:hAnsi="Arial" w:cs="Arial"/>
          <w:sz w:val="22"/>
          <w:szCs w:val="22"/>
          <w:lang w:val="mk-MK"/>
        </w:rPr>
        <w:t>-</w:t>
      </w:r>
      <w:r w:rsidR="007A77F0" w:rsidRPr="00F62DD5">
        <w:rPr>
          <w:rFonts w:ascii="Arial" w:hAnsi="Arial"/>
          <w:sz w:val="22"/>
          <w:szCs w:val="22"/>
          <w:lang w:val="mk-MK"/>
        </w:rPr>
        <w:t>Fe</w:t>
      </w:r>
      <w:r w:rsidR="007A77F0" w:rsidRPr="00F62DD5">
        <w:rPr>
          <w:rFonts w:ascii="Arial" w:hAnsi="Arial"/>
          <w:sz w:val="22"/>
          <w:szCs w:val="22"/>
          <w:vertAlign w:val="subscript"/>
          <w:lang w:val="mk-MK"/>
        </w:rPr>
        <w:t>2</w:t>
      </w:r>
      <w:r w:rsidR="007A77F0" w:rsidRPr="00F62DD5">
        <w:rPr>
          <w:rFonts w:ascii="Arial" w:hAnsi="Arial"/>
          <w:sz w:val="22"/>
          <w:szCs w:val="22"/>
          <w:lang w:val="mk-MK"/>
        </w:rPr>
        <w:t>O</w:t>
      </w:r>
      <w:r w:rsidR="007A77F0" w:rsidRPr="00F62DD5">
        <w:rPr>
          <w:rFonts w:ascii="Arial" w:hAnsi="Arial"/>
          <w:sz w:val="22"/>
          <w:szCs w:val="22"/>
          <w:vertAlign w:val="subscript"/>
          <w:lang w:val="mk-MK"/>
        </w:rPr>
        <w:t>3</w:t>
      </w:r>
      <w:r w:rsidR="007A77F0" w:rsidRPr="00F62DD5">
        <w:rPr>
          <w:rFonts w:ascii="Arial" w:hAnsi="Arial"/>
          <w:sz w:val="22"/>
          <w:szCs w:val="22"/>
          <w:lang w:val="mk-MK"/>
        </w:rPr>
        <w:t xml:space="preserve">. </w:t>
      </w:r>
      <w:r w:rsidR="007A77F0" w:rsidRPr="00F62DD5">
        <w:rPr>
          <w:rFonts w:ascii="Arial" w:hAnsi="Arial" w:cs="Arial"/>
          <w:sz w:val="22"/>
          <w:szCs w:val="22"/>
          <w:lang w:val="mk-MK"/>
        </w:rPr>
        <w:t>При температури повисоки од 400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на внатрешната страна на оксидниот слој се образува магнетит (</w:t>
      </w:r>
      <w:r w:rsidR="007A77F0" w:rsidRPr="00F62DD5">
        <w:rPr>
          <w:rFonts w:ascii="Arial" w:hAnsi="Arial"/>
          <w:sz w:val="22"/>
          <w:szCs w:val="22"/>
          <w:lang w:val="mk-MK"/>
        </w:rPr>
        <w:t>3Fe + 2O</w:t>
      </w:r>
      <w:r w:rsidR="007A77F0" w:rsidRPr="00F62DD5">
        <w:rPr>
          <w:rFonts w:ascii="Arial" w:hAnsi="Arial"/>
          <w:sz w:val="22"/>
          <w:szCs w:val="22"/>
          <w:vertAlign w:val="subscript"/>
          <w:lang w:val="mk-MK"/>
        </w:rPr>
        <w:t>2</w:t>
      </w:r>
      <w:r w:rsidR="007A77F0" w:rsidRPr="00F62DD5">
        <w:rPr>
          <w:rFonts w:ascii="Arial" w:hAnsi="Arial"/>
          <w:sz w:val="22"/>
          <w:szCs w:val="22"/>
          <w:lang w:val="mk-MK"/>
        </w:rPr>
        <w:t>)</w:t>
      </w:r>
      <w:r w:rsidR="007A77F0" w:rsidRPr="00F62DD5">
        <w:rPr>
          <w:rFonts w:ascii="Arial" w:hAnsi="Arial" w:cs="Arial"/>
          <w:sz w:val="22"/>
          <w:szCs w:val="22"/>
          <w:lang w:val="mk-MK"/>
        </w:rPr>
        <w:t>. При уште повисоки температури</w:t>
      </w:r>
      <w:r w:rsidRPr="00F62DD5">
        <w:rPr>
          <w:rFonts w:ascii="Arial" w:hAnsi="Arial" w:cs="Arial"/>
          <w:sz w:val="22"/>
          <w:szCs w:val="22"/>
          <w:lang w:val="mk-MK"/>
        </w:rPr>
        <w:t>,</w:t>
      </w:r>
      <w:r w:rsidR="007A77F0" w:rsidRPr="00F62DD5">
        <w:rPr>
          <w:rFonts w:ascii="Arial" w:hAnsi="Arial" w:cs="Arial"/>
          <w:sz w:val="22"/>
          <w:szCs w:val="22"/>
          <w:lang w:val="mk-MK"/>
        </w:rPr>
        <w:t xml:space="preserve">  над 570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Pr="00F62DD5">
        <w:rPr>
          <w:rFonts w:ascii="Arial" w:hAnsi="Arial"/>
          <w:sz w:val="22"/>
          <w:szCs w:val="22"/>
          <w:lang w:val="mk-MK"/>
        </w:rPr>
        <w:t>,</w:t>
      </w:r>
      <w:r w:rsidR="007A77F0" w:rsidRPr="00F62DD5">
        <w:rPr>
          <w:rFonts w:ascii="Arial" w:hAnsi="Arial" w:cs="Arial"/>
          <w:sz w:val="22"/>
          <w:szCs w:val="22"/>
          <w:lang w:val="mk-MK"/>
        </w:rPr>
        <w:t xml:space="preserve">  меѓу површината на металот и слојот </w:t>
      </w:r>
      <w:r w:rsidR="007A77F0" w:rsidRPr="00F62DD5">
        <w:rPr>
          <w:rFonts w:ascii="Arial" w:hAnsi="Arial"/>
          <w:sz w:val="22"/>
          <w:szCs w:val="22"/>
          <w:lang w:val="mk-MK"/>
        </w:rPr>
        <w:t>Fe</w:t>
      </w:r>
      <w:r w:rsidR="007A77F0" w:rsidRPr="00F62DD5">
        <w:rPr>
          <w:rFonts w:ascii="Arial" w:hAnsi="Arial"/>
          <w:sz w:val="22"/>
          <w:szCs w:val="22"/>
          <w:vertAlign w:val="subscript"/>
          <w:lang w:val="mk-MK"/>
        </w:rPr>
        <w:t>3</w:t>
      </w:r>
      <w:r w:rsidR="007A77F0" w:rsidRPr="00F62DD5">
        <w:rPr>
          <w:rFonts w:ascii="Arial" w:hAnsi="Arial"/>
          <w:sz w:val="22"/>
          <w:szCs w:val="22"/>
          <w:lang w:val="mk-MK"/>
        </w:rPr>
        <w:t>O</w:t>
      </w:r>
      <w:r w:rsidR="007A77F0" w:rsidRPr="00F62DD5">
        <w:rPr>
          <w:rFonts w:ascii="Arial" w:hAnsi="Arial"/>
          <w:sz w:val="22"/>
          <w:szCs w:val="22"/>
          <w:vertAlign w:val="subscript"/>
          <w:lang w:val="mk-MK"/>
        </w:rPr>
        <w:t>4</w:t>
      </w:r>
      <w:r w:rsidR="007A77F0" w:rsidRPr="00F62DD5">
        <w:rPr>
          <w:rFonts w:ascii="Arial" w:hAnsi="Arial" w:cs="Arial"/>
          <w:sz w:val="22"/>
          <w:szCs w:val="22"/>
          <w:lang w:val="mk-MK"/>
        </w:rPr>
        <w:t xml:space="preserve">се образува слој </w:t>
      </w:r>
      <w:r w:rsidR="007A77F0" w:rsidRPr="00F62DD5">
        <w:rPr>
          <w:rFonts w:ascii="Arial" w:hAnsi="Arial"/>
          <w:sz w:val="22"/>
          <w:szCs w:val="22"/>
          <w:lang w:val="mk-MK"/>
        </w:rPr>
        <w:t>Fe</w:t>
      </w:r>
      <w:r w:rsidR="007A77F0" w:rsidRPr="00F62DD5">
        <w:rPr>
          <w:rFonts w:ascii="Arial" w:hAnsi="Arial"/>
          <w:sz w:val="22"/>
          <w:szCs w:val="22"/>
          <w:vertAlign w:val="subscript"/>
          <w:lang w:val="mk-MK"/>
        </w:rPr>
        <w:t>2</w:t>
      </w:r>
      <w:r w:rsidR="007A77F0" w:rsidRPr="00F62DD5">
        <w:rPr>
          <w:rFonts w:ascii="Arial" w:hAnsi="Arial"/>
          <w:sz w:val="22"/>
          <w:szCs w:val="22"/>
          <w:lang w:val="mk-MK"/>
        </w:rPr>
        <w:t>O</w:t>
      </w:r>
      <w:r w:rsidR="007A77F0" w:rsidRPr="00F62DD5">
        <w:rPr>
          <w:rFonts w:ascii="Arial" w:hAnsi="Arial" w:cs="Arial"/>
          <w:sz w:val="22"/>
          <w:szCs w:val="22"/>
          <w:lang w:val="mk-MK"/>
        </w:rPr>
        <w:t>:</w:t>
      </w:r>
    </w:p>
    <w:p w:rsidR="007A77F0" w:rsidRPr="00F62DD5" w:rsidRDefault="007A77F0" w:rsidP="007A01A4">
      <w:pPr>
        <w:ind w:right="-74" w:firstLine="0"/>
        <w:jc w:val="center"/>
        <w:rPr>
          <w:rFonts w:ascii="Arial" w:hAnsi="Arial"/>
          <w:sz w:val="22"/>
          <w:szCs w:val="22"/>
          <w:lang w:val="mk-MK"/>
        </w:rPr>
      </w:pPr>
      <w:r w:rsidRPr="00F62DD5">
        <w:rPr>
          <w:rFonts w:ascii="Arial" w:hAnsi="Arial"/>
          <w:sz w:val="22"/>
          <w:szCs w:val="22"/>
          <w:lang w:val="mk-MK"/>
        </w:rPr>
        <w:t>Fe  + O</w:t>
      </w:r>
      <w:r w:rsidRPr="00F62DD5">
        <w:rPr>
          <w:rFonts w:ascii="Arial" w:hAnsi="Arial"/>
          <w:sz w:val="22"/>
          <w:szCs w:val="22"/>
          <w:vertAlign w:val="subscript"/>
          <w:lang w:val="mk-MK"/>
        </w:rPr>
        <w:t>2</w:t>
      </w:r>
      <w:r w:rsidRPr="00F62DD5">
        <w:rPr>
          <w:rFonts w:ascii="Arial" w:hAnsi="Arial"/>
          <w:sz w:val="22"/>
          <w:szCs w:val="22"/>
          <w:lang w:val="mk-MK"/>
        </w:rPr>
        <w:sym w:font="Symbol" w:char="F0AE"/>
      </w:r>
      <w:r w:rsidRPr="00F62DD5">
        <w:rPr>
          <w:rFonts w:ascii="Arial" w:hAnsi="Arial"/>
          <w:sz w:val="22"/>
          <w:szCs w:val="22"/>
          <w:lang w:val="mk-MK"/>
        </w:rPr>
        <w:t>2Fe</w:t>
      </w:r>
      <w:r w:rsidRPr="00F62DD5">
        <w:rPr>
          <w:rFonts w:ascii="Arial" w:hAnsi="Arial"/>
          <w:sz w:val="22"/>
          <w:szCs w:val="22"/>
          <w:vertAlign w:val="subscript"/>
          <w:lang w:val="mk-MK"/>
        </w:rPr>
        <w:t>2</w:t>
      </w:r>
      <w:r w:rsidRPr="00F62DD5">
        <w:rPr>
          <w:rFonts w:ascii="Arial" w:hAnsi="Arial"/>
          <w:sz w:val="22"/>
          <w:szCs w:val="22"/>
          <w:lang w:val="mk-MK"/>
        </w:rPr>
        <w:t>O</w:t>
      </w:r>
    </w:p>
    <w:p w:rsidR="007A77F0" w:rsidRPr="00F62DD5" w:rsidRDefault="00782779"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Понатамошната оксидација (образување на слој од </w:t>
      </w:r>
      <w:r w:rsidR="007A77F0" w:rsidRPr="00F62DD5">
        <w:rPr>
          <w:rFonts w:ascii="Arial" w:hAnsi="Arial"/>
          <w:sz w:val="22"/>
          <w:szCs w:val="22"/>
          <w:lang w:val="mk-MK"/>
        </w:rPr>
        <w:t>FeO</w:t>
      </w:r>
      <w:r w:rsidR="007A77F0" w:rsidRPr="00F62DD5">
        <w:rPr>
          <w:rFonts w:ascii="Arial" w:hAnsi="Arial" w:cs="Arial"/>
          <w:sz w:val="22"/>
          <w:szCs w:val="22"/>
          <w:lang w:val="mk-MK"/>
        </w:rPr>
        <w:t>) е со соединување на железото, кое дифундира на површината на оксидниот слој од внатршните зони, со кислородот од гасната средина. Ако гасната фаза е воздух, новите слоеви од надворешната  страна на слојот се состо</w:t>
      </w:r>
      <w:r w:rsidRPr="00F62DD5">
        <w:rPr>
          <w:rFonts w:ascii="Arial" w:hAnsi="Arial" w:cs="Arial"/>
          <w:sz w:val="22"/>
          <w:szCs w:val="22"/>
          <w:lang w:val="mk-MK"/>
        </w:rPr>
        <w:t>јат</w:t>
      </w:r>
      <w:r w:rsidR="007A77F0" w:rsidRPr="00F62DD5">
        <w:rPr>
          <w:rFonts w:ascii="Arial" w:hAnsi="Arial" w:cs="Arial"/>
          <w:sz w:val="22"/>
          <w:szCs w:val="22"/>
          <w:lang w:val="mk-MK"/>
        </w:rPr>
        <w:t xml:space="preserve"> од </w:t>
      </w:r>
      <w:r w:rsidR="007A77F0" w:rsidRPr="00F62DD5">
        <w:rPr>
          <w:rFonts w:ascii="Arial" w:hAnsi="Arial"/>
          <w:sz w:val="22"/>
          <w:szCs w:val="22"/>
          <w:lang w:val="mk-MK"/>
        </w:rPr>
        <w:t>Fe</w:t>
      </w:r>
      <w:r w:rsidR="007A77F0" w:rsidRPr="00F62DD5">
        <w:rPr>
          <w:rFonts w:ascii="Arial" w:hAnsi="Arial"/>
          <w:sz w:val="22"/>
          <w:szCs w:val="22"/>
          <w:vertAlign w:val="subscript"/>
          <w:lang w:val="mk-MK"/>
        </w:rPr>
        <w:t>2</w:t>
      </w:r>
      <w:r w:rsidR="007A77F0" w:rsidRPr="00F62DD5">
        <w:rPr>
          <w:rFonts w:ascii="Arial" w:hAnsi="Arial"/>
          <w:sz w:val="22"/>
          <w:szCs w:val="22"/>
          <w:lang w:val="mk-MK"/>
        </w:rPr>
        <w:t>O</w:t>
      </w:r>
      <w:r w:rsidR="007A77F0" w:rsidRPr="00F62DD5">
        <w:rPr>
          <w:rFonts w:ascii="Arial" w:hAnsi="Arial"/>
          <w:sz w:val="22"/>
          <w:szCs w:val="22"/>
          <w:vertAlign w:val="subscript"/>
          <w:lang w:val="mk-MK"/>
        </w:rPr>
        <w:t>3</w:t>
      </w:r>
      <w:r w:rsidR="007A77F0" w:rsidRPr="00F62DD5">
        <w:rPr>
          <w:rFonts w:ascii="Arial" w:hAnsi="Arial" w:cs="Arial"/>
          <w:sz w:val="22"/>
          <w:szCs w:val="22"/>
          <w:lang w:val="mk-MK"/>
        </w:rPr>
        <w:t>. За други гасни средини видот на оксидот зависи од парцијалниот притисок на кислородот и присуството на хемиските соединенија, како СО</w:t>
      </w:r>
      <w:r w:rsidR="007A77F0" w:rsidRPr="00F62DD5">
        <w:rPr>
          <w:rFonts w:ascii="Arial" w:hAnsi="Arial" w:cs="Arial"/>
          <w:sz w:val="22"/>
          <w:szCs w:val="22"/>
          <w:vertAlign w:val="subscript"/>
          <w:lang w:val="mk-MK"/>
        </w:rPr>
        <w:t>2</w:t>
      </w:r>
      <w:r w:rsidR="007A77F0" w:rsidRPr="00F62DD5">
        <w:rPr>
          <w:rFonts w:ascii="Arial" w:hAnsi="Arial" w:cs="Arial"/>
          <w:sz w:val="22"/>
          <w:szCs w:val="22"/>
          <w:lang w:val="mk-MK"/>
        </w:rPr>
        <w:t>, Н</w:t>
      </w:r>
      <w:r w:rsidR="007A77F0" w:rsidRPr="00F62DD5">
        <w:rPr>
          <w:rFonts w:ascii="Arial" w:hAnsi="Arial" w:cs="Arial"/>
          <w:sz w:val="22"/>
          <w:szCs w:val="22"/>
          <w:vertAlign w:val="subscript"/>
          <w:lang w:val="mk-MK"/>
        </w:rPr>
        <w:t>2</w:t>
      </w:r>
      <w:r w:rsidR="007A77F0" w:rsidRPr="00F62DD5">
        <w:rPr>
          <w:rFonts w:ascii="Arial" w:hAnsi="Arial" w:cs="Arial"/>
          <w:sz w:val="22"/>
          <w:szCs w:val="22"/>
          <w:lang w:val="mk-MK"/>
        </w:rPr>
        <w:t xml:space="preserve">О и др. Структурата на целиот оксиден слој  во процесот на оксидација може да се измени за сметка </w:t>
      </w:r>
      <w:r w:rsidR="007A77F0" w:rsidRPr="00F62DD5">
        <w:rPr>
          <w:rFonts w:ascii="Arial" w:hAnsi="Arial" w:cs="Arial"/>
          <w:sz w:val="22"/>
          <w:szCs w:val="22"/>
          <w:lang w:val="mk-MK"/>
        </w:rPr>
        <w:lastRenderedPageBreak/>
        <w:t>на промена на концентрацијата на железото во пре</w:t>
      </w:r>
      <w:r w:rsidRPr="00F62DD5">
        <w:rPr>
          <w:rFonts w:ascii="Arial" w:hAnsi="Arial" w:cs="Arial"/>
          <w:sz w:val="22"/>
          <w:szCs w:val="22"/>
          <w:lang w:val="mk-MK"/>
        </w:rPr>
        <w:t>т</w:t>
      </w:r>
      <w:r w:rsidR="007A77F0" w:rsidRPr="00F62DD5">
        <w:rPr>
          <w:rFonts w:ascii="Arial" w:hAnsi="Arial" w:cs="Arial"/>
          <w:sz w:val="22"/>
          <w:szCs w:val="22"/>
          <w:lang w:val="mk-MK"/>
        </w:rPr>
        <w:t xml:space="preserve">ходните слоеви: слој </w:t>
      </w:r>
      <w:r w:rsidR="007A77F0" w:rsidRPr="00F62DD5">
        <w:rPr>
          <w:rFonts w:ascii="Arial" w:hAnsi="Arial"/>
          <w:sz w:val="22"/>
          <w:szCs w:val="22"/>
          <w:lang w:val="mk-MK"/>
        </w:rPr>
        <w:t>Fe</w:t>
      </w:r>
      <w:r w:rsidR="007A77F0" w:rsidRPr="00F62DD5">
        <w:rPr>
          <w:rFonts w:ascii="Arial" w:hAnsi="Arial"/>
          <w:sz w:val="22"/>
          <w:szCs w:val="22"/>
          <w:vertAlign w:val="subscript"/>
          <w:lang w:val="mk-MK"/>
        </w:rPr>
        <w:t>3</w:t>
      </w:r>
      <w:r w:rsidR="007A77F0" w:rsidRPr="00F62DD5">
        <w:rPr>
          <w:rFonts w:ascii="Arial" w:hAnsi="Arial"/>
          <w:sz w:val="22"/>
          <w:szCs w:val="22"/>
          <w:lang w:val="mk-MK"/>
        </w:rPr>
        <w:t>O</w:t>
      </w:r>
      <w:r w:rsidR="007A77F0" w:rsidRPr="00F62DD5">
        <w:rPr>
          <w:rFonts w:ascii="Arial" w:hAnsi="Arial"/>
          <w:sz w:val="22"/>
          <w:szCs w:val="22"/>
          <w:vertAlign w:val="subscript"/>
          <w:lang w:val="mk-MK"/>
        </w:rPr>
        <w:t>4</w:t>
      </w:r>
      <w:r w:rsidR="007A77F0" w:rsidRPr="00F62DD5">
        <w:rPr>
          <w:rFonts w:ascii="Arial" w:hAnsi="Arial"/>
          <w:sz w:val="22"/>
          <w:szCs w:val="22"/>
          <w:lang w:val="mk-MK"/>
        </w:rPr>
        <w:t xml:space="preserve">, </w:t>
      </w:r>
      <w:r w:rsidR="007A77F0" w:rsidRPr="00F62DD5">
        <w:rPr>
          <w:rFonts w:ascii="Arial" w:hAnsi="Arial" w:cs="Arial"/>
          <w:sz w:val="22"/>
          <w:szCs w:val="22"/>
          <w:lang w:val="mk-MK"/>
        </w:rPr>
        <w:t xml:space="preserve">кој граничи со </w:t>
      </w:r>
      <w:r w:rsidR="007A77F0" w:rsidRPr="00F62DD5">
        <w:rPr>
          <w:rFonts w:ascii="Arial" w:hAnsi="Arial"/>
          <w:sz w:val="22"/>
          <w:szCs w:val="22"/>
          <w:lang w:val="mk-MK"/>
        </w:rPr>
        <w:t>Fe</w:t>
      </w:r>
      <w:r w:rsidR="007A77F0" w:rsidRPr="00F62DD5">
        <w:rPr>
          <w:rFonts w:ascii="Arial" w:hAnsi="Arial"/>
          <w:sz w:val="22"/>
          <w:szCs w:val="22"/>
          <w:vertAlign w:val="subscript"/>
          <w:lang w:val="mk-MK"/>
        </w:rPr>
        <w:t>2</w:t>
      </w:r>
      <w:r w:rsidR="007A77F0" w:rsidRPr="00F62DD5">
        <w:rPr>
          <w:rFonts w:ascii="Arial" w:hAnsi="Arial"/>
          <w:sz w:val="22"/>
          <w:szCs w:val="22"/>
          <w:lang w:val="mk-MK"/>
        </w:rPr>
        <w:t>O</w:t>
      </w:r>
      <w:r w:rsidR="007A77F0" w:rsidRPr="00F62DD5">
        <w:rPr>
          <w:rFonts w:ascii="Arial" w:hAnsi="Arial"/>
          <w:sz w:val="22"/>
          <w:szCs w:val="22"/>
          <w:vertAlign w:val="subscript"/>
          <w:lang w:val="mk-MK"/>
        </w:rPr>
        <w:t>4</w:t>
      </w:r>
      <w:r w:rsidR="007A77F0" w:rsidRPr="00F62DD5">
        <w:rPr>
          <w:rFonts w:ascii="Arial" w:hAnsi="Arial" w:cs="Arial"/>
          <w:sz w:val="22"/>
          <w:szCs w:val="22"/>
          <w:lang w:val="mk-MK"/>
        </w:rPr>
        <w:t xml:space="preserve">, може да премине во </w:t>
      </w:r>
      <w:r w:rsidR="007A77F0" w:rsidRPr="00F62DD5">
        <w:rPr>
          <w:rFonts w:ascii="Arial" w:hAnsi="Arial"/>
          <w:sz w:val="22"/>
          <w:szCs w:val="22"/>
          <w:lang w:val="mk-MK"/>
        </w:rPr>
        <w:t>Fe</w:t>
      </w:r>
      <w:r w:rsidR="007A77F0" w:rsidRPr="00F62DD5">
        <w:rPr>
          <w:rFonts w:ascii="Arial" w:hAnsi="Arial"/>
          <w:sz w:val="22"/>
          <w:szCs w:val="22"/>
          <w:vertAlign w:val="subscript"/>
          <w:lang w:val="mk-MK"/>
        </w:rPr>
        <w:t>3</w:t>
      </w:r>
      <w:r w:rsidR="007A77F0" w:rsidRPr="00F62DD5">
        <w:rPr>
          <w:rFonts w:ascii="Arial" w:hAnsi="Arial"/>
          <w:sz w:val="22"/>
          <w:szCs w:val="22"/>
          <w:lang w:val="mk-MK"/>
        </w:rPr>
        <w:t>O</w:t>
      </w:r>
      <w:r w:rsidR="007A77F0" w:rsidRPr="00F62DD5">
        <w:rPr>
          <w:rFonts w:ascii="Arial" w:hAnsi="Arial"/>
          <w:sz w:val="22"/>
          <w:szCs w:val="22"/>
          <w:vertAlign w:val="subscript"/>
          <w:lang w:val="mk-MK"/>
        </w:rPr>
        <w:t>4</w:t>
      </w:r>
      <w:r w:rsidR="007A77F0" w:rsidRPr="00F62DD5">
        <w:rPr>
          <w:rFonts w:ascii="Arial" w:hAnsi="Arial" w:cs="Arial"/>
          <w:sz w:val="22"/>
          <w:szCs w:val="22"/>
          <w:lang w:val="mk-MK"/>
        </w:rPr>
        <w:t xml:space="preserve">, а слојот </w:t>
      </w:r>
      <w:r w:rsidR="007A77F0" w:rsidRPr="00F62DD5">
        <w:rPr>
          <w:rFonts w:ascii="Arial" w:hAnsi="Arial"/>
          <w:sz w:val="22"/>
          <w:szCs w:val="22"/>
          <w:lang w:val="mk-MK"/>
        </w:rPr>
        <w:t>Fe</w:t>
      </w:r>
      <w:r w:rsidR="007A77F0" w:rsidRPr="00F62DD5">
        <w:rPr>
          <w:rFonts w:ascii="Arial" w:hAnsi="Arial"/>
          <w:sz w:val="22"/>
          <w:szCs w:val="22"/>
          <w:vertAlign w:val="subscript"/>
          <w:lang w:val="mk-MK"/>
        </w:rPr>
        <w:t>3</w:t>
      </w:r>
      <w:r w:rsidR="007A77F0" w:rsidRPr="00F62DD5">
        <w:rPr>
          <w:rFonts w:ascii="Arial" w:hAnsi="Arial"/>
          <w:sz w:val="22"/>
          <w:szCs w:val="22"/>
          <w:lang w:val="mk-MK"/>
        </w:rPr>
        <w:t>O</w:t>
      </w:r>
      <w:r w:rsidR="007A77F0" w:rsidRPr="00F62DD5">
        <w:rPr>
          <w:rFonts w:ascii="Arial" w:hAnsi="Arial"/>
          <w:sz w:val="22"/>
          <w:szCs w:val="22"/>
          <w:vertAlign w:val="subscript"/>
          <w:lang w:val="mk-MK"/>
        </w:rPr>
        <w:t>4</w:t>
      </w:r>
      <w:r w:rsidR="007A77F0" w:rsidRPr="00F62DD5">
        <w:rPr>
          <w:rFonts w:ascii="Arial" w:hAnsi="Arial" w:cs="Arial"/>
          <w:sz w:val="22"/>
          <w:szCs w:val="22"/>
          <w:lang w:val="mk-MK"/>
        </w:rPr>
        <w:t xml:space="preserve"> во </w:t>
      </w:r>
      <w:r w:rsidR="007A77F0" w:rsidRPr="00F62DD5">
        <w:rPr>
          <w:rFonts w:ascii="Arial" w:hAnsi="Arial"/>
          <w:sz w:val="22"/>
          <w:szCs w:val="22"/>
          <w:lang w:val="mk-MK"/>
        </w:rPr>
        <w:t xml:space="preserve">FeO. </w:t>
      </w:r>
      <w:r w:rsidR="007A77F0" w:rsidRPr="00F62DD5">
        <w:rPr>
          <w:rFonts w:ascii="Arial" w:hAnsi="Arial" w:cs="Arial"/>
          <w:sz w:val="22"/>
          <w:szCs w:val="22"/>
          <w:lang w:val="mk-MK"/>
        </w:rPr>
        <w:t xml:space="preserve">Тоа се случува со </w:t>
      </w:r>
      <w:r w:rsidR="007A01A4" w:rsidRPr="00F62DD5">
        <w:rPr>
          <w:rFonts w:ascii="Arial" w:hAnsi="Arial" w:cs="Arial"/>
          <w:sz w:val="22"/>
          <w:szCs w:val="22"/>
          <w:lang w:val="mk-MK"/>
        </w:rPr>
        <w:t>прераспределба</w:t>
      </w:r>
      <w:r w:rsidR="007A77F0" w:rsidRPr="00F62DD5">
        <w:rPr>
          <w:rFonts w:ascii="Arial" w:hAnsi="Arial" w:cs="Arial"/>
          <w:sz w:val="22"/>
          <w:szCs w:val="22"/>
          <w:lang w:val="mk-MK"/>
        </w:rPr>
        <w:t xml:space="preserve"> на структурата на решетката  </w:t>
      </w:r>
      <w:r w:rsidR="00CF25BF" w:rsidRPr="00F62DD5">
        <w:rPr>
          <w:rFonts w:ascii="Arial" w:hAnsi="Arial" w:cs="Arial"/>
          <w:sz w:val="22"/>
          <w:szCs w:val="22"/>
          <w:lang w:val="mk-MK"/>
        </w:rPr>
        <w:t>(</w:t>
      </w:r>
      <w:r w:rsidRPr="00F62DD5">
        <w:rPr>
          <w:rFonts w:ascii="Arial" w:hAnsi="Arial" w:cs="Arial"/>
          <w:sz w:val="22"/>
          <w:szCs w:val="22"/>
          <w:lang w:val="mk-MK"/>
        </w:rPr>
        <w:t>С</w:t>
      </w:r>
      <w:r w:rsidR="007A77F0" w:rsidRPr="00F62DD5">
        <w:rPr>
          <w:rFonts w:ascii="Arial" w:hAnsi="Arial" w:cs="Arial"/>
          <w:sz w:val="22"/>
          <w:szCs w:val="22"/>
          <w:lang w:val="mk-MK"/>
        </w:rPr>
        <w:t>л.34</w:t>
      </w:r>
      <w:r w:rsidR="00CF25BF" w:rsidRPr="00F62DD5">
        <w:rPr>
          <w:rFonts w:ascii="Arial" w:hAnsi="Arial" w:cs="Arial"/>
          <w:sz w:val="22"/>
          <w:szCs w:val="22"/>
          <w:lang w:val="mk-MK"/>
        </w:rPr>
        <w:t>)</w:t>
      </w:r>
      <w:r w:rsidR="007A77F0" w:rsidRPr="00F62DD5">
        <w:rPr>
          <w:rFonts w:ascii="Arial" w:hAnsi="Arial" w:cs="Arial"/>
          <w:sz w:val="22"/>
          <w:szCs w:val="22"/>
          <w:lang w:val="mk-MK"/>
        </w:rPr>
        <w:t>.</w:t>
      </w:r>
    </w:p>
    <w:p w:rsidR="007A77F0" w:rsidRPr="00F62DD5" w:rsidRDefault="00660615" w:rsidP="00E25A96">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1790065" cy="15138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065" cy="1513840"/>
                    </a:xfrm>
                    <a:prstGeom prst="rect">
                      <a:avLst/>
                    </a:prstGeom>
                    <a:noFill/>
                    <a:ln>
                      <a:noFill/>
                    </a:ln>
                  </pic:spPr>
                </pic:pic>
              </a:graphicData>
            </a:graphic>
          </wp:inline>
        </w:drawing>
      </w:r>
    </w:p>
    <w:p w:rsidR="00660615" w:rsidRPr="00F62DD5" w:rsidRDefault="00660615" w:rsidP="00E25A96">
      <w:pPr>
        <w:ind w:right="-74" w:firstLine="0"/>
        <w:jc w:val="center"/>
        <w:rPr>
          <w:rFonts w:ascii="Arial" w:hAnsi="Arial" w:cs="Arial"/>
          <w:sz w:val="22"/>
          <w:szCs w:val="22"/>
        </w:rPr>
      </w:pPr>
      <w:r w:rsidRPr="00F62DD5">
        <w:rPr>
          <w:rFonts w:ascii="Arial" w:hAnsi="Arial" w:cs="Arial"/>
          <w:sz w:val="22"/>
          <w:szCs w:val="22"/>
          <w:lang w:val="mk-MK"/>
        </w:rPr>
        <w:t>1-</w:t>
      </w:r>
      <w:r w:rsidRPr="00F62DD5">
        <w:rPr>
          <w:rFonts w:ascii="Arial" w:hAnsi="Arial" w:cs="Arial"/>
          <w:sz w:val="22"/>
          <w:szCs w:val="22"/>
        </w:rPr>
        <w:t>Fe; 2-FeO;3-FeO+Fe</w:t>
      </w:r>
      <w:r w:rsidRPr="00F62DD5">
        <w:rPr>
          <w:rFonts w:ascii="Arial" w:hAnsi="Arial" w:cs="Arial"/>
          <w:sz w:val="22"/>
          <w:szCs w:val="22"/>
          <w:vertAlign w:val="subscript"/>
        </w:rPr>
        <w:t>3</w:t>
      </w:r>
      <w:r w:rsidRPr="00F62DD5">
        <w:rPr>
          <w:rFonts w:ascii="Arial" w:hAnsi="Arial" w:cs="Arial"/>
          <w:sz w:val="22"/>
          <w:szCs w:val="22"/>
        </w:rPr>
        <w:t>O</w:t>
      </w:r>
      <w:r w:rsidRPr="00F62DD5">
        <w:rPr>
          <w:rFonts w:ascii="Arial" w:hAnsi="Arial" w:cs="Arial"/>
          <w:sz w:val="22"/>
          <w:szCs w:val="22"/>
          <w:vertAlign w:val="subscript"/>
        </w:rPr>
        <w:t>4</w:t>
      </w:r>
      <w:r w:rsidRPr="00F62DD5">
        <w:rPr>
          <w:rFonts w:ascii="Arial" w:hAnsi="Arial" w:cs="Arial"/>
          <w:sz w:val="22"/>
          <w:szCs w:val="22"/>
        </w:rPr>
        <w:t>; 4-Fe</w:t>
      </w:r>
      <w:r w:rsidRPr="00F62DD5">
        <w:rPr>
          <w:rFonts w:ascii="Arial" w:hAnsi="Arial" w:cs="Arial"/>
          <w:sz w:val="22"/>
          <w:szCs w:val="22"/>
          <w:vertAlign w:val="subscript"/>
        </w:rPr>
        <w:t>2</w:t>
      </w:r>
      <w:r w:rsidRPr="00F62DD5">
        <w:rPr>
          <w:rFonts w:ascii="Arial" w:hAnsi="Arial" w:cs="Arial"/>
          <w:sz w:val="22"/>
          <w:szCs w:val="22"/>
        </w:rPr>
        <w:t>O</w:t>
      </w:r>
      <w:r w:rsidRPr="00F62DD5">
        <w:rPr>
          <w:rFonts w:ascii="Arial" w:hAnsi="Arial" w:cs="Arial"/>
          <w:sz w:val="22"/>
          <w:szCs w:val="22"/>
          <w:vertAlign w:val="subscript"/>
        </w:rPr>
        <w:t>3</w:t>
      </w:r>
    </w:p>
    <w:p w:rsidR="007A77F0" w:rsidRPr="00F62DD5" w:rsidRDefault="007A77F0" w:rsidP="00660615">
      <w:pPr>
        <w:pStyle w:val="Sliki0"/>
        <w:ind w:right="-74"/>
        <w:jc w:val="center"/>
        <w:rPr>
          <w:rFonts w:ascii="Arial" w:hAnsi="Arial" w:cs="Arial"/>
          <w:szCs w:val="22"/>
        </w:rPr>
      </w:pPr>
      <w:r w:rsidRPr="00F62DD5">
        <w:rPr>
          <w:rFonts w:ascii="Arial" w:hAnsi="Arial" w:cs="Arial"/>
          <w:szCs w:val="22"/>
          <w:lang w:val="mk-MK"/>
        </w:rPr>
        <w:t>Сл.34</w:t>
      </w:r>
      <w:r w:rsidR="00782779" w:rsidRPr="00F62DD5">
        <w:rPr>
          <w:rFonts w:ascii="Arial" w:hAnsi="Arial" w:cs="Arial"/>
          <w:szCs w:val="22"/>
          <w:lang w:val="mk-MK"/>
        </w:rPr>
        <w:t>:</w:t>
      </w:r>
      <w:r w:rsidRPr="00F62DD5">
        <w:rPr>
          <w:rFonts w:ascii="Arial" w:hAnsi="Arial" w:cs="Arial"/>
          <w:szCs w:val="22"/>
          <w:lang w:val="mk-MK"/>
        </w:rPr>
        <w:t xml:space="preserve"> Шема на корозионите наслаги на јаглероден челик при оксидирање на воздух /14/</w:t>
      </w:r>
    </w:p>
    <w:p w:rsidR="00660615" w:rsidRPr="00F62DD5" w:rsidRDefault="00660615" w:rsidP="00660615">
      <w:pPr>
        <w:pStyle w:val="Sliki0"/>
        <w:ind w:right="-74"/>
        <w:jc w:val="center"/>
        <w:rPr>
          <w:rFonts w:ascii="Arial" w:hAnsi="Arial" w:cs="Arial"/>
          <w:szCs w:val="22"/>
        </w:rPr>
      </w:pPr>
    </w:p>
    <w:p w:rsidR="007A77F0" w:rsidRPr="00F62DD5" w:rsidRDefault="00782779"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Обликот на слојот од </w:t>
      </w:r>
      <w:r w:rsidR="007A77F0" w:rsidRPr="00F62DD5">
        <w:rPr>
          <w:rFonts w:ascii="Arial" w:hAnsi="Arial"/>
          <w:sz w:val="22"/>
          <w:szCs w:val="22"/>
          <w:lang w:val="mk-MK"/>
        </w:rPr>
        <w:t>FeO</w:t>
      </w:r>
      <w:r w:rsidR="007A77F0" w:rsidRPr="00F62DD5">
        <w:rPr>
          <w:rFonts w:ascii="Arial" w:hAnsi="Arial" w:cs="Arial"/>
          <w:sz w:val="22"/>
          <w:szCs w:val="22"/>
          <w:lang w:val="mk-MK"/>
        </w:rPr>
        <w:t xml:space="preserve"> меѓу металот  и </w:t>
      </w:r>
      <w:r w:rsidR="007A77F0" w:rsidRPr="00F62DD5">
        <w:rPr>
          <w:rFonts w:ascii="Arial" w:hAnsi="Arial"/>
          <w:sz w:val="22"/>
          <w:szCs w:val="22"/>
          <w:lang w:val="mk-MK"/>
        </w:rPr>
        <w:t>Fe</w:t>
      </w:r>
      <w:r w:rsidR="007A77F0" w:rsidRPr="00F62DD5">
        <w:rPr>
          <w:rFonts w:ascii="Arial" w:hAnsi="Arial"/>
          <w:sz w:val="22"/>
          <w:szCs w:val="22"/>
          <w:vertAlign w:val="subscript"/>
          <w:lang w:val="mk-MK"/>
        </w:rPr>
        <w:t>3</w:t>
      </w:r>
      <w:r w:rsidR="007A77F0" w:rsidRPr="00F62DD5">
        <w:rPr>
          <w:rFonts w:ascii="Arial" w:hAnsi="Arial"/>
          <w:sz w:val="22"/>
          <w:szCs w:val="22"/>
          <w:lang w:val="mk-MK"/>
        </w:rPr>
        <w:t>O</w:t>
      </w:r>
      <w:r w:rsidR="007A77F0" w:rsidRPr="00F62DD5">
        <w:rPr>
          <w:rFonts w:ascii="Arial" w:hAnsi="Arial"/>
          <w:sz w:val="22"/>
          <w:szCs w:val="22"/>
          <w:vertAlign w:val="subscript"/>
          <w:lang w:val="mk-MK"/>
        </w:rPr>
        <w:t>4</w:t>
      </w:r>
      <w:r w:rsidR="007A77F0" w:rsidRPr="00F62DD5">
        <w:rPr>
          <w:rFonts w:ascii="Arial" w:hAnsi="Arial" w:cs="Arial"/>
          <w:sz w:val="22"/>
          <w:szCs w:val="22"/>
          <w:lang w:val="mk-MK"/>
        </w:rPr>
        <w:t xml:space="preserve"> го дефинира дифузијата како на железните атоми, така и на кислородот,  поради кое</w:t>
      </w:r>
      <w:r w:rsidRPr="00F62DD5">
        <w:rPr>
          <w:rFonts w:ascii="Arial" w:hAnsi="Arial" w:cs="Arial"/>
          <w:sz w:val="22"/>
          <w:szCs w:val="22"/>
          <w:lang w:val="mk-MK"/>
        </w:rPr>
        <w:t>,</w:t>
      </w:r>
      <w:r w:rsidR="007A77F0" w:rsidRPr="00F62DD5">
        <w:rPr>
          <w:rFonts w:ascii="Arial" w:hAnsi="Arial" w:cs="Arial"/>
          <w:sz w:val="22"/>
          <w:szCs w:val="22"/>
          <w:lang w:val="mk-MK"/>
        </w:rPr>
        <w:t xml:space="preserve"> при температура пониска од 570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кога железото се допира до слојот од </w:t>
      </w:r>
      <w:r w:rsidR="007A77F0" w:rsidRPr="00F62DD5">
        <w:rPr>
          <w:rFonts w:ascii="Arial" w:hAnsi="Arial"/>
          <w:sz w:val="22"/>
          <w:szCs w:val="22"/>
          <w:lang w:val="mk-MK"/>
        </w:rPr>
        <w:t>Fe</w:t>
      </w:r>
      <w:r w:rsidR="007A77F0" w:rsidRPr="00F62DD5">
        <w:rPr>
          <w:rFonts w:ascii="Arial" w:hAnsi="Arial"/>
          <w:sz w:val="22"/>
          <w:szCs w:val="22"/>
          <w:vertAlign w:val="subscript"/>
          <w:lang w:val="mk-MK"/>
        </w:rPr>
        <w:t>3</w:t>
      </w:r>
      <w:r w:rsidR="007A77F0" w:rsidRPr="00F62DD5">
        <w:rPr>
          <w:rFonts w:ascii="Arial" w:hAnsi="Arial"/>
          <w:sz w:val="22"/>
          <w:szCs w:val="22"/>
          <w:lang w:val="mk-MK"/>
        </w:rPr>
        <w:t>O</w:t>
      </w:r>
      <w:r w:rsidRPr="00F62DD5">
        <w:rPr>
          <w:rFonts w:ascii="Arial" w:hAnsi="Arial"/>
          <w:sz w:val="22"/>
          <w:szCs w:val="22"/>
          <w:vertAlign w:val="subscript"/>
          <w:lang w:val="mk-MK"/>
        </w:rPr>
        <w:t>4</w:t>
      </w:r>
      <w:r w:rsidR="0058719C" w:rsidRPr="00F62DD5">
        <w:rPr>
          <w:rFonts w:ascii="Arial" w:hAnsi="Arial" w:cs="Arial"/>
          <w:sz w:val="22"/>
          <w:szCs w:val="22"/>
          <w:lang w:val="mk-MK"/>
        </w:rPr>
        <w:t>, п</w:t>
      </w:r>
      <w:r w:rsidR="007A77F0" w:rsidRPr="00F62DD5">
        <w:rPr>
          <w:rFonts w:ascii="Arial" w:hAnsi="Arial" w:cs="Arial"/>
          <w:sz w:val="22"/>
          <w:szCs w:val="22"/>
          <w:lang w:val="mk-MK"/>
        </w:rPr>
        <w:t>роцесот на оксидација се извршува многу побавно. Т</w:t>
      </w:r>
      <w:r w:rsidR="0058719C" w:rsidRPr="00F62DD5">
        <w:rPr>
          <w:rFonts w:ascii="Arial" w:hAnsi="Arial" w:cs="Arial"/>
          <w:sz w:val="22"/>
          <w:szCs w:val="22"/>
          <w:lang w:val="mk-MK"/>
        </w:rPr>
        <w:t>оа се објаснува со фактот</w:t>
      </w:r>
      <w:r w:rsidR="007A77F0" w:rsidRPr="00F62DD5">
        <w:rPr>
          <w:rFonts w:ascii="Arial" w:hAnsi="Arial" w:cs="Arial"/>
          <w:sz w:val="22"/>
          <w:szCs w:val="22"/>
          <w:lang w:val="mk-MK"/>
        </w:rPr>
        <w:t xml:space="preserve"> дека кристалната решетка на магнетитот е погуста отколку на вуститот</w:t>
      </w:r>
      <w:r w:rsidR="00660615" w:rsidRPr="00F62DD5">
        <w:rPr>
          <w:rFonts w:ascii="Arial" w:hAnsi="Arial" w:cs="Arial"/>
          <w:sz w:val="22"/>
          <w:szCs w:val="22"/>
        </w:rPr>
        <w:t xml:space="preserve"> (</w:t>
      </w:r>
      <w:r w:rsidR="00660615" w:rsidRPr="00F62DD5">
        <w:rPr>
          <w:rFonts w:ascii="Arial" w:hAnsi="Arial" w:cs="Arial"/>
          <w:sz w:val="22"/>
          <w:szCs w:val="22"/>
          <w:lang w:val="mk-MK"/>
        </w:rPr>
        <w:t xml:space="preserve">минерална форма на </w:t>
      </w:r>
      <w:r w:rsidR="00660615" w:rsidRPr="00F62DD5">
        <w:rPr>
          <w:rFonts w:ascii="Arial" w:hAnsi="Arial" w:cs="Arial"/>
          <w:sz w:val="22"/>
          <w:szCs w:val="22"/>
        </w:rPr>
        <w:t>FeO)</w:t>
      </w:r>
      <w:r w:rsidR="007A77F0" w:rsidRPr="00F62DD5">
        <w:rPr>
          <w:rFonts w:ascii="Arial" w:hAnsi="Arial" w:cs="Arial"/>
          <w:sz w:val="22"/>
          <w:szCs w:val="22"/>
          <w:lang w:val="mk-MK"/>
        </w:rPr>
        <w:t>. П</w:t>
      </w:r>
      <w:r w:rsidR="0058719C" w:rsidRPr="00F62DD5">
        <w:rPr>
          <w:rFonts w:ascii="Arial" w:hAnsi="Arial" w:cs="Arial"/>
          <w:sz w:val="22"/>
          <w:szCs w:val="22"/>
          <w:lang w:val="mk-MK"/>
        </w:rPr>
        <w:t>о</w:t>
      </w:r>
      <w:r w:rsidR="007A77F0" w:rsidRPr="00F62DD5">
        <w:rPr>
          <w:rFonts w:ascii="Arial" w:hAnsi="Arial" w:cs="Arial"/>
          <w:sz w:val="22"/>
          <w:szCs w:val="22"/>
          <w:lang w:val="mk-MK"/>
        </w:rPr>
        <w:t xml:space="preserve">ради тоа за зголемување на  отпорноста од гасната средина, челикот треба да биде легиран со елементи  чиј оксиден слој треба да има погуста решетка отколку таа на железото. За да се добие оксиден слој од легирниот елемент, кој се содржи во челикот и ја зголемува неговата корозиона постојаност, неопходно е легирните  елементи да оксидираат побрзо од железото. Такви елементи се хром, силициум и алуминиум. Најгуста кристална решетка има слојот од хромов оксид, поради </w:t>
      </w:r>
      <w:r w:rsidR="0058719C" w:rsidRPr="00F62DD5">
        <w:rPr>
          <w:rFonts w:ascii="Arial" w:hAnsi="Arial" w:cs="Arial"/>
          <w:sz w:val="22"/>
          <w:szCs w:val="22"/>
          <w:lang w:val="mk-MK"/>
        </w:rPr>
        <w:t>што</w:t>
      </w:r>
      <w:r w:rsidR="007A77F0" w:rsidRPr="00F62DD5">
        <w:rPr>
          <w:rFonts w:ascii="Arial" w:hAnsi="Arial" w:cs="Arial"/>
          <w:sz w:val="22"/>
          <w:szCs w:val="22"/>
          <w:lang w:val="mk-MK"/>
        </w:rPr>
        <w:t xml:space="preserve"> со</w:t>
      </w:r>
      <w:r w:rsidR="00660615" w:rsidRPr="00F62DD5">
        <w:rPr>
          <w:rFonts w:ascii="Arial" w:hAnsi="Arial" w:cs="Arial"/>
          <w:sz w:val="22"/>
          <w:szCs w:val="22"/>
          <w:lang w:val="mk-MK"/>
        </w:rPr>
        <w:t xml:space="preserve"> зголемување</w:t>
      </w:r>
      <w:r w:rsidR="007A77F0" w:rsidRPr="00F62DD5">
        <w:rPr>
          <w:rFonts w:ascii="Arial" w:hAnsi="Arial" w:cs="Arial"/>
          <w:sz w:val="22"/>
          <w:szCs w:val="22"/>
          <w:lang w:val="mk-MK"/>
        </w:rPr>
        <w:t xml:space="preserve">  на содржината на хромот во челикот се зголемува отпорноста на гасната корозија. При пресметка на дебелината на цевките за паропрегревателите се врши додаток за гасната корозија.</w:t>
      </w:r>
    </w:p>
    <w:p w:rsidR="00660615" w:rsidRPr="00F62DD5" w:rsidRDefault="00660615" w:rsidP="00E25A96">
      <w:pPr>
        <w:ind w:right="-74" w:firstLine="0"/>
        <w:rPr>
          <w:rFonts w:ascii="Arial" w:hAnsi="Arial" w:cs="Arial"/>
          <w:sz w:val="22"/>
          <w:szCs w:val="22"/>
          <w:lang w:val="mk-MK"/>
        </w:rPr>
      </w:pPr>
    </w:p>
    <w:p w:rsidR="007A77F0" w:rsidRPr="00F62DD5" w:rsidRDefault="007A77F0" w:rsidP="006753B3">
      <w:pPr>
        <w:ind w:right="-74" w:firstLine="0"/>
        <w:rPr>
          <w:rFonts w:ascii="Arial" w:hAnsi="Arial" w:cs="Arial"/>
          <w:b/>
          <w:i/>
          <w:sz w:val="22"/>
          <w:szCs w:val="22"/>
          <w:lang w:val="mk-MK"/>
        </w:rPr>
      </w:pPr>
      <w:r w:rsidRPr="00F62DD5">
        <w:rPr>
          <w:rFonts w:ascii="Arial" w:hAnsi="Arial" w:cs="Arial"/>
          <w:b/>
          <w:i/>
          <w:sz w:val="22"/>
          <w:szCs w:val="22"/>
          <w:lang w:val="mk-MK"/>
        </w:rPr>
        <w:t>1.5.3 Влијание на процесите на абразија врз издржливоста на челиците</w:t>
      </w:r>
    </w:p>
    <w:p w:rsidR="007A77F0" w:rsidRPr="00F62DD5" w:rsidRDefault="007A77F0" w:rsidP="00E25A96">
      <w:pPr>
        <w:ind w:right="-74" w:firstLine="0"/>
        <w:rPr>
          <w:rFonts w:ascii="Arial" w:hAnsi="Arial" w:cs="Arial"/>
          <w:sz w:val="22"/>
          <w:szCs w:val="22"/>
          <w:lang w:val="mk-MK"/>
        </w:rPr>
      </w:pPr>
      <w:r w:rsidRPr="00F62DD5">
        <w:rPr>
          <w:rFonts w:ascii="Arial" w:hAnsi="Arial" w:cs="Arial"/>
          <w:sz w:val="22"/>
          <w:szCs w:val="22"/>
          <w:lang w:val="mk-MK"/>
        </w:rPr>
        <w:tab/>
        <w:t xml:space="preserve">Процесите на абење на загревните површини на котлите </w:t>
      </w:r>
      <w:r w:rsidR="0058719C" w:rsidRPr="00F62DD5">
        <w:rPr>
          <w:rFonts w:ascii="Arial" w:hAnsi="Arial" w:cs="Arial"/>
          <w:sz w:val="22"/>
          <w:szCs w:val="22"/>
          <w:lang w:val="mk-MK"/>
        </w:rPr>
        <w:t>с</w:t>
      </w:r>
      <w:r w:rsidRPr="00F62DD5">
        <w:rPr>
          <w:rFonts w:ascii="Arial" w:hAnsi="Arial" w:cs="Arial"/>
          <w:sz w:val="22"/>
          <w:szCs w:val="22"/>
          <w:lang w:val="mk-MK"/>
        </w:rPr>
        <w:t>е многу сложен</w:t>
      </w:r>
      <w:r w:rsidR="0058719C" w:rsidRPr="00F62DD5">
        <w:rPr>
          <w:rFonts w:ascii="Arial" w:hAnsi="Arial" w:cs="Arial"/>
          <w:sz w:val="22"/>
          <w:szCs w:val="22"/>
          <w:lang w:val="mk-MK"/>
        </w:rPr>
        <w:t>и</w:t>
      </w:r>
      <w:r w:rsidRPr="00F62DD5">
        <w:rPr>
          <w:rFonts w:ascii="Arial" w:hAnsi="Arial" w:cs="Arial"/>
          <w:sz w:val="22"/>
          <w:szCs w:val="22"/>
          <w:lang w:val="mk-MK"/>
        </w:rPr>
        <w:t xml:space="preserve"> процес</w:t>
      </w:r>
      <w:r w:rsidR="0058719C" w:rsidRPr="00F62DD5">
        <w:rPr>
          <w:rFonts w:ascii="Arial" w:hAnsi="Arial" w:cs="Arial"/>
          <w:sz w:val="22"/>
          <w:szCs w:val="22"/>
          <w:lang w:val="mk-MK"/>
        </w:rPr>
        <w:t>и</w:t>
      </w:r>
      <w:r w:rsidRPr="00F62DD5">
        <w:rPr>
          <w:rFonts w:ascii="Arial" w:hAnsi="Arial" w:cs="Arial"/>
          <w:sz w:val="22"/>
          <w:szCs w:val="22"/>
          <w:lang w:val="mk-MK"/>
        </w:rPr>
        <w:t xml:space="preserve"> и во своја основа не </w:t>
      </w:r>
      <w:r w:rsidR="0058719C" w:rsidRPr="00F62DD5">
        <w:rPr>
          <w:rFonts w:ascii="Arial" w:hAnsi="Arial" w:cs="Arial"/>
          <w:sz w:val="22"/>
          <w:szCs w:val="22"/>
          <w:lang w:val="mk-MK"/>
        </w:rPr>
        <w:t>с</w:t>
      </w:r>
      <w:r w:rsidRPr="00F62DD5">
        <w:rPr>
          <w:rFonts w:ascii="Arial" w:hAnsi="Arial" w:cs="Arial"/>
          <w:sz w:val="22"/>
          <w:szCs w:val="22"/>
          <w:lang w:val="mk-MK"/>
        </w:rPr>
        <w:t xml:space="preserve">е доволно теоретрски </w:t>
      </w:r>
      <w:r w:rsidRPr="00F62DD5">
        <w:rPr>
          <w:rFonts w:ascii="Arial" w:hAnsi="Arial" w:cs="Arial"/>
          <w:sz w:val="22"/>
          <w:szCs w:val="22"/>
          <w:lang w:val="mk-MK"/>
        </w:rPr>
        <w:lastRenderedPageBreak/>
        <w:t>објаснет</w:t>
      </w:r>
      <w:r w:rsidR="0058719C" w:rsidRPr="00F62DD5">
        <w:rPr>
          <w:rFonts w:ascii="Arial" w:hAnsi="Arial" w:cs="Arial"/>
          <w:sz w:val="22"/>
          <w:szCs w:val="22"/>
          <w:lang w:val="mk-MK"/>
        </w:rPr>
        <w:t>и</w:t>
      </w:r>
      <w:r w:rsidRPr="00F62DD5">
        <w:rPr>
          <w:rFonts w:ascii="Arial" w:hAnsi="Arial" w:cs="Arial"/>
          <w:sz w:val="22"/>
          <w:szCs w:val="22"/>
          <w:lang w:val="mk-MK"/>
        </w:rPr>
        <w:t xml:space="preserve">. Користењето на нискокалоричните јаглени кои по правило имаат силно изразено абразионо дејство, ја наметнува потребата од изучување и </w:t>
      </w:r>
      <w:r w:rsidR="00660615" w:rsidRPr="00F62DD5">
        <w:rPr>
          <w:rFonts w:ascii="Arial" w:hAnsi="Arial" w:cs="Arial"/>
          <w:sz w:val="22"/>
          <w:szCs w:val="22"/>
          <w:lang w:val="mk-MK"/>
        </w:rPr>
        <w:t>следење</w:t>
      </w:r>
      <w:r w:rsidRPr="00F62DD5">
        <w:rPr>
          <w:rFonts w:ascii="Arial" w:hAnsi="Arial" w:cs="Arial"/>
          <w:sz w:val="22"/>
          <w:szCs w:val="22"/>
          <w:lang w:val="mk-MK"/>
        </w:rPr>
        <w:t xml:space="preserve"> на оваа проблематика.</w:t>
      </w:r>
    </w:p>
    <w:p w:rsidR="007A77F0" w:rsidRPr="00F62DD5" w:rsidRDefault="0058719C"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Во литература е презентирана работата на советскиот научник Кузнецов /24,27/ кој во конечен облик ја предлага формулата за максимално смалување на дебелината на ѕидот на цевката од ерозионо дејство на пепелта.</w:t>
      </w:r>
    </w:p>
    <w:p w:rsidR="007A77F0" w:rsidRPr="00F62DD5" w:rsidRDefault="00660615" w:rsidP="00660615">
      <w:pPr>
        <w:ind w:right="-74" w:firstLine="0"/>
        <w:jc w:val="center"/>
        <w:rPr>
          <w:rFonts w:ascii="Arial" w:hAnsi="Arial" w:cs="Arial"/>
          <w:sz w:val="22"/>
          <w:szCs w:val="22"/>
          <w:lang w:val="mk-MK"/>
        </w:rPr>
      </w:pPr>
      <w:r w:rsidRPr="00F62DD5">
        <w:rPr>
          <w:rFonts w:ascii="Arial" w:hAnsi="Arial" w:cs="Arial"/>
          <w:position w:val="-12"/>
          <w:sz w:val="22"/>
          <w:szCs w:val="22"/>
          <w:lang w:val="mk-MK"/>
        </w:rPr>
        <w:object w:dxaOrig="2820" w:dyaOrig="400">
          <v:shape id="_x0000_i1075" type="#_x0000_t75" style="width:161.4pt;height:22.15pt" o:ole="" fillcolor="window">
            <v:imagedata r:id="rId142" o:title=""/>
          </v:shape>
          <o:OLEObject Type="Embed" ProgID="Equation.3" ShapeID="_x0000_i1075" DrawAspect="Content" ObjectID="_1467433891" r:id="rId143"/>
        </w:object>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B45982" w:rsidRPr="00F62DD5">
        <w:rPr>
          <w:rFonts w:ascii="Arial" w:hAnsi="Arial" w:cs="Arial"/>
          <w:sz w:val="22"/>
          <w:szCs w:val="22"/>
          <w:lang w:val="mk-MK"/>
        </w:rPr>
        <w:tab/>
      </w:r>
      <w:r w:rsidR="007A77F0" w:rsidRPr="00F62DD5">
        <w:rPr>
          <w:rFonts w:ascii="Arial" w:hAnsi="Arial" w:cs="Arial"/>
          <w:sz w:val="22"/>
          <w:szCs w:val="22"/>
          <w:lang w:val="mk-MK"/>
        </w:rPr>
        <w:t>(37 )</w:t>
      </w:r>
    </w:p>
    <w:p w:rsidR="00660615" w:rsidRPr="00F62DD5" w:rsidRDefault="007A77F0" w:rsidP="0058719C">
      <w:pPr>
        <w:pStyle w:val="Beznovred"/>
        <w:ind w:right="-74"/>
        <w:rPr>
          <w:rFonts w:ascii="Arial" w:hAnsi="Arial" w:cs="Arial"/>
          <w:sz w:val="22"/>
          <w:szCs w:val="22"/>
          <w:lang w:val="mk-MK"/>
        </w:rPr>
      </w:pPr>
      <w:r w:rsidRPr="00F62DD5">
        <w:rPr>
          <w:rFonts w:ascii="Arial" w:hAnsi="Arial" w:cs="Arial"/>
          <w:sz w:val="22"/>
          <w:szCs w:val="22"/>
          <w:lang w:val="mk-MK"/>
        </w:rPr>
        <w:t>каде се:а-коефициент на абразивност на пепелта (експериментално)</w:t>
      </w:r>
      <w:r w:rsidR="000E515C" w:rsidRPr="00F62DD5">
        <w:rPr>
          <w:rFonts w:ascii="Arial" w:hAnsi="Arial" w:cs="Arial"/>
          <w:sz w:val="22"/>
          <w:szCs w:val="22"/>
          <w:lang w:val="mk-MK"/>
        </w:rPr>
        <w:t>;</w:t>
      </w:r>
      <w:r w:rsidRPr="00F62DD5">
        <w:rPr>
          <w:rFonts w:ascii="Arial" w:hAnsi="Arial"/>
          <w:sz w:val="22"/>
          <w:szCs w:val="22"/>
          <w:lang w:val="mk-MK"/>
        </w:rPr>
        <w:t>n</w:t>
      </w:r>
      <w:r w:rsidRPr="00F62DD5">
        <w:rPr>
          <w:rFonts w:ascii="Arial" w:hAnsi="Arial" w:cs="Arial"/>
          <w:sz w:val="22"/>
          <w:szCs w:val="22"/>
          <w:lang w:val="mk-MK"/>
        </w:rPr>
        <w:t>-веројатност на удар на честиците</w:t>
      </w:r>
      <w:r w:rsidR="000E515C" w:rsidRPr="00F62DD5">
        <w:rPr>
          <w:rFonts w:ascii="Arial" w:hAnsi="Arial" w:cs="Arial"/>
          <w:sz w:val="22"/>
          <w:szCs w:val="22"/>
          <w:lang w:val="mk-MK"/>
        </w:rPr>
        <w:t>;</w:t>
      </w:r>
      <w:r w:rsidRPr="00F62DD5">
        <w:rPr>
          <w:rFonts w:ascii="Arial" w:hAnsi="Arial"/>
          <w:sz w:val="22"/>
          <w:szCs w:val="22"/>
          <w:lang w:val="mk-MK"/>
        </w:rPr>
        <w:t>m-</w:t>
      </w:r>
      <w:r w:rsidRPr="00F62DD5">
        <w:rPr>
          <w:rFonts w:ascii="Arial" w:hAnsi="Arial" w:cs="Arial"/>
          <w:sz w:val="22"/>
          <w:szCs w:val="22"/>
          <w:lang w:val="mk-MK"/>
        </w:rPr>
        <w:t>отпорност на материјалот на абење</w:t>
      </w:r>
      <w:r w:rsidR="000E515C" w:rsidRPr="00F62DD5">
        <w:rPr>
          <w:rFonts w:ascii="Arial" w:hAnsi="Arial" w:cs="Arial"/>
          <w:sz w:val="22"/>
          <w:szCs w:val="22"/>
          <w:lang w:val="mk-MK"/>
        </w:rPr>
        <w:t>;</w:t>
      </w:r>
      <w:r w:rsidRPr="00F62DD5">
        <w:rPr>
          <w:rFonts w:ascii="Arial" w:hAnsi="Arial"/>
          <w:sz w:val="22"/>
          <w:szCs w:val="22"/>
          <w:lang w:val="mk-MK"/>
        </w:rPr>
        <w:t>b</w:t>
      </w:r>
      <w:r w:rsidRPr="00F62DD5">
        <w:rPr>
          <w:rFonts w:ascii="Arial" w:hAnsi="Arial"/>
          <w:sz w:val="22"/>
          <w:szCs w:val="22"/>
          <w:vertAlign w:val="subscript"/>
          <w:lang w:val="mk-MK"/>
        </w:rPr>
        <w:t>c</w:t>
      </w:r>
      <w:r w:rsidRPr="00F62DD5">
        <w:rPr>
          <w:rFonts w:ascii="Arial" w:hAnsi="Arial" w:cs="Arial"/>
          <w:sz w:val="22"/>
          <w:szCs w:val="22"/>
          <w:lang w:val="mk-MK"/>
        </w:rPr>
        <w:t>-нера</w:t>
      </w:r>
      <w:r w:rsidR="0058719C" w:rsidRPr="00F62DD5">
        <w:rPr>
          <w:rFonts w:ascii="Arial" w:hAnsi="Arial" w:cs="Arial"/>
          <w:sz w:val="22"/>
          <w:szCs w:val="22"/>
          <w:lang w:val="mk-MK"/>
        </w:rPr>
        <w:t>м</w:t>
      </w:r>
      <w:r w:rsidRPr="00F62DD5">
        <w:rPr>
          <w:rFonts w:ascii="Arial" w:hAnsi="Arial" w:cs="Arial"/>
          <w:sz w:val="22"/>
          <w:szCs w:val="22"/>
          <w:lang w:val="mk-MK"/>
        </w:rPr>
        <w:t>номерност на полето на концентрација</w:t>
      </w:r>
      <w:r w:rsidR="000E515C" w:rsidRPr="00F62DD5">
        <w:rPr>
          <w:rFonts w:ascii="Arial" w:hAnsi="Arial" w:cs="Arial"/>
          <w:sz w:val="22"/>
          <w:szCs w:val="22"/>
          <w:lang w:val="mk-MK"/>
        </w:rPr>
        <w:t>;</w:t>
      </w:r>
      <w:r w:rsidRPr="00F62DD5">
        <w:rPr>
          <w:rFonts w:ascii="Arial" w:hAnsi="Arial"/>
          <w:sz w:val="22"/>
          <w:szCs w:val="22"/>
          <w:lang w:val="mk-MK"/>
        </w:rPr>
        <w:t>c</w:t>
      </w:r>
      <w:r w:rsidRPr="00F62DD5">
        <w:rPr>
          <w:rFonts w:ascii="Arial" w:hAnsi="Arial" w:cs="Arial"/>
          <w:sz w:val="22"/>
          <w:szCs w:val="22"/>
          <w:lang w:val="mk-MK"/>
        </w:rPr>
        <w:t>-концентрација на честиците на пепелта во чадните гасови</w:t>
      </w:r>
      <w:r w:rsidR="000E515C" w:rsidRPr="00F62DD5">
        <w:rPr>
          <w:rFonts w:ascii="Arial" w:hAnsi="Arial" w:cs="Arial"/>
          <w:sz w:val="22"/>
          <w:szCs w:val="22"/>
          <w:lang w:val="mk-MK"/>
        </w:rPr>
        <w:t>;</w:t>
      </w:r>
      <w:r w:rsidRPr="00F62DD5">
        <w:rPr>
          <w:rFonts w:ascii="Arial" w:hAnsi="Arial"/>
          <w:sz w:val="22"/>
          <w:szCs w:val="22"/>
          <w:lang w:val="mk-MK"/>
        </w:rPr>
        <w:t>b</w:t>
      </w:r>
      <w:r w:rsidRPr="00F62DD5">
        <w:rPr>
          <w:rFonts w:ascii="Arial" w:hAnsi="Arial"/>
          <w:sz w:val="22"/>
          <w:szCs w:val="22"/>
          <w:vertAlign w:val="subscript"/>
          <w:lang w:val="mk-MK"/>
        </w:rPr>
        <w:t>w</w:t>
      </w:r>
      <w:r w:rsidRPr="00F62DD5">
        <w:rPr>
          <w:rFonts w:ascii="Arial" w:hAnsi="Arial" w:cs="Arial"/>
          <w:sz w:val="22"/>
          <w:szCs w:val="22"/>
          <w:lang w:val="mk-MK"/>
        </w:rPr>
        <w:t>-нерамномерност на полето на брзини</w:t>
      </w:r>
      <w:r w:rsidR="000E515C" w:rsidRPr="00F62DD5">
        <w:rPr>
          <w:rFonts w:ascii="Arial" w:hAnsi="Arial" w:cs="Arial"/>
          <w:sz w:val="22"/>
          <w:szCs w:val="22"/>
          <w:lang w:val="mk-MK"/>
        </w:rPr>
        <w:t xml:space="preserve">; </w:t>
      </w:r>
      <w:r w:rsidRPr="00F62DD5">
        <w:rPr>
          <w:rFonts w:ascii="Arial" w:hAnsi="Arial"/>
          <w:sz w:val="22"/>
          <w:szCs w:val="22"/>
          <w:lang w:val="mk-MK"/>
        </w:rPr>
        <w:t>w</w:t>
      </w:r>
      <w:r w:rsidRPr="00F62DD5">
        <w:rPr>
          <w:rFonts w:ascii="Arial" w:hAnsi="Arial" w:cs="Arial"/>
          <w:sz w:val="22"/>
          <w:szCs w:val="22"/>
          <w:lang w:val="mk-MK"/>
        </w:rPr>
        <w:t xml:space="preserve">-брзина; </w:t>
      </w:r>
      <w:r w:rsidRPr="00F62DD5">
        <w:rPr>
          <w:rFonts w:ascii="Arial" w:hAnsi="Arial"/>
          <w:sz w:val="22"/>
          <w:szCs w:val="22"/>
          <w:lang w:val="mk-MK"/>
        </w:rPr>
        <w:t>t</w:t>
      </w:r>
      <w:r w:rsidRPr="00F62DD5">
        <w:rPr>
          <w:rFonts w:ascii="Arial" w:hAnsi="Arial" w:cs="Arial"/>
          <w:sz w:val="22"/>
          <w:szCs w:val="22"/>
          <w:lang w:val="mk-MK"/>
        </w:rPr>
        <w:t>-време;</w:t>
      </w:r>
    </w:p>
    <w:p w:rsidR="007A77F0" w:rsidRPr="00F62DD5" w:rsidRDefault="00660615" w:rsidP="0058719C">
      <w:pPr>
        <w:ind w:right="-74" w:firstLine="0"/>
        <w:rPr>
          <w:rFonts w:ascii="Arial" w:hAnsi="Arial" w:cs="Arial"/>
          <w:sz w:val="22"/>
          <w:szCs w:val="22"/>
          <w:lang w:val="mk-MK"/>
        </w:rPr>
      </w:pPr>
      <w:r w:rsidRPr="00F62DD5">
        <w:rPr>
          <w:rFonts w:ascii="Arial" w:hAnsi="Arial" w:cs="Arial"/>
          <w:sz w:val="22"/>
          <w:szCs w:val="22"/>
          <w:lang w:val="mk-MK"/>
        </w:rPr>
        <w:t>коефициентот</w:t>
      </w:r>
      <m:oMath>
        <m:r>
          <w:rPr>
            <w:rFonts w:ascii="Cambria Math" w:hAnsi="Cambria Math" w:cs="Arial"/>
            <w:sz w:val="28"/>
            <w:szCs w:val="28"/>
            <w:lang w:val="mk-MK"/>
          </w:rPr>
          <m:t>а=</m:t>
        </m:r>
        <m:f>
          <m:fPr>
            <m:ctrlPr>
              <w:rPr>
                <w:rFonts w:ascii="Cambria Math" w:hAnsi="Cambria Math" w:cs="Arial"/>
                <w:i/>
                <w:sz w:val="28"/>
                <w:szCs w:val="28"/>
                <w:lang w:val="mk-MK"/>
              </w:rPr>
            </m:ctrlPr>
          </m:fPr>
          <m:num>
            <m:r>
              <w:rPr>
                <w:rFonts w:ascii="Cambria Math" w:hAnsi="Cambria Math" w:cs="Arial"/>
                <w:sz w:val="28"/>
                <w:szCs w:val="28"/>
                <w:lang w:val="mk-MK"/>
              </w:rPr>
              <m:t>A∙</m:t>
            </m:r>
            <m:sSub>
              <m:sSubPr>
                <m:ctrlPr>
                  <w:rPr>
                    <w:rFonts w:ascii="Cambria Math" w:hAnsi="Cambria Math" w:cs="Arial"/>
                    <w:i/>
                    <w:sz w:val="28"/>
                    <w:szCs w:val="28"/>
                    <w:lang w:val="mk-MK"/>
                  </w:rPr>
                </m:ctrlPr>
              </m:sSubPr>
              <m:e>
                <m:r>
                  <w:rPr>
                    <w:rFonts w:ascii="Cambria Math" w:hAnsi="Cambria Math" w:cs="Arial"/>
                    <w:sz w:val="28"/>
                    <w:szCs w:val="28"/>
                    <w:lang w:val="mk-MK"/>
                  </w:rPr>
                  <m:t>b</m:t>
                </m:r>
              </m:e>
              <m:sub>
                <m:r>
                  <w:rPr>
                    <w:rFonts w:ascii="Cambria Math" w:hAnsi="Cambria Math" w:cs="Arial"/>
                    <w:sz w:val="28"/>
                    <w:szCs w:val="28"/>
                    <w:lang w:val="mk-MK"/>
                  </w:rPr>
                  <m:t xml:space="preserve">r </m:t>
                </m:r>
              </m:sub>
            </m:sSub>
            <m:r>
              <w:rPr>
                <w:rFonts w:ascii="Cambria Math" w:hAnsi="Cambria Math" w:cs="Arial"/>
                <w:sz w:val="28"/>
                <w:szCs w:val="28"/>
                <w:lang w:val="mk-MK"/>
              </w:rPr>
              <m:t>∙</m:t>
            </m:r>
            <m:sSub>
              <m:sSubPr>
                <m:ctrlPr>
                  <w:rPr>
                    <w:rFonts w:ascii="Cambria Math" w:hAnsi="Cambria Math" w:cs="Arial"/>
                    <w:i/>
                    <w:sz w:val="28"/>
                    <w:szCs w:val="28"/>
                    <w:lang w:val="mk-MK"/>
                  </w:rPr>
                </m:ctrlPr>
              </m:sSubPr>
              <m:e>
                <m:r>
                  <w:rPr>
                    <w:rFonts w:ascii="Cambria Math" w:hAnsi="Cambria Math" w:cs="Arial"/>
                    <w:sz w:val="28"/>
                    <w:szCs w:val="28"/>
                    <w:lang w:val="mk-MK"/>
                  </w:rPr>
                  <m:t>b</m:t>
                </m:r>
              </m:e>
              <m:sub>
                <m:r>
                  <w:rPr>
                    <w:rFonts w:ascii="Cambria Math" w:hAnsi="Cambria Math" w:cs="Arial"/>
                    <w:sz w:val="28"/>
                    <w:szCs w:val="28"/>
                    <w:lang w:val="mk-MK"/>
                  </w:rPr>
                  <m:t>a</m:t>
                </m:r>
              </m:sub>
            </m:sSub>
          </m:num>
          <m:den>
            <m:sSub>
              <m:sSubPr>
                <m:ctrlPr>
                  <w:rPr>
                    <w:rFonts w:ascii="Cambria Math" w:hAnsi="Cambria Math" w:cs="Arial"/>
                    <w:i/>
                    <w:sz w:val="28"/>
                    <w:szCs w:val="28"/>
                    <w:lang w:val="mk-MK"/>
                  </w:rPr>
                </m:ctrlPr>
              </m:sSubPr>
              <m:e>
                <m:r>
                  <w:rPr>
                    <w:rFonts w:ascii="Cambria Math" w:hAnsi="Cambria Math" w:cs="Arial"/>
                    <w:sz w:val="28"/>
                    <w:szCs w:val="28"/>
                    <w:lang w:val="mk-MK"/>
                  </w:rPr>
                  <m:t>r</m:t>
                </m:r>
              </m:e>
              <m:sub>
                <m:r>
                  <w:rPr>
                    <w:rFonts w:ascii="Cambria Math" w:hAnsi="Cambria Math" w:cs="Arial"/>
                    <w:sz w:val="28"/>
                    <w:szCs w:val="28"/>
                    <w:lang w:val="mk-MK"/>
                  </w:rPr>
                  <m:t>m</m:t>
                </m:r>
              </m:sub>
            </m:sSub>
          </m:den>
        </m:f>
      </m:oMath>
      <w:r w:rsidR="007A77F0" w:rsidRPr="00F62DD5">
        <w:rPr>
          <w:rFonts w:ascii="Arial" w:hAnsi="Arial" w:cs="Arial"/>
          <w:sz w:val="22"/>
          <w:szCs w:val="22"/>
          <w:lang w:val="mk-MK"/>
        </w:rPr>
        <w:t>; А-абрази</w:t>
      </w:r>
      <w:r w:rsidR="00220FB6" w:rsidRPr="00F62DD5">
        <w:rPr>
          <w:rFonts w:ascii="Arial" w:hAnsi="Arial" w:cs="Arial"/>
          <w:sz w:val="22"/>
          <w:szCs w:val="22"/>
          <w:lang w:val="mk-MK"/>
        </w:rPr>
        <w:t>в</w:t>
      </w:r>
      <w:r w:rsidR="007A77F0" w:rsidRPr="00F62DD5">
        <w:rPr>
          <w:rFonts w:ascii="Arial" w:hAnsi="Arial" w:cs="Arial"/>
          <w:sz w:val="22"/>
          <w:szCs w:val="22"/>
          <w:lang w:val="mk-MK"/>
        </w:rPr>
        <w:t xml:space="preserve">но својство на пепелта; </w:t>
      </w:r>
      <w:r w:rsidR="007A77F0" w:rsidRPr="00F62DD5">
        <w:rPr>
          <w:rFonts w:ascii="Arial" w:hAnsi="Arial"/>
          <w:sz w:val="22"/>
          <w:szCs w:val="22"/>
          <w:lang w:val="mk-MK"/>
        </w:rPr>
        <w:t>b</w:t>
      </w:r>
      <w:r w:rsidR="007A77F0" w:rsidRPr="00F62DD5">
        <w:rPr>
          <w:rFonts w:ascii="Arial" w:hAnsi="Arial"/>
          <w:sz w:val="22"/>
          <w:szCs w:val="22"/>
          <w:vertAlign w:val="subscript"/>
          <w:lang w:val="mk-MK"/>
        </w:rPr>
        <w:t>r</w:t>
      </w:r>
      <w:r w:rsidR="007A77F0" w:rsidRPr="00F62DD5">
        <w:rPr>
          <w:rFonts w:ascii="Arial" w:hAnsi="Arial" w:cs="Arial"/>
          <w:sz w:val="22"/>
          <w:szCs w:val="22"/>
          <w:lang w:val="mk-MK"/>
        </w:rPr>
        <w:t xml:space="preserve">-влијание на редот на цевката во пакетот; </w:t>
      </w:r>
      <w:r w:rsidR="007A77F0" w:rsidRPr="00F62DD5">
        <w:rPr>
          <w:rFonts w:ascii="Arial" w:hAnsi="Arial"/>
          <w:sz w:val="22"/>
          <w:szCs w:val="22"/>
          <w:lang w:val="mk-MK"/>
        </w:rPr>
        <w:t>b</w:t>
      </w:r>
      <w:r w:rsidR="007A77F0" w:rsidRPr="00F62DD5">
        <w:rPr>
          <w:rFonts w:ascii="Arial" w:hAnsi="Arial"/>
          <w:sz w:val="22"/>
          <w:szCs w:val="22"/>
          <w:vertAlign w:val="subscript"/>
          <w:lang w:val="mk-MK"/>
        </w:rPr>
        <w:t>a</w:t>
      </w:r>
      <w:r w:rsidR="007A77F0" w:rsidRPr="00F62DD5">
        <w:rPr>
          <w:rFonts w:ascii="Arial" w:hAnsi="Arial" w:cs="Arial"/>
          <w:sz w:val="22"/>
          <w:szCs w:val="22"/>
          <w:lang w:val="mk-MK"/>
        </w:rPr>
        <w:t xml:space="preserve">-зависност од аголот на </w:t>
      </w:r>
      <w:r w:rsidR="00220FB6" w:rsidRPr="00F62DD5">
        <w:rPr>
          <w:rFonts w:ascii="Arial" w:hAnsi="Arial" w:cs="Arial"/>
          <w:sz w:val="22"/>
          <w:szCs w:val="22"/>
          <w:lang w:val="mk-MK"/>
        </w:rPr>
        <w:t>насочување</w:t>
      </w:r>
      <w:r w:rsidR="007A77F0" w:rsidRPr="00F62DD5">
        <w:rPr>
          <w:rFonts w:ascii="Arial" w:hAnsi="Arial" w:cs="Arial"/>
          <w:sz w:val="22"/>
          <w:szCs w:val="22"/>
          <w:lang w:val="mk-MK"/>
        </w:rPr>
        <w:t xml:space="preserve">; </w:t>
      </w:r>
      <w:r w:rsidR="007A77F0" w:rsidRPr="00F62DD5">
        <w:rPr>
          <w:rFonts w:ascii="Arial" w:hAnsi="Arial"/>
          <w:sz w:val="22"/>
          <w:szCs w:val="22"/>
          <w:lang w:val="mk-MK"/>
        </w:rPr>
        <w:t>r</w:t>
      </w:r>
      <w:r w:rsidR="007A77F0" w:rsidRPr="00F62DD5">
        <w:rPr>
          <w:rFonts w:ascii="Arial" w:hAnsi="Arial"/>
          <w:sz w:val="22"/>
          <w:szCs w:val="22"/>
          <w:vertAlign w:val="subscript"/>
          <w:lang w:val="mk-MK"/>
        </w:rPr>
        <w:t>m</w:t>
      </w:r>
      <w:r w:rsidR="007A77F0" w:rsidRPr="00F62DD5">
        <w:rPr>
          <w:rFonts w:ascii="Arial" w:hAnsi="Arial" w:cs="Arial"/>
          <w:sz w:val="22"/>
          <w:szCs w:val="22"/>
          <w:lang w:val="mk-MK"/>
        </w:rPr>
        <w:t>-густина на металот.</w:t>
      </w:r>
    </w:p>
    <w:p w:rsidR="007A77F0" w:rsidRPr="00F62DD5" w:rsidRDefault="0058719C"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Од наведените </w:t>
      </w:r>
      <w:r w:rsidR="00660615" w:rsidRPr="00F62DD5">
        <w:rPr>
          <w:rFonts w:ascii="Arial" w:hAnsi="Arial" w:cs="Arial"/>
          <w:sz w:val="22"/>
          <w:szCs w:val="22"/>
          <w:lang w:val="mk-MK"/>
        </w:rPr>
        <w:t>равенки</w:t>
      </w:r>
      <w:r w:rsidR="007A77F0" w:rsidRPr="00F62DD5">
        <w:rPr>
          <w:rFonts w:ascii="Arial" w:hAnsi="Arial" w:cs="Arial"/>
          <w:sz w:val="22"/>
          <w:szCs w:val="22"/>
          <w:lang w:val="mk-MK"/>
        </w:rPr>
        <w:t>се гледа основното влијание на интензитетот на процесот на абразија и може да се подели во  следните основни групи:</w:t>
      </w:r>
    </w:p>
    <w:p w:rsidR="007A77F0" w:rsidRPr="00F62DD5" w:rsidRDefault="0058719C" w:rsidP="0058719C">
      <w:pPr>
        <w:pStyle w:val="ListParagraph"/>
        <w:numPr>
          <w:ilvl w:val="0"/>
          <w:numId w:val="16"/>
        </w:numPr>
        <w:ind w:right="-74"/>
        <w:jc w:val="both"/>
        <w:rPr>
          <w:rFonts w:ascii="Arial" w:hAnsi="Arial" w:cs="Arial"/>
          <w:sz w:val="22"/>
          <w:szCs w:val="22"/>
          <w:lang w:val="mk-MK"/>
        </w:rPr>
      </w:pPr>
      <w:r w:rsidRPr="00F62DD5">
        <w:rPr>
          <w:rFonts w:ascii="Arial" w:hAnsi="Arial" w:cs="Arial"/>
          <w:sz w:val="22"/>
          <w:szCs w:val="22"/>
          <w:lang w:val="mk-MK"/>
        </w:rPr>
        <w:t>А</w:t>
      </w:r>
      <w:r w:rsidR="007A77F0" w:rsidRPr="00F62DD5">
        <w:rPr>
          <w:rFonts w:ascii="Arial" w:hAnsi="Arial" w:cs="Arial"/>
          <w:sz w:val="22"/>
          <w:szCs w:val="22"/>
          <w:lang w:val="mk-MK"/>
        </w:rPr>
        <w:t>брази</w:t>
      </w:r>
      <w:r w:rsidR="00220FB6" w:rsidRPr="00F62DD5">
        <w:rPr>
          <w:rFonts w:ascii="Arial" w:hAnsi="Arial" w:cs="Arial"/>
          <w:sz w:val="22"/>
          <w:szCs w:val="22"/>
          <w:lang w:val="mk-MK"/>
        </w:rPr>
        <w:t>в</w:t>
      </w:r>
      <w:r w:rsidR="007A77F0" w:rsidRPr="00F62DD5">
        <w:rPr>
          <w:rFonts w:ascii="Arial" w:hAnsi="Arial" w:cs="Arial"/>
          <w:sz w:val="22"/>
          <w:szCs w:val="22"/>
          <w:lang w:val="mk-MK"/>
        </w:rPr>
        <w:t>ни карактеристики на јагленот,односно пепел</w:t>
      </w:r>
      <w:r w:rsidR="00220FB6" w:rsidRPr="00F62DD5">
        <w:rPr>
          <w:rFonts w:ascii="Arial" w:hAnsi="Arial" w:cs="Arial"/>
          <w:sz w:val="22"/>
          <w:szCs w:val="22"/>
          <w:lang w:val="mk-MK"/>
        </w:rPr>
        <w:t>та</w:t>
      </w:r>
      <w:r w:rsidR="007A77F0" w:rsidRPr="00F62DD5">
        <w:rPr>
          <w:rFonts w:ascii="Arial" w:hAnsi="Arial" w:cs="Arial"/>
          <w:sz w:val="22"/>
          <w:szCs w:val="22"/>
          <w:lang w:val="mk-MK"/>
        </w:rPr>
        <w:t>;</w:t>
      </w:r>
    </w:p>
    <w:p w:rsidR="007A77F0" w:rsidRPr="00F62DD5" w:rsidRDefault="0058719C" w:rsidP="0058719C">
      <w:pPr>
        <w:pStyle w:val="ListParagraph"/>
        <w:numPr>
          <w:ilvl w:val="0"/>
          <w:numId w:val="16"/>
        </w:numPr>
        <w:ind w:right="-74"/>
        <w:jc w:val="both"/>
        <w:rPr>
          <w:rFonts w:ascii="Arial" w:hAnsi="Arial" w:cs="Arial"/>
          <w:sz w:val="22"/>
          <w:szCs w:val="22"/>
          <w:lang w:val="mk-MK"/>
        </w:rPr>
      </w:pPr>
      <w:r w:rsidRPr="00F62DD5">
        <w:rPr>
          <w:rFonts w:ascii="Arial" w:hAnsi="Arial" w:cs="Arial"/>
          <w:sz w:val="22"/>
          <w:szCs w:val="22"/>
          <w:lang w:val="mk-MK"/>
        </w:rPr>
        <w:t>В</w:t>
      </w:r>
      <w:r w:rsidR="007A77F0" w:rsidRPr="00F62DD5">
        <w:rPr>
          <w:rFonts w:ascii="Arial" w:hAnsi="Arial" w:cs="Arial"/>
          <w:sz w:val="22"/>
          <w:szCs w:val="22"/>
          <w:lang w:val="mk-MK"/>
        </w:rPr>
        <w:t>лијание на материјалот и геометриската карактеристика на цевните пакети;</w:t>
      </w:r>
    </w:p>
    <w:p w:rsidR="007A77F0" w:rsidRPr="00F62DD5" w:rsidRDefault="0058719C" w:rsidP="0058719C">
      <w:pPr>
        <w:pStyle w:val="ListParagraph"/>
        <w:numPr>
          <w:ilvl w:val="0"/>
          <w:numId w:val="16"/>
        </w:numPr>
        <w:ind w:right="-74"/>
        <w:jc w:val="both"/>
        <w:rPr>
          <w:rFonts w:ascii="Arial" w:hAnsi="Arial" w:cs="Arial"/>
          <w:sz w:val="22"/>
          <w:szCs w:val="22"/>
          <w:lang w:val="mk-MK"/>
        </w:rPr>
      </w:pPr>
      <w:r w:rsidRPr="00F62DD5">
        <w:rPr>
          <w:rFonts w:ascii="Arial" w:hAnsi="Arial" w:cs="Arial"/>
          <w:sz w:val="22"/>
          <w:szCs w:val="22"/>
          <w:lang w:val="mk-MK"/>
        </w:rPr>
        <w:t>Т</w:t>
      </w:r>
      <w:r w:rsidR="00DC2B04">
        <w:rPr>
          <w:rFonts w:ascii="Arial" w:hAnsi="Arial" w:cs="Arial"/>
          <w:sz w:val="22"/>
          <w:szCs w:val="22"/>
          <w:lang w:val="mk-MK"/>
        </w:rPr>
        <w:t>ехнолошко</w:t>
      </w:r>
      <w:r w:rsidR="007A77F0" w:rsidRPr="00F62DD5">
        <w:rPr>
          <w:rFonts w:ascii="Arial" w:hAnsi="Arial" w:cs="Arial"/>
          <w:sz w:val="22"/>
          <w:szCs w:val="22"/>
          <w:lang w:val="mk-MK"/>
        </w:rPr>
        <w:t>-конструктивните услови кои ја диктираат распределбата на концентрацијата на  пепел</w:t>
      </w:r>
      <w:r w:rsidR="00220FB6" w:rsidRPr="00F62DD5">
        <w:rPr>
          <w:rFonts w:ascii="Arial" w:hAnsi="Arial" w:cs="Arial"/>
          <w:sz w:val="22"/>
          <w:szCs w:val="22"/>
          <w:lang w:val="mk-MK"/>
        </w:rPr>
        <w:t>та</w:t>
      </w:r>
      <w:r w:rsidR="007A77F0" w:rsidRPr="00F62DD5">
        <w:rPr>
          <w:rFonts w:ascii="Arial" w:hAnsi="Arial" w:cs="Arial"/>
          <w:sz w:val="22"/>
          <w:szCs w:val="22"/>
          <w:lang w:val="mk-MK"/>
        </w:rPr>
        <w:t xml:space="preserve"> во чадните гасови;</w:t>
      </w:r>
    </w:p>
    <w:p w:rsidR="007A77F0" w:rsidRPr="00F62DD5" w:rsidRDefault="0058719C" w:rsidP="0058719C">
      <w:pPr>
        <w:pStyle w:val="ListParagraph"/>
        <w:numPr>
          <w:ilvl w:val="0"/>
          <w:numId w:val="16"/>
        </w:numPr>
        <w:ind w:right="-74"/>
        <w:jc w:val="both"/>
        <w:rPr>
          <w:rFonts w:ascii="Arial" w:hAnsi="Arial" w:cs="Arial"/>
          <w:sz w:val="22"/>
          <w:szCs w:val="22"/>
          <w:lang w:val="mk-MK"/>
        </w:rPr>
      </w:pPr>
      <w:r w:rsidRPr="00F62DD5">
        <w:rPr>
          <w:rFonts w:ascii="Arial" w:hAnsi="Arial" w:cs="Arial"/>
          <w:sz w:val="22"/>
          <w:szCs w:val="22"/>
          <w:lang w:val="mk-MK"/>
        </w:rPr>
        <w:t>У</w:t>
      </w:r>
      <w:r w:rsidR="007A77F0" w:rsidRPr="00F62DD5">
        <w:rPr>
          <w:rFonts w:ascii="Arial" w:hAnsi="Arial" w:cs="Arial"/>
          <w:sz w:val="22"/>
          <w:szCs w:val="22"/>
          <w:lang w:val="mk-MK"/>
        </w:rPr>
        <w:t xml:space="preserve">слови за </w:t>
      </w:r>
      <w:r w:rsidR="00220FB6" w:rsidRPr="00F62DD5">
        <w:rPr>
          <w:rFonts w:ascii="Arial" w:hAnsi="Arial" w:cs="Arial"/>
          <w:sz w:val="22"/>
          <w:szCs w:val="22"/>
          <w:lang w:val="mk-MK"/>
        </w:rPr>
        <w:t>насочување</w:t>
      </w:r>
      <w:r w:rsidR="007A77F0" w:rsidRPr="00F62DD5">
        <w:rPr>
          <w:rFonts w:ascii="Arial" w:hAnsi="Arial" w:cs="Arial"/>
          <w:sz w:val="22"/>
          <w:szCs w:val="22"/>
          <w:lang w:val="mk-MK"/>
        </w:rPr>
        <w:t>;</w:t>
      </w:r>
    </w:p>
    <w:p w:rsidR="007A77F0" w:rsidRPr="00F62DD5" w:rsidRDefault="0058719C" w:rsidP="0058719C">
      <w:pPr>
        <w:pStyle w:val="ListParagraph"/>
        <w:numPr>
          <w:ilvl w:val="0"/>
          <w:numId w:val="16"/>
        </w:numPr>
        <w:ind w:right="-74"/>
        <w:jc w:val="both"/>
        <w:rPr>
          <w:rFonts w:ascii="Arial" w:hAnsi="Arial" w:cs="Arial"/>
          <w:sz w:val="22"/>
          <w:szCs w:val="22"/>
          <w:lang w:val="mk-MK"/>
        </w:rPr>
      </w:pPr>
      <w:r w:rsidRPr="00F62DD5">
        <w:rPr>
          <w:rFonts w:ascii="Arial" w:hAnsi="Arial" w:cs="Arial"/>
          <w:sz w:val="22"/>
          <w:szCs w:val="22"/>
          <w:lang w:val="mk-MK"/>
        </w:rPr>
        <w:t>Б</w:t>
      </w:r>
      <w:r w:rsidR="007A77F0" w:rsidRPr="00F62DD5">
        <w:rPr>
          <w:rFonts w:ascii="Arial" w:hAnsi="Arial" w:cs="Arial"/>
          <w:sz w:val="22"/>
          <w:szCs w:val="22"/>
          <w:lang w:val="mk-MK"/>
        </w:rPr>
        <w:t>рзина и распределба на брзината на чадните гасови;</w:t>
      </w:r>
    </w:p>
    <w:p w:rsidR="00220FB6" w:rsidRPr="00F62DD5" w:rsidRDefault="00220FB6" w:rsidP="00220FB6">
      <w:pPr>
        <w:pStyle w:val="ListParagraph"/>
        <w:ind w:right="-74"/>
        <w:rPr>
          <w:rFonts w:ascii="Arial" w:hAnsi="Arial" w:cs="Arial"/>
          <w:sz w:val="22"/>
          <w:szCs w:val="22"/>
          <w:lang w:val="mk-MK"/>
        </w:rPr>
      </w:pPr>
    </w:p>
    <w:p w:rsidR="007A77F0" w:rsidRPr="00F62DD5" w:rsidRDefault="007A77F0" w:rsidP="00E25A96">
      <w:pPr>
        <w:ind w:right="-74" w:firstLine="0"/>
        <w:rPr>
          <w:rFonts w:ascii="Arial" w:hAnsi="Arial" w:cs="Arial"/>
          <w:sz w:val="22"/>
          <w:szCs w:val="22"/>
          <w:lang w:val="mk-MK"/>
        </w:rPr>
      </w:pPr>
      <w:r w:rsidRPr="00F62DD5">
        <w:rPr>
          <w:rFonts w:ascii="Arial" w:hAnsi="Arial" w:cs="Arial"/>
          <w:sz w:val="22"/>
          <w:szCs w:val="22"/>
          <w:lang w:val="mk-MK"/>
        </w:rPr>
        <w:tab/>
        <w:t>Очигледно е дека највлијателен фактор за интензитетот на абење е максималната брзина на гасовите, затоа што учествува со трет степен, равенка (37).</w:t>
      </w:r>
    </w:p>
    <w:p w:rsidR="005A4D13" w:rsidRPr="00F62DD5" w:rsidRDefault="005A4D13" w:rsidP="00E25A96">
      <w:pPr>
        <w:ind w:right="-74" w:firstLine="0"/>
        <w:jc w:val="center"/>
        <w:rPr>
          <w:rFonts w:ascii="Arial" w:hAnsi="Arial" w:cs="Arial"/>
          <w:sz w:val="22"/>
          <w:szCs w:val="22"/>
          <w:lang w:val="mk-MK"/>
        </w:rPr>
      </w:pPr>
      <w:r w:rsidRPr="00F62DD5">
        <w:rPr>
          <w:rFonts w:ascii="Arial" w:hAnsi="Arial" w:cs="Arial"/>
          <w:noProof/>
          <w:sz w:val="22"/>
          <w:szCs w:val="22"/>
          <w:lang w:eastAsia="en-US"/>
        </w:rPr>
        <w:lastRenderedPageBreak/>
        <w:drawing>
          <wp:inline distT="0" distB="0" distL="0" distR="0">
            <wp:extent cx="3086100" cy="2409825"/>
            <wp:effectExtent l="19050" t="0" r="0" b="0"/>
            <wp:docPr id="23" name="Picture 4" descr="sl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35"/>
                    <pic:cNvPicPr>
                      <a:picLocks noChangeAspect="1" noChangeArrowheads="1"/>
                    </pic:cNvPicPr>
                  </pic:nvPicPr>
                  <pic:blipFill>
                    <a:blip r:embed="rId144" cstate="print"/>
                    <a:srcRect/>
                    <a:stretch>
                      <a:fillRect/>
                    </a:stretch>
                  </pic:blipFill>
                  <pic:spPr bwMode="auto">
                    <a:xfrm>
                      <a:off x="0" y="0"/>
                      <a:ext cx="3086100" cy="2409825"/>
                    </a:xfrm>
                    <a:prstGeom prst="rect">
                      <a:avLst/>
                    </a:prstGeom>
                    <a:noFill/>
                    <a:ln w="9525">
                      <a:noFill/>
                      <a:miter lim="800000"/>
                      <a:headEnd/>
                      <a:tailEnd/>
                    </a:ln>
                  </pic:spPr>
                </pic:pic>
              </a:graphicData>
            </a:graphic>
          </wp:inline>
        </w:drawing>
      </w:r>
    </w:p>
    <w:p w:rsidR="005A4D13" w:rsidRPr="00F62DD5" w:rsidRDefault="005A4D13" w:rsidP="00220FB6">
      <w:pPr>
        <w:pStyle w:val="Sliki0"/>
        <w:spacing w:after="0"/>
        <w:ind w:right="-74"/>
        <w:jc w:val="center"/>
        <w:rPr>
          <w:rFonts w:ascii="Arial" w:hAnsi="Arial" w:cs="Arial"/>
          <w:szCs w:val="22"/>
          <w:lang w:val="mk-MK"/>
        </w:rPr>
      </w:pPr>
      <w:r w:rsidRPr="00F62DD5">
        <w:rPr>
          <w:rFonts w:ascii="Arial" w:hAnsi="Arial" w:cs="Arial"/>
          <w:szCs w:val="22"/>
          <w:lang w:val="mk-MK"/>
        </w:rPr>
        <w:t>Сл.35</w:t>
      </w:r>
      <w:r w:rsidR="005454EF" w:rsidRPr="00F62DD5">
        <w:rPr>
          <w:rFonts w:ascii="Arial" w:hAnsi="Arial" w:cs="Arial"/>
          <w:szCs w:val="22"/>
          <w:lang w:val="mk-MK"/>
        </w:rPr>
        <w:t>:</w:t>
      </w:r>
      <w:r w:rsidRPr="00F62DD5">
        <w:rPr>
          <w:rFonts w:ascii="Arial" w:hAnsi="Arial" w:cs="Arial"/>
          <w:szCs w:val="22"/>
          <w:lang w:val="mk-MK"/>
        </w:rPr>
        <w:t xml:space="preserve"> Зависност меѓу интензивноста на абразијата на јагленот за</w:t>
      </w:r>
    </w:p>
    <w:p w:rsidR="005A4D13" w:rsidRPr="00F62DD5" w:rsidRDefault="005A4D13" w:rsidP="00220FB6">
      <w:pPr>
        <w:pStyle w:val="Sliki0"/>
        <w:spacing w:after="0"/>
        <w:ind w:right="-74"/>
        <w:jc w:val="center"/>
        <w:rPr>
          <w:rFonts w:ascii="Arial" w:hAnsi="Arial" w:cs="Arial"/>
          <w:szCs w:val="22"/>
          <w:lang w:val="mk-MK"/>
        </w:rPr>
      </w:pPr>
      <w:r w:rsidRPr="00F62DD5">
        <w:rPr>
          <w:rFonts w:ascii="Arial" w:hAnsi="Arial" w:cs="Arial"/>
          <w:szCs w:val="22"/>
          <w:lang w:val="mk-MK"/>
        </w:rPr>
        <w:t>неутрална (2) и корозиона гасна средина</w:t>
      </w:r>
      <w:r w:rsidR="005454EF" w:rsidRPr="00F62DD5">
        <w:rPr>
          <w:rFonts w:ascii="Arial" w:hAnsi="Arial" w:cs="Arial"/>
          <w:szCs w:val="22"/>
          <w:lang w:val="mk-MK"/>
        </w:rPr>
        <w:t xml:space="preserve"> (1)</w:t>
      </w:r>
      <w:r w:rsidRPr="00F62DD5">
        <w:rPr>
          <w:rFonts w:ascii="Arial" w:hAnsi="Arial" w:cs="Arial"/>
          <w:szCs w:val="22"/>
          <w:lang w:val="mk-MK"/>
        </w:rPr>
        <w:t xml:space="preserve"> /14/</w:t>
      </w:r>
    </w:p>
    <w:p w:rsidR="007A77F0" w:rsidRPr="00F62DD5" w:rsidRDefault="007A77F0" w:rsidP="00E25A96">
      <w:pPr>
        <w:ind w:right="-74" w:firstLine="0"/>
        <w:rPr>
          <w:rFonts w:ascii="Arial" w:hAnsi="Arial" w:cs="Arial"/>
          <w:sz w:val="22"/>
          <w:szCs w:val="22"/>
          <w:lang w:val="mk-MK"/>
        </w:rPr>
      </w:pP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p>
    <w:p w:rsidR="007A77F0" w:rsidRPr="00F62DD5" w:rsidRDefault="005454EF" w:rsidP="00E25A96">
      <w:pPr>
        <w:ind w:right="-74" w:firstLine="0"/>
        <w:rPr>
          <w:rFonts w:ascii="Arial" w:hAnsi="Arial" w:cs="Arial"/>
          <w:sz w:val="22"/>
          <w:szCs w:val="22"/>
          <w:lang w:val="mk-MK"/>
        </w:rPr>
      </w:pPr>
      <w:r w:rsidRPr="00F62DD5">
        <w:rPr>
          <w:rFonts w:ascii="Arial" w:hAnsi="Arial" w:cs="Arial"/>
          <w:sz w:val="22"/>
          <w:szCs w:val="22"/>
          <w:lang w:val="mk-MK"/>
        </w:rPr>
        <w:tab/>
      </w:r>
      <w:r w:rsidR="00220FB6" w:rsidRPr="00F62DD5">
        <w:rPr>
          <w:rFonts w:ascii="Arial" w:hAnsi="Arial" w:cs="Arial"/>
          <w:sz w:val="22"/>
          <w:szCs w:val="22"/>
          <w:lang w:val="mk-MK"/>
        </w:rPr>
        <w:t xml:space="preserve">На </w:t>
      </w:r>
      <w:r w:rsidRPr="00F62DD5">
        <w:rPr>
          <w:rFonts w:ascii="Arial" w:hAnsi="Arial" w:cs="Arial"/>
          <w:sz w:val="22"/>
          <w:szCs w:val="22"/>
          <w:lang w:val="mk-MK"/>
        </w:rPr>
        <w:t>С</w:t>
      </w:r>
      <w:r w:rsidR="00220FB6" w:rsidRPr="00F62DD5">
        <w:rPr>
          <w:rFonts w:ascii="Arial" w:hAnsi="Arial" w:cs="Arial"/>
          <w:sz w:val="22"/>
          <w:szCs w:val="22"/>
          <w:lang w:val="mk-MK"/>
        </w:rPr>
        <w:t>л.</w:t>
      </w:r>
      <w:r w:rsidR="007A77F0" w:rsidRPr="00F62DD5">
        <w:rPr>
          <w:rFonts w:ascii="Arial" w:hAnsi="Arial" w:cs="Arial"/>
          <w:sz w:val="22"/>
          <w:szCs w:val="22"/>
          <w:lang w:val="mk-MK"/>
        </w:rPr>
        <w:t>35</w:t>
      </w:r>
      <w:r w:rsidRPr="00F62DD5">
        <w:rPr>
          <w:rFonts w:ascii="Arial" w:hAnsi="Arial" w:cs="Arial"/>
          <w:sz w:val="22"/>
          <w:szCs w:val="22"/>
          <w:lang w:val="mk-MK"/>
        </w:rPr>
        <w:t>.</w:t>
      </w:r>
      <w:r w:rsidR="007A77F0" w:rsidRPr="00F62DD5">
        <w:rPr>
          <w:rFonts w:ascii="Arial" w:hAnsi="Arial" w:cs="Arial"/>
          <w:sz w:val="22"/>
          <w:szCs w:val="22"/>
          <w:lang w:val="mk-MK"/>
        </w:rPr>
        <w:t xml:space="preserve"> /14/е покажан интензитетот на истрошеност на јаглеродна цевка во корози</w:t>
      </w:r>
      <w:r w:rsidR="00220FB6" w:rsidRPr="00F62DD5">
        <w:rPr>
          <w:rFonts w:ascii="Arial" w:hAnsi="Arial" w:cs="Arial"/>
          <w:sz w:val="22"/>
          <w:szCs w:val="22"/>
          <w:lang w:val="mk-MK"/>
        </w:rPr>
        <w:t>в</w:t>
      </w:r>
      <w:r w:rsidR="007A77F0" w:rsidRPr="00F62DD5">
        <w:rPr>
          <w:rFonts w:ascii="Arial" w:hAnsi="Arial" w:cs="Arial"/>
          <w:sz w:val="22"/>
          <w:szCs w:val="22"/>
          <w:lang w:val="mk-MK"/>
        </w:rPr>
        <w:t>на средина, со содржина на ЅО</w:t>
      </w:r>
      <w:r w:rsidR="007A77F0" w:rsidRPr="00F62DD5">
        <w:rPr>
          <w:rFonts w:ascii="Arial" w:hAnsi="Arial" w:cs="Arial"/>
          <w:sz w:val="22"/>
          <w:szCs w:val="22"/>
          <w:vertAlign w:val="subscript"/>
          <w:lang w:val="mk-MK"/>
        </w:rPr>
        <w:t>2</w:t>
      </w:r>
      <w:r w:rsidR="007A77F0" w:rsidRPr="00F62DD5">
        <w:rPr>
          <w:rFonts w:ascii="Arial" w:hAnsi="Arial" w:cs="Arial"/>
          <w:sz w:val="22"/>
          <w:szCs w:val="22"/>
          <w:lang w:val="mk-MK"/>
        </w:rPr>
        <w:t>, ЅО</w:t>
      </w:r>
      <w:r w:rsidR="007A77F0" w:rsidRPr="00F62DD5">
        <w:rPr>
          <w:rFonts w:ascii="Arial" w:hAnsi="Arial" w:cs="Arial"/>
          <w:sz w:val="22"/>
          <w:szCs w:val="22"/>
          <w:vertAlign w:val="subscript"/>
          <w:lang w:val="mk-MK"/>
        </w:rPr>
        <w:t>3,</w:t>
      </w:r>
      <w:r w:rsidR="007A77F0" w:rsidRPr="00F62DD5">
        <w:rPr>
          <w:rFonts w:ascii="Arial" w:hAnsi="Arial" w:cs="Arial"/>
          <w:sz w:val="22"/>
          <w:szCs w:val="22"/>
          <w:lang w:val="mk-MK"/>
        </w:rPr>
        <w:t xml:space="preserve"> и вода каде </w:t>
      </w:r>
      <w:r w:rsidR="00EA0EF7" w:rsidRPr="00F62DD5">
        <w:rPr>
          <w:rFonts w:ascii="Arial" w:hAnsi="Arial" w:cs="Arial"/>
          <w:sz w:val="22"/>
          <w:szCs w:val="22"/>
          <w:lang w:val="mk-MK"/>
        </w:rPr>
        <w:t>истрошеноста</w:t>
      </w:r>
      <w:r w:rsidR="007A77F0" w:rsidRPr="00F62DD5">
        <w:rPr>
          <w:rFonts w:ascii="Arial" w:hAnsi="Arial" w:cs="Arial"/>
          <w:sz w:val="22"/>
          <w:szCs w:val="22"/>
          <w:lang w:val="mk-MK"/>
        </w:rPr>
        <w:t>е 4-5 пати повисока о</w:t>
      </w:r>
      <w:r w:rsidRPr="00F62DD5">
        <w:rPr>
          <w:rFonts w:ascii="Arial" w:hAnsi="Arial" w:cs="Arial"/>
          <w:sz w:val="22"/>
          <w:szCs w:val="22"/>
          <w:lang w:val="mk-MK"/>
        </w:rPr>
        <w:t>т</w:t>
      </w:r>
      <w:r w:rsidR="007A77F0" w:rsidRPr="00F62DD5">
        <w:rPr>
          <w:rFonts w:ascii="Arial" w:hAnsi="Arial" w:cs="Arial"/>
          <w:sz w:val="22"/>
          <w:szCs w:val="22"/>
          <w:lang w:val="mk-MK"/>
        </w:rPr>
        <w:t>колку во неутрална средина. Освен тоа</w:t>
      </w:r>
      <w:r w:rsidRPr="00F62DD5">
        <w:rPr>
          <w:rFonts w:ascii="Arial" w:hAnsi="Arial" w:cs="Arial"/>
          <w:sz w:val="22"/>
          <w:szCs w:val="22"/>
          <w:lang w:val="mk-MK"/>
        </w:rPr>
        <w:t>,</w:t>
      </w:r>
      <w:r w:rsidR="007A77F0" w:rsidRPr="00F62DD5">
        <w:rPr>
          <w:rFonts w:ascii="Arial" w:hAnsi="Arial" w:cs="Arial"/>
          <w:sz w:val="22"/>
          <w:szCs w:val="22"/>
          <w:lang w:val="mk-MK"/>
        </w:rPr>
        <w:t xml:space="preserve"> на степенот на истрошеноста влијае и температурата на ѕидот од цевката</w:t>
      </w:r>
      <w:r w:rsidRPr="00F62DD5">
        <w:rPr>
          <w:rFonts w:ascii="Arial" w:hAnsi="Arial" w:cs="Arial"/>
          <w:sz w:val="22"/>
          <w:szCs w:val="22"/>
          <w:lang w:val="mk-MK"/>
        </w:rPr>
        <w:t>.Т</w:t>
      </w:r>
      <w:r w:rsidR="007A77F0" w:rsidRPr="00F62DD5">
        <w:rPr>
          <w:rFonts w:ascii="Arial" w:hAnsi="Arial" w:cs="Arial"/>
          <w:sz w:val="22"/>
          <w:szCs w:val="22"/>
          <w:lang w:val="mk-MK"/>
        </w:rPr>
        <w:t xml:space="preserve">оа е прикажано на </w:t>
      </w:r>
      <w:r w:rsidRPr="00F62DD5">
        <w:rPr>
          <w:rFonts w:ascii="Arial" w:hAnsi="Arial" w:cs="Arial"/>
          <w:sz w:val="22"/>
          <w:szCs w:val="22"/>
          <w:lang w:val="mk-MK"/>
        </w:rPr>
        <w:t>С</w:t>
      </w:r>
      <w:r w:rsidR="007A77F0" w:rsidRPr="00F62DD5">
        <w:rPr>
          <w:rFonts w:ascii="Arial" w:hAnsi="Arial" w:cs="Arial"/>
          <w:sz w:val="22"/>
          <w:szCs w:val="22"/>
          <w:lang w:val="mk-MK"/>
        </w:rPr>
        <w:t>л.36 /14/.</w:t>
      </w:r>
    </w:p>
    <w:p w:rsidR="00F351B8" w:rsidRPr="00F62DD5" w:rsidRDefault="00F351B8" w:rsidP="00E25A96">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2771775" cy="1990725"/>
            <wp:effectExtent l="19050" t="0" r="9525" b="0"/>
            <wp:docPr id="22" name="Picture 333" descr="sl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l36"/>
                    <pic:cNvPicPr>
                      <a:picLocks noChangeAspect="1" noChangeArrowheads="1"/>
                    </pic:cNvPicPr>
                  </pic:nvPicPr>
                  <pic:blipFill>
                    <a:blip r:embed="rId145" cstate="print"/>
                    <a:srcRect b="5430"/>
                    <a:stretch>
                      <a:fillRect/>
                    </a:stretch>
                  </pic:blipFill>
                  <pic:spPr bwMode="auto">
                    <a:xfrm>
                      <a:off x="0" y="0"/>
                      <a:ext cx="2771775" cy="1990725"/>
                    </a:xfrm>
                    <a:prstGeom prst="rect">
                      <a:avLst/>
                    </a:prstGeom>
                    <a:noFill/>
                    <a:ln w="9525">
                      <a:noFill/>
                      <a:miter lim="800000"/>
                      <a:headEnd/>
                      <a:tailEnd/>
                    </a:ln>
                  </pic:spPr>
                </pic:pic>
              </a:graphicData>
            </a:graphic>
          </wp:inline>
        </w:drawing>
      </w:r>
    </w:p>
    <w:p w:rsidR="00A50EDD" w:rsidRPr="00F62DD5" w:rsidRDefault="00F351B8" w:rsidP="00220FB6">
      <w:pPr>
        <w:pStyle w:val="Sliki0"/>
        <w:ind w:right="-74"/>
        <w:jc w:val="center"/>
        <w:rPr>
          <w:rFonts w:ascii="Arial" w:hAnsi="Arial" w:cs="Arial"/>
          <w:szCs w:val="22"/>
        </w:rPr>
      </w:pPr>
      <w:r w:rsidRPr="00F62DD5">
        <w:rPr>
          <w:rFonts w:ascii="Arial" w:hAnsi="Arial" w:cs="Arial"/>
          <w:szCs w:val="22"/>
          <w:lang w:val="mk-MK"/>
        </w:rPr>
        <w:t>Сл.36</w:t>
      </w:r>
      <w:r w:rsidR="005454EF" w:rsidRPr="00F62DD5">
        <w:rPr>
          <w:rFonts w:ascii="Arial" w:hAnsi="Arial" w:cs="Arial"/>
          <w:szCs w:val="22"/>
          <w:lang w:val="mk-MK"/>
        </w:rPr>
        <w:t>:</w:t>
      </w:r>
      <w:r w:rsidRPr="00F62DD5">
        <w:rPr>
          <w:rFonts w:ascii="Arial" w:hAnsi="Arial" w:cs="Arial"/>
          <w:szCs w:val="22"/>
          <w:lang w:val="mk-MK"/>
        </w:rPr>
        <w:t xml:space="preserve"> Зависност меѓу интензитетот на истро</w:t>
      </w:r>
      <w:r w:rsidR="00220FB6" w:rsidRPr="00F62DD5">
        <w:rPr>
          <w:rFonts w:ascii="Arial" w:hAnsi="Arial" w:cs="Arial"/>
          <w:szCs w:val="22"/>
          <w:lang w:val="mk-MK"/>
        </w:rPr>
        <w:t>ш</w:t>
      </w:r>
      <w:r w:rsidRPr="00F62DD5">
        <w:rPr>
          <w:rFonts w:ascii="Arial" w:hAnsi="Arial" w:cs="Arial"/>
          <w:szCs w:val="22"/>
          <w:lang w:val="mk-MK"/>
        </w:rPr>
        <w:t>еноста</w:t>
      </w:r>
      <w:r w:rsidR="00220FB6" w:rsidRPr="00F62DD5">
        <w:rPr>
          <w:rFonts w:ascii="Arial" w:hAnsi="Arial" w:cs="Arial"/>
          <w:szCs w:val="22"/>
          <w:lang w:val="mk-MK"/>
        </w:rPr>
        <w:t xml:space="preserve">  и тем</w:t>
      </w:r>
      <w:r w:rsidRPr="00F62DD5">
        <w:rPr>
          <w:rFonts w:ascii="Arial" w:hAnsi="Arial" w:cs="Arial"/>
          <w:szCs w:val="22"/>
          <w:lang w:val="mk-MK"/>
        </w:rPr>
        <w:t>пературата на гасниот проток /14/</w:t>
      </w:r>
    </w:p>
    <w:p w:rsidR="005454EF" w:rsidRPr="00F62DD5" w:rsidRDefault="005454EF" w:rsidP="00E25A96">
      <w:pPr>
        <w:pStyle w:val="BodyTextIndent"/>
        <w:ind w:left="720" w:right="-74" w:firstLine="0"/>
        <w:rPr>
          <w:rFonts w:ascii="Arial" w:hAnsi="Arial" w:cs="Arial"/>
          <w:i/>
          <w:sz w:val="22"/>
          <w:szCs w:val="22"/>
          <w:lang w:val="mk-MK"/>
        </w:rPr>
      </w:pPr>
    </w:p>
    <w:p w:rsidR="007A77F0" w:rsidRPr="00F62DD5" w:rsidRDefault="00F351B8" w:rsidP="00E25A96">
      <w:pPr>
        <w:pStyle w:val="BodyTextIndent"/>
        <w:ind w:left="720" w:right="-74" w:firstLine="0"/>
        <w:rPr>
          <w:rFonts w:ascii="Arial" w:hAnsi="Arial" w:cs="Arial"/>
          <w:b/>
          <w:i/>
          <w:sz w:val="22"/>
          <w:szCs w:val="22"/>
          <w:lang w:val="mk-MK"/>
        </w:rPr>
      </w:pPr>
      <w:r w:rsidRPr="00F62DD5">
        <w:rPr>
          <w:rFonts w:ascii="Arial" w:hAnsi="Arial" w:cs="Arial"/>
          <w:b/>
          <w:i/>
          <w:sz w:val="22"/>
          <w:szCs w:val="22"/>
          <w:lang w:val="mk-MK"/>
        </w:rPr>
        <w:lastRenderedPageBreak/>
        <w:t>1.5.4 Корозивни процеси во присус</w:t>
      </w:r>
      <w:r w:rsidR="00220FB6" w:rsidRPr="00F62DD5">
        <w:rPr>
          <w:rFonts w:ascii="Arial" w:hAnsi="Arial" w:cs="Arial"/>
          <w:b/>
          <w:i/>
          <w:sz w:val="22"/>
          <w:szCs w:val="22"/>
          <w:lang w:val="mk-MK"/>
        </w:rPr>
        <w:t>тво на вода и пара на внатрешните површини</w:t>
      </w:r>
    </w:p>
    <w:p w:rsidR="007A77F0" w:rsidRPr="00F62DD5" w:rsidRDefault="005454EF" w:rsidP="00E25A96">
      <w:pPr>
        <w:ind w:right="-74" w:firstLine="0"/>
        <w:rPr>
          <w:rFonts w:ascii="Arial" w:hAnsi="Arial" w:cs="Arial"/>
          <w:sz w:val="22"/>
          <w:szCs w:val="22"/>
          <w:lang w:val="mk-MK"/>
        </w:rPr>
      </w:pPr>
      <w:r w:rsidRPr="00F62DD5">
        <w:rPr>
          <w:rFonts w:ascii="Arial" w:hAnsi="Arial" w:cs="Arial"/>
          <w:sz w:val="22"/>
          <w:szCs w:val="22"/>
          <w:lang w:val="mk-MK"/>
        </w:rPr>
        <w:tab/>
      </w:r>
      <w:r w:rsidR="00220FB6" w:rsidRPr="00F62DD5">
        <w:rPr>
          <w:rFonts w:ascii="Arial" w:hAnsi="Arial" w:cs="Arial"/>
          <w:sz w:val="22"/>
          <w:szCs w:val="22"/>
          <w:lang w:val="mk-MK"/>
        </w:rPr>
        <w:t>На</w:t>
      </w:r>
      <w:r w:rsidR="007A77F0" w:rsidRPr="00F62DD5">
        <w:rPr>
          <w:rFonts w:ascii="Arial" w:hAnsi="Arial" w:cs="Arial"/>
          <w:sz w:val="22"/>
          <w:szCs w:val="22"/>
          <w:lang w:val="mk-MK"/>
        </w:rPr>
        <w:t xml:space="preserve">корозијата </w:t>
      </w:r>
      <w:r w:rsidR="00D24AD9" w:rsidRPr="00F62DD5">
        <w:rPr>
          <w:rFonts w:ascii="Arial" w:hAnsi="Arial" w:cs="Arial"/>
          <w:sz w:val="22"/>
          <w:szCs w:val="22"/>
          <w:lang w:val="mk-MK"/>
        </w:rPr>
        <w:t>по</w:t>
      </w:r>
      <w:r w:rsidR="007A77F0" w:rsidRPr="00F62DD5">
        <w:rPr>
          <w:rFonts w:ascii="Arial" w:hAnsi="Arial" w:cs="Arial"/>
          <w:sz w:val="22"/>
          <w:szCs w:val="22"/>
          <w:lang w:val="mk-MK"/>
        </w:rPr>
        <w:t xml:space="preserve">внатрешните површини на цевките во парогенераторите влијаат многу фактори. Најважни од нив се: високите </w:t>
      </w:r>
      <w:r w:rsidR="00220FB6" w:rsidRPr="00F62DD5">
        <w:rPr>
          <w:rFonts w:ascii="Arial" w:hAnsi="Arial" w:cs="Arial"/>
          <w:sz w:val="22"/>
          <w:szCs w:val="22"/>
          <w:lang w:val="mk-MK"/>
        </w:rPr>
        <w:t xml:space="preserve">топлински </w:t>
      </w:r>
      <w:r w:rsidR="007A77F0" w:rsidRPr="00F62DD5">
        <w:rPr>
          <w:rFonts w:ascii="Arial" w:hAnsi="Arial" w:cs="Arial"/>
          <w:sz w:val="22"/>
          <w:szCs w:val="22"/>
          <w:lang w:val="mk-MK"/>
        </w:rPr>
        <w:t>и цикличкитеоптоварувања; задржување на напојната вода околу местата на заварените споеви; нарушување на хидродинамиката на циркулациониот процес; разлика во потенцијалите во местата на заварените споеви или во оптоварените делови на цевките; зголемување на концентрацијата на алкалните соединенија,  хлориди и кислород во напојната вода.</w:t>
      </w:r>
    </w:p>
    <w:p w:rsidR="007A77F0" w:rsidRPr="00F62DD5" w:rsidRDefault="007A77F0" w:rsidP="00E25A96">
      <w:pPr>
        <w:ind w:right="-74" w:firstLine="0"/>
        <w:rPr>
          <w:rFonts w:ascii="Arial" w:hAnsi="Arial" w:cs="Arial"/>
          <w:sz w:val="22"/>
          <w:szCs w:val="22"/>
          <w:lang w:val="mk-MK"/>
        </w:rPr>
      </w:pPr>
      <w:r w:rsidRPr="00F62DD5">
        <w:rPr>
          <w:rFonts w:ascii="Arial" w:hAnsi="Arial" w:cs="Arial"/>
          <w:b/>
          <w:i/>
          <w:sz w:val="22"/>
          <w:szCs w:val="22"/>
          <w:lang w:val="mk-MK"/>
        </w:rPr>
        <w:t>Кислородна корозија</w:t>
      </w:r>
      <w:r w:rsidRPr="00F62DD5">
        <w:rPr>
          <w:rFonts w:ascii="Arial" w:hAnsi="Arial" w:cs="Arial"/>
          <w:sz w:val="22"/>
          <w:szCs w:val="22"/>
          <w:lang w:val="mk-MK"/>
        </w:rPr>
        <w:t>:  Атмосферскиот кислород има способност да  се раствора во водата. Растворливоста на кислородот во зависност од температурата на водата при парцијален притисок од 0.1 МРа е даден</w:t>
      </w:r>
      <w:r w:rsidR="00E76399" w:rsidRPr="00F62DD5">
        <w:rPr>
          <w:rFonts w:ascii="Arial" w:hAnsi="Arial" w:cs="Arial"/>
          <w:sz w:val="22"/>
          <w:szCs w:val="22"/>
          <w:lang w:val="mk-MK"/>
        </w:rPr>
        <w:t>а</w:t>
      </w:r>
      <w:r w:rsidRPr="00F62DD5">
        <w:rPr>
          <w:rFonts w:ascii="Arial" w:hAnsi="Arial" w:cs="Arial"/>
          <w:sz w:val="22"/>
          <w:szCs w:val="22"/>
          <w:lang w:val="mk-MK"/>
        </w:rPr>
        <w:t xml:space="preserve">на </w:t>
      </w:r>
      <w:r w:rsidR="005454EF" w:rsidRPr="00F62DD5">
        <w:rPr>
          <w:rFonts w:ascii="Arial" w:hAnsi="Arial" w:cs="Arial"/>
          <w:sz w:val="22"/>
          <w:szCs w:val="22"/>
          <w:lang w:val="mk-MK"/>
        </w:rPr>
        <w:t>С</w:t>
      </w:r>
      <w:r w:rsidRPr="00F62DD5">
        <w:rPr>
          <w:rFonts w:ascii="Arial" w:hAnsi="Arial" w:cs="Arial"/>
          <w:sz w:val="22"/>
          <w:szCs w:val="22"/>
          <w:lang w:val="mk-MK"/>
        </w:rPr>
        <w:t>л.37.</w:t>
      </w:r>
      <w:r w:rsidR="00B3773F" w:rsidRPr="00B3773F">
        <w:rPr>
          <w:noProof/>
          <w:sz w:val="22"/>
          <w:szCs w:val="22"/>
          <w:lang w:val="mk-MK" w:eastAsia="mk-MK"/>
        </w:rPr>
        <w:pict>
          <v:line id="Line 291" o:spid="_x0000_s1040" style="position:absolute;left:0;text-align:left;z-index:25167411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82.95pt,5.1pt" to="82.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" o:allowincell="f"/>
        </w:pict>
      </w:r>
      <w:r w:rsidRPr="00F62DD5">
        <w:rPr>
          <w:rFonts w:ascii="Arial" w:hAnsi="Arial" w:cs="Arial"/>
          <w:sz w:val="22"/>
          <w:szCs w:val="22"/>
          <w:lang w:val="mk-MK"/>
        </w:rPr>
        <w:t>Корози</w:t>
      </w:r>
      <w:r w:rsidR="00E76399" w:rsidRPr="00F62DD5">
        <w:rPr>
          <w:rFonts w:ascii="Arial" w:hAnsi="Arial" w:cs="Arial"/>
          <w:sz w:val="22"/>
          <w:szCs w:val="22"/>
          <w:lang w:val="mk-MK"/>
        </w:rPr>
        <w:t>в</w:t>
      </w:r>
      <w:r w:rsidRPr="00F62DD5">
        <w:rPr>
          <w:rFonts w:ascii="Arial" w:hAnsi="Arial" w:cs="Arial"/>
          <w:sz w:val="22"/>
          <w:szCs w:val="22"/>
          <w:lang w:val="mk-MK"/>
        </w:rPr>
        <w:t xml:space="preserve">ниот процес под дејство на кислородот се </w:t>
      </w:r>
      <w:r w:rsidR="005454EF" w:rsidRPr="00F62DD5">
        <w:rPr>
          <w:rFonts w:ascii="Arial" w:hAnsi="Arial" w:cs="Arial"/>
          <w:sz w:val="22"/>
          <w:szCs w:val="22"/>
          <w:lang w:val="mk-MK"/>
        </w:rPr>
        <w:t>случува</w:t>
      </w:r>
      <w:r w:rsidRPr="00F62DD5">
        <w:rPr>
          <w:rFonts w:ascii="Arial" w:hAnsi="Arial" w:cs="Arial"/>
          <w:sz w:val="22"/>
          <w:szCs w:val="22"/>
          <w:lang w:val="mk-MK"/>
        </w:rPr>
        <w:t xml:space="preserve"> по следната равенка:</w:t>
      </w:r>
    </w:p>
    <w:p w:rsidR="007A77F0" w:rsidRPr="00F62DD5" w:rsidRDefault="007A77F0" w:rsidP="00E25A96">
      <w:pPr>
        <w:ind w:right="-74" w:firstLine="0"/>
        <w:rPr>
          <w:rFonts w:ascii="Arial" w:hAnsi="Arial" w:cs="Arial"/>
          <w:sz w:val="22"/>
          <w:szCs w:val="22"/>
          <w:lang w:val="mk-MK"/>
        </w:rPr>
      </w:pPr>
      <w:r w:rsidRPr="00664903">
        <w:rPr>
          <w:rFonts w:ascii="Arial" w:hAnsi="Arial" w:cs="Arial"/>
          <w:sz w:val="22"/>
          <w:szCs w:val="22"/>
          <w:u w:val="single"/>
          <w:lang w:val="mk-MK"/>
        </w:rPr>
        <w:t>на анода</w:t>
      </w:r>
      <w:r w:rsidR="004D7E3F" w:rsidRPr="00664903">
        <w:rPr>
          <w:rFonts w:ascii="Arial" w:hAnsi="Arial" w:cs="Arial"/>
          <w:sz w:val="22"/>
          <w:szCs w:val="22"/>
          <w:u w:val="single"/>
        </w:rPr>
        <w:t>:</w:t>
      </w:r>
      <w:r w:rsidR="00B45982" w:rsidRPr="00F62DD5">
        <w:rPr>
          <w:rFonts w:ascii="Arial" w:hAnsi="Arial" w:cs="Arial"/>
          <w:sz w:val="22"/>
          <w:szCs w:val="22"/>
        </w:rPr>
        <w:tab/>
      </w:r>
      <w:r w:rsidR="00B45982" w:rsidRPr="00F62DD5">
        <w:rPr>
          <w:rFonts w:ascii="Arial" w:hAnsi="Arial" w:cs="Arial"/>
          <w:sz w:val="22"/>
          <w:szCs w:val="22"/>
        </w:rPr>
        <w:tab/>
      </w:r>
      <w:r w:rsidR="00B45982" w:rsidRPr="00F62DD5">
        <w:rPr>
          <w:rFonts w:ascii="Arial" w:hAnsi="Arial" w:cs="Arial"/>
          <w:sz w:val="22"/>
          <w:szCs w:val="22"/>
        </w:rPr>
        <w:tab/>
      </w:r>
      <w:r w:rsidR="00B45982" w:rsidRPr="00F62DD5">
        <w:rPr>
          <w:rFonts w:ascii="Arial" w:hAnsi="Arial" w:cs="Arial"/>
          <w:sz w:val="22"/>
          <w:szCs w:val="22"/>
        </w:rPr>
        <w:tab/>
      </w:r>
      <w:r w:rsidR="00B45982" w:rsidRPr="00F62DD5">
        <w:rPr>
          <w:rFonts w:ascii="Arial" w:hAnsi="Arial" w:cs="Arial"/>
          <w:sz w:val="22"/>
          <w:szCs w:val="22"/>
        </w:rPr>
        <w:tab/>
      </w:r>
      <w:r w:rsidR="004D7E3F" w:rsidRPr="00664903">
        <w:rPr>
          <w:rFonts w:ascii="Arial" w:hAnsi="Arial" w:cs="Arial"/>
          <w:sz w:val="22"/>
          <w:szCs w:val="22"/>
          <w:u w:val="single"/>
          <w:lang w:val="mk-MK"/>
        </w:rPr>
        <w:t>на катода</w:t>
      </w:r>
      <w:r w:rsidR="004D7E3F" w:rsidRPr="00664903">
        <w:rPr>
          <w:rFonts w:ascii="Arial" w:hAnsi="Arial" w:cs="Arial"/>
          <w:sz w:val="22"/>
          <w:szCs w:val="22"/>
          <w:u w:val="single"/>
        </w:rPr>
        <w:t>:</w:t>
      </w:r>
    </w:p>
    <w:p w:rsidR="004D7E3F" w:rsidRPr="00F62DD5" w:rsidRDefault="007A77F0" w:rsidP="00E25A96">
      <w:pPr>
        <w:ind w:right="-74" w:firstLine="0"/>
        <w:rPr>
          <w:rFonts w:ascii="Arial" w:hAnsi="Arial" w:cs="Arial"/>
          <w:sz w:val="22"/>
          <w:szCs w:val="22"/>
          <w:lang w:val="mk-MK"/>
        </w:rPr>
      </w:pPr>
      <w:r w:rsidRPr="00F62DD5">
        <w:rPr>
          <w:rFonts w:ascii="Arial" w:hAnsi="Arial"/>
          <w:sz w:val="22"/>
          <w:szCs w:val="22"/>
          <w:lang w:val="mk-MK"/>
        </w:rPr>
        <w:t xml:space="preserve">Fe-2e </w:t>
      </w:r>
      <w:r w:rsidRPr="00F62DD5">
        <w:rPr>
          <w:rFonts w:ascii="Arial" w:hAnsi="Arial"/>
          <w:sz w:val="22"/>
          <w:szCs w:val="22"/>
          <w:lang w:val="mk-MK"/>
        </w:rPr>
        <w:sym w:font="Symbol" w:char="F0AE"/>
      </w:r>
      <w:r w:rsidRPr="00F62DD5">
        <w:rPr>
          <w:rFonts w:ascii="Arial" w:hAnsi="Arial"/>
          <w:sz w:val="22"/>
          <w:szCs w:val="22"/>
          <w:lang w:val="mk-MK"/>
        </w:rPr>
        <w:t xml:space="preserve">    Fe</w:t>
      </w:r>
      <w:r w:rsidRPr="00F62DD5">
        <w:rPr>
          <w:rFonts w:ascii="Arial" w:hAnsi="Arial"/>
          <w:sz w:val="22"/>
          <w:szCs w:val="22"/>
          <w:vertAlign w:val="superscript"/>
          <w:lang w:val="mk-MK"/>
        </w:rPr>
        <w:t>2+</w:t>
      </w:r>
      <w:r w:rsidR="00B45982" w:rsidRPr="00F62DD5">
        <w:rPr>
          <w:rFonts w:ascii="Arial" w:hAnsi="Arial" w:cs="Arial"/>
          <w:sz w:val="22"/>
          <w:szCs w:val="22"/>
        </w:rPr>
        <w:tab/>
      </w:r>
      <w:r w:rsidR="00B45982" w:rsidRPr="00F62DD5">
        <w:rPr>
          <w:rFonts w:ascii="Arial" w:hAnsi="Arial" w:cs="Arial"/>
          <w:sz w:val="22"/>
          <w:szCs w:val="22"/>
        </w:rPr>
        <w:tab/>
      </w:r>
      <w:r w:rsidR="00B45982" w:rsidRPr="00F62DD5">
        <w:rPr>
          <w:rFonts w:ascii="Arial" w:hAnsi="Arial" w:cs="Arial"/>
          <w:sz w:val="22"/>
          <w:szCs w:val="22"/>
        </w:rPr>
        <w:tab/>
      </w:r>
      <w:r w:rsidR="00B45982" w:rsidRPr="00F62DD5">
        <w:rPr>
          <w:rFonts w:ascii="Arial" w:hAnsi="Arial" w:cs="Arial"/>
          <w:sz w:val="22"/>
          <w:szCs w:val="22"/>
        </w:rPr>
        <w:tab/>
      </w:r>
      <w:r w:rsidR="004D7E3F" w:rsidRPr="00F62DD5">
        <w:rPr>
          <w:rFonts w:ascii="Arial" w:hAnsi="Arial"/>
          <w:sz w:val="22"/>
          <w:szCs w:val="22"/>
          <w:lang w:val="mk-MK"/>
        </w:rPr>
        <w:t>2e+1/2 O</w:t>
      </w:r>
      <w:r w:rsidR="004D7E3F" w:rsidRPr="00F62DD5">
        <w:rPr>
          <w:rFonts w:ascii="Arial" w:hAnsi="Arial"/>
          <w:sz w:val="22"/>
          <w:szCs w:val="22"/>
          <w:vertAlign w:val="subscript"/>
          <w:lang w:val="mk-MK"/>
        </w:rPr>
        <w:t>2</w:t>
      </w:r>
      <w:r w:rsidR="004D7E3F" w:rsidRPr="00F62DD5">
        <w:rPr>
          <w:rFonts w:ascii="Arial" w:hAnsi="Arial"/>
          <w:sz w:val="22"/>
          <w:szCs w:val="22"/>
          <w:lang w:val="mk-MK"/>
        </w:rPr>
        <w:t xml:space="preserve"> +H</w:t>
      </w:r>
      <w:r w:rsidR="004D7E3F" w:rsidRPr="00F62DD5">
        <w:rPr>
          <w:rFonts w:ascii="Arial" w:hAnsi="Arial"/>
          <w:sz w:val="22"/>
          <w:szCs w:val="22"/>
          <w:vertAlign w:val="subscript"/>
          <w:lang w:val="mk-MK"/>
        </w:rPr>
        <w:t>2</w:t>
      </w:r>
      <w:r w:rsidR="004D7E3F" w:rsidRPr="00F62DD5">
        <w:rPr>
          <w:rFonts w:ascii="Arial" w:hAnsi="Arial"/>
          <w:sz w:val="22"/>
          <w:szCs w:val="22"/>
          <w:lang w:val="mk-MK"/>
        </w:rPr>
        <w:t xml:space="preserve">O </w:t>
      </w:r>
      <w:r w:rsidR="004D7E3F" w:rsidRPr="00F62DD5">
        <w:rPr>
          <w:rFonts w:ascii="Arial" w:hAnsi="Arial"/>
          <w:sz w:val="22"/>
          <w:szCs w:val="22"/>
          <w:lang w:val="mk-MK"/>
        </w:rPr>
        <w:sym w:font="Symbol" w:char="F0AE"/>
      </w:r>
      <w:r w:rsidR="004D7E3F" w:rsidRPr="00F62DD5">
        <w:rPr>
          <w:rFonts w:ascii="Arial" w:hAnsi="Arial"/>
          <w:sz w:val="22"/>
          <w:szCs w:val="22"/>
          <w:lang w:val="mk-MK"/>
        </w:rPr>
        <w:t xml:space="preserve">   2OH</w:t>
      </w:r>
    </w:p>
    <w:p w:rsidR="007A77F0" w:rsidRPr="00F62DD5" w:rsidRDefault="007A77F0" w:rsidP="00E25A96">
      <w:pPr>
        <w:pStyle w:val="Beznovred"/>
        <w:ind w:right="-74"/>
        <w:rPr>
          <w:rFonts w:ascii="Arial" w:hAnsi="Arial"/>
          <w:sz w:val="22"/>
          <w:szCs w:val="22"/>
          <w:lang w:val="mk-MK"/>
        </w:rPr>
      </w:pPr>
      <w:r w:rsidRPr="00F62DD5">
        <w:rPr>
          <w:rFonts w:ascii="Arial" w:hAnsi="Arial" w:cs="Arial"/>
          <w:sz w:val="22"/>
          <w:szCs w:val="22"/>
          <w:lang w:val="mk-MK"/>
        </w:rPr>
        <w:t xml:space="preserve">при што се добиваат  првите продукти на </w:t>
      </w:r>
      <w:r w:rsidRPr="00F62DD5">
        <w:rPr>
          <w:rFonts w:ascii="Arial" w:hAnsi="Arial"/>
          <w:sz w:val="22"/>
          <w:szCs w:val="22"/>
          <w:lang w:val="mk-MK"/>
        </w:rPr>
        <w:t>Fe</w:t>
      </w:r>
      <w:r w:rsidRPr="00F62DD5">
        <w:rPr>
          <w:rFonts w:ascii="Arial" w:hAnsi="Arial"/>
          <w:sz w:val="22"/>
          <w:szCs w:val="22"/>
          <w:vertAlign w:val="superscript"/>
          <w:lang w:val="mk-MK"/>
        </w:rPr>
        <w:t>2</w:t>
      </w:r>
      <w:r w:rsidRPr="00F62DD5">
        <w:rPr>
          <w:rFonts w:ascii="Arial" w:hAnsi="Arial" w:cs="Arial"/>
          <w:sz w:val="22"/>
          <w:szCs w:val="22"/>
          <w:vertAlign w:val="superscript"/>
          <w:lang w:val="mk-MK"/>
        </w:rPr>
        <w:t>+</w:t>
      </w:r>
      <w:r w:rsidRPr="00F62DD5">
        <w:rPr>
          <w:rFonts w:ascii="Arial" w:hAnsi="Arial" w:cs="Arial"/>
          <w:sz w:val="22"/>
          <w:szCs w:val="22"/>
          <w:lang w:val="mk-MK"/>
        </w:rPr>
        <w:t xml:space="preserve"> и </w:t>
      </w:r>
      <w:r w:rsidRPr="00F62DD5">
        <w:rPr>
          <w:rFonts w:ascii="Arial" w:hAnsi="Arial"/>
          <w:sz w:val="22"/>
          <w:szCs w:val="22"/>
          <w:lang w:val="mk-MK"/>
        </w:rPr>
        <w:t>OH</w:t>
      </w:r>
      <w:r w:rsidRPr="00F62DD5">
        <w:rPr>
          <w:rFonts w:ascii="Arial" w:hAnsi="Arial"/>
          <w:sz w:val="22"/>
          <w:szCs w:val="22"/>
          <w:vertAlign w:val="superscript"/>
          <w:lang w:val="mk-MK"/>
        </w:rPr>
        <w:t>-</w:t>
      </w:r>
      <w:r w:rsidRPr="00F62DD5">
        <w:rPr>
          <w:rFonts w:ascii="Arial" w:hAnsi="Arial"/>
          <w:sz w:val="22"/>
          <w:szCs w:val="22"/>
          <w:lang w:val="mk-MK"/>
        </w:rPr>
        <w:t>.</w:t>
      </w:r>
    </w:p>
    <w:p w:rsidR="00E76399" w:rsidRPr="00F62DD5" w:rsidRDefault="00E76399" w:rsidP="00E76399">
      <w:pPr>
        <w:jc w:val="center"/>
        <w:rPr>
          <w:rFonts w:asciiTheme="minorHAnsi" w:hAnsiTheme="minorHAnsi"/>
          <w:lang w:val="mk-MK"/>
        </w:rPr>
      </w:pPr>
      <w:r w:rsidRPr="00F62DD5">
        <w:rPr>
          <w:rFonts w:asciiTheme="minorHAnsi" w:hAnsiTheme="minorHAnsi"/>
          <w:noProof/>
          <w:lang w:eastAsia="en-US"/>
        </w:rPr>
        <w:drawing>
          <wp:inline distT="0" distB="0" distL="0" distR="0">
            <wp:extent cx="2707005" cy="21151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7005" cy="2115185"/>
                    </a:xfrm>
                    <a:prstGeom prst="rect">
                      <a:avLst/>
                    </a:prstGeom>
                    <a:noFill/>
                  </pic:spPr>
                </pic:pic>
              </a:graphicData>
            </a:graphic>
          </wp:inline>
        </w:drawing>
      </w:r>
    </w:p>
    <w:p w:rsidR="00E76399" w:rsidRPr="00F62DD5" w:rsidRDefault="00E76399" w:rsidP="00E76399">
      <w:pPr>
        <w:jc w:val="center"/>
        <w:rPr>
          <w:rFonts w:asciiTheme="minorHAnsi" w:hAnsiTheme="minorHAnsi"/>
          <w:i/>
          <w:sz w:val="22"/>
          <w:szCs w:val="22"/>
          <w:lang w:val="mk-MK"/>
        </w:rPr>
      </w:pPr>
      <w:r w:rsidRPr="00F62DD5">
        <w:rPr>
          <w:rFonts w:asciiTheme="minorHAnsi" w:hAnsiTheme="minorHAnsi" w:hint="eastAsia"/>
          <w:i/>
          <w:sz w:val="22"/>
          <w:szCs w:val="22"/>
          <w:lang w:val="mk-MK"/>
        </w:rPr>
        <w:t>Сл</w:t>
      </w:r>
      <w:r w:rsidRPr="00F62DD5">
        <w:rPr>
          <w:rFonts w:asciiTheme="minorHAnsi" w:hAnsiTheme="minorHAnsi"/>
          <w:i/>
          <w:sz w:val="22"/>
          <w:szCs w:val="22"/>
          <w:lang w:val="mk-MK"/>
        </w:rPr>
        <w:t>.37</w:t>
      </w:r>
      <w:r w:rsidR="005454EF" w:rsidRPr="00F62DD5">
        <w:rPr>
          <w:rFonts w:asciiTheme="minorHAnsi" w:hAnsiTheme="minorHAnsi"/>
          <w:i/>
          <w:sz w:val="22"/>
          <w:szCs w:val="22"/>
          <w:lang w:val="mk-MK"/>
        </w:rPr>
        <w:t>:</w:t>
      </w:r>
      <w:r w:rsidRPr="00F62DD5">
        <w:rPr>
          <w:rFonts w:asciiTheme="minorHAnsi" w:hAnsiTheme="minorHAnsi" w:hint="eastAsia"/>
          <w:i/>
          <w:sz w:val="22"/>
          <w:szCs w:val="22"/>
          <w:lang w:val="mk-MK"/>
        </w:rPr>
        <w:t>Растворливостнакислородотвоводавозависностодтемпературатаприпритисокодр</w:t>
      </w:r>
      <w:r w:rsidRPr="00F62DD5">
        <w:rPr>
          <w:rFonts w:asciiTheme="minorHAnsi" w:hAnsiTheme="minorHAnsi"/>
          <w:i/>
          <w:sz w:val="22"/>
          <w:szCs w:val="22"/>
          <w:lang w:val="mk-MK"/>
        </w:rPr>
        <w:t>=0,1</w:t>
      </w:r>
      <w:r w:rsidRPr="00F62DD5">
        <w:rPr>
          <w:rFonts w:asciiTheme="minorHAnsi" w:hAnsiTheme="minorHAnsi" w:hint="eastAsia"/>
          <w:i/>
          <w:sz w:val="22"/>
          <w:szCs w:val="22"/>
          <w:lang w:val="mk-MK"/>
        </w:rPr>
        <w:t>МРа</w:t>
      </w:r>
      <w:r w:rsidRPr="00F62DD5">
        <w:rPr>
          <w:rFonts w:asciiTheme="minorHAnsi" w:hAnsiTheme="minorHAnsi"/>
          <w:i/>
          <w:sz w:val="22"/>
          <w:szCs w:val="22"/>
          <w:lang w:val="mk-MK"/>
        </w:rPr>
        <w:t xml:space="preserve"> /14/</w:t>
      </w:r>
    </w:p>
    <w:p w:rsidR="00664903" w:rsidRDefault="005454EF" w:rsidP="00E25A96">
      <w:pPr>
        <w:ind w:right="-74" w:firstLine="0"/>
        <w:rPr>
          <w:rFonts w:ascii="Arial" w:hAnsi="Arial" w:cs="Arial"/>
          <w:sz w:val="22"/>
          <w:szCs w:val="22"/>
        </w:rPr>
      </w:pPr>
      <w:r w:rsidRPr="00F62DD5">
        <w:rPr>
          <w:rFonts w:ascii="Arial" w:hAnsi="Arial" w:cs="Arial"/>
          <w:sz w:val="22"/>
          <w:szCs w:val="22"/>
          <w:lang w:val="mk-MK"/>
        </w:rPr>
        <w:tab/>
      </w:r>
    </w:p>
    <w:p w:rsidR="005A4D13" w:rsidRPr="00F62DD5" w:rsidRDefault="007A77F0" w:rsidP="00664903">
      <w:pPr>
        <w:ind w:right="-74"/>
        <w:rPr>
          <w:rFonts w:ascii="Arial" w:hAnsi="Arial"/>
          <w:sz w:val="22"/>
          <w:szCs w:val="22"/>
          <w:lang w:val="mk-MK"/>
        </w:rPr>
      </w:pPr>
      <w:r w:rsidRPr="00F62DD5">
        <w:rPr>
          <w:rFonts w:ascii="Arial" w:hAnsi="Arial" w:cs="Arial"/>
          <w:sz w:val="22"/>
          <w:szCs w:val="22"/>
          <w:lang w:val="mk-MK"/>
        </w:rPr>
        <w:t xml:space="preserve">Од продуктите на анодната и катодната реакција се добива </w:t>
      </w:r>
      <w:r w:rsidRPr="00F62DD5">
        <w:rPr>
          <w:rFonts w:ascii="Arial" w:hAnsi="Arial"/>
          <w:sz w:val="22"/>
          <w:szCs w:val="22"/>
          <w:lang w:val="mk-MK"/>
        </w:rPr>
        <w:t>Fe(OH)</w:t>
      </w:r>
      <w:r w:rsidRPr="00F62DD5">
        <w:rPr>
          <w:rFonts w:ascii="Arial" w:hAnsi="Arial"/>
          <w:sz w:val="22"/>
          <w:szCs w:val="22"/>
          <w:vertAlign w:val="subscript"/>
          <w:lang w:val="mk-MK"/>
        </w:rPr>
        <w:t>2</w:t>
      </w:r>
      <w:r w:rsidRPr="00F62DD5">
        <w:rPr>
          <w:rFonts w:ascii="Arial" w:hAnsi="Arial" w:cs="Arial"/>
          <w:sz w:val="22"/>
          <w:szCs w:val="22"/>
          <w:lang w:val="mk-MK"/>
        </w:rPr>
        <w:t xml:space="preserve"> кој во присуство на кислород преминува во </w:t>
      </w:r>
      <w:r w:rsidRPr="00F62DD5">
        <w:rPr>
          <w:rFonts w:ascii="Arial" w:hAnsi="Arial"/>
          <w:sz w:val="22"/>
          <w:szCs w:val="22"/>
          <w:lang w:val="mk-MK"/>
        </w:rPr>
        <w:t>Fe(OH)</w:t>
      </w:r>
      <w:r w:rsidRPr="00F62DD5">
        <w:rPr>
          <w:rFonts w:ascii="Arial" w:hAnsi="Arial"/>
          <w:sz w:val="22"/>
          <w:szCs w:val="22"/>
          <w:vertAlign w:val="subscript"/>
          <w:lang w:val="mk-MK"/>
        </w:rPr>
        <w:t>3</w:t>
      </w:r>
      <w:r w:rsidR="00E76399" w:rsidRPr="00F62DD5">
        <w:rPr>
          <w:rFonts w:ascii="Arial" w:hAnsi="Arial"/>
          <w:sz w:val="22"/>
          <w:szCs w:val="22"/>
          <w:lang w:val="mk-MK"/>
        </w:rPr>
        <w:t>:</w:t>
      </w:r>
    </w:p>
    <w:p w:rsidR="007A77F0" w:rsidRPr="00F62DD5" w:rsidRDefault="007A77F0" w:rsidP="00E76399">
      <w:pPr>
        <w:ind w:right="-74" w:firstLine="0"/>
        <w:jc w:val="center"/>
        <w:rPr>
          <w:rFonts w:ascii="Arial" w:hAnsi="Arial"/>
          <w:sz w:val="22"/>
          <w:szCs w:val="22"/>
          <w:lang w:val="mk-MK"/>
        </w:rPr>
      </w:pPr>
      <w:r w:rsidRPr="00F62DD5">
        <w:rPr>
          <w:rFonts w:ascii="Arial" w:hAnsi="Arial"/>
          <w:sz w:val="22"/>
          <w:szCs w:val="22"/>
          <w:lang w:val="mk-MK"/>
        </w:rPr>
        <w:t>4Fe(OH)</w:t>
      </w:r>
      <w:r w:rsidRPr="00F62DD5">
        <w:rPr>
          <w:rFonts w:ascii="Arial" w:hAnsi="Arial"/>
          <w:sz w:val="22"/>
          <w:szCs w:val="22"/>
          <w:vertAlign w:val="subscript"/>
          <w:lang w:val="mk-MK"/>
        </w:rPr>
        <w:t>2</w:t>
      </w:r>
      <w:r w:rsidRPr="00F62DD5">
        <w:rPr>
          <w:rFonts w:ascii="Arial" w:hAnsi="Arial"/>
          <w:sz w:val="22"/>
          <w:szCs w:val="22"/>
          <w:lang w:val="mk-MK"/>
        </w:rPr>
        <w:t xml:space="preserve">   +   O</w:t>
      </w:r>
      <w:r w:rsidRPr="00F62DD5">
        <w:rPr>
          <w:rFonts w:ascii="Arial" w:hAnsi="Arial"/>
          <w:sz w:val="22"/>
          <w:szCs w:val="22"/>
          <w:vertAlign w:val="subscript"/>
          <w:lang w:val="mk-MK"/>
        </w:rPr>
        <w:t>2</w:t>
      </w:r>
      <w:r w:rsidRPr="00F62DD5">
        <w:rPr>
          <w:rFonts w:ascii="Arial" w:hAnsi="Arial"/>
          <w:sz w:val="22"/>
          <w:szCs w:val="22"/>
          <w:lang w:val="mk-MK"/>
        </w:rPr>
        <w:t xml:space="preserve">  +2H</w:t>
      </w:r>
      <w:r w:rsidRPr="00F62DD5">
        <w:rPr>
          <w:rFonts w:ascii="Arial" w:hAnsi="Arial"/>
          <w:sz w:val="22"/>
          <w:szCs w:val="22"/>
          <w:vertAlign w:val="subscript"/>
          <w:lang w:val="mk-MK"/>
        </w:rPr>
        <w:t>2</w:t>
      </w:r>
      <w:r w:rsidRPr="00F62DD5">
        <w:rPr>
          <w:rFonts w:ascii="Arial" w:hAnsi="Arial"/>
          <w:sz w:val="22"/>
          <w:szCs w:val="22"/>
          <w:lang w:val="mk-MK"/>
        </w:rPr>
        <w:t xml:space="preserve">O  </w:t>
      </w:r>
      <w:r w:rsidRPr="00F62DD5">
        <w:rPr>
          <w:rFonts w:ascii="Arial" w:hAnsi="Arial"/>
          <w:sz w:val="22"/>
          <w:szCs w:val="22"/>
          <w:lang w:val="mk-MK"/>
        </w:rPr>
        <w:sym w:font="Symbol" w:char="F0AE"/>
      </w:r>
      <w:r w:rsidRPr="00F62DD5">
        <w:rPr>
          <w:rFonts w:ascii="Arial" w:hAnsi="Arial"/>
          <w:sz w:val="22"/>
          <w:szCs w:val="22"/>
          <w:lang w:val="mk-MK"/>
        </w:rPr>
        <w:t xml:space="preserve">    4Fe(OH)</w:t>
      </w:r>
      <w:r w:rsidRPr="00F62DD5">
        <w:rPr>
          <w:rFonts w:ascii="Arial" w:hAnsi="Arial"/>
          <w:sz w:val="22"/>
          <w:szCs w:val="22"/>
          <w:vertAlign w:val="subscript"/>
          <w:lang w:val="mk-MK"/>
        </w:rPr>
        <w:t>3</w:t>
      </w:r>
    </w:p>
    <w:p w:rsidR="00F351B8" w:rsidRPr="00F62DD5" w:rsidRDefault="005454EF" w:rsidP="00E25A96">
      <w:pPr>
        <w:ind w:right="-74" w:firstLine="0"/>
        <w:rPr>
          <w:rFonts w:ascii="Arial" w:hAnsi="Arial" w:cs="Arial"/>
          <w:sz w:val="22"/>
          <w:szCs w:val="22"/>
          <w:lang w:val="mk-MK"/>
        </w:rPr>
      </w:pPr>
      <w:r w:rsidRPr="00F62DD5">
        <w:rPr>
          <w:rFonts w:ascii="Arial" w:hAnsi="Arial" w:cs="Arial"/>
          <w:sz w:val="22"/>
          <w:szCs w:val="22"/>
          <w:lang w:val="mk-MK"/>
        </w:rPr>
        <w:lastRenderedPageBreak/>
        <w:tab/>
      </w:r>
      <w:r w:rsidR="007A77F0" w:rsidRPr="00F62DD5">
        <w:rPr>
          <w:rFonts w:ascii="Arial" w:hAnsi="Arial" w:cs="Arial"/>
          <w:sz w:val="22"/>
          <w:szCs w:val="22"/>
          <w:lang w:val="mk-MK"/>
        </w:rPr>
        <w:t xml:space="preserve">Во парогенераторите кислородната корозија се забележува во водниот    дел на загревачите. При висока содржина на кислород во напојната вода до околу 0.3 </w:t>
      </w:r>
      <w:r w:rsidR="007A77F0" w:rsidRPr="00F62DD5">
        <w:rPr>
          <w:rFonts w:ascii="Arial" w:hAnsi="Arial"/>
          <w:sz w:val="22"/>
          <w:szCs w:val="22"/>
          <w:lang w:val="mk-MK"/>
        </w:rPr>
        <w:t>ml/l</w:t>
      </w:r>
      <w:r w:rsidR="007A77F0" w:rsidRPr="00F62DD5">
        <w:rPr>
          <w:rFonts w:ascii="Arial" w:hAnsi="Arial" w:cs="Arial"/>
          <w:sz w:val="22"/>
          <w:szCs w:val="22"/>
          <w:lang w:val="mk-MK"/>
        </w:rPr>
        <w:t xml:space="preserve"> корозијата се забележува не само во загревачите на вода, туку и во барабанот и во испарителните цевки.</w:t>
      </w:r>
    </w:p>
    <w:p w:rsidR="00F351B8" w:rsidRPr="00F62DD5" w:rsidRDefault="0090570E" w:rsidP="00E25A96">
      <w:pPr>
        <w:ind w:right="-74" w:firstLine="0"/>
        <w:rPr>
          <w:rFonts w:ascii="Arial" w:hAnsi="Arial" w:cs="Arial"/>
          <w:sz w:val="22"/>
          <w:szCs w:val="22"/>
          <w:lang w:val="mk-MK"/>
        </w:rPr>
      </w:pPr>
      <w:r w:rsidRPr="00F62DD5">
        <w:rPr>
          <w:rFonts w:ascii="Arial" w:hAnsi="Arial" w:cs="Arial"/>
          <w:sz w:val="22"/>
          <w:szCs w:val="22"/>
        </w:rPr>
        <w:tab/>
      </w:r>
      <w:r w:rsidR="00F351B8" w:rsidRPr="00F62DD5">
        <w:rPr>
          <w:rFonts w:ascii="Arial" w:hAnsi="Arial" w:cs="Arial"/>
          <w:sz w:val="22"/>
          <w:szCs w:val="22"/>
          <w:lang w:val="mk-MK"/>
        </w:rPr>
        <w:t xml:space="preserve">На </w:t>
      </w:r>
      <w:r w:rsidR="00BD2B96" w:rsidRPr="00F62DD5">
        <w:rPr>
          <w:rFonts w:ascii="Arial" w:hAnsi="Arial" w:cs="Arial"/>
          <w:sz w:val="22"/>
          <w:szCs w:val="22"/>
          <w:lang w:val="mk-MK"/>
        </w:rPr>
        <w:t>С</w:t>
      </w:r>
      <w:r w:rsidR="00F351B8" w:rsidRPr="00F62DD5">
        <w:rPr>
          <w:rFonts w:ascii="Arial" w:hAnsi="Arial" w:cs="Arial"/>
          <w:sz w:val="22"/>
          <w:szCs w:val="22"/>
          <w:lang w:val="mk-MK"/>
        </w:rPr>
        <w:t>л.38 е покажана зависност меѓу брзината на кислородната корозија и концентрацијата на кислородот во водата. Од сликата се гледа дека брзината на корозијата при други еднакви услови расте правопропорционално на концентрацијата на кислородот. За о</w:t>
      </w:r>
      <w:r w:rsidR="00BD2B96" w:rsidRPr="00F62DD5">
        <w:rPr>
          <w:rFonts w:ascii="Arial" w:hAnsi="Arial" w:cs="Arial"/>
          <w:sz w:val="22"/>
          <w:szCs w:val="22"/>
          <w:lang w:val="mk-MK"/>
        </w:rPr>
        <w:t>т</w:t>
      </w:r>
      <w:r w:rsidR="00F351B8" w:rsidRPr="00F62DD5">
        <w:rPr>
          <w:rFonts w:ascii="Arial" w:hAnsi="Arial" w:cs="Arial"/>
          <w:sz w:val="22"/>
          <w:szCs w:val="22"/>
          <w:lang w:val="mk-MK"/>
        </w:rPr>
        <w:t>стран</w:t>
      </w:r>
      <w:r w:rsidR="00BD2B96" w:rsidRPr="00F62DD5">
        <w:rPr>
          <w:rFonts w:ascii="Arial" w:hAnsi="Arial" w:cs="Arial"/>
          <w:sz w:val="22"/>
          <w:szCs w:val="22"/>
          <w:lang w:val="mk-MK"/>
        </w:rPr>
        <w:t xml:space="preserve">ување на кислородната корозија </w:t>
      </w:r>
      <w:r w:rsidR="00F351B8" w:rsidRPr="00F62DD5">
        <w:rPr>
          <w:rFonts w:ascii="Arial" w:hAnsi="Arial" w:cs="Arial"/>
          <w:sz w:val="22"/>
          <w:szCs w:val="22"/>
          <w:lang w:val="mk-MK"/>
        </w:rPr>
        <w:t xml:space="preserve"> неопходно </w:t>
      </w:r>
      <w:r w:rsidR="00BD2B96" w:rsidRPr="00F62DD5">
        <w:rPr>
          <w:rFonts w:ascii="Arial" w:hAnsi="Arial" w:cs="Arial"/>
          <w:sz w:val="22"/>
          <w:szCs w:val="22"/>
          <w:lang w:val="mk-MK"/>
        </w:rPr>
        <w:t xml:space="preserve">е, </w:t>
      </w:r>
      <w:r w:rsidR="00F351B8" w:rsidRPr="00F62DD5">
        <w:rPr>
          <w:rFonts w:ascii="Arial" w:hAnsi="Arial" w:cs="Arial"/>
          <w:sz w:val="22"/>
          <w:szCs w:val="22"/>
          <w:lang w:val="mk-MK"/>
        </w:rPr>
        <w:t>пред сè</w:t>
      </w:r>
      <w:r w:rsidR="00BD2B96" w:rsidRPr="00F62DD5">
        <w:rPr>
          <w:rFonts w:ascii="Arial" w:hAnsi="Arial" w:cs="Arial"/>
          <w:sz w:val="22"/>
          <w:szCs w:val="22"/>
          <w:lang w:val="mk-MK"/>
        </w:rPr>
        <w:t>,</w:t>
      </w:r>
      <w:r w:rsidR="00F351B8" w:rsidRPr="00F62DD5">
        <w:rPr>
          <w:rFonts w:ascii="Arial" w:hAnsi="Arial" w:cs="Arial"/>
          <w:sz w:val="22"/>
          <w:szCs w:val="22"/>
          <w:lang w:val="mk-MK"/>
        </w:rPr>
        <w:t xml:space="preserve"> да се о</w:t>
      </w:r>
      <w:r w:rsidR="00BD2B96" w:rsidRPr="00F62DD5">
        <w:rPr>
          <w:rFonts w:ascii="Arial" w:hAnsi="Arial" w:cs="Arial"/>
          <w:sz w:val="22"/>
          <w:szCs w:val="22"/>
          <w:lang w:val="mk-MK"/>
        </w:rPr>
        <w:t>т</w:t>
      </w:r>
      <w:r w:rsidR="00F351B8" w:rsidRPr="00F62DD5">
        <w:rPr>
          <w:rFonts w:ascii="Arial" w:hAnsi="Arial" w:cs="Arial"/>
          <w:sz w:val="22"/>
          <w:szCs w:val="22"/>
          <w:lang w:val="mk-MK"/>
        </w:rPr>
        <w:t>страни  кислородот од напојната вода. Тоа се постигнува со термичк</w:t>
      </w:r>
      <w:r w:rsidR="00E76399" w:rsidRPr="00F62DD5">
        <w:rPr>
          <w:rFonts w:ascii="Arial" w:hAnsi="Arial" w:cs="Arial"/>
          <w:sz w:val="22"/>
          <w:szCs w:val="22"/>
          <w:lang w:val="mk-MK"/>
        </w:rPr>
        <w:t>а</w:t>
      </w:r>
      <w:r w:rsidR="00F351B8" w:rsidRPr="00F62DD5">
        <w:rPr>
          <w:rFonts w:ascii="Arial" w:hAnsi="Arial" w:cs="Arial"/>
          <w:sz w:val="22"/>
          <w:szCs w:val="22"/>
          <w:lang w:val="mk-MK"/>
        </w:rPr>
        <w:t xml:space="preserve"> и хемиск</w:t>
      </w:r>
      <w:r w:rsidR="00E76399" w:rsidRPr="00F62DD5">
        <w:rPr>
          <w:rFonts w:ascii="Arial" w:hAnsi="Arial" w:cs="Arial"/>
          <w:sz w:val="22"/>
          <w:szCs w:val="22"/>
          <w:lang w:val="mk-MK"/>
        </w:rPr>
        <w:t>адегазација.</w:t>
      </w:r>
      <w:r w:rsidR="00F351B8" w:rsidRPr="00F62DD5">
        <w:rPr>
          <w:rFonts w:ascii="Arial" w:hAnsi="Arial" w:cs="Arial"/>
          <w:sz w:val="22"/>
          <w:szCs w:val="22"/>
          <w:lang w:val="mk-MK"/>
        </w:rPr>
        <w:t xml:space="preserve">Од </w:t>
      </w:r>
      <w:r w:rsidR="00BD2B96" w:rsidRPr="00F62DD5">
        <w:rPr>
          <w:rFonts w:ascii="Arial" w:hAnsi="Arial" w:cs="Arial"/>
          <w:sz w:val="22"/>
          <w:szCs w:val="22"/>
          <w:lang w:val="mk-MK"/>
        </w:rPr>
        <w:t>С</w:t>
      </w:r>
      <w:r w:rsidR="00E76399" w:rsidRPr="00F62DD5">
        <w:rPr>
          <w:rFonts w:ascii="Arial" w:hAnsi="Arial" w:cs="Arial"/>
          <w:sz w:val="22"/>
          <w:szCs w:val="22"/>
          <w:lang w:val="mk-MK"/>
        </w:rPr>
        <w:t>л.</w:t>
      </w:r>
      <w:r w:rsidR="00F351B8" w:rsidRPr="00F62DD5">
        <w:rPr>
          <w:rFonts w:ascii="Arial" w:hAnsi="Arial" w:cs="Arial"/>
          <w:sz w:val="22"/>
          <w:szCs w:val="22"/>
          <w:lang w:val="mk-MK"/>
        </w:rPr>
        <w:t>37 се гледа</w:t>
      </w:r>
      <w:r w:rsidR="00BD2B96" w:rsidRPr="00F62DD5">
        <w:rPr>
          <w:rFonts w:ascii="Arial" w:hAnsi="Arial" w:cs="Arial"/>
          <w:sz w:val="22"/>
          <w:szCs w:val="22"/>
          <w:lang w:val="mk-MK"/>
        </w:rPr>
        <w:t xml:space="preserve"> дека </w:t>
      </w:r>
      <w:r w:rsidR="00F351B8" w:rsidRPr="00F62DD5">
        <w:rPr>
          <w:rFonts w:ascii="Arial" w:hAnsi="Arial" w:cs="Arial"/>
          <w:sz w:val="22"/>
          <w:szCs w:val="22"/>
          <w:lang w:val="mk-MK"/>
        </w:rPr>
        <w:t>при температура од 100</w:t>
      </w:r>
      <w:r w:rsidR="00F351B8" w:rsidRPr="00F62DD5">
        <w:rPr>
          <w:rFonts w:ascii="Arial" w:hAnsi="Arial" w:cs="Arial"/>
          <w:sz w:val="22"/>
          <w:szCs w:val="22"/>
          <w:vertAlign w:val="superscript"/>
          <w:lang w:val="mk-MK"/>
        </w:rPr>
        <w:t>о</w:t>
      </w:r>
      <w:r w:rsidR="00F351B8" w:rsidRPr="00F62DD5">
        <w:rPr>
          <w:rFonts w:ascii="Arial" w:hAnsi="Arial"/>
          <w:sz w:val="22"/>
          <w:szCs w:val="22"/>
          <w:lang w:val="mk-MK"/>
        </w:rPr>
        <w:t>C</w:t>
      </w:r>
      <w:r w:rsidR="00F351B8" w:rsidRPr="00F62DD5">
        <w:rPr>
          <w:rFonts w:ascii="Arial" w:hAnsi="Arial" w:cs="Arial"/>
          <w:sz w:val="22"/>
          <w:szCs w:val="22"/>
          <w:lang w:val="mk-MK"/>
        </w:rPr>
        <w:t xml:space="preserve"> водата не содржи кислород. Тој факт е поставен </w:t>
      </w:r>
      <w:r w:rsidR="00E76399" w:rsidRPr="00F62DD5">
        <w:rPr>
          <w:rFonts w:ascii="Arial" w:hAnsi="Arial" w:cs="Arial"/>
          <w:sz w:val="22"/>
          <w:szCs w:val="22"/>
          <w:lang w:val="mk-MK"/>
        </w:rPr>
        <w:t>како  основа на термичката дегазација</w:t>
      </w:r>
      <w:r w:rsidR="00F351B8" w:rsidRPr="00F62DD5">
        <w:rPr>
          <w:rFonts w:ascii="Arial" w:hAnsi="Arial" w:cs="Arial"/>
          <w:sz w:val="22"/>
          <w:szCs w:val="22"/>
          <w:lang w:val="mk-MK"/>
        </w:rPr>
        <w:t>.</w:t>
      </w:r>
    </w:p>
    <w:p w:rsidR="00DE0E08" w:rsidRPr="00F62DD5" w:rsidRDefault="00DE0E08" w:rsidP="00DE0E08">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2896881" cy="15821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8">
                              <a14:imgEffect>
                                <a14:sharpenSoften amount="25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6809" cy="1582088"/>
                    </a:xfrm>
                    <a:prstGeom prst="rect">
                      <a:avLst/>
                    </a:prstGeom>
                    <a:noFill/>
                    <a:ln>
                      <a:noFill/>
                    </a:ln>
                  </pic:spPr>
                </pic:pic>
              </a:graphicData>
            </a:graphic>
          </wp:inline>
        </w:drawing>
      </w:r>
    </w:p>
    <w:p w:rsidR="007A77F0" w:rsidRPr="00F62DD5" w:rsidRDefault="00DE0E08" w:rsidP="00DE0E08">
      <w:pPr>
        <w:ind w:right="-74" w:firstLine="0"/>
        <w:jc w:val="center"/>
        <w:rPr>
          <w:rFonts w:ascii="Arial" w:hAnsi="Arial" w:cs="Arial"/>
          <w:i/>
          <w:sz w:val="22"/>
          <w:szCs w:val="22"/>
          <w:lang w:val="mk-MK"/>
        </w:rPr>
      </w:pPr>
      <w:r w:rsidRPr="00F62DD5">
        <w:rPr>
          <w:rFonts w:ascii="Arial" w:hAnsi="Arial" w:cs="Arial"/>
          <w:i/>
          <w:sz w:val="22"/>
          <w:szCs w:val="22"/>
          <w:lang w:val="mk-MK"/>
        </w:rPr>
        <w:t>Сл.  38</w:t>
      </w:r>
      <w:r w:rsidR="00BD2B96" w:rsidRPr="00F62DD5">
        <w:rPr>
          <w:rFonts w:ascii="Arial" w:hAnsi="Arial" w:cs="Arial"/>
          <w:i/>
          <w:sz w:val="22"/>
          <w:szCs w:val="22"/>
          <w:lang w:val="mk-MK"/>
        </w:rPr>
        <w:t>:</w:t>
      </w:r>
      <w:r w:rsidRPr="00F62DD5">
        <w:rPr>
          <w:rFonts w:ascii="Arial" w:hAnsi="Arial" w:cs="Arial"/>
          <w:i/>
          <w:sz w:val="22"/>
          <w:szCs w:val="22"/>
          <w:lang w:val="mk-MK"/>
        </w:rPr>
        <w:t xml:space="preserve"> Зависност меѓу брзината на  кислородната корозија и содржината на кислородот во вода /14/</w:t>
      </w:r>
    </w:p>
    <w:p w:rsidR="007A77F0" w:rsidRPr="00F62DD5" w:rsidRDefault="00BD2B96"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Хемиската дегазација се врши кога во напојната вода се додаваат соединенија кои реагираат со кислородот. Најчесто користен хемиски метод во современите термоел</w:t>
      </w:r>
      <w:r w:rsidRPr="00F62DD5">
        <w:rPr>
          <w:rFonts w:ascii="Arial" w:hAnsi="Arial" w:cs="Arial"/>
          <w:sz w:val="22"/>
          <w:szCs w:val="22"/>
          <w:lang w:val="mk-MK"/>
        </w:rPr>
        <w:t>е</w:t>
      </w:r>
      <w:r w:rsidR="007A77F0" w:rsidRPr="00F62DD5">
        <w:rPr>
          <w:rFonts w:ascii="Arial" w:hAnsi="Arial" w:cs="Arial"/>
          <w:sz w:val="22"/>
          <w:szCs w:val="22"/>
          <w:lang w:val="mk-MK"/>
        </w:rPr>
        <w:t>ктрични централи е корекционата обработка на напојн</w:t>
      </w:r>
      <w:r w:rsidRPr="00F62DD5">
        <w:rPr>
          <w:rFonts w:ascii="Arial" w:hAnsi="Arial" w:cs="Arial"/>
          <w:sz w:val="22"/>
          <w:szCs w:val="22"/>
          <w:lang w:val="mk-MK"/>
        </w:rPr>
        <w:t>а</w:t>
      </w:r>
      <w:r w:rsidR="007A77F0" w:rsidRPr="00F62DD5">
        <w:rPr>
          <w:rFonts w:ascii="Arial" w:hAnsi="Arial" w:cs="Arial"/>
          <w:sz w:val="22"/>
          <w:szCs w:val="22"/>
          <w:lang w:val="mk-MK"/>
        </w:rPr>
        <w:t>та вода со хидразин, кој се сврзува со кислородот по реакцијата:</w:t>
      </w:r>
    </w:p>
    <w:p w:rsidR="007A77F0" w:rsidRPr="00F62DD5" w:rsidRDefault="007A77F0" w:rsidP="00E25A96">
      <w:pPr>
        <w:ind w:right="-74" w:firstLine="0"/>
        <w:rPr>
          <w:rFonts w:ascii="Arial" w:hAnsi="Arial"/>
          <w:sz w:val="22"/>
          <w:szCs w:val="22"/>
          <w:lang w:val="mk-MK"/>
        </w:rPr>
      </w:pP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sz w:val="22"/>
          <w:szCs w:val="22"/>
          <w:lang w:val="mk-MK"/>
        </w:rPr>
        <w:t>N</w:t>
      </w:r>
      <w:r w:rsidRPr="00F62DD5">
        <w:rPr>
          <w:rFonts w:ascii="Arial" w:hAnsi="Arial"/>
          <w:sz w:val="22"/>
          <w:szCs w:val="22"/>
          <w:vertAlign w:val="subscript"/>
          <w:lang w:val="mk-MK"/>
        </w:rPr>
        <w:t>2</w:t>
      </w:r>
      <w:r w:rsidRPr="00F62DD5">
        <w:rPr>
          <w:rFonts w:ascii="Arial" w:hAnsi="Arial"/>
          <w:sz w:val="22"/>
          <w:szCs w:val="22"/>
          <w:lang w:val="mk-MK"/>
        </w:rPr>
        <w:t>H</w:t>
      </w:r>
      <w:r w:rsidRPr="00F62DD5">
        <w:rPr>
          <w:rFonts w:ascii="Arial" w:hAnsi="Arial"/>
          <w:sz w:val="22"/>
          <w:szCs w:val="22"/>
          <w:vertAlign w:val="subscript"/>
          <w:lang w:val="mk-MK"/>
        </w:rPr>
        <w:t>4</w:t>
      </w:r>
      <w:r w:rsidRPr="00F62DD5">
        <w:rPr>
          <w:rFonts w:ascii="Arial" w:hAnsi="Arial"/>
          <w:sz w:val="22"/>
          <w:szCs w:val="22"/>
          <w:lang w:val="mk-MK"/>
        </w:rPr>
        <w:t xml:space="preserve">  +  O</w:t>
      </w:r>
      <w:r w:rsidRPr="00F62DD5">
        <w:rPr>
          <w:rFonts w:ascii="Arial" w:hAnsi="Arial"/>
          <w:sz w:val="22"/>
          <w:szCs w:val="22"/>
          <w:vertAlign w:val="subscript"/>
          <w:lang w:val="mk-MK"/>
        </w:rPr>
        <w:t>2</w:t>
      </w:r>
      <w:r w:rsidRPr="00F62DD5">
        <w:rPr>
          <w:rFonts w:ascii="Arial" w:hAnsi="Arial"/>
          <w:sz w:val="22"/>
          <w:szCs w:val="22"/>
          <w:lang w:val="mk-MK"/>
        </w:rPr>
        <w:sym w:font="Symbol" w:char="F0AE"/>
      </w:r>
      <w:r w:rsidRPr="00F62DD5">
        <w:rPr>
          <w:rFonts w:ascii="Arial" w:hAnsi="Arial"/>
          <w:sz w:val="22"/>
          <w:szCs w:val="22"/>
          <w:lang w:val="mk-MK"/>
        </w:rPr>
        <w:t xml:space="preserve">    N</w:t>
      </w:r>
      <w:r w:rsidRPr="00F62DD5">
        <w:rPr>
          <w:rFonts w:ascii="Arial" w:hAnsi="Arial"/>
          <w:sz w:val="22"/>
          <w:szCs w:val="22"/>
          <w:vertAlign w:val="subscript"/>
          <w:lang w:val="mk-MK"/>
        </w:rPr>
        <w:t>2</w:t>
      </w:r>
      <w:r w:rsidRPr="00F62DD5">
        <w:rPr>
          <w:rFonts w:ascii="Arial" w:hAnsi="Arial"/>
          <w:sz w:val="22"/>
          <w:szCs w:val="22"/>
          <w:lang w:val="mk-MK"/>
        </w:rPr>
        <w:t xml:space="preserve">  +  2H</w:t>
      </w:r>
      <w:r w:rsidRPr="00F62DD5">
        <w:rPr>
          <w:rFonts w:ascii="Arial" w:hAnsi="Arial"/>
          <w:sz w:val="22"/>
          <w:szCs w:val="22"/>
          <w:vertAlign w:val="subscript"/>
          <w:lang w:val="mk-MK"/>
        </w:rPr>
        <w:t>2</w:t>
      </w:r>
      <w:r w:rsidRPr="00F62DD5">
        <w:rPr>
          <w:rFonts w:ascii="Arial" w:hAnsi="Arial"/>
          <w:sz w:val="22"/>
          <w:szCs w:val="22"/>
          <w:lang w:val="mk-MK"/>
        </w:rPr>
        <w:t>O</w:t>
      </w:r>
    </w:p>
    <w:p w:rsidR="007A77F0" w:rsidRPr="00F62DD5" w:rsidRDefault="007A77F0" w:rsidP="00E25A96">
      <w:pPr>
        <w:ind w:right="-74" w:firstLine="0"/>
        <w:rPr>
          <w:rFonts w:ascii="Arial" w:hAnsi="Arial" w:cs="Arial"/>
          <w:sz w:val="22"/>
          <w:szCs w:val="22"/>
          <w:lang w:val="mk-MK"/>
        </w:rPr>
      </w:pPr>
      <w:r w:rsidRPr="00F62DD5">
        <w:rPr>
          <w:rFonts w:ascii="Arial" w:hAnsi="Arial" w:cs="Arial"/>
          <w:b/>
          <w:i/>
          <w:sz w:val="22"/>
          <w:szCs w:val="22"/>
          <w:lang w:val="mk-MK"/>
        </w:rPr>
        <w:t>Киселинска корозија:</w:t>
      </w:r>
      <w:r w:rsidRPr="00F62DD5">
        <w:rPr>
          <w:rFonts w:ascii="Arial" w:hAnsi="Arial" w:cs="Arial"/>
          <w:sz w:val="22"/>
          <w:szCs w:val="22"/>
          <w:lang w:val="mk-MK"/>
        </w:rPr>
        <w:t xml:space="preserve"> се должи на јаглеродниот </w:t>
      </w:r>
      <w:r w:rsidR="001F03FF" w:rsidRPr="00F62DD5">
        <w:rPr>
          <w:rFonts w:ascii="Arial" w:hAnsi="Arial" w:cs="Arial"/>
          <w:sz w:val="22"/>
          <w:szCs w:val="22"/>
          <w:lang w:val="mk-MK"/>
        </w:rPr>
        <w:t>двооксид</w:t>
      </w:r>
      <w:r w:rsidRPr="00F62DD5">
        <w:rPr>
          <w:rFonts w:ascii="Arial" w:hAnsi="Arial" w:cs="Arial"/>
          <w:sz w:val="22"/>
          <w:szCs w:val="22"/>
          <w:lang w:val="mk-MK"/>
        </w:rPr>
        <w:t>во напојната вода, кој се образува при термичко разл</w:t>
      </w:r>
      <w:r w:rsidR="000538C8" w:rsidRPr="00F62DD5">
        <w:rPr>
          <w:rFonts w:ascii="Arial" w:hAnsi="Arial" w:cs="Arial"/>
          <w:sz w:val="22"/>
          <w:szCs w:val="22"/>
          <w:lang w:val="mk-MK"/>
        </w:rPr>
        <w:t>ожувње</w:t>
      </w:r>
      <w:r w:rsidRPr="00F62DD5">
        <w:rPr>
          <w:rFonts w:ascii="Arial" w:hAnsi="Arial" w:cs="Arial"/>
          <w:sz w:val="22"/>
          <w:szCs w:val="22"/>
          <w:lang w:val="mk-MK"/>
        </w:rPr>
        <w:t xml:space="preserve"> на карбонатите. Тој тип корозија се среќава во парогенераторите со висок притисок, каде корозиониот процес се </w:t>
      </w:r>
      <w:r w:rsidR="00BD2B96" w:rsidRPr="00F62DD5">
        <w:rPr>
          <w:rFonts w:ascii="Arial" w:hAnsi="Arial" w:cs="Arial"/>
          <w:sz w:val="22"/>
          <w:szCs w:val="22"/>
          <w:lang w:val="mk-MK"/>
        </w:rPr>
        <w:t>случу</w:t>
      </w:r>
      <w:r w:rsidRPr="00F62DD5">
        <w:rPr>
          <w:rFonts w:ascii="Arial" w:hAnsi="Arial" w:cs="Arial"/>
          <w:sz w:val="22"/>
          <w:szCs w:val="22"/>
          <w:lang w:val="mk-MK"/>
        </w:rPr>
        <w:t>ва по реакцијата:</w:t>
      </w:r>
    </w:p>
    <w:p w:rsidR="007A77F0" w:rsidRPr="00F62DD5" w:rsidRDefault="007A77F0" w:rsidP="00E25A96">
      <w:pPr>
        <w:ind w:right="-74" w:firstLine="0"/>
        <w:rPr>
          <w:rFonts w:ascii="Arial" w:hAnsi="Arial"/>
          <w:sz w:val="22"/>
          <w:szCs w:val="22"/>
          <w:lang w:val="mk-MK"/>
        </w:rPr>
      </w:pP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sz w:val="22"/>
          <w:szCs w:val="22"/>
          <w:lang w:val="mk-MK"/>
        </w:rPr>
        <w:t>Fe(OH)</w:t>
      </w:r>
      <w:r w:rsidRPr="00F62DD5">
        <w:rPr>
          <w:rFonts w:ascii="Arial" w:hAnsi="Arial"/>
          <w:sz w:val="22"/>
          <w:szCs w:val="22"/>
          <w:vertAlign w:val="subscript"/>
          <w:lang w:val="mk-MK"/>
        </w:rPr>
        <w:t>2</w:t>
      </w:r>
      <w:r w:rsidRPr="00F62DD5">
        <w:rPr>
          <w:rFonts w:ascii="Arial" w:hAnsi="Arial"/>
          <w:sz w:val="22"/>
          <w:szCs w:val="22"/>
          <w:lang w:val="mk-MK"/>
        </w:rPr>
        <w:t xml:space="preserve">  +2CO</w:t>
      </w:r>
      <w:r w:rsidRPr="00F62DD5">
        <w:rPr>
          <w:rFonts w:ascii="Arial" w:hAnsi="Arial"/>
          <w:sz w:val="22"/>
          <w:szCs w:val="22"/>
          <w:vertAlign w:val="subscript"/>
          <w:lang w:val="mk-MK"/>
        </w:rPr>
        <w:t>2</w:t>
      </w:r>
      <w:r w:rsidRPr="00F62DD5">
        <w:rPr>
          <w:rFonts w:ascii="Arial" w:hAnsi="Arial"/>
          <w:sz w:val="22"/>
          <w:szCs w:val="22"/>
          <w:lang w:val="mk-MK"/>
        </w:rPr>
        <w:sym w:font="Symbol" w:char="F0AE"/>
      </w:r>
      <w:r w:rsidRPr="00F62DD5">
        <w:rPr>
          <w:rFonts w:ascii="Arial" w:hAnsi="Arial"/>
          <w:sz w:val="22"/>
          <w:szCs w:val="22"/>
          <w:lang w:val="mk-MK"/>
        </w:rPr>
        <w:t xml:space="preserve"> Fe</w:t>
      </w:r>
      <w:r w:rsidRPr="00F62DD5">
        <w:rPr>
          <w:rFonts w:ascii="Arial" w:hAnsi="Arial"/>
          <w:sz w:val="22"/>
          <w:szCs w:val="22"/>
          <w:vertAlign w:val="subscript"/>
          <w:lang w:val="mk-MK"/>
        </w:rPr>
        <w:t>2</w:t>
      </w:r>
      <w:r w:rsidRPr="00F62DD5">
        <w:rPr>
          <w:rFonts w:ascii="Arial" w:hAnsi="Arial"/>
          <w:sz w:val="22"/>
          <w:szCs w:val="22"/>
          <w:lang w:val="mk-MK"/>
        </w:rPr>
        <w:t>(HCO</w:t>
      </w:r>
      <w:r w:rsidRPr="00F62DD5">
        <w:rPr>
          <w:rFonts w:ascii="Arial" w:hAnsi="Arial"/>
          <w:sz w:val="22"/>
          <w:szCs w:val="22"/>
          <w:vertAlign w:val="subscript"/>
          <w:lang w:val="mk-MK"/>
        </w:rPr>
        <w:t>3</w:t>
      </w:r>
      <w:r w:rsidRPr="00F62DD5">
        <w:rPr>
          <w:rFonts w:ascii="Arial" w:hAnsi="Arial"/>
          <w:sz w:val="22"/>
          <w:szCs w:val="22"/>
          <w:lang w:val="mk-MK"/>
        </w:rPr>
        <w:t>)</w:t>
      </w:r>
      <w:r w:rsidRPr="00F62DD5">
        <w:rPr>
          <w:rFonts w:ascii="Arial" w:hAnsi="Arial"/>
          <w:sz w:val="22"/>
          <w:szCs w:val="22"/>
          <w:vertAlign w:val="subscript"/>
          <w:lang w:val="mk-MK"/>
        </w:rPr>
        <w:t>2</w:t>
      </w:r>
      <w:r w:rsidRPr="00F62DD5">
        <w:rPr>
          <w:rFonts w:ascii="Arial" w:hAnsi="Arial"/>
          <w:sz w:val="22"/>
          <w:szCs w:val="22"/>
          <w:lang w:val="mk-MK"/>
        </w:rPr>
        <w:t>,</w:t>
      </w:r>
    </w:p>
    <w:p w:rsidR="007A77F0" w:rsidRPr="00F62DD5" w:rsidRDefault="007A77F0" w:rsidP="00E25A96">
      <w:pPr>
        <w:ind w:right="-74" w:firstLine="0"/>
        <w:rPr>
          <w:rFonts w:ascii="Arial" w:hAnsi="Arial"/>
          <w:sz w:val="22"/>
          <w:szCs w:val="22"/>
          <w:lang w:val="mk-MK"/>
        </w:rPr>
      </w:pPr>
      <w:r w:rsidRPr="00F62DD5">
        <w:rPr>
          <w:rFonts w:ascii="Arial" w:hAnsi="Arial"/>
          <w:sz w:val="22"/>
          <w:szCs w:val="22"/>
          <w:lang w:val="mk-MK"/>
        </w:rPr>
        <w:tab/>
      </w:r>
      <w:r w:rsidRPr="00F62DD5">
        <w:rPr>
          <w:rFonts w:ascii="Arial" w:hAnsi="Arial"/>
          <w:sz w:val="22"/>
          <w:szCs w:val="22"/>
          <w:lang w:val="mk-MK"/>
        </w:rPr>
        <w:tab/>
        <w:t>4Fe(HCO</w:t>
      </w:r>
      <w:r w:rsidRPr="00F62DD5">
        <w:rPr>
          <w:rFonts w:ascii="Arial" w:hAnsi="Arial"/>
          <w:sz w:val="22"/>
          <w:szCs w:val="22"/>
          <w:vertAlign w:val="subscript"/>
          <w:lang w:val="mk-MK"/>
        </w:rPr>
        <w:t>3</w:t>
      </w:r>
      <w:r w:rsidRPr="00F62DD5">
        <w:rPr>
          <w:rFonts w:ascii="Arial" w:hAnsi="Arial"/>
          <w:sz w:val="22"/>
          <w:szCs w:val="22"/>
          <w:lang w:val="mk-MK"/>
        </w:rPr>
        <w:t>)</w:t>
      </w:r>
      <w:r w:rsidRPr="00F62DD5">
        <w:rPr>
          <w:rFonts w:ascii="Arial" w:hAnsi="Arial"/>
          <w:sz w:val="22"/>
          <w:szCs w:val="22"/>
          <w:vertAlign w:val="subscript"/>
          <w:lang w:val="mk-MK"/>
        </w:rPr>
        <w:t>2</w:t>
      </w:r>
      <w:r w:rsidRPr="00F62DD5">
        <w:rPr>
          <w:rFonts w:ascii="Arial" w:hAnsi="Arial"/>
          <w:sz w:val="22"/>
          <w:szCs w:val="22"/>
          <w:lang w:val="mk-MK"/>
        </w:rPr>
        <w:t xml:space="preserve">  +  2H</w:t>
      </w:r>
      <w:r w:rsidRPr="00F62DD5">
        <w:rPr>
          <w:rFonts w:ascii="Arial" w:hAnsi="Arial"/>
          <w:sz w:val="22"/>
          <w:szCs w:val="22"/>
          <w:vertAlign w:val="subscript"/>
          <w:lang w:val="mk-MK"/>
        </w:rPr>
        <w:t>2</w:t>
      </w:r>
      <w:r w:rsidRPr="00F62DD5">
        <w:rPr>
          <w:rFonts w:ascii="Arial" w:hAnsi="Arial"/>
          <w:sz w:val="22"/>
          <w:szCs w:val="22"/>
          <w:lang w:val="mk-MK"/>
        </w:rPr>
        <w:t>O  +  O</w:t>
      </w:r>
      <w:r w:rsidRPr="00F62DD5">
        <w:rPr>
          <w:rFonts w:ascii="Arial" w:hAnsi="Arial"/>
          <w:sz w:val="22"/>
          <w:szCs w:val="22"/>
          <w:vertAlign w:val="subscript"/>
          <w:lang w:val="mk-MK"/>
        </w:rPr>
        <w:t>2</w:t>
      </w:r>
      <w:r w:rsidRPr="00F62DD5">
        <w:rPr>
          <w:rFonts w:ascii="Arial" w:hAnsi="Arial"/>
          <w:sz w:val="22"/>
          <w:szCs w:val="22"/>
          <w:lang w:val="mk-MK"/>
        </w:rPr>
        <w:sym w:font="Symbol" w:char="F0AE"/>
      </w:r>
      <w:r w:rsidRPr="00F62DD5">
        <w:rPr>
          <w:rFonts w:ascii="Arial" w:hAnsi="Arial"/>
          <w:sz w:val="22"/>
          <w:szCs w:val="22"/>
          <w:lang w:val="mk-MK"/>
        </w:rPr>
        <w:t>4Fe(OH)</w:t>
      </w:r>
      <w:r w:rsidRPr="00F62DD5">
        <w:rPr>
          <w:rFonts w:ascii="Arial" w:hAnsi="Arial"/>
          <w:sz w:val="22"/>
          <w:szCs w:val="22"/>
          <w:vertAlign w:val="subscript"/>
          <w:lang w:val="mk-MK"/>
        </w:rPr>
        <w:t>3</w:t>
      </w:r>
      <w:r w:rsidRPr="00F62DD5">
        <w:rPr>
          <w:rFonts w:ascii="Arial" w:hAnsi="Arial"/>
          <w:sz w:val="22"/>
          <w:szCs w:val="22"/>
          <w:lang w:val="mk-MK"/>
        </w:rPr>
        <w:t xml:space="preserve">  +  8CO</w:t>
      </w:r>
      <w:r w:rsidRPr="00F62DD5">
        <w:rPr>
          <w:rFonts w:ascii="Arial" w:hAnsi="Arial"/>
          <w:sz w:val="22"/>
          <w:szCs w:val="22"/>
          <w:vertAlign w:val="subscript"/>
          <w:lang w:val="mk-MK"/>
        </w:rPr>
        <w:t>2</w:t>
      </w:r>
    </w:p>
    <w:p w:rsidR="007A77F0" w:rsidRPr="00F62DD5" w:rsidRDefault="00BD2B96" w:rsidP="00E25A96">
      <w:pPr>
        <w:ind w:right="-74" w:firstLine="0"/>
        <w:rPr>
          <w:rFonts w:ascii="Arial" w:hAnsi="Arial" w:cs="Arial"/>
          <w:sz w:val="22"/>
          <w:szCs w:val="22"/>
          <w:lang w:val="mk-MK"/>
        </w:rPr>
      </w:pPr>
      <w:r w:rsidRPr="00F62DD5">
        <w:rPr>
          <w:rFonts w:ascii="Arial" w:hAnsi="Arial" w:cs="Arial"/>
          <w:sz w:val="22"/>
          <w:szCs w:val="22"/>
          <w:lang w:val="mk-MK"/>
        </w:rPr>
        <w:lastRenderedPageBreak/>
        <w:tab/>
      </w:r>
      <w:r w:rsidR="001F03FF" w:rsidRPr="00F62DD5">
        <w:rPr>
          <w:rFonts w:ascii="Arial" w:hAnsi="Arial" w:cs="Arial"/>
          <w:sz w:val="22"/>
          <w:szCs w:val="22"/>
          <w:lang w:val="mk-MK"/>
        </w:rPr>
        <w:t>Од реакцијата</w:t>
      </w:r>
      <w:r w:rsidR="000538C8" w:rsidRPr="00F62DD5">
        <w:rPr>
          <w:rFonts w:ascii="Arial" w:hAnsi="Arial" w:cs="Arial"/>
          <w:sz w:val="22"/>
          <w:szCs w:val="22"/>
          <w:lang w:val="mk-MK"/>
        </w:rPr>
        <w:t xml:space="preserve"> с</w:t>
      </w:r>
      <w:r w:rsidRPr="00F62DD5">
        <w:rPr>
          <w:rFonts w:ascii="Arial" w:hAnsi="Arial" w:cs="Arial"/>
          <w:sz w:val="22"/>
          <w:szCs w:val="22"/>
          <w:lang w:val="mk-MK"/>
        </w:rPr>
        <w:t xml:space="preserve">е гледа </w:t>
      </w:r>
      <w:r w:rsidR="001F03FF" w:rsidRPr="00F62DD5">
        <w:rPr>
          <w:rFonts w:ascii="Arial" w:hAnsi="Arial" w:cs="Arial"/>
          <w:sz w:val="22"/>
          <w:szCs w:val="22"/>
          <w:lang w:val="mk-MK"/>
        </w:rPr>
        <w:t xml:space="preserve">дека </w:t>
      </w:r>
      <w:r w:rsidR="007A77F0" w:rsidRPr="00F62DD5">
        <w:rPr>
          <w:rFonts w:ascii="Arial" w:hAnsi="Arial" w:cs="Arial"/>
          <w:sz w:val="22"/>
          <w:szCs w:val="22"/>
          <w:lang w:val="mk-MK"/>
        </w:rPr>
        <w:t xml:space="preserve">овој процес се </w:t>
      </w:r>
      <w:r w:rsidRPr="00F62DD5">
        <w:rPr>
          <w:rFonts w:ascii="Arial" w:hAnsi="Arial" w:cs="Arial"/>
          <w:sz w:val="22"/>
          <w:szCs w:val="22"/>
          <w:lang w:val="mk-MK"/>
        </w:rPr>
        <w:t>случу</w:t>
      </w:r>
      <w:r w:rsidR="007A77F0" w:rsidRPr="00F62DD5">
        <w:rPr>
          <w:rFonts w:ascii="Arial" w:hAnsi="Arial" w:cs="Arial"/>
          <w:sz w:val="22"/>
          <w:szCs w:val="22"/>
          <w:lang w:val="mk-MK"/>
        </w:rPr>
        <w:t>ва во две фази. Во првата фаза се образува леснорастворливиот</w:t>
      </w:r>
      <w:r w:rsidR="007A77F0" w:rsidRPr="00F62DD5">
        <w:rPr>
          <w:rFonts w:ascii="Arial" w:hAnsi="Arial"/>
          <w:sz w:val="22"/>
          <w:szCs w:val="22"/>
          <w:lang w:val="mk-MK"/>
        </w:rPr>
        <w:t>Fe(HCO</w:t>
      </w:r>
      <w:r w:rsidR="007A77F0" w:rsidRPr="00F62DD5">
        <w:rPr>
          <w:rFonts w:ascii="Arial" w:hAnsi="Arial"/>
          <w:sz w:val="22"/>
          <w:szCs w:val="22"/>
          <w:vertAlign w:val="subscript"/>
          <w:lang w:val="mk-MK"/>
        </w:rPr>
        <w:t>3</w:t>
      </w:r>
      <w:r w:rsidR="007A77F0" w:rsidRPr="00F62DD5">
        <w:rPr>
          <w:rFonts w:ascii="Arial" w:hAnsi="Arial"/>
          <w:sz w:val="22"/>
          <w:szCs w:val="22"/>
          <w:lang w:val="mk-MK"/>
        </w:rPr>
        <w:t>)</w:t>
      </w:r>
      <w:r w:rsidR="007A77F0" w:rsidRPr="00F62DD5">
        <w:rPr>
          <w:rFonts w:ascii="Arial" w:hAnsi="Arial" w:cs="Arial"/>
          <w:sz w:val="22"/>
          <w:szCs w:val="22"/>
          <w:lang w:val="mk-MK"/>
        </w:rPr>
        <w:t xml:space="preserve">. Во втората фаза преминува во </w:t>
      </w:r>
      <w:r w:rsidR="007A77F0" w:rsidRPr="00F62DD5">
        <w:rPr>
          <w:rFonts w:ascii="Arial" w:hAnsi="Arial"/>
          <w:sz w:val="22"/>
          <w:szCs w:val="22"/>
          <w:lang w:val="mk-MK"/>
        </w:rPr>
        <w:t>Fe(OH)</w:t>
      </w:r>
      <w:r w:rsidR="007A77F0" w:rsidRPr="00F62DD5">
        <w:rPr>
          <w:rFonts w:ascii="Arial" w:hAnsi="Arial"/>
          <w:sz w:val="22"/>
          <w:szCs w:val="22"/>
          <w:vertAlign w:val="subscript"/>
          <w:lang w:val="mk-MK"/>
        </w:rPr>
        <w:t>3</w:t>
      </w:r>
      <w:r w:rsidR="007A77F0" w:rsidRPr="00F62DD5">
        <w:rPr>
          <w:rFonts w:ascii="Arial" w:hAnsi="Arial" w:cs="Arial"/>
          <w:sz w:val="22"/>
          <w:szCs w:val="22"/>
          <w:lang w:val="mk-MK"/>
        </w:rPr>
        <w:t xml:space="preserve"> и се образува слободен СО</w:t>
      </w:r>
      <w:r w:rsidR="007A77F0" w:rsidRPr="00F62DD5">
        <w:rPr>
          <w:rFonts w:ascii="Arial" w:hAnsi="Arial" w:cs="Arial"/>
          <w:sz w:val="22"/>
          <w:szCs w:val="22"/>
          <w:vertAlign w:val="subscript"/>
          <w:lang w:val="mk-MK"/>
        </w:rPr>
        <w:t>2</w:t>
      </w:r>
      <w:r w:rsidR="007A77F0" w:rsidRPr="00F62DD5">
        <w:rPr>
          <w:rFonts w:ascii="Arial" w:hAnsi="Arial" w:cs="Arial"/>
          <w:sz w:val="22"/>
          <w:szCs w:val="22"/>
          <w:lang w:val="mk-MK"/>
        </w:rPr>
        <w:t>, кој повторно реагира со железото.</w:t>
      </w:r>
    </w:p>
    <w:p w:rsidR="007A77F0" w:rsidRPr="00F62DD5" w:rsidRDefault="007A77F0" w:rsidP="00E25A96">
      <w:pPr>
        <w:ind w:right="-74" w:firstLine="0"/>
        <w:rPr>
          <w:rFonts w:ascii="Arial" w:hAnsi="Arial" w:cs="Arial"/>
          <w:sz w:val="22"/>
          <w:szCs w:val="22"/>
          <w:lang w:val="mk-MK"/>
        </w:rPr>
      </w:pPr>
      <w:r w:rsidRPr="00F62DD5">
        <w:rPr>
          <w:rFonts w:ascii="Arial" w:hAnsi="Arial" w:cs="Arial"/>
          <w:b/>
          <w:i/>
          <w:sz w:val="22"/>
          <w:szCs w:val="22"/>
          <w:lang w:val="mk-MK"/>
        </w:rPr>
        <w:t>Пароводна корозија:</w:t>
      </w:r>
      <w:r w:rsidRPr="00F62DD5">
        <w:rPr>
          <w:rFonts w:ascii="Arial" w:hAnsi="Arial" w:cs="Arial"/>
          <w:sz w:val="22"/>
          <w:szCs w:val="22"/>
          <w:lang w:val="mk-MK"/>
        </w:rPr>
        <w:t xml:space="preserve"> Таа е резултат на непосредна реакција меѓу прегреаната </w:t>
      </w:r>
      <w:r w:rsidR="001F03FF" w:rsidRPr="00F62DD5">
        <w:rPr>
          <w:rFonts w:ascii="Arial" w:hAnsi="Arial" w:cs="Arial"/>
          <w:sz w:val="22"/>
          <w:szCs w:val="22"/>
          <w:lang w:val="mk-MK"/>
        </w:rPr>
        <w:t xml:space="preserve">пареа </w:t>
      </w:r>
      <w:r w:rsidRPr="00F62DD5">
        <w:rPr>
          <w:rFonts w:ascii="Arial" w:hAnsi="Arial" w:cs="Arial"/>
          <w:sz w:val="22"/>
          <w:szCs w:val="22"/>
          <w:lang w:val="mk-MK"/>
        </w:rPr>
        <w:t>и железото:</w:t>
      </w:r>
    </w:p>
    <w:p w:rsidR="007A77F0" w:rsidRPr="00F62DD5" w:rsidRDefault="007A77F0" w:rsidP="00E25A96">
      <w:pPr>
        <w:ind w:right="-74" w:firstLine="0"/>
        <w:rPr>
          <w:rFonts w:ascii="Arial" w:hAnsi="Arial"/>
          <w:sz w:val="22"/>
          <w:szCs w:val="22"/>
          <w:lang w:val="mk-MK"/>
        </w:rPr>
      </w:pP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sz w:val="22"/>
          <w:szCs w:val="22"/>
          <w:lang w:val="mk-MK"/>
        </w:rPr>
        <w:t>3Fe  +  4H</w:t>
      </w:r>
      <w:r w:rsidRPr="00F62DD5">
        <w:rPr>
          <w:rFonts w:ascii="Arial" w:hAnsi="Arial"/>
          <w:sz w:val="22"/>
          <w:szCs w:val="22"/>
          <w:vertAlign w:val="subscript"/>
          <w:lang w:val="mk-MK"/>
        </w:rPr>
        <w:t>2</w:t>
      </w:r>
      <w:r w:rsidRPr="00F62DD5">
        <w:rPr>
          <w:rFonts w:ascii="Arial" w:hAnsi="Arial"/>
          <w:sz w:val="22"/>
          <w:szCs w:val="22"/>
          <w:lang w:val="mk-MK"/>
        </w:rPr>
        <w:t xml:space="preserve">O </w:t>
      </w:r>
      <w:r w:rsidRPr="00F62DD5">
        <w:rPr>
          <w:rFonts w:ascii="Arial" w:hAnsi="Arial"/>
          <w:sz w:val="22"/>
          <w:szCs w:val="22"/>
          <w:lang w:val="mk-MK"/>
        </w:rPr>
        <w:sym w:font="Symbol" w:char="F0AE"/>
      </w:r>
      <w:r w:rsidRPr="00F62DD5">
        <w:rPr>
          <w:rFonts w:ascii="Arial" w:hAnsi="Arial"/>
          <w:sz w:val="22"/>
          <w:szCs w:val="22"/>
          <w:lang w:val="mk-MK"/>
        </w:rPr>
        <w:t xml:space="preserve">  Fe</w:t>
      </w:r>
      <w:r w:rsidRPr="00F62DD5">
        <w:rPr>
          <w:rFonts w:ascii="Arial" w:hAnsi="Arial"/>
          <w:sz w:val="22"/>
          <w:szCs w:val="22"/>
          <w:vertAlign w:val="subscript"/>
          <w:lang w:val="mk-MK"/>
        </w:rPr>
        <w:t>3</w:t>
      </w:r>
      <w:r w:rsidRPr="00F62DD5">
        <w:rPr>
          <w:rFonts w:ascii="Arial" w:hAnsi="Arial"/>
          <w:sz w:val="22"/>
          <w:szCs w:val="22"/>
          <w:lang w:val="mk-MK"/>
        </w:rPr>
        <w:t>O</w:t>
      </w:r>
      <w:r w:rsidRPr="00F62DD5">
        <w:rPr>
          <w:rFonts w:ascii="Arial" w:hAnsi="Arial"/>
          <w:sz w:val="22"/>
          <w:szCs w:val="22"/>
          <w:vertAlign w:val="subscript"/>
          <w:lang w:val="mk-MK"/>
        </w:rPr>
        <w:t>4</w:t>
      </w:r>
      <w:r w:rsidRPr="00F62DD5">
        <w:rPr>
          <w:rFonts w:ascii="Arial" w:hAnsi="Arial"/>
          <w:sz w:val="22"/>
          <w:szCs w:val="22"/>
          <w:lang w:val="mk-MK"/>
        </w:rPr>
        <w:t xml:space="preserve">  +  4H</w:t>
      </w:r>
      <w:r w:rsidRPr="00F62DD5">
        <w:rPr>
          <w:rFonts w:ascii="Arial" w:hAnsi="Arial"/>
          <w:sz w:val="22"/>
          <w:szCs w:val="22"/>
          <w:vertAlign w:val="subscript"/>
          <w:lang w:val="mk-MK"/>
        </w:rPr>
        <w:t>2</w:t>
      </w:r>
    </w:p>
    <w:p w:rsidR="007A77F0" w:rsidRPr="00F62DD5" w:rsidRDefault="00BD2B96"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Пароводната  корозија протекува при температура од 450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до 570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каде се образува </w:t>
      </w:r>
      <w:r w:rsidR="007A77F0" w:rsidRPr="00F62DD5">
        <w:rPr>
          <w:rFonts w:ascii="Arial" w:hAnsi="Arial"/>
          <w:sz w:val="22"/>
          <w:szCs w:val="22"/>
          <w:lang w:val="mk-MK"/>
        </w:rPr>
        <w:t>Fe</w:t>
      </w:r>
      <w:r w:rsidR="007A77F0" w:rsidRPr="00F62DD5">
        <w:rPr>
          <w:rFonts w:ascii="Arial" w:hAnsi="Arial"/>
          <w:sz w:val="22"/>
          <w:szCs w:val="22"/>
          <w:vertAlign w:val="subscript"/>
          <w:lang w:val="mk-MK"/>
        </w:rPr>
        <w:t>3</w:t>
      </w:r>
      <w:r w:rsidR="007A77F0" w:rsidRPr="00F62DD5">
        <w:rPr>
          <w:rFonts w:ascii="Arial" w:hAnsi="Arial"/>
          <w:sz w:val="22"/>
          <w:szCs w:val="22"/>
          <w:lang w:val="mk-MK"/>
        </w:rPr>
        <w:t>O</w:t>
      </w:r>
      <w:r w:rsidR="007A77F0" w:rsidRPr="00F62DD5">
        <w:rPr>
          <w:rFonts w:ascii="Arial" w:hAnsi="Arial"/>
          <w:sz w:val="22"/>
          <w:szCs w:val="22"/>
          <w:vertAlign w:val="subscript"/>
          <w:lang w:val="mk-MK"/>
        </w:rPr>
        <w:t>4</w:t>
      </w:r>
      <w:r w:rsidR="007A77F0" w:rsidRPr="00F62DD5">
        <w:rPr>
          <w:rFonts w:ascii="Arial" w:hAnsi="Arial" w:cs="Arial"/>
          <w:sz w:val="22"/>
          <w:szCs w:val="22"/>
          <w:lang w:val="mk-MK"/>
        </w:rPr>
        <w:t>. При температури над 570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продукт од корозијата е магнетит. Експериментално е утврдено дека интензивноста на пароводната корозија кај јаглеродните челици е многу поголема о</w:t>
      </w:r>
      <w:r w:rsidRPr="00F62DD5">
        <w:rPr>
          <w:rFonts w:ascii="Arial" w:hAnsi="Arial" w:cs="Arial"/>
          <w:sz w:val="22"/>
          <w:szCs w:val="22"/>
          <w:lang w:val="mk-MK"/>
        </w:rPr>
        <w:t>т</w:t>
      </w:r>
      <w:r w:rsidR="007A77F0" w:rsidRPr="00F62DD5">
        <w:rPr>
          <w:rFonts w:ascii="Arial" w:hAnsi="Arial" w:cs="Arial"/>
          <w:sz w:val="22"/>
          <w:szCs w:val="22"/>
          <w:lang w:val="mk-MK"/>
        </w:rPr>
        <w:t>колку кај легираните. Освен во паропрегревателите пароводната корозија се забележува и во испарителните системи на парогенераторите, кога има нарушување на циркулацијата, застои или периодична промена пар</w:t>
      </w:r>
      <w:r w:rsidRPr="00F62DD5">
        <w:rPr>
          <w:rFonts w:ascii="Arial" w:hAnsi="Arial" w:cs="Arial"/>
          <w:sz w:val="22"/>
          <w:szCs w:val="22"/>
          <w:lang w:val="mk-MK"/>
        </w:rPr>
        <w:t>е</w:t>
      </w:r>
      <w:r w:rsidR="007A77F0" w:rsidRPr="00F62DD5">
        <w:rPr>
          <w:rFonts w:ascii="Arial" w:hAnsi="Arial" w:cs="Arial"/>
          <w:sz w:val="22"/>
          <w:szCs w:val="22"/>
          <w:lang w:val="mk-MK"/>
        </w:rPr>
        <w:t>а-вода на ѕидот од цевките.</w:t>
      </w:r>
    </w:p>
    <w:p w:rsidR="007A77F0" w:rsidRPr="00F62DD5" w:rsidRDefault="007A77F0" w:rsidP="00E25A96">
      <w:pPr>
        <w:ind w:right="-74" w:firstLine="0"/>
        <w:rPr>
          <w:rFonts w:ascii="Arial" w:hAnsi="Arial" w:cs="Arial"/>
          <w:sz w:val="22"/>
          <w:szCs w:val="22"/>
          <w:lang w:val="mk-MK"/>
        </w:rPr>
      </w:pPr>
      <w:r w:rsidRPr="00F62DD5">
        <w:rPr>
          <w:rFonts w:ascii="Arial" w:hAnsi="Arial" w:cs="Arial"/>
          <w:b/>
          <w:i/>
          <w:sz w:val="22"/>
          <w:szCs w:val="22"/>
          <w:lang w:val="mk-MK"/>
        </w:rPr>
        <w:t>Алкална корозија:</w:t>
      </w:r>
      <w:r w:rsidRPr="00F62DD5">
        <w:rPr>
          <w:rFonts w:ascii="Arial" w:hAnsi="Arial" w:cs="Arial"/>
          <w:sz w:val="22"/>
          <w:szCs w:val="22"/>
          <w:lang w:val="mk-MK"/>
        </w:rPr>
        <w:t xml:space="preserve"> Суштината на тој тип корозија е следната</w:t>
      </w:r>
      <w:r w:rsidR="00BD2B96" w:rsidRPr="00F62DD5">
        <w:rPr>
          <w:rFonts w:ascii="Arial" w:hAnsi="Arial" w:cs="Arial"/>
          <w:sz w:val="22"/>
          <w:szCs w:val="22"/>
          <w:lang w:val="mk-MK"/>
        </w:rPr>
        <w:t>:</w:t>
      </w:r>
      <w:r w:rsidRPr="00F62DD5">
        <w:rPr>
          <w:rFonts w:ascii="Arial" w:hAnsi="Arial" w:cs="Arial"/>
          <w:sz w:val="22"/>
          <w:szCs w:val="22"/>
          <w:lang w:val="mk-MK"/>
        </w:rPr>
        <w:t xml:space="preserve"> Во парогенераторната вода се содржи </w:t>
      </w:r>
      <w:r w:rsidRPr="00F62DD5">
        <w:rPr>
          <w:rFonts w:ascii="Arial" w:hAnsi="Arial"/>
          <w:sz w:val="22"/>
          <w:szCs w:val="22"/>
          <w:lang w:val="mk-MK"/>
        </w:rPr>
        <w:t>NaOH</w:t>
      </w:r>
      <w:r w:rsidR="00BD2B96" w:rsidRPr="00F62DD5">
        <w:rPr>
          <w:rFonts w:ascii="Arial" w:hAnsi="Arial"/>
          <w:sz w:val="22"/>
          <w:szCs w:val="22"/>
          <w:lang w:val="mk-MK"/>
        </w:rPr>
        <w:t>,</w:t>
      </w:r>
      <w:r w:rsidRPr="00F62DD5">
        <w:rPr>
          <w:rFonts w:ascii="Arial" w:hAnsi="Arial" w:cs="Arial"/>
          <w:sz w:val="22"/>
          <w:szCs w:val="22"/>
          <w:lang w:val="mk-MK"/>
        </w:rPr>
        <w:t xml:space="preserve"> макар и во мали концентрации. Во процесите на испарување на капки на површината на ѕидот од цевката, остануваат раствори  со силно зголемена концентарција на </w:t>
      </w:r>
      <w:r w:rsidRPr="00F62DD5">
        <w:rPr>
          <w:rFonts w:ascii="Arial" w:hAnsi="Arial"/>
          <w:sz w:val="22"/>
          <w:szCs w:val="22"/>
          <w:lang w:val="mk-MK"/>
        </w:rPr>
        <w:t>NaOH</w:t>
      </w:r>
      <w:r w:rsidRPr="00F62DD5">
        <w:rPr>
          <w:rFonts w:ascii="Arial" w:hAnsi="Arial" w:cs="Arial"/>
          <w:sz w:val="22"/>
          <w:szCs w:val="22"/>
          <w:lang w:val="mk-MK"/>
        </w:rPr>
        <w:t>. Како што е познато</w:t>
      </w:r>
      <w:r w:rsidR="00BD2B96" w:rsidRPr="00F62DD5">
        <w:rPr>
          <w:rFonts w:ascii="Arial" w:hAnsi="Arial" w:cs="Arial"/>
          <w:sz w:val="22"/>
          <w:szCs w:val="22"/>
          <w:lang w:val="mk-MK"/>
        </w:rPr>
        <w:t>,</w:t>
      </w:r>
      <w:r w:rsidRPr="00F62DD5">
        <w:rPr>
          <w:rFonts w:ascii="Arial" w:hAnsi="Arial" w:cs="Arial"/>
          <w:sz w:val="22"/>
          <w:szCs w:val="22"/>
          <w:lang w:val="mk-MK"/>
        </w:rPr>
        <w:t xml:space="preserve">  при температурни услови во испарителните цевки на парогенераторот 5-10%-тен раствор на </w:t>
      </w:r>
      <w:r w:rsidRPr="00F62DD5">
        <w:rPr>
          <w:rFonts w:ascii="Arial" w:hAnsi="Arial"/>
          <w:sz w:val="22"/>
          <w:szCs w:val="22"/>
          <w:lang w:val="mk-MK"/>
        </w:rPr>
        <w:t>NaOH</w:t>
      </w:r>
      <w:r w:rsidR="00BD2B96" w:rsidRPr="00F62DD5">
        <w:rPr>
          <w:rFonts w:ascii="Arial" w:hAnsi="Arial" w:cs="Arial"/>
          <w:sz w:val="22"/>
          <w:szCs w:val="22"/>
          <w:lang w:val="mk-MK"/>
        </w:rPr>
        <w:t>многу</w:t>
      </w:r>
      <w:r w:rsidRPr="00F62DD5">
        <w:rPr>
          <w:rFonts w:ascii="Arial" w:hAnsi="Arial" w:cs="Arial"/>
          <w:sz w:val="22"/>
          <w:szCs w:val="22"/>
          <w:lang w:val="mk-MK"/>
        </w:rPr>
        <w:t xml:space="preserve"> интензивно го раствора железото. Концентрациите на </w:t>
      </w:r>
      <w:r w:rsidRPr="00F62DD5">
        <w:rPr>
          <w:rFonts w:ascii="Arial" w:hAnsi="Arial"/>
          <w:sz w:val="22"/>
          <w:szCs w:val="22"/>
          <w:lang w:val="mk-MK"/>
        </w:rPr>
        <w:t>NaOH</w:t>
      </w:r>
      <w:r w:rsidRPr="00F62DD5">
        <w:rPr>
          <w:rFonts w:ascii="Arial" w:hAnsi="Arial" w:cs="Arial"/>
          <w:sz w:val="22"/>
          <w:szCs w:val="22"/>
          <w:lang w:val="mk-MK"/>
        </w:rPr>
        <w:t xml:space="preserve"> од 5 до</w:t>
      </w:r>
      <w:r w:rsidR="00BD2B96" w:rsidRPr="00F62DD5">
        <w:rPr>
          <w:rFonts w:ascii="Arial" w:hAnsi="Arial" w:cs="Arial"/>
          <w:sz w:val="22"/>
          <w:szCs w:val="22"/>
          <w:lang w:val="mk-MK"/>
        </w:rPr>
        <w:t xml:space="preserve"> 10</w:t>
      </w:r>
      <w:r w:rsidRPr="00F62DD5">
        <w:rPr>
          <w:rFonts w:ascii="Arial" w:hAnsi="Arial" w:cs="Arial"/>
          <w:sz w:val="22"/>
          <w:szCs w:val="22"/>
          <w:lang w:val="mk-MK"/>
        </w:rPr>
        <w:t>% во условите на парогенераторите со високи параметри  можат да се добијат  при температурна разлика меѓу водата и ѕидот на цевката од 5</w:t>
      </w:r>
      <w:r w:rsidRPr="00F62DD5">
        <w:rPr>
          <w:rFonts w:ascii="Arial" w:hAnsi="Arial" w:cs="Arial"/>
          <w:sz w:val="22"/>
          <w:szCs w:val="22"/>
          <w:vertAlign w:val="superscript"/>
          <w:lang w:val="mk-MK"/>
        </w:rPr>
        <w:t>о</w:t>
      </w:r>
      <w:r w:rsidRPr="00F62DD5">
        <w:rPr>
          <w:rFonts w:ascii="Arial" w:hAnsi="Arial"/>
          <w:sz w:val="22"/>
          <w:szCs w:val="22"/>
          <w:lang w:val="mk-MK"/>
        </w:rPr>
        <w:t>C</w:t>
      </w:r>
      <w:r w:rsidRPr="00F62DD5">
        <w:rPr>
          <w:rFonts w:ascii="Arial" w:hAnsi="Arial" w:cs="Arial"/>
          <w:sz w:val="22"/>
          <w:szCs w:val="22"/>
          <w:lang w:val="mk-MK"/>
        </w:rPr>
        <w:t>. Во експлоатациони услови таа разлика достигнува 100-150</w:t>
      </w:r>
      <w:r w:rsidRPr="00F62DD5">
        <w:rPr>
          <w:rFonts w:ascii="Arial" w:hAnsi="Arial" w:cs="Arial"/>
          <w:sz w:val="22"/>
          <w:szCs w:val="22"/>
          <w:vertAlign w:val="superscript"/>
          <w:lang w:val="mk-MK"/>
        </w:rPr>
        <w:t>о</w:t>
      </w:r>
      <w:r w:rsidRPr="00F62DD5">
        <w:rPr>
          <w:rFonts w:ascii="Arial" w:hAnsi="Arial"/>
          <w:sz w:val="22"/>
          <w:szCs w:val="22"/>
          <w:lang w:val="mk-MK"/>
        </w:rPr>
        <w:t>C</w:t>
      </w:r>
      <w:r w:rsidRPr="00F62DD5">
        <w:rPr>
          <w:rFonts w:ascii="Arial" w:hAnsi="Arial" w:cs="Arial"/>
          <w:sz w:val="22"/>
          <w:szCs w:val="22"/>
          <w:lang w:val="mk-MK"/>
        </w:rPr>
        <w:t xml:space="preserve">. Исталожените соли на </w:t>
      </w:r>
      <w:r w:rsidRPr="00F62DD5">
        <w:rPr>
          <w:rFonts w:ascii="Arial" w:hAnsi="Arial"/>
          <w:sz w:val="22"/>
          <w:szCs w:val="22"/>
          <w:lang w:val="mk-MK"/>
        </w:rPr>
        <w:t>NaOH</w:t>
      </w:r>
      <w:r w:rsidRPr="00F62DD5">
        <w:rPr>
          <w:rFonts w:ascii="Arial" w:hAnsi="Arial" w:cs="Arial"/>
          <w:sz w:val="22"/>
          <w:szCs w:val="22"/>
          <w:lang w:val="mk-MK"/>
        </w:rPr>
        <w:t xml:space="preserve"> реагираат со оксидниот слој и создаваат услови за протекување на непрекинат корозионен процес по равенката:</w:t>
      </w:r>
    </w:p>
    <w:p w:rsidR="007A77F0" w:rsidRPr="00F62DD5" w:rsidRDefault="007A77F0" w:rsidP="00E25A96">
      <w:pPr>
        <w:ind w:right="-74" w:firstLine="0"/>
        <w:rPr>
          <w:rFonts w:ascii="Arial" w:hAnsi="Arial"/>
          <w:sz w:val="22"/>
          <w:szCs w:val="22"/>
          <w:lang w:val="mk-MK"/>
        </w:rPr>
      </w:pPr>
      <w:r w:rsidRPr="00F62DD5">
        <w:rPr>
          <w:rFonts w:ascii="Arial" w:hAnsi="Arial" w:cs="Arial"/>
          <w:sz w:val="22"/>
          <w:szCs w:val="22"/>
          <w:lang w:val="mk-MK"/>
        </w:rPr>
        <w:tab/>
      </w:r>
      <w:r w:rsidRPr="00F62DD5">
        <w:rPr>
          <w:rFonts w:ascii="Arial" w:hAnsi="Arial"/>
          <w:sz w:val="22"/>
          <w:szCs w:val="22"/>
          <w:lang w:val="mk-MK"/>
        </w:rPr>
        <w:t>Fe  +  nNaOH  +  4H</w:t>
      </w:r>
      <w:r w:rsidRPr="00F62DD5">
        <w:rPr>
          <w:rFonts w:ascii="Arial" w:hAnsi="Arial"/>
          <w:sz w:val="22"/>
          <w:szCs w:val="22"/>
          <w:vertAlign w:val="subscript"/>
          <w:lang w:val="mk-MK"/>
        </w:rPr>
        <w:t>2</w:t>
      </w:r>
      <w:r w:rsidRPr="00F62DD5">
        <w:rPr>
          <w:rFonts w:ascii="Arial" w:hAnsi="Arial"/>
          <w:sz w:val="22"/>
          <w:szCs w:val="22"/>
          <w:lang w:val="mk-MK"/>
        </w:rPr>
        <w:t>O  =  Fe</w:t>
      </w:r>
      <w:r w:rsidRPr="00F62DD5">
        <w:rPr>
          <w:rFonts w:ascii="Arial" w:hAnsi="Arial"/>
          <w:sz w:val="22"/>
          <w:szCs w:val="22"/>
          <w:vertAlign w:val="subscript"/>
          <w:lang w:val="mk-MK"/>
        </w:rPr>
        <w:t>3</w:t>
      </w:r>
      <w:r w:rsidRPr="00F62DD5">
        <w:rPr>
          <w:rFonts w:ascii="Arial" w:hAnsi="Arial"/>
          <w:sz w:val="22"/>
          <w:szCs w:val="22"/>
          <w:lang w:val="mk-MK"/>
        </w:rPr>
        <w:t>O</w:t>
      </w:r>
      <w:r w:rsidRPr="00F62DD5">
        <w:rPr>
          <w:rFonts w:ascii="Arial" w:hAnsi="Arial"/>
          <w:sz w:val="22"/>
          <w:szCs w:val="22"/>
          <w:vertAlign w:val="subscript"/>
          <w:lang w:val="mk-MK"/>
        </w:rPr>
        <w:t>4</w:t>
      </w:r>
      <w:r w:rsidRPr="00F62DD5">
        <w:rPr>
          <w:rFonts w:ascii="Arial" w:hAnsi="Arial"/>
          <w:sz w:val="22"/>
          <w:szCs w:val="22"/>
          <w:lang w:val="mk-MK"/>
        </w:rPr>
        <w:t xml:space="preserve">  +  4H</w:t>
      </w:r>
      <w:r w:rsidRPr="00F62DD5">
        <w:rPr>
          <w:rFonts w:ascii="Arial" w:hAnsi="Arial"/>
          <w:sz w:val="22"/>
          <w:szCs w:val="22"/>
          <w:vertAlign w:val="subscript"/>
          <w:lang w:val="mk-MK"/>
        </w:rPr>
        <w:t>2</w:t>
      </w:r>
      <w:r w:rsidRPr="00F62DD5">
        <w:rPr>
          <w:rFonts w:ascii="Arial" w:hAnsi="Arial"/>
          <w:sz w:val="22"/>
          <w:szCs w:val="22"/>
          <w:lang w:val="mk-MK"/>
        </w:rPr>
        <w:t xml:space="preserve">O  +  nNaOH   </w:t>
      </w:r>
    </w:p>
    <w:p w:rsidR="007A77F0" w:rsidRPr="00F62DD5" w:rsidRDefault="00BD2B96" w:rsidP="00E25A96">
      <w:pPr>
        <w:ind w:right="-74" w:firstLine="0"/>
        <w:rPr>
          <w:rFonts w:ascii="Arial" w:hAnsi="Arial" w:cs="Arial"/>
          <w:sz w:val="22"/>
          <w:szCs w:val="22"/>
          <w:lang w:val="mk-MK"/>
        </w:rPr>
      </w:pPr>
      <w:r w:rsidRPr="00F62DD5">
        <w:rPr>
          <w:rFonts w:ascii="Arial" w:hAnsi="Arial" w:cs="Arial"/>
          <w:b/>
          <w:i/>
          <w:sz w:val="22"/>
          <w:szCs w:val="22"/>
          <w:lang w:val="mk-MK"/>
        </w:rPr>
        <w:t>Корози</w:t>
      </w:r>
      <w:r w:rsidR="007A77F0" w:rsidRPr="00F62DD5">
        <w:rPr>
          <w:rFonts w:ascii="Arial" w:hAnsi="Arial" w:cs="Arial"/>
          <w:b/>
          <w:i/>
          <w:sz w:val="22"/>
          <w:szCs w:val="22"/>
          <w:lang w:val="mk-MK"/>
        </w:rPr>
        <w:t>вен замор</w:t>
      </w:r>
      <w:r w:rsidR="007A77F0" w:rsidRPr="00F62DD5">
        <w:rPr>
          <w:rFonts w:ascii="Arial" w:hAnsi="Arial" w:cs="Arial"/>
          <w:sz w:val="22"/>
          <w:szCs w:val="22"/>
          <w:lang w:val="mk-MK"/>
        </w:rPr>
        <w:t>: Корози</w:t>
      </w:r>
      <w:r w:rsidR="000538C8" w:rsidRPr="00F62DD5">
        <w:rPr>
          <w:rFonts w:ascii="Arial" w:hAnsi="Arial" w:cs="Arial"/>
          <w:sz w:val="22"/>
          <w:szCs w:val="22"/>
          <w:lang w:val="mk-MK"/>
        </w:rPr>
        <w:t>в</w:t>
      </w:r>
      <w:r w:rsidR="007A77F0" w:rsidRPr="00F62DD5">
        <w:rPr>
          <w:rFonts w:ascii="Arial" w:hAnsi="Arial" w:cs="Arial"/>
          <w:sz w:val="22"/>
          <w:szCs w:val="22"/>
          <w:lang w:val="mk-MK"/>
        </w:rPr>
        <w:t xml:space="preserve">ниот замор претставува намалување на границата на замор како резултат на </w:t>
      </w:r>
      <w:r w:rsidR="000538C8" w:rsidRPr="00F62DD5">
        <w:rPr>
          <w:rFonts w:ascii="Arial" w:hAnsi="Arial" w:cs="Arial"/>
          <w:sz w:val="22"/>
          <w:szCs w:val="22"/>
          <w:lang w:val="mk-MK"/>
        </w:rPr>
        <w:t>промена на правецот на</w:t>
      </w:r>
      <w:r w:rsidR="007A77F0" w:rsidRPr="00F62DD5">
        <w:rPr>
          <w:rFonts w:ascii="Arial" w:hAnsi="Arial" w:cs="Arial"/>
          <w:sz w:val="22"/>
          <w:szCs w:val="22"/>
          <w:lang w:val="mk-MK"/>
        </w:rPr>
        <w:t>напрегање на металот кој се наоѓа во кородирачка средина. Знакопроменливото напрегање го разрушува заштитниот слој на цевката механички, процесот на корозија се интензивира, а јакоста на металот се намалува. Корозиониот замор се појавува како транскристална пукнатина, која ги пресекува кристалните зрна.</w:t>
      </w:r>
    </w:p>
    <w:p w:rsidR="007A77F0" w:rsidRPr="00F62DD5" w:rsidRDefault="007A77F0" w:rsidP="00E25A96">
      <w:pPr>
        <w:ind w:right="-74" w:firstLine="0"/>
        <w:rPr>
          <w:rFonts w:ascii="Arial" w:hAnsi="Arial" w:cs="Arial"/>
          <w:sz w:val="22"/>
          <w:szCs w:val="22"/>
          <w:lang w:val="mk-MK"/>
        </w:rPr>
      </w:pPr>
      <w:r w:rsidRPr="00F62DD5">
        <w:rPr>
          <w:rFonts w:ascii="Arial" w:hAnsi="Arial" w:cs="Arial"/>
          <w:b/>
          <w:i/>
          <w:sz w:val="22"/>
          <w:szCs w:val="22"/>
          <w:lang w:val="mk-MK"/>
        </w:rPr>
        <w:t>Алкална кр</w:t>
      </w:r>
      <w:r w:rsidR="00BD2B96" w:rsidRPr="00F62DD5">
        <w:rPr>
          <w:rFonts w:ascii="Arial" w:hAnsi="Arial" w:cs="Arial"/>
          <w:b/>
          <w:i/>
          <w:sz w:val="22"/>
          <w:szCs w:val="22"/>
          <w:lang w:val="mk-MK"/>
        </w:rPr>
        <w:t>шлив</w:t>
      </w:r>
      <w:r w:rsidRPr="00F62DD5">
        <w:rPr>
          <w:rFonts w:ascii="Arial" w:hAnsi="Arial" w:cs="Arial"/>
          <w:b/>
          <w:i/>
          <w:sz w:val="22"/>
          <w:szCs w:val="22"/>
          <w:lang w:val="mk-MK"/>
        </w:rPr>
        <w:t>ост</w:t>
      </w:r>
      <w:r w:rsidR="000538C8" w:rsidRPr="00F62DD5">
        <w:rPr>
          <w:rFonts w:ascii="Arial" w:hAnsi="Arial" w:cs="Arial"/>
          <w:sz w:val="22"/>
          <w:szCs w:val="22"/>
          <w:lang w:val="mk-MK"/>
        </w:rPr>
        <w:t xml:space="preserve">. </w:t>
      </w:r>
      <w:r w:rsidRPr="00F62DD5">
        <w:rPr>
          <w:rFonts w:ascii="Arial" w:hAnsi="Arial" w:cs="Arial"/>
          <w:sz w:val="22"/>
          <w:szCs w:val="22"/>
          <w:lang w:val="mk-MK"/>
        </w:rPr>
        <w:t>Тоа се дефекти во форма на пукнатини рас</w:t>
      </w:r>
      <w:r w:rsidR="00F351B8" w:rsidRPr="00F62DD5">
        <w:rPr>
          <w:rFonts w:ascii="Arial" w:hAnsi="Arial" w:cs="Arial"/>
          <w:sz w:val="22"/>
          <w:szCs w:val="22"/>
          <w:lang w:val="mk-MK"/>
        </w:rPr>
        <w:t>поредени по границата на зрна (</w:t>
      </w:r>
      <w:r w:rsidRPr="00F62DD5">
        <w:rPr>
          <w:rFonts w:ascii="Arial" w:hAnsi="Arial" w:cs="Arial"/>
          <w:sz w:val="22"/>
          <w:szCs w:val="22"/>
          <w:lang w:val="mk-MK"/>
        </w:rPr>
        <w:t>интеркристални пукнатини). Тие разрушувања настануваат без пре</w:t>
      </w:r>
      <w:r w:rsidR="00BD2B96" w:rsidRPr="00F62DD5">
        <w:rPr>
          <w:rFonts w:ascii="Arial" w:hAnsi="Arial" w:cs="Arial"/>
          <w:sz w:val="22"/>
          <w:szCs w:val="22"/>
          <w:lang w:val="mk-MK"/>
        </w:rPr>
        <w:t>т</w:t>
      </w:r>
      <w:r w:rsidRPr="00F62DD5">
        <w:rPr>
          <w:rFonts w:ascii="Arial" w:hAnsi="Arial" w:cs="Arial"/>
          <w:sz w:val="22"/>
          <w:szCs w:val="22"/>
          <w:lang w:val="mk-MK"/>
        </w:rPr>
        <w:t xml:space="preserve">ходна забележителна  пластична </w:t>
      </w:r>
      <w:r w:rsidRPr="00F62DD5">
        <w:rPr>
          <w:rFonts w:ascii="Arial" w:hAnsi="Arial" w:cs="Arial"/>
          <w:sz w:val="22"/>
          <w:szCs w:val="22"/>
          <w:lang w:val="mk-MK"/>
        </w:rPr>
        <w:lastRenderedPageBreak/>
        <w:t>деформација на металот, а на местото на дефектот се јавува зрнеста површина. Кр</w:t>
      </w:r>
      <w:r w:rsidR="00BD2B96" w:rsidRPr="00F62DD5">
        <w:rPr>
          <w:rFonts w:ascii="Arial" w:hAnsi="Arial" w:cs="Arial"/>
          <w:sz w:val="22"/>
          <w:szCs w:val="22"/>
          <w:lang w:val="mk-MK"/>
        </w:rPr>
        <w:t>шлив</w:t>
      </w:r>
      <w:r w:rsidRPr="00F62DD5">
        <w:rPr>
          <w:rFonts w:ascii="Arial" w:hAnsi="Arial" w:cs="Arial"/>
          <w:sz w:val="22"/>
          <w:szCs w:val="22"/>
          <w:lang w:val="mk-MK"/>
        </w:rPr>
        <w:t>ите разрушувања на парогенераторните елементи  се резултат  на заемнодејство на локалните зголемени  механички напрегања во металот и агресивните својства на парогенераторската вода.</w:t>
      </w:r>
    </w:p>
    <w:p w:rsidR="005A4D13" w:rsidRPr="00F62DD5" w:rsidRDefault="00BD2B96" w:rsidP="00E25A96">
      <w:pPr>
        <w:ind w:right="-74" w:firstLine="0"/>
        <w:rPr>
          <w:rFonts w:ascii="Arial" w:hAnsi="Arial" w:cs="Arial"/>
          <w:sz w:val="22"/>
          <w:szCs w:val="22"/>
          <w:lang w:val="mk-MK"/>
        </w:rPr>
      </w:pPr>
      <w:r w:rsidRPr="00F62DD5">
        <w:rPr>
          <w:rFonts w:ascii="Arial" w:hAnsi="Arial" w:cs="Arial"/>
          <w:b/>
          <w:i/>
          <w:sz w:val="22"/>
          <w:szCs w:val="22"/>
          <w:lang w:val="mk-MK"/>
        </w:rPr>
        <w:t>Меѓу</w:t>
      </w:r>
      <w:r w:rsidR="007A77F0" w:rsidRPr="00F62DD5">
        <w:rPr>
          <w:rFonts w:ascii="Arial" w:hAnsi="Arial" w:cs="Arial"/>
          <w:b/>
          <w:i/>
          <w:sz w:val="22"/>
          <w:szCs w:val="22"/>
          <w:lang w:val="mk-MK"/>
        </w:rPr>
        <w:t>кристална корозија.</w:t>
      </w:r>
      <w:r w:rsidR="007A77F0" w:rsidRPr="00F62DD5">
        <w:rPr>
          <w:rFonts w:ascii="Arial" w:hAnsi="Arial" w:cs="Arial"/>
          <w:sz w:val="22"/>
          <w:szCs w:val="22"/>
          <w:lang w:val="mk-MK"/>
        </w:rPr>
        <w:t xml:space="preserve"> Таа се појавува кога во парогенераторната вода се содржат материи  кои ја прават агресивна спрема металот, </w:t>
      </w:r>
      <w:r w:rsidRPr="00F62DD5">
        <w:rPr>
          <w:rFonts w:ascii="Arial" w:hAnsi="Arial" w:cs="Arial"/>
          <w:sz w:val="22"/>
          <w:szCs w:val="22"/>
          <w:lang w:val="mk-MK"/>
        </w:rPr>
        <w:t>особено</w:t>
      </w:r>
      <w:r w:rsidR="007A77F0" w:rsidRPr="00F62DD5">
        <w:rPr>
          <w:rFonts w:ascii="Arial" w:hAnsi="Arial" w:cs="Arial"/>
          <w:sz w:val="22"/>
          <w:szCs w:val="22"/>
          <w:lang w:val="mk-MK"/>
        </w:rPr>
        <w:t xml:space="preserve"> на заварените споеви, каде може да настане зголемување на концентрацијата на материите кои се растворени во водата. Основна мерка за заштита од меѓукристалната корозија е да се осигурат услови за слободно издолжување на испарувачките цевки.</w:t>
      </w:r>
    </w:p>
    <w:p w:rsidR="005A4D13" w:rsidRPr="00F62DD5" w:rsidRDefault="005A4D13" w:rsidP="00E25A96">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3759746" cy="1914525"/>
            <wp:effectExtent l="0" t="0" r="0" b="0"/>
            <wp:docPr id="24" name="Picture 8" descr="sl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39"/>
                    <pic:cNvPicPr>
                      <a:picLocks noChangeAspect="1" noChangeArrowheads="1"/>
                    </pic:cNvPicPr>
                  </pic:nvPicPr>
                  <pic:blipFill>
                    <a:blip r:embed="rId14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0">
                              <a14:imgEffect>
                                <a14:brightnessContrast bright="40000"/>
                              </a14:imgEffect>
                            </a14:imgLayer>
                          </a14:imgProps>
                        </a:ext>
                      </a:extLst>
                    </a:blip>
                    <a:srcRect/>
                    <a:stretch>
                      <a:fillRect/>
                    </a:stretch>
                  </pic:blipFill>
                  <pic:spPr bwMode="auto">
                    <a:xfrm>
                      <a:off x="0" y="0"/>
                      <a:ext cx="3759746" cy="1914525"/>
                    </a:xfrm>
                    <a:prstGeom prst="rect">
                      <a:avLst/>
                    </a:prstGeom>
                    <a:noFill/>
                    <a:ln w="9525">
                      <a:noFill/>
                      <a:miter lim="800000"/>
                      <a:headEnd/>
                      <a:tailEnd/>
                    </a:ln>
                  </pic:spPr>
                </pic:pic>
              </a:graphicData>
            </a:graphic>
          </wp:inline>
        </w:drawing>
      </w:r>
    </w:p>
    <w:p w:rsidR="005A4D13" w:rsidRPr="00F62DD5" w:rsidRDefault="005A4D13" w:rsidP="000538C8">
      <w:pPr>
        <w:ind w:right="-74" w:firstLine="0"/>
        <w:jc w:val="center"/>
        <w:rPr>
          <w:rFonts w:ascii="Arial" w:hAnsi="Arial" w:cs="Arial"/>
          <w:i/>
          <w:sz w:val="22"/>
          <w:szCs w:val="22"/>
          <w:lang w:val="mk-MK"/>
        </w:rPr>
      </w:pPr>
      <w:r w:rsidRPr="00F62DD5">
        <w:rPr>
          <w:rFonts w:ascii="Arial" w:hAnsi="Arial" w:cs="Arial"/>
          <w:i/>
          <w:sz w:val="22"/>
          <w:szCs w:val="22"/>
          <w:lang w:val="mk-MK"/>
        </w:rPr>
        <w:t>Сл. 39</w:t>
      </w:r>
      <w:r w:rsidR="00A72C76" w:rsidRPr="00F62DD5">
        <w:rPr>
          <w:rFonts w:ascii="Arial" w:hAnsi="Arial" w:cs="Arial"/>
          <w:i/>
          <w:sz w:val="22"/>
          <w:szCs w:val="22"/>
          <w:lang w:val="mk-MK"/>
        </w:rPr>
        <w:t>:</w:t>
      </w:r>
      <w:r w:rsidRPr="00F62DD5">
        <w:rPr>
          <w:rFonts w:ascii="Arial" w:hAnsi="Arial" w:cs="Arial"/>
          <w:i/>
          <w:sz w:val="22"/>
          <w:szCs w:val="22"/>
          <w:lang w:val="mk-MK"/>
        </w:rPr>
        <w:t xml:space="preserve"> Меѓукристална корозија на испарувачки цевки /14/</w:t>
      </w:r>
    </w:p>
    <w:p w:rsidR="007A77F0" w:rsidRPr="00F62DD5" w:rsidRDefault="007A77F0" w:rsidP="00E25A96">
      <w:pPr>
        <w:ind w:right="-74" w:firstLine="0"/>
        <w:rPr>
          <w:rFonts w:ascii="Arial" w:hAnsi="Arial" w:cs="Arial"/>
          <w:sz w:val="22"/>
          <w:szCs w:val="22"/>
          <w:lang w:val="mk-MK"/>
        </w:rPr>
      </w:pPr>
      <w:r w:rsidRPr="00F62DD5">
        <w:rPr>
          <w:rFonts w:ascii="Arial" w:hAnsi="Arial" w:cs="Arial"/>
          <w:b/>
          <w:i/>
          <w:sz w:val="22"/>
          <w:szCs w:val="22"/>
          <w:lang w:val="mk-MK"/>
        </w:rPr>
        <w:t>Корозија при застој и конзервација на парогенераторот:</w:t>
      </w:r>
      <w:r w:rsidRPr="00F62DD5">
        <w:rPr>
          <w:rFonts w:ascii="Arial" w:hAnsi="Arial" w:cs="Arial"/>
          <w:sz w:val="22"/>
          <w:szCs w:val="22"/>
          <w:lang w:val="mk-MK"/>
        </w:rPr>
        <w:t xml:space="preserve"> Корозијата при застој се појавува кога парогенераторот се подготвува за ремонт или резерва. Причина е кислородот од атмосферскиот воздух, кој се раствора во водата, покривајќи ги ѕидовите на цевките и барабанот. Се разликуваат неколку видови корозија при застој во зависност од состјбата на парогенераторот. Поради испарување на водата од парогенераторот за извесен период на време ѕидовите остануваат навлажнети. Кислородот од воздухот  кој е растворен во водата дифундира кон ѕидот на цевката, поради кое се развива корозија со ра</w:t>
      </w:r>
      <w:r w:rsidR="00A72C76" w:rsidRPr="00F62DD5">
        <w:rPr>
          <w:rFonts w:ascii="Arial" w:hAnsi="Arial" w:cs="Arial"/>
          <w:sz w:val="22"/>
          <w:szCs w:val="22"/>
          <w:lang w:val="mk-MK"/>
        </w:rPr>
        <w:t>м</w:t>
      </w:r>
      <w:r w:rsidRPr="00F62DD5">
        <w:rPr>
          <w:rFonts w:ascii="Arial" w:hAnsi="Arial" w:cs="Arial"/>
          <w:sz w:val="22"/>
          <w:szCs w:val="22"/>
          <w:lang w:val="mk-MK"/>
        </w:rPr>
        <w:t>номерен карактер. За да се заштити парогенераторот од оваа корозија се применува процес на конзервација кој зависи од:</w:t>
      </w:r>
    </w:p>
    <w:p w:rsidR="007A77F0" w:rsidRPr="00F62DD5" w:rsidRDefault="007A77F0" w:rsidP="003045CF">
      <w:pPr>
        <w:pStyle w:val="ListParagraph"/>
        <w:numPr>
          <w:ilvl w:val="0"/>
          <w:numId w:val="20"/>
        </w:numPr>
        <w:ind w:right="-74"/>
        <w:rPr>
          <w:rFonts w:ascii="Arial" w:hAnsi="Arial" w:cs="Arial"/>
          <w:sz w:val="22"/>
          <w:szCs w:val="22"/>
          <w:lang w:val="mk-MK"/>
        </w:rPr>
      </w:pPr>
      <w:r w:rsidRPr="00F62DD5">
        <w:rPr>
          <w:rFonts w:ascii="Arial" w:hAnsi="Arial" w:cs="Arial"/>
          <w:sz w:val="22"/>
          <w:szCs w:val="22"/>
          <w:lang w:val="mk-MK"/>
        </w:rPr>
        <w:t>конструктивниот материјал</w:t>
      </w:r>
      <w:r w:rsidR="00A72C76" w:rsidRPr="00F62DD5">
        <w:rPr>
          <w:rFonts w:ascii="Arial" w:hAnsi="Arial" w:cs="Arial"/>
          <w:sz w:val="22"/>
          <w:szCs w:val="22"/>
          <w:lang w:val="mk-MK"/>
        </w:rPr>
        <w:t>;</w:t>
      </w:r>
    </w:p>
    <w:p w:rsidR="007A77F0" w:rsidRPr="00F62DD5" w:rsidRDefault="007A77F0" w:rsidP="003045CF">
      <w:pPr>
        <w:pStyle w:val="ListParagraph"/>
        <w:numPr>
          <w:ilvl w:val="0"/>
          <w:numId w:val="20"/>
        </w:numPr>
        <w:ind w:right="-74"/>
        <w:rPr>
          <w:rFonts w:ascii="Arial" w:hAnsi="Arial" w:cs="Arial"/>
          <w:sz w:val="22"/>
          <w:szCs w:val="22"/>
          <w:lang w:val="mk-MK"/>
        </w:rPr>
      </w:pPr>
      <w:r w:rsidRPr="00F62DD5">
        <w:rPr>
          <w:rFonts w:ascii="Arial" w:hAnsi="Arial" w:cs="Arial"/>
          <w:sz w:val="22"/>
          <w:szCs w:val="22"/>
          <w:lang w:val="mk-MK"/>
        </w:rPr>
        <w:t>видот на парогенераторот</w:t>
      </w:r>
      <w:r w:rsidR="00A72C76" w:rsidRPr="00F62DD5">
        <w:rPr>
          <w:rFonts w:ascii="Arial" w:hAnsi="Arial" w:cs="Arial"/>
          <w:sz w:val="22"/>
          <w:szCs w:val="22"/>
          <w:lang w:val="mk-MK"/>
        </w:rPr>
        <w:t>;</w:t>
      </w:r>
    </w:p>
    <w:p w:rsidR="007A77F0" w:rsidRPr="00F62DD5" w:rsidRDefault="007A77F0" w:rsidP="003045CF">
      <w:pPr>
        <w:pStyle w:val="ListParagraph"/>
        <w:numPr>
          <w:ilvl w:val="0"/>
          <w:numId w:val="20"/>
        </w:numPr>
        <w:ind w:right="-74"/>
        <w:rPr>
          <w:rFonts w:ascii="Arial" w:hAnsi="Arial" w:cs="Arial"/>
          <w:sz w:val="22"/>
          <w:szCs w:val="22"/>
          <w:lang w:val="mk-MK"/>
        </w:rPr>
      </w:pPr>
      <w:r w:rsidRPr="00F62DD5">
        <w:rPr>
          <w:rFonts w:ascii="Arial" w:hAnsi="Arial" w:cs="Arial"/>
          <w:sz w:val="22"/>
          <w:szCs w:val="22"/>
          <w:lang w:val="mk-MK"/>
        </w:rPr>
        <w:t>долготрајноста на застојот</w:t>
      </w:r>
      <w:r w:rsidR="00A72C76" w:rsidRPr="00F62DD5">
        <w:rPr>
          <w:rFonts w:ascii="Arial" w:hAnsi="Arial" w:cs="Arial"/>
          <w:sz w:val="22"/>
          <w:szCs w:val="22"/>
          <w:lang w:val="mk-MK"/>
        </w:rPr>
        <w:t>;</w:t>
      </w:r>
    </w:p>
    <w:p w:rsidR="007A77F0" w:rsidRPr="00F62DD5" w:rsidRDefault="007A77F0" w:rsidP="003045CF">
      <w:pPr>
        <w:pStyle w:val="ListParagraph"/>
        <w:numPr>
          <w:ilvl w:val="0"/>
          <w:numId w:val="20"/>
        </w:numPr>
        <w:ind w:right="-74"/>
        <w:rPr>
          <w:rFonts w:ascii="Arial" w:hAnsi="Arial" w:cs="Arial"/>
          <w:sz w:val="22"/>
          <w:szCs w:val="22"/>
          <w:lang w:val="mk-MK"/>
        </w:rPr>
      </w:pPr>
      <w:r w:rsidRPr="00F62DD5">
        <w:rPr>
          <w:rFonts w:ascii="Arial" w:hAnsi="Arial" w:cs="Arial"/>
          <w:sz w:val="22"/>
          <w:szCs w:val="22"/>
          <w:lang w:val="mk-MK"/>
        </w:rPr>
        <w:t>долготрајноста и карактерот на ремонтните работи</w:t>
      </w:r>
      <w:r w:rsidR="00A72C76" w:rsidRPr="00F62DD5">
        <w:rPr>
          <w:rFonts w:ascii="Arial" w:hAnsi="Arial" w:cs="Arial"/>
          <w:sz w:val="22"/>
          <w:szCs w:val="22"/>
          <w:lang w:val="mk-MK"/>
        </w:rPr>
        <w:t>;</w:t>
      </w:r>
    </w:p>
    <w:p w:rsidR="007A77F0" w:rsidRPr="00F62DD5" w:rsidRDefault="007A77F0" w:rsidP="003045CF">
      <w:pPr>
        <w:pStyle w:val="ListParagraph"/>
        <w:numPr>
          <w:ilvl w:val="0"/>
          <w:numId w:val="20"/>
        </w:numPr>
        <w:ind w:right="-74"/>
        <w:rPr>
          <w:rFonts w:ascii="Arial" w:hAnsi="Arial" w:cs="Arial"/>
          <w:sz w:val="22"/>
          <w:szCs w:val="22"/>
          <w:lang w:val="mk-MK"/>
        </w:rPr>
      </w:pPr>
      <w:r w:rsidRPr="00F62DD5">
        <w:rPr>
          <w:rFonts w:ascii="Arial" w:hAnsi="Arial" w:cs="Arial"/>
          <w:sz w:val="22"/>
          <w:szCs w:val="22"/>
          <w:lang w:val="mk-MK"/>
        </w:rPr>
        <w:t xml:space="preserve">состојбата и </w:t>
      </w:r>
      <w:r w:rsidR="00A72C76" w:rsidRPr="00F62DD5">
        <w:rPr>
          <w:rFonts w:ascii="Arial" w:hAnsi="Arial" w:cs="Arial"/>
          <w:sz w:val="22"/>
          <w:szCs w:val="22"/>
          <w:lang w:val="mk-MK"/>
        </w:rPr>
        <w:t>загадувањето на металните површини и</w:t>
      </w:r>
      <w:r w:rsidRPr="00F62DD5">
        <w:rPr>
          <w:rFonts w:ascii="Arial" w:hAnsi="Arial" w:cs="Arial"/>
          <w:sz w:val="22"/>
          <w:szCs w:val="22"/>
          <w:lang w:val="mk-MK"/>
        </w:rPr>
        <w:t>тн.</w:t>
      </w:r>
    </w:p>
    <w:p w:rsidR="007A77F0" w:rsidRPr="00F62DD5" w:rsidRDefault="007A77F0" w:rsidP="00E25A96">
      <w:pPr>
        <w:ind w:right="-74" w:firstLine="0"/>
        <w:rPr>
          <w:rFonts w:ascii="Arial" w:hAnsi="Arial" w:cs="Arial"/>
          <w:sz w:val="22"/>
          <w:szCs w:val="22"/>
          <w:lang w:val="mk-MK"/>
        </w:rPr>
      </w:pPr>
      <w:r w:rsidRPr="00F62DD5">
        <w:rPr>
          <w:rFonts w:ascii="Arial" w:hAnsi="Arial" w:cs="Arial"/>
          <w:b/>
          <w:i/>
          <w:sz w:val="22"/>
          <w:szCs w:val="22"/>
          <w:lang w:val="mk-MK"/>
        </w:rPr>
        <w:lastRenderedPageBreak/>
        <w:t>Водородна корозија.</w:t>
      </w:r>
      <w:r w:rsidRPr="00F62DD5">
        <w:rPr>
          <w:rFonts w:ascii="Arial" w:hAnsi="Arial" w:cs="Arial"/>
          <w:sz w:val="22"/>
          <w:szCs w:val="22"/>
          <w:lang w:val="mk-MK"/>
        </w:rPr>
        <w:t xml:space="preserve"> Водородната корозија се јавува на места каде има длабоко испарување на парогенераторната вода, при кое се создава концентрација на </w:t>
      </w:r>
      <w:r w:rsidRPr="00F62DD5">
        <w:rPr>
          <w:rFonts w:ascii="Arial" w:hAnsi="Arial"/>
          <w:sz w:val="22"/>
          <w:szCs w:val="22"/>
          <w:lang w:val="mk-MK"/>
        </w:rPr>
        <w:t>NaOH</w:t>
      </w:r>
      <w:r w:rsidRPr="00F62DD5">
        <w:rPr>
          <w:rFonts w:ascii="Arial" w:hAnsi="Arial" w:cs="Arial"/>
          <w:sz w:val="22"/>
          <w:szCs w:val="22"/>
          <w:lang w:val="mk-MK"/>
        </w:rPr>
        <w:t xml:space="preserve">. Натриевата основа го раствора заштитниот слој на магнетните соли, каде се  образуваат соединенијата </w:t>
      </w:r>
      <w:r w:rsidRPr="00F62DD5">
        <w:rPr>
          <w:rFonts w:ascii="Arial" w:hAnsi="Arial"/>
          <w:sz w:val="22"/>
          <w:szCs w:val="22"/>
          <w:lang w:val="mk-MK"/>
        </w:rPr>
        <w:t>NaFeO</w:t>
      </w:r>
      <w:r w:rsidRPr="00F62DD5">
        <w:rPr>
          <w:rFonts w:ascii="Arial" w:hAnsi="Arial"/>
          <w:sz w:val="22"/>
          <w:szCs w:val="22"/>
          <w:vertAlign w:val="subscript"/>
          <w:lang w:val="mk-MK"/>
        </w:rPr>
        <w:t>2</w:t>
      </w:r>
      <w:r w:rsidRPr="00F62DD5">
        <w:rPr>
          <w:rFonts w:ascii="Arial" w:hAnsi="Arial" w:cs="Arial"/>
          <w:sz w:val="22"/>
          <w:szCs w:val="22"/>
          <w:lang w:val="mk-MK"/>
        </w:rPr>
        <w:t xml:space="preserve"> и </w:t>
      </w:r>
      <w:r w:rsidRPr="00F62DD5">
        <w:rPr>
          <w:rFonts w:ascii="Arial" w:hAnsi="Arial"/>
          <w:sz w:val="22"/>
          <w:szCs w:val="22"/>
          <w:lang w:val="mk-MK"/>
        </w:rPr>
        <w:t>Na</w:t>
      </w:r>
      <w:r w:rsidRPr="00F62DD5">
        <w:rPr>
          <w:rFonts w:ascii="Arial" w:hAnsi="Arial"/>
          <w:sz w:val="22"/>
          <w:szCs w:val="22"/>
          <w:vertAlign w:val="subscript"/>
          <w:lang w:val="mk-MK"/>
        </w:rPr>
        <w:t>2</w:t>
      </w:r>
      <w:r w:rsidRPr="00F62DD5">
        <w:rPr>
          <w:rFonts w:ascii="Arial" w:hAnsi="Arial"/>
          <w:sz w:val="22"/>
          <w:szCs w:val="22"/>
          <w:lang w:val="mk-MK"/>
        </w:rPr>
        <w:t>FeO.</w:t>
      </w:r>
      <w:r w:rsidRPr="00F62DD5">
        <w:rPr>
          <w:rFonts w:ascii="Arial" w:hAnsi="Arial" w:cs="Arial"/>
          <w:sz w:val="22"/>
          <w:szCs w:val="22"/>
          <w:lang w:val="mk-MK"/>
        </w:rPr>
        <w:t xml:space="preserve"> Добиениот атомски водород дифундира во металот, го разрушува карбидот и создава големи внатрешни напрегања во металот поради образување на метан (СН</w:t>
      </w:r>
      <w:r w:rsidRPr="00F62DD5">
        <w:rPr>
          <w:rFonts w:ascii="Arial" w:hAnsi="Arial" w:cs="Arial"/>
          <w:sz w:val="22"/>
          <w:szCs w:val="22"/>
          <w:vertAlign w:val="subscript"/>
          <w:lang w:val="mk-MK"/>
        </w:rPr>
        <w:t>4</w:t>
      </w:r>
      <w:r w:rsidRPr="00F62DD5">
        <w:rPr>
          <w:rFonts w:ascii="Arial" w:hAnsi="Arial" w:cs="Arial"/>
          <w:sz w:val="22"/>
          <w:szCs w:val="22"/>
          <w:lang w:val="mk-MK"/>
        </w:rPr>
        <w:t>).</w:t>
      </w:r>
    </w:p>
    <w:p w:rsidR="00F351B8" w:rsidRPr="00F62DD5" w:rsidRDefault="00F351B8" w:rsidP="00E25A96">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3204242" cy="2085015"/>
            <wp:effectExtent l="0" t="0" r="0" b="0"/>
            <wp:docPr id="42" name="Picture 9" descr="sl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40"/>
                    <pic:cNvPicPr>
                      <a:picLocks noChangeAspect="1" noChangeArrowheads="1"/>
                    </pic:cNvPicPr>
                  </pic:nvPicPr>
                  <pic:blipFill rotWithShape="1">
                    <a:blip r:embed="rId15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2">
                              <a14:imgEffect>
                                <a14:brightnessContrast bright="40000" contrast="-20000"/>
                              </a14:imgEffect>
                            </a14:imgLayer>
                          </a14:imgProps>
                        </a:ext>
                      </a:extLst>
                    </a:blip>
                    <a:srcRect l="3183" t="4381" r="2654" b="11314"/>
                    <a:stretch/>
                  </pic:blipFill>
                  <pic:spPr bwMode="auto">
                    <a:xfrm>
                      <a:off x="0" y="0"/>
                      <a:ext cx="3211921" cy="20900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38C8" w:rsidRPr="00F62DD5" w:rsidRDefault="000538C8" w:rsidP="000538C8">
      <w:pPr>
        <w:ind w:right="-74" w:firstLine="0"/>
        <w:rPr>
          <w:rFonts w:ascii="Arial" w:hAnsi="Arial" w:cs="Arial"/>
          <w:sz w:val="22"/>
          <w:szCs w:val="22"/>
          <w:lang w:val="mk-MK"/>
        </w:rPr>
      </w:pP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t>а)</w:t>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t>б)</w:t>
      </w:r>
    </w:p>
    <w:p w:rsidR="00F351B8" w:rsidRPr="00F62DD5" w:rsidRDefault="000538C8" w:rsidP="000538C8">
      <w:pPr>
        <w:pStyle w:val="Sliki0"/>
        <w:spacing w:after="0"/>
        <w:ind w:right="-74"/>
        <w:jc w:val="center"/>
        <w:rPr>
          <w:rFonts w:ascii="Arial" w:hAnsi="Arial" w:cs="Arial"/>
          <w:szCs w:val="22"/>
          <w:lang w:val="mk-MK"/>
        </w:rPr>
      </w:pPr>
      <w:r w:rsidRPr="00F62DD5">
        <w:rPr>
          <w:rFonts w:ascii="Arial" w:hAnsi="Arial" w:cs="Arial"/>
          <w:szCs w:val="22"/>
          <w:lang w:val="mk-MK"/>
        </w:rPr>
        <w:t>Сл.40</w:t>
      </w:r>
      <w:r w:rsidR="00A72C76" w:rsidRPr="00F62DD5">
        <w:rPr>
          <w:rFonts w:ascii="Arial" w:hAnsi="Arial" w:cs="Arial"/>
          <w:szCs w:val="22"/>
          <w:lang w:val="mk-MK"/>
        </w:rPr>
        <w:t>:Ка</w:t>
      </w:r>
      <w:r w:rsidR="00F351B8" w:rsidRPr="00F62DD5">
        <w:rPr>
          <w:rFonts w:ascii="Arial" w:hAnsi="Arial" w:cs="Arial"/>
          <w:szCs w:val="22"/>
          <w:lang w:val="mk-MK"/>
        </w:rPr>
        <w:t>рактеристични особини и микроструктура на оштетувањата од водородна корозија: (а) силно распрскување на металот од внатрешната страна на цевката</w:t>
      </w:r>
      <w:r w:rsidR="00CF6243" w:rsidRPr="00F62DD5">
        <w:rPr>
          <w:rFonts w:ascii="Arial" w:hAnsi="Arial" w:cs="Arial"/>
          <w:szCs w:val="22"/>
        </w:rPr>
        <w:t xml:space="preserve">, </w:t>
      </w:r>
      <w:r w:rsidR="00F351B8" w:rsidRPr="00F62DD5">
        <w:rPr>
          <w:rFonts w:ascii="Arial" w:hAnsi="Arial" w:cs="Arial"/>
          <w:szCs w:val="22"/>
          <w:lang w:val="mk-MK"/>
        </w:rPr>
        <w:t>(б) разјаглеродување на перлитните зрна во близина и околу микропукнатината /14/</w:t>
      </w:r>
    </w:p>
    <w:p w:rsidR="000538C8" w:rsidRPr="00F62DD5" w:rsidRDefault="000538C8" w:rsidP="00E25A96">
      <w:pPr>
        <w:ind w:right="-74" w:firstLine="0"/>
        <w:rPr>
          <w:rFonts w:ascii="Arial" w:hAnsi="Arial" w:cs="Arial"/>
          <w:sz w:val="22"/>
          <w:szCs w:val="22"/>
          <w:lang w:val="mk-MK"/>
        </w:rPr>
      </w:pPr>
    </w:p>
    <w:p w:rsidR="007A77F0" w:rsidRPr="00F62DD5" w:rsidRDefault="00A72C76"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Минималната пластичност на материјалот се добива при содржина на водород од 5 до 10 </w:t>
      </w:r>
      <w:r w:rsidR="007A77F0" w:rsidRPr="00F62DD5">
        <w:rPr>
          <w:rFonts w:ascii="Arial" w:hAnsi="Arial"/>
          <w:sz w:val="22"/>
          <w:szCs w:val="22"/>
          <w:lang w:val="mk-MK"/>
        </w:rPr>
        <w:t>cm</w:t>
      </w:r>
      <w:r w:rsidR="007A77F0" w:rsidRPr="00F62DD5">
        <w:rPr>
          <w:rFonts w:ascii="Arial" w:hAnsi="Arial" w:cs="Arial"/>
          <w:sz w:val="22"/>
          <w:szCs w:val="22"/>
          <w:vertAlign w:val="superscript"/>
          <w:lang w:val="mk-MK"/>
        </w:rPr>
        <w:t>3</w:t>
      </w:r>
      <w:r w:rsidR="007A77F0" w:rsidRPr="00F62DD5">
        <w:rPr>
          <w:rFonts w:ascii="Arial" w:hAnsi="Arial" w:cs="Arial"/>
          <w:sz w:val="22"/>
          <w:szCs w:val="22"/>
          <w:lang w:val="mk-MK"/>
        </w:rPr>
        <w:t xml:space="preserve">/100 </w:t>
      </w:r>
      <w:r w:rsidR="007A77F0" w:rsidRPr="00F62DD5">
        <w:rPr>
          <w:rFonts w:ascii="Arial" w:hAnsi="Arial"/>
          <w:sz w:val="22"/>
          <w:szCs w:val="22"/>
          <w:lang w:val="mk-MK"/>
        </w:rPr>
        <w:t>gr</w:t>
      </w:r>
      <w:r w:rsidR="007A77F0" w:rsidRPr="00F62DD5">
        <w:rPr>
          <w:rFonts w:ascii="Arial" w:hAnsi="Arial" w:cs="Arial"/>
          <w:sz w:val="22"/>
          <w:szCs w:val="22"/>
          <w:lang w:val="mk-MK"/>
        </w:rPr>
        <w:t>.</w:t>
      </w:r>
    </w:p>
    <w:p w:rsidR="007A77F0" w:rsidRPr="00F62DD5" w:rsidRDefault="00A72C76"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Во услови на чести  запирања и пуштања на парогенераторите се јавуваат и други видови корозиони процеси, како што е корозијата при с</w:t>
      </w:r>
      <w:r w:rsidRPr="00F62DD5">
        <w:rPr>
          <w:rFonts w:ascii="Arial" w:hAnsi="Arial" w:cs="Arial"/>
          <w:sz w:val="22"/>
          <w:szCs w:val="22"/>
          <w:lang w:val="mk-MK"/>
        </w:rPr>
        <w:t>тоење на парогенераторот ит</w:t>
      </w:r>
      <w:r w:rsidR="007A77F0" w:rsidRPr="00F62DD5">
        <w:rPr>
          <w:rFonts w:ascii="Arial" w:hAnsi="Arial" w:cs="Arial"/>
          <w:sz w:val="22"/>
          <w:szCs w:val="22"/>
          <w:lang w:val="mk-MK"/>
        </w:rPr>
        <w:t>н.</w:t>
      </w:r>
    </w:p>
    <w:p w:rsidR="000538C8" w:rsidRPr="00F62DD5" w:rsidRDefault="000538C8" w:rsidP="00E25A96">
      <w:pPr>
        <w:pStyle w:val="Heading3"/>
        <w:ind w:right="-74" w:firstLine="0"/>
        <w:rPr>
          <w:rFonts w:ascii="Arial" w:hAnsi="Arial" w:cs="Arial"/>
          <w:i/>
          <w:sz w:val="22"/>
          <w:szCs w:val="22"/>
          <w:lang w:val="mk-MK"/>
        </w:rPr>
      </w:pPr>
    </w:p>
    <w:p w:rsidR="007A77F0" w:rsidRPr="00F62DD5" w:rsidRDefault="00A50EDD"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t xml:space="preserve">1.5.5 </w:t>
      </w:r>
      <w:r w:rsidR="00C47796" w:rsidRPr="00F62DD5">
        <w:rPr>
          <w:rFonts w:ascii="Arial" w:hAnsi="Arial" w:cs="Arial"/>
          <w:i/>
          <w:sz w:val="22"/>
          <w:szCs w:val="22"/>
          <w:lang w:val="mk-MK"/>
        </w:rPr>
        <w:t>Влијание на циклично оптоварување</w:t>
      </w:r>
    </w:p>
    <w:p w:rsidR="007A77F0" w:rsidRPr="00F62DD5" w:rsidRDefault="00A72C76"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Променливите (циклични) напрегнувања доведуваат до прелом при многу помали напрегања, поради подобрите услови за образување на микропукнатини и за ширење на пукнатината. Променливите напрегања имаат кумулативно дејство (се адитираат со секој нов циклус), а се јавуваат поради промени на должината на цевката при </w:t>
      </w:r>
      <w:r w:rsidR="007A77F0" w:rsidRPr="00F62DD5">
        <w:rPr>
          <w:rFonts w:ascii="Arial" w:hAnsi="Arial" w:cs="Arial"/>
          <w:sz w:val="22"/>
          <w:szCs w:val="22"/>
          <w:lang w:val="mk-MK"/>
        </w:rPr>
        <w:lastRenderedPageBreak/>
        <w:t>запирања</w:t>
      </w:r>
      <w:r w:rsidR="00BC4819" w:rsidRPr="00F62DD5">
        <w:rPr>
          <w:rFonts w:ascii="Arial" w:hAnsi="Arial" w:cs="Arial"/>
          <w:sz w:val="22"/>
          <w:szCs w:val="22"/>
          <w:lang w:val="mk-MK"/>
        </w:rPr>
        <w:t xml:space="preserve"> на </w:t>
      </w:r>
      <w:r w:rsidR="000538C8" w:rsidRPr="00F62DD5">
        <w:rPr>
          <w:rFonts w:ascii="Arial" w:hAnsi="Arial" w:cs="Arial"/>
          <w:sz w:val="22"/>
          <w:szCs w:val="22"/>
          <w:lang w:val="mk-MK"/>
        </w:rPr>
        <w:t>процесот на работа,</w:t>
      </w:r>
      <w:r w:rsidR="007A77F0" w:rsidRPr="00F62DD5">
        <w:rPr>
          <w:rFonts w:ascii="Arial" w:hAnsi="Arial" w:cs="Arial"/>
          <w:sz w:val="22"/>
          <w:szCs w:val="22"/>
          <w:lang w:val="mk-MK"/>
        </w:rPr>
        <w:t xml:space="preserve"> при промени на притисокот (во вид на раст</w:t>
      </w:r>
      <w:r w:rsidRPr="00F62DD5">
        <w:rPr>
          <w:rFonts w:ascii="Arial" w:hAnsi="Arial" w:cs="Arial"/>
          <w:sz w:val="22"/>
          <w:szCs w:val="22"/>
          <w:lang w:val="mk-MK"/>
        </w:rPr>
        <w:t>овар</w:t>
      </w:r>
      <w:r w:rsidR="007A77F0" w:rsidRPr="00F62DD5">
        <w:rPr>
          <w:rFonts w:ascii="Arial" w:hAnsi="Arial" w:cs="Arial"/>
          <w:sz w:val="22"/>
          <w:szCs w:val="22"/>
          <w:lang w:val="mk-MK"/>
        </w:rPr>
        <w:t xml:space="preserve">ување без нулто ниво и интензивирање на напрегањето при </w:t>
      </w:r>
      <w:r w:rsidR="00BC4819" w:rsidRPr="00F62DD5">
        <w:rPr>
          <w:rFonts w:ascii="Arial" w:hAnsi="Arial" w:cs="Arial"/>
          <w:sz w:val="22"/>
          <w:szCs w:val="22"/>
          <w:lang w:val="mk-MK"/>
        </w:rPr>
        <w:t>зголемување</w:t>
      </w:r>
      <w:r w:rsidR="007A77F0" w:rsidRPr="00F62DD5">
        <w:rPr>
          <w:rFonts w:ascii="Arial" w:hAnsi="Arial" w:cs="Arial"/>
          <w:sz w:val="22"/>
          <w:szCs w:val="22"/>
          <w:lang w:val="mk-MK"/>
        </w:rPr>
        <w:t>на притисокот на пар</w:t>
      </w:r>
      <w:r w:rsidRPr="00F62DD5">
        <w:rPr>
          <w:rFonts w:ascii="Arial" w:hAnsi="Arial" w:cs="Arial"/>
          <w:sz w:val="22"/>
          <w:szCs w:val="22"/>
          <w:lang w:val="mk-MK"/>
        </w:rPr>
        <w:t>е</w:t>
      </w:r>
      <w:r w:rsidR="007A77F0" w:rsidRPr="00F62DD5">
        <w:rPr>
          <w:rFonts w:ascii="Arial" w:hAnsi="Arial" w:cs="Arial"/>
          <w:sz w:val="22"/>
          <w:szCs w:val="22"/>
          <w:lang w:val="mk-MK"/>
        </w:rPr>
        <w:t>ата), при промените на температурата  во околината на цевката или температурата на пареата.</w:t>
      </w:r>
    </w:p>
    <w:p w:rsidR="007A77F0" w:rsidRPr="00F62DD5" w:rsidRDefault="00A72C76"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Од механика на</w:t>
      </w:r>
      <w:r w:rsidR="00160D86" w:rsidRPr="00F62DD5">
        <w:rPr>
          <w:rFonts w:ascii="Arial" w:hAnsi="Arial" w:cs="Arial"/>
          <w:sz w:val="22"/>
          <w:szCs w:val="22"/>
          <w:lang w:val="mk-MK"/>
        </w:rPr>
        <w:t xml:space="preserve"> лом</w:t>
      </w:r>
      <w:r w:rsidR="007A77F0" w:rsidRPr="00F62DD5">
        <w:rPr>
          <w:rFonts w:ascii="Arial" w:hAnsi="Arial" w:cs="Arial"/>
          <w:sz w:val="22"/>
          <w:szCs w:val="22"/>
          <w:lang w:val="mk-MK"/>
        </w:rPr>
        <w:t xml:space="preserve"> е познато дека при делување на радијални напрегања /27/ од флуиди во цевоводи или садови под притисок, осцилацијата на притисокот</w:t>
      </w:r>
      <w:r w:rsidRPr="00F62DD5">
        <w:rPr>
          <w:rFonts w:ascii="Arial" w:hAnsi="Arial" w:cs="Arial"/>
          <w:sz w:val="22"/>
          <w:szCs w:val="22"/>
          <w:lang w:val="mk-MK"/>
        </w:rPr>
        <w:t>,</w:t>
      </w:r>
      <w:r w:rsidR="007A77F0" w:rsidRPr="00F62DD5">
        <w:rPr>
          <w:rFonts w:ascii="Arial" w:hAnsi="Arial" w:cs="Arial"/>
          <w:sz w:val="22"/>
          <w:szCs w:val="22"/>
          <w:lang w:val="mk-MK"/>
        </w:rPr>
        <w:t xml:space="preserve"> покрај термичкото ширење  и собирање при ладење и загревање, има особено влијание во намалување на издржливоста на материјалот и појава на пукнатини. Промената на </w:t>
      </w:r>
      <w:r w:rsidR="00BC4819" w:rsidRPr="00F62DD5">
        <w:rPr>
          <w:rFonts w:ascii="Arial" w:hAnsi="Arial" w:cs="Arial"/>
          <w:sz w:val="22"/>
          <w:szCs w:val="22"/>
          <w:lang w:val="mk-MK"/>
        </w:rPr>
        <w:t>насоката</w:t>
      </w:r>
      <w:r w:rsidR="007A77F0" w:rsidRPr="00F62DD5">
        <w:rPr>
          <w:rFonts w:ascii="Arial" w:hAnsi="Arial" w:cs="Arial"/>
          <w:sz w:val="22"/>
          <w:szCs w:val="22"/>
          <w:lang w:val="mk-MK"/>
        </w:rPr>
        <w:t xml:space="preserve">на напрегањата го предизвикува Баушингеровиот ефект, кој доведува до особено намалување на границата на истегнување и кинење, при кои пречките на деформацијата се намалуваат и по дифузиски пат. При овој вид </w:t>
      </w:r>
      <w:r w:rsidRPr="00F62DD5">
        <w:rPr>
          <w:rFonts w:ascii="Arial" w:hAnsi="Arial" w:cs="Arial"/>
          <w:sz w:val="22"/>
          <w:szCs w:val="22"/>
          <w:lang w:val="mk-MK"/>
        </w:rPr>
        <w:t>напрегање</w:t>
      </w:r>
      <w:r w:rsidR="007A77F0" w:rsidRPr="00F62DD5">
        <w:rPr>
          <w:rFonts w:ascii="Arial" w:hAnsi="Arial" w:cs="Arial"/>
          <w:sz w:val="22"/>
          <w:szCs w:val="22"/>
          <w:lang w:val="mk-MK"/>
        </w:rPr>
        <w:t xml:space="preserve"> особено се намалува константата на концентрација на напрегањето (К</w:t>
      </w:r>
      <w:r w:rsidR="007A77F0" w:rsidRPr="00F62DD5">
        <w:rPr>
          <w:rFonts w:ascii="Arial" w:hAnsi="Arial" w:cs="Arial"/>
          <w:sz w:val="22"/>
          <w:szCs w:val="22"/>
          <w:vertAlign w:val="subscript"/>
          <w:lang w:val="mk-MK"/>
        </w:rPr>
        <w:t>1с</w:t>
      </w:r>
      <w:r w:rsidR="007A77F0" w:rsidRPr="00F62DD5">
        <w:rPr>
          <w:rFonts w:ascii="Arial" w:hAnsi="Arial" w:cs="Arial"/>
          <w:sz w:val="22"/>
          <w:szCs w:val="22"/>
          <w:lang w:val="mk-MK"/>
        </w:rPr>
        <w:t xml:space="preserve">) што може да ги поднесе материјалот при определен број циклуси. При овие напрегања критичната должина на иницијалната пукнатина, според теоријата на </w:t>
      </w:r>
      <w:r w:rsidRPr="00F62DD5">
        <w:rPr>
          <w:rFonts w:ascii="Arial" w:hAnsi="Arial" w:cs="Arial"/>
          <w:sz w:val="22"/>
          <w:szCs w:val="22"/>
        </w:rPr>
        <w:t>Grifit</w:t>
      </w:r>
      <w:r w:rsidR="007A77F0" w:rsidRPr="00F62DD5">
        <w:rPr>
          <w:rFonts w:ascii="Arial" w:hAnsi="Arial" w:cs="Arial"/>
          <w:sz w:val="22"/>
          <w:szCs w:val="22"/>
          <w:lang w:val="mk-MK"/>
        </w:rPr>
        <w:t xml:space="preserve"> е многу мала, а работата за нејзин раст е помала.</w:t>
      </w:r>
    </w:p>
    <w:p w:rsidR="007A77F0" w:rsidRPr="00F62DD5" w:rsidRDefault="00A72C76"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Големин</w:t>
      </w:r>
      <w:r w:rsidRPr="00F62DD5">
        <w:rPr>
          <w:rFonts w:ascii="Arial" w:hAnsi="Arial" w:cs="Arial"/>
          <w:sz w:val="22"/>
          <w:szCs w:val="22"/>
          <w:lang w:val="mk-MK"/>
        </w:rPr>
        <w:t>ата на температурните напрегања</w:t>
      </w:r>
      <w:r w:rsidR="007A77F0" w:rsidRPr="00F62DD5">
        <w:rPr>
          <w:rFonts w:ascii="Arial" w:hAnsi="Arial" w:cs="Arial"/>
          <w:sz w:val="22"/>
          <w:szCs w:val="22"/>
          <w:lang w:val="mk-MK"/>
        </w:rPr>
        <w:t xml:space="preserve"> зависни од температурата, согласно теоријата за еластичност, се определува по формулата:</w:t>
      </w:r>
      <w:r w:rsidR="007A77F0" w:rsidRPr="00F62DD5">
        <w:rPr>
          <w:rFonts w:ascii="Arial" w:hAnsi="Arial" w:cs="Arial"/>
          <w:position w:val="-10"/>
          <w:sz w:val="22"/>
          <w:szCs w:val="22"/>
          <w:lang w:val="mk-MK"/>
        </w:rPr>
        <w:object w:dxaOrig="180" w:dyaOrig="340">
          <v:shape id="_x0000_i1076" type="#_x0000_t75" style="width:8.7pt;height:18.2pt" o:ole="" fillcolor="window">
            <v:imagedata r:id="rId23" o:title=""/>
          </v:shape>
          <o:OLEObject Type="Embed" ProgID="Equation.3" ShapeID="_x0000_i1076" DrawAspect="Content" ObjectID="_1467433892" r:id="rId153"/>
        </w:object>
      </w:r>
    </w:p>
    <w:p w:rsidR="007A77F0" w:rsidRPr="00F62DD5" w:rsidRDefault="007A77F0" w:rsidP="00160D86">
      <w:pPr>
        <w:ind w:right="-74" w:firstLine="0"/>
        <w:jc w:val="center"/>
        <w:rPr>
          <w:rFonts w:ascii="Arial" w:hAnsi="Arial" w:cs="Arial"/>
          <w:sz w:val="22"/>
          <w:szCs w:val="22"/>
          <w:lang w:val="mk-MK"/>
        </w:rPr>
      </w:pPr>
      <w:r w:rsidRPr="00F62DD5">
        <w:rPr>
          <w:rFonts w:ascii="Arial" w:hAnsi="Arial" w:cs="Arial"/>
          <w:position w:val="-28"/>
          <w:sz w:val="22"/>
          <w:szCs w:val="22"/>
          <w:lang w:val="mk-MK"/>
        </w:rPr>
        <w:object w:dxaOrig="1280" w:dyaOrig="660">
          <v:shape id="_x0000_i1077" type="#_x0000_t75" style="width:64.1pt;height:33.25pt" o:ole="" fillcolor="window">
            <v:imagedata r:id="rId154" o:title=""/>
          </v:shape>
          <o:OLEObject Type="Embed" ProgID="Equation.3" ShapeID="_x0000_i1077" DrawAspect="Content" ObjectID="_1467433893" r:id="rId155"/>
        </w:object>
      </w:r>
      <w:r w:rsidR="00A72C76"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sz w:val="22"/>
          <w:szCs w:val="22"/>
          <w:lang w:val="mk-MK"/>
        </w:rPr>
        <w:tab/>
        <w:t>(38)</w:t>
      </w:r>
    </w:p>
    <w:p w:rsidR="007A77F0" w:rsidRPr="00F62DD5" w:rsidRDefault="007A77F0" w:rsidP="00A72C76">
      <w:pPr>
        <w:pStyle w:val="Beznovred"/>
        <w:ind w:right="-74"/>
        <w:rPr>
          <w:rFonts w:ascii="Arial" w:hAnsi="Arial" w:cs="Arial"/>
          <w:sz w:val="22"/>
          <w:szCs w:val="22"/>
          <w:lang w:val="mk-MK"/>
        </w:rPr>
      </w:pPr>
      <w:r w:rsidRPr="00F62DD5">
        <w:rPr>
          <w:rFonts w:ascii="Arial" w:hAnsi="Arial" w:cs="Arial"/>
          <w:sz w:val="22"/>
          <w:szCs w:val="22"/>
          <w:lang w:val="mk-MK"/>
        </w:rPr>
        <w:t xml:space="preserve">каде </w:t>
      </w:r>
      <w:r w:rsidRPr="00F62DD5">
        <w:rPr>
          <w:rFonts w:ascii="Symbol" w:hAnsi="Symbol"/>
          <w:sz w:val="22"/>
          <w:szCs w:val="22"/>
          <w:lang w:val="mk-MK"/>
        </w:rPr>
        <w:t></w:t>
      </w:r>
      <w:r w:rsidR="00A72C76" w:rsidRPr="00F62DD5">
        <w:rPr>
          <w:rFonts w:ascii="Symbol" w:hAnsi="Symbol"/>
          <w:sz w:val="22"/>
          <w:szCs w:val="22"/>
          <w:lang w:val="mk-MK"/>
        </w:rPr>
        <w:t></w:t>
      </w:r>
      <w:r w:rsidRPr="00F62DD5">
        <w:rPr>
          <w:rFonts w:ascii="Symbol" w:hAnsi="Symbol"/>
          <w:sz w:val="22"/>
          <w:szCs w:val="22"/>
          <w:lang w:val="mk-MK"/>
        </w:rPr>
        <w:t></w:t>
      </w:r>
      <w:r w:rsidR="00A72C76" w:rsidRPr="00F62DD5">
        <w:rPr>
          <w:rFonts w:ascii="Symbol" w:hAnsi="Symbol"/>
          <w:sz w:val="22"/>
          <w:szCs w:val="22"/>
          <w:lang w:val="mk-MK"/>
        </w:rPr>
        <w:t></w:t>
      </w:r>
      <w:r w:rsidRPr="00F62DD5">
        <w:rPr>
          <w:rFonts w:ascii="Arial" w:hAnsi="Arial" w:cs="Arial"/>
          <w:sz w:val="22"/>
          <w:szCs w:val="22"/>
          <w:lang w:val="mk-MK"/>
        </w:rPr>
        <w:t xml:space="preserve">коефициент на линиско </w:t>
      </w:r>
      <w:r w:rsidR="00BC4819" w:rsidRPr="00F62DD5">
        <w:rPr>
          <w:rFonts w:ascii="Arial" w:hAnsi="Arial" w:cs="Arial"/>
          <w:sz w:val="22"/>
          <w:szCs w:val="22"/>
          <w:lang w:val="mk-MK"/>
        </w:rPr>
        <w:t>ширење;</w:t>
      </w:r>
      <w:r w:rsidRPr="00F62DD5">
        <w:rPr>
          <w:rFonts w:ascii="Arial" w:hAnsi="Arial" w:cs="Arial"/>
          <w:sz w:val="22"/>
          <w:szCs w:val="22"/>
          <w:lang w:val="mk-MK"/>
        </w:rPr>
        <w:t xml:space="preserve">Е-модул на еластичност; </w:t>
      </w:r>
      <w:r w:rsidRPr="00F62DD5">
        <w:rPr>
          <w:rFonts w:ascii="Symbol" w:hAnsi="Symbol"/>
          <w:sz w:val="22"/>
          <w:szCs w:val="22"/>
          <w:lang w:val="mk-MK"/>
        </w:rPr>
        <w:t></w:t>
      </w:r>
      <w:r w:rsidR="00160D86" w:rsidRPr="00F62DD5">
        <w:rPr>
          <w:rFonts w:ascii="Arial" w:hAnsi="Arial" w:cs="Arial"/>
          <w:sz w:val="22"/>
          <w:szCs w:val="22"/>
          <w:lang w:val="mk-MK"/>
        </w:rPr>
        <w:t>Т-</w:t>
      </w:r>
      <w:r w:rsidRPr="00F62DD5">
        <w:rPr>
          <w:rFonts w:ascii="Arial" w:hAnsi="Arial" w:cs="Arial"/>
          <w:sz w:val="22"/>
          <w:szCs w:val="22"/>
          <w:lang w:val="mk-MK"/>
        </w:rPr>
        <w:t>температурен градиент</w:t>
      </w:r>
      <w:r w:rsidR="00160D86" w:rsidRPr="00F62DD5">
        <w:rPr>
          <w:rFonts w:ascii="Arial" w:hAnsi="Arial" w:cs="Arial"/>
          <w:sz w:val="22"/>
          <w:szCs w:val="22"/>
        </w:rPr>
        <w:t xml:space="preserve">; </w:t>
      </w:r>
      <w:r w:rsidRPr="00F62DD5">
        <w:rPr>
          <w:rFonts w:ascii="Symbol" w:hAnsi="Symbol"/>
          <w:szCs w:val="24"/>
          <w:lang w:val="mk-MK"/>
        </w:rPr>
        <w:t></w:t>
      </w:r>
      <w:r w:rsidR="00A72C76" w:rsidRPr="00F62DD5">
        <w:rPr>
          <w:rFonts w:ascii="Symbol" w:hAnsi="Symbol"/>
          <w:szCs w:val="24"/>
          <w:lang w:val="mk-MK"/>
        </w:rPr>
        <w:t></w:t>
      </w:r>
      <w:r w:rsidRPr="00F62DD5">
        <w:rPr>
          <w:rFonts w:ascii="Arial" w:hAnsi="Arial" w:cs="Arial"/>
          <w:sz w:val="22"/>
          <w:szCs w:val="22"/>
          <w:lang w:val="mk-MK"/>
        </w:rPr>
        <w:t>-</w:t>
      </w:r>
      <w:r w:rsidR="00BC4819" w:rsidRPr="00F62DD5">
        <w:rPr>
          <w:rFonts w:ascii="Arial" w:hAnsi="Arial" w:cs="Arial"/>
          <w:sz w:val="22"/>
          <w:szCs w:val="22"/>
          <w:lang w:val="mk-MK"/>
        </w:rPr>
        <w:t>Поасонов</w:t>
      </w:r>
      <w:r w:rsidRPr="00F62DD5">
        <w:rPr>
          <w:rFonts w:ascii="Arial" w:hAnsi="Arial" w:cs="Arial"/>
          <w:sz w:val="22"/>
          <w:szCs w:val="22"/>
          <w:lang w:val="mk-MK"/>
        </w:rPr>
        <w:t>коефициент.</w:t>
      </w:r>
    </w:p>
    <w:p w:rsidR="007A77F0" w:rsidRPr="00F62DD5" w:rsidRDefault="00A72C76" w:rsidP="00E25A96">
      <w:pPr>
        <w:ind w:right="-74" w:firstLine="0"/>
        <w:rPr>
          <w:rFonts w:ascii="Arial" w:hAnsi="Arial" w:cs="Arial"/>
          <w:sz w:val="22"/>
          <w:szCs w:val="22"/>
        </w:rPr>
      </w:pPr>
      <w:r w:rsidRPr="00F62DD5">
        <w:rPr>
          <w:rFonts w:ascii="Arial" w:hAnsi="Arial" w:cs="Arial"/>
          <w:sz w:val="22"/>
          <w:szCs w:val="22"/>
          <w:lang w:val="mk-MK"/>
        </w:rPr>
        <w:tab/>
      </w:r>
      <w:r w:rsidR="007A77F0" w:rsidRPr="00F62DD5">
        <w:rPr>
          <w:rFonts w:ascii="Arial" w:hAnsi="Arial" w:cs="Arial"/>
          <w:sz w:val="22"/>
          <w:szCs w:val="22"/>
          <w:lang w:val="mk-MK"/>
        </w:rPr>
        <w:t xml:space="preserve">Како критериум за оценка на температурната отпорност се користи бројот на </w:t>
      </w:r>
      <w:r w:rsidR="00160D86" w:rsidRPr="00F62DD5">
        <w:rPr>
          <w:rFonts w:ascii="Arial" w:hAnsi="Arial" w:cs="Arial"/>
          <w:sz w:val="22"/>
          <w:szCs w:val="22"/>
          <w:lang w:val="mk-MK"/>
        </w:rPr>
        <w:t>топлотни промениили времето</w:t>
      </w:r>
      <w:r w:rsidR="007A77F0" w:rsidRPr="00F62DD5">
        <w:rPr>
          <w:rFonts w:ascii="Arial" w:hAnsi="Arial" w:cs="Arial"/>
          <w:sz w:val="22"/>
          <w:szCs w:val="22"/>
          <w:lang w:val="mk-MK"/>
        </w:rPr>
        <w:t xml:space="preserve"> до појава на првите пукнатини на примерокот. Резултатите од испитувања</w:t>
      </w:r>
      <w:r w:rsidRPr="00F62DD5">
        <w:rPr>
          <w:rFonts w:ascii="Arial" w:hAnsi="Arial" w:cs="Arial"/>
          <w:sz w:val="22"/>
          <w:szCs w:val="22"/>
          <w:lang w:val="mk-MK"/>
        </w:rPr>
        <w:t>та покажуваат</w:t>
      </w:r>
      <w:r w:rsidR="007A77F0" w:rsidRPr="00F62DD5">
        <w:rPr>
          <w:rFonts w:ascii="Arial" w:hAnsi="Arial" w:cs="Arial"/>
          <w:sz w:val="22"/>
          <w:szCs w:val="22"/>
          <w:lang w:val="mk-MK"/>
        </w:rPr>
        <w:t xml:space="preserve"> дека различни материјали имаат различна отпорност на  циклично загревање, зависно од топлопроводливоста, коефициентот на термичко </w:t>
      </w:r>
      <w:r w:rsidR="00BC4819" w:rsidRPr="00F62DD5">
        <w:rPr>
          <w:rFonts w:ascii="Arial" w:hAnsi="Arial" w:cs="Arial"/>
          <w:sz w:val="22"/>
          <w:szCs w:val="22"/>
          <w:lang w:val="mk-MK"/>
        </w:rPr>
        <w:t>ширење</w:t>
      </w:r>
      <w:r w:rsidR="007A77F0" w:rsidRPr="00F62DD5">
        <w:rPr>
          <w:rFonts w:ascii="Arial" w:hAnsi="Arial" w:cs="Arial"/>
          <w:sz w:val="22"/>
          <w:szCs w:val="22"/>
          <w:lang w:val="mk-MK"/>
        </w:rPr>
        <w:t>и механичките својства  при високи температури.</w:t>
      </w:r>
    </w:p>
    <w:p w:rsidR="00CF6243" w:rsidRPr="00F62DD5" w:rsidRDefault="00CF6243" w:rsidP="00E25A96">
      <w:pPr>
        <w:ind w:right="-74" w:firstLine="0"/>
        <w:rPr>
          <w:rFonts w:ascii="Arial" w:hAnsi="Arial" w:cs="Arial"/>
          <w:sz w:val="22"/>
          <w:szCs w:val="22"/>
        </w:rPr>
      </w:pPr>
    </w:p>
    <w:p w:rsidR="007A77F0" w:rsidRPr="00F62DD5" w:rsidRDefault="007A77F0" w:rsidP="00E25A96">
      <w:pPr>
        <w:pStyle w:val="Heading2"/>
        <w:ind w:left="0" w:right="-74" w:firstLine="0"/>
        <w:rPr>
          <w:rFonts w:ascii="Arial" w:hAnsi="Arial" w:cs="Arial"/>
          <w:sz w:val="22"/>
          <w:szCs w:val="22"/>
          <w:lang w:val="mk-MK"/>
        </w:rPr>
      </w:pPr>
      <w:r w:rsidRPr="00F62DD5">
        <w:rPr>
          <w:rFonts w:ascii="Arial" w:hAnsi="Arial" w:cs="Arial"/>
          <w:sz w:val="22"/>
          <w:szCs w:val="22"/>
          <w:lang w:val="mk-MK"/>
        </w:rPr>
        <w:t xml:space="preserve">2. </w:t>
      </w:r>
      <w:r w:rsidR="00C47796" w:rsidRPr="00F62DD5">
        <w:rPr>
          <w:rFonts w:ascii="Arial" w:hAnsi="Arial" w:cs="Arial"/>
          <w:sz w:val="22"/>
          <w:szCs w:val="22"/>
          <w:lang w:val="mk-MK"/>
        </w:rPr>
        <w:t xml:space="preserve">Методи за испитување на механичките </w:t>
      </w:r>
      <w:r w:rsidR="00BC4819" w:rsidRPr="00F62DD5">
        <w:rPr>
          <w:rFonts w:ascii="Arial" w:hAnsi="Arial" w:cs="Arial"/>
          <w:sz w:val="22"/>
          <w:szCs w:val="22"/>
          <w:lang w:val="mk-MK"/>
        </w:rPr>
        <w:t>затегнувачки</w:t>
      </w:r>
      <w:r w:rsidR="00C47796" w:rsidRPr="00F62DD5">
        <w:rPr>
          <w:rFonts w:ascii="Arial" w:hAnsi="Arial" w:cs="Arial"/>
          <w:sz w:val="22"/>
          <w:szCs w:val="22"/>
          <w:lang w:val="mk-MK"/>
        </w:rPr>
        <w:t xml:space="preserve">карактеристики </w:t>
      </w:r>
    </w:p>
    <w:p w:rsidR="007A77F0" w:rsidRPr="00F62DD5" w:rsidRDefault="007A77F0" w:rsidP="00E25A96">
      <w:pPr>
        <w:pStyle w:val="Heading2"/>
        <w:ind w:left="0" w:right="-74" w:firstLine="720"/>
        <w:rPr>
          <w:rFonts w:ascii="Arial" w:hAnsi="Arial" w:cs="Arial"/>
          <w:b w:val="0"/>
          <w:sz w:val="22"/>
          <w:szCs w:val="22"/>
          <w:lang w:val="mk-MK"/>
        </w:rPr>
      </w:pPr>
      <w:r w:rsidRPr="00F62DD5">
        <w:rPr>
          <w:rFonts w:ascii="Arial" w:hAnsi="Arial" w:cs="Arial"/>
          <w:b w:val="0"/>
          <w:sz w:val="22"/>
          <w:szCs w:val="22"/>
          <w:lang w:val="mk-MK"/>
        </w:rPr>
        <w:t xml:space="preserve">Според поставката на физичката металургија, хемиските, физичките и механичките особини на металите и нивните легури зависат од природата на атомите и нивниот распоред. </w:t>
      </w:r>
      <w:r w:rsidR="00160D86" w:rsidRPr="00F62DD5">
        <w:rPr>
          <w:rFonts w:ascii="Arial" w:hAnsi="Arial" w:cs="Arial"/>
          <w:b w:val="0"/>
          <w:sz w:val="22"/>
          <w:szCs w:val="22"/>
          <w:lang w:val="mk-MK"/>
        </w:rPr>
        <w:t>Но</w:t>
      </w:r>
      <w:r w:rsidR="00A72C76" w:rsidRPr="00F62DD5">
        <w:rPr>
          <w:rFonts w:ascii="Arial" w:hAnsi="Arial" w:cs="Arial"/>
          <w:b w:val="0"/>
          <w:sz w:val="22"/>
          <w:szCs w:val="22"/>
          <w:lang w:val="mk-MK"/>
        </w:rPr>
        <w:t>,</w:t>
      </w:r>
      <w:r w:rsidRPr="00F62DD5">
        <w:rPr>
          <w:rFonts w:ascii="Arial" w:hAnsi="Arial" w:cs="Arial"/>
          <w:b w:val="0"/>
          <w:sz w:val="22"/>
          <w:szCs w:val="22"/>
          <w:lang w:val="mk-MK"/>
        </w:rPr>
        <w:t xml:space="preserve"> поради несовршеноста и дефектите на кристалите на реалните метали и </w:t>
      </w:r>
      <w:r w:rsidRPr="00F62DD5">
        <w:rPr>
          <w:rFonts w:ascii="Arial" w:hAnsi="Arial" w:cs="Arial"/>
          <w:b w:val="0"/>
          <w:sz w:val="22"/>
          <w:szCs w:val="22"/>
          <w:lang w:val="mk-MK"/>
        </w:rPr>
        <w:lastRenderedPageBreak/>
        <w:t>нивните особини, пресметани врз база на карактеристиките на атомите и нивниот распоред, не се совпаѓаат со вредностите добиени со непосре</w:t>
      </w:r>
      <w:r w:rsidR="00A72C76" w:rsidRPr="00F62DD5">
        <w:rPr>
          <w:rFonts w:ascii="Arial" w:hAnsi="Arial" w:cs="Arial"/>
          <w:b w:val="0"/>
          <w:sz w:val="22"/>
          <w:szCs w:val="22"/>
          <w:lang w:val="mk-MK"/>
        </w:rPr>
        <w:t>дно испитување. Затоа, за одред</w:t>
      </w:r>
      <w:r w:rsidRPr="00F62DD5">
        <w:rPr>
          <w:rFonts w:ascii="Arial" w:hAnsi="Arial" w:cs="Arial"/>
          <w:b w:val="0"/>
          <w:sz w:val="22"/>
          <w:szCs w:val="22"/>
          <w:lang w:val="mk-MK"/>
        </w:rPr>
        <w:t>ување на вистинските особини, мора да се вршат непосредни испитувања.</w:t>
      </w:r>
    </w:p>
    <w:p w:rsidR="007A77F0" w:rsidRPr="00F62DD5" w:rsidRDefault="00A72C76"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Сите испитувања, во согласност со соодветните особини, мож</w:t>
      </w:r>
      <w:r w:rsidRPr="00F62DD5">
        <w:rPr>
          <w:rFonts w:ascii="Arial" w:hAnsi="Arial" w:cs="Arial"/>
          <w:b w:val="0"/>
          <w:sz w:val="22"/>
          <w:szCs w:val="22"/>
          <w:lang w:val="mk-MK"/>
        </w:rPr>
        <w:t>ат</w:t>
      </w:r>
      <w:r w:rsidR="007A77F0" w:rsidRPr="00F62DD5">
        <w:rPr>
          <w:rFonts w:ascii="Arial" w:hAnsi="Arial" w:cs="Arial"/>
          <w:b w:val="0"/>
          <w:sz w:val="22"/>
          <w:szCs w:val="22"/>
          <w:lang w:val="mk-MK"/>
        </w:rPr>
        <w:t xml:space="preserve"> да се поделат на следниве групи /15/:</w:t>
      </w:r>
    </w:p>
    <w:p w:rsidR="007A77F0" w:rsidRPr="00F62DD5" w:rsidRDefault="007A77F0" w:rsidP="00664903">
      <w:pPr>
        <w:pStyle w:val="Heading2"/>
        <w:numPr>
          <w:ilvl w:val="0"/>
          <w:numId w:val="9"/>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Хемиски испитувања,</w:t>
      </w:r>
    </w:p>
    <w:p w:rsidR="007A77F0" w:rsidRPr="00F62DD5" w:rsidRDefault="007A77F0" w:rsidP="00664903">
      <w:pPr>
        <w:pStyle w:val="Heading2"/>
        <w:numPr>
          <w:ilvl w:val="0"/>
          <w:numId w:val="9"/>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Физички испитувања,</w:t>
      </w:r>
    </w:p>
    <w:p w:rsidR="007A77F0" w:rsidRPr="00F62DD5" w:rsidRDefault="007A77F0" w:rsidP="00664903">
      <w:pPr>
        <w:pStyle w:val="Heading2"/>
        <w:numPr>
          <w:ilvl w:val="0"/>
          <w:numId w:val="9"/>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Механички испитувања,</w:t>
      </w:r>
    </w:p>
    <w:p w:rsidR="007A77F0" w:rsidRPr="00F62DD5" w:rsidRDefault="007A77F0" w:rsidP="00664903">
      <w:pPr>
        <w:pStyle w:val="Heading2"/>
        <w:numPr>
          <w:ilvl w:val="0"/>
          <w:numId w:val="9"/>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Технолошки испитувања,</w:t>
      </w:r>
    </w:p>
    <w:p w:rsidR="007A77F0" w:rsidRPr="00F62DD5" w:rsidRDefault="007A77F0" w:rsidP="00664903">
      <w:pPr>
        <w:pStyle w:val="Heading2"/>
        <w:numPr>
          <w:ilvl w:val="0"/>
          <w:numId w:val="9"/>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Дефектоскопски испитувања.</w:t>
      </w:r>
    </w:p>
    <w:p w:rsidR="007A77F0" w:rsidRPr="00F62DD5" w:rsidRDefault="00A72C76"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Испитувањата се делат и на друг начин: испитувања со разорување (деструктивни методи)  и испитувања без разорување  (недеструктивни методи). </w:t>
      </w:r>
    </w:p>
    <w:p w:rsidR="007A77F0" w:rsidRPr="00F62DD5" w:rsidRDefault="00A72C76"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Со </w:t>
      </w:r>
      <w:r w:rsidR="007A77F0" w:rsidRPr="00F62DD5">
        <w:rPr>
          <w:rFonts w:ascii="Arial" w:hAnsi="Arial" w:cs="Arial"/>
          <w:b w:val="0"/>
          <w:i/>
          <w:sz w:val="22"/>
          <w:szCs w:val="22"/>
          <w:lang w:val="mk-MK"/>
        </w:rPr>
        <w:t>испитување на затегнување</w:t>
      </w:r>
      <w:r w:rsidR="007A77F0" w:rsidRPr="00F62DD5">
        <w:rPr>
          <w:rFonts w:ascii="Arial" w:hAnsi="Arial" w:cs="Arial"/>
          <w:b w:val="0"/>
          <w:sz w:val="22"/>
          <w:szCs w:val="22"/>
          <w:lang w:val="mk-MK"/>
        </w:rPr>
        <w:t xml:space="preserve"> се определуваат особините на јакоста и деформирањетопод дејство на аксијална  затегнувачка сила.</w:t>
      </w:r>
    </w:p>
    <w:p w:rsidR="00160D86" w:rsidRPr="00F62DD5" w:rsidRDefault="00A72C76"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Ова е најзначајно и најприменувано механичко испитување,  бидејќи ги дава основните механички карактеристики на конструктивните материјали, јакоста и </w:t>
      </w:r>
      <w:r w:rsidR="004E6AB1" w:rsidRPr="00F62DD5">
        <w:rPr>
          <w:rFonts w:ascii="Arial" w:hAnsi="Arial" w:cs="Arial"/>
          <w:b w:val="0"/>
          <w:sz w:val="22"/>
          <w:szCs w:val="22"/>
          <w:lang w:val="mk-MK"/>
        </w:rPr>
        <w:t>пластичноста</w:t>
      </w:r>
      <w:r w:rsidR="00160D86" w:rsidRPr="00F62DD5">
        <w:rPr>
          <w:rFonts w:ascii="Arial" w:hAnsi="Arial" w:cs="Arial"/>
          <w:b w:val="0"/>
          <w:sz w:val="22"/>
          <w:szCs w:val="22"/>
          <w:lang w:val="mk-MK"/>
        </w:rPr>
        <w:t>.</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Испитувањето на материјалите се изведува релативно кратко време, со константна брзина на оптоварување, на стандардни епрувети со кружен, квадратен и правоаголен попречен пресек. Сите мерења и набљудувања при испитување се прават на средниот дел на епруветата-мерен дел, кој има помал напречен пресек од краевите. Во текот на испитувањето пробното парче со своите краеви е прицврстено во челустите на машината за испитување, кои треба да обезбедат рамномерно пренесување на силата сè до кинење. Под дејство на затегнувачката сила, во материјалот се јавуваат деформации кои се изразени во вид на издолжување на епруветата и стеснување на напречниот пресек на епруветата.</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Во напречните пресеци на средниот дел од епруветата, нормално на нејзината оска, се јавуваат нормални напони. Може да се </w:t>
      </w:r>
      <w:r w:rsidRPr="00F62DD5">
        <w:rPr>
          <w:rFonts w:ascii="Arial" w:hAnsi="Arial" w:cs="Arial"/>
          <w:b w:val="0"/>
          <w:sz w:val="22"/>
          <w:szCs w:val="22"/>
          <w:lang w:val="mk-MK"/>
        </w:rPr>
        <w:t>мисли</w:t>
      </w:r>
      <w:r w:rsidR="007A77F0" w:rsidRPr="00F62DD5">
        <w:rPr>
          <w:rFonts w:ascii="Arial" w:hAnsi="Arial" w:cs="Arial"/>
          <w:b w:val="0"/>
          <w:sz w:val="22"/>
          <w:szCs w:val="22"/>
          <w:lang w:val="mk-MK"/>
        </w:rPr>
        <w:t xml:space="preserve"> дека тие се рамномерно распоредени по пресекот, ако мерната должина во однос на површината на напречниот пресек е доволно голема и ако преминот од средниот дел кон краевите на кои дејствуваат надворешните сили е постепен. Ако површината на напречниот пресек на средниот дел од епруветата пред испитувањето е Ѕ</w:t>
      </w:r>
      <w:r w:rsidR="007A77F0" w:rsidRPr="00F62DD5">
        <w:rPr>
          <w:rFonts w:ascii="Arial" w:hAnsi="Arial" w:cs="Arial"/>
          <w:b w:val="0"/>
          <w:sz w:val="22"/>
          <w:szCs w:val="22"/>
          <w:vertAlign w:val="subscript"/>
          <w:lang w:val="mk-MK"/>
        </w:rPr>
        <w:t>о</w:t>
      </w:r>
      <w:r w:rsidR="007A77F0" w:rsidRPr="00F62DD5">
        <w:rPr>
          <w:rFonts w:ascii="Arial" w:hAnsi="Arial" w:cs="Arial"/>
          <w:b w:val="0"/>
          <w:sz w:val="22"/>
          <w:szCs w:val="22"/>
          <w:lang w:val="mk-MK"/>
        </w:rPr>
        <w:t xml:space="preserve">, а затегнувачката сила </w:t>
      </w:r>
      <w:r w:rsidR="007A77F0" w:rsidRPr="00F62DD5">
        <w:rPr>
          <w:rFonts w:ascii="Arial" w:hAnsi="Arial"/>
          <w:b w:val="0"/>
          <w:sz w:val="22"/>
          <w:szCs w:val="22"/>
          <w:lang w:val="mk-MK"/>
        </w:rPr>
        <w:t>F</w:t>
      </w:r>
      <w:r w:rsidR="007A77F0" w:rsidRPr="00F62DD5">
        <w:rPr>
          <w:rFonts w:ascii="Arial" w:hAnsi="Arial" w:cs="Arial"/>
          <w:b w:val="0"/>
          <w:sz w:val="22"/>
          <w:szCs w:val="22"/>
          <w:lang w:val="mk-MK"/>
        </w:rPr>
        <w:t>, тогаш големината на нормалниот напон  (во МРа) во која и да било точка е одредена со изразот /15/:</w:t>
      </w:r>
    </w:p>
    <w:p w:rsidR="007A77F0" w:rsidRPr="00F62DD5" w:rsidRDefault="007A77F0"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ab/>
      </w:r>
      <w:r w:rsidRPr="00F62DD5">
        <w:rPr>
          <w:rFonts w:ascii="Arial" w:hAnsi="Arial" w:cs="Arial"/>
          <w:b w:val="0"/>
          <w:position w:val="-30"/>
          <w:sz w:val="22"/>
          <w:szCs w:val="22"/>
          <w:lang w:val="mk-MK"/>
        </w:rPr>
        <w:object w:dxaOrig="780" w:dyaOrig="680">
          <v:shape id="_x0000_i1078" type="#_x0000_t75" style="width:38.75pt;height:33.25pt" o:ole="" fillcolor="window">
            <v:imagedata r:id="rId156" o:title=""/>
          </v:shape>
          <o:OLEObject Type="Embed" ProgID="Equation.3" ShapeID="_x0000_i1078" DrawAspect="Content" ObjectID="_1467433894" r:id="rId157"/>
        </w:object>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Pr="00F62DD5">
        <w:rPr>
          <w:rFonts w:ascii="Arial" w:hAnsi="Arial" w:cs="Arial"/>
          <w:b w:val="0"/>
          <w:sz w:val="22"/>
          <w:szCs w:val="22"/>
          <w:lang w:val="mk-MK"/>
        </w:rPr>
        <w:tab/>
      </w:r>
      <w:r w:rsidR="005A4D13" w:rsidRPr="00F62DD5">
        <w:rPr>
          <w:rFonts w:ascii="Arial" w:hAnsi="Arial" w:cs="Arial"/>
          <w:b w:val="0"/>
          <w:sz w:val="22"/>
          <w:szCs w:val="22"/>
          <w:lang w:val="mk-MK"/>
        </w:rPr>
        <w:tab/>
      </w:r>
      <w:r w:rsidRPr="00F62DD5">
        <w:rPr>
          <w:rFonts w:ascii="Arial" w:hAnsi="Arial" w:cs="Arial"/>
          <w:b w:val="0"/>
          <w:sz w:val="22"/>
          <w:szCs w:val="22"/>
          <w:lang w:val="mk-MK"/>
        </w:rPr>
        <w:t>(39)</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Текот на испитувањето на металните материјали на затегнување може да се следи на дијаграмот сила-издолжување, кој непосредно се црта на уредот (плотер),  кој е составен дел на машината за испитување, или на графичката единица кај компјутеризираните машини за испитување. На ординатата на дијаграмот се нанесува затегнувачката сила </w:t>
      </w:r>
      <w:r w:rsidR="007A77F0" w:rsidRPr="00F62DD5">
        <w:rPr>
          <w:rFonts w:ascii="Arial" w:hAnsi="Arial"/>
          <w:b w:val="0"/>
          <w:sz w:val="22"/>
          <w:szCs w:val="22"/>
          <w:lang w:val="mk-MK"/>
        </w:rPr>
        <w:t>F</w:t>
      </w:r>
      <w:r w:rsidR="007A77F0" w:rsidRPr="00F62DD5">
        <w:rPr>
          <w:rFonts w:ascii="Arial" w:hAnsi="Arial" w:cs="Arial"/>
          <w:b w:val="0"/>
          <w:sz w:val="22"/>
          <w:szCs w:val="22"/>
          <w:lang w:val="mk-MK"/>
        </w:rPr>
        <w:t xml:space="preserve"> во (</w:t>
      </w:r>
      <w:r w:rsidR="007A77F0" w:rsidRPr="00F62DD5">
        <w:rPr>
          <w:rFonts w:ascii="Arial" w:hAnsi="Arial"/>
          <w:b w:val="0"/>
          <w:sz w:val="22"/>
          <w:szCs w:val="22"/>
          <w:lang w:val="mk-MK"/>
        </w:rPr>
        <w:t>N)</w:t>
      </w:r>
      <w:r w:rsidR="007A77F0" w:rsidRPr="00F62DD5">
        <w:rPr>
          <w:rFonts w:ascii="Arial" w:hAnsi="Arial" w:cs="Arial"/>
          <w:b w:val="0"/>
          <w:sz w:val="22"/>
          <w:szCs w:val="22"/>
          <w:lang w:val="mk-MK"/>
        </w:rPr>
        <w:t xml:space="preserve">, а на апцисата, издолжувањето </w:t>
      </w:r>
      <w:r w:rsidR="007A77F0" w:rsidRPr="00F62DD5">
        <w:rPr>
          <w:rFonts w:ascii="Symbol" w:hAnsi="Symbol"/>
          <w:b w:val="0"/>
          <w:sz w:val="22"/>
          <w:szCs w:val="22"/>
          <w:lang w:val="mk-MK"/>
        </w:rPr>
        <w:t></w:t>
      </w:r>
      <w:r w:rsidR="007A77F0" w:rsidRPr="00F62DD5">
        <w:rPr>
          <w:rFonts w:ascii="Arial" w:hAnsi="Arial"/>
          <w:b w:val="0"/>
          <w:sz w:val="22"/>
          <w:szCs w:val="22"/>
          <w:lang w:val="mk-MK"/>
        </w:rPr>
        <w:t>L=L-Lo</w:t>
      </w:r>
      <w:r w:rsidR="007A77F0" w:rsidRPr="00F62DD5">
        <w:rPr>
          <w:rFonts w:ascii="Arial" w:hAnsi="Arial" w:cs="Arial"/>
          <w:b w:val="0"/>
          <w:sz w:val="22"/>
          <w:szCs w:val="22"/>
          <w:lang w:val="mk-MK"/>
        </w:rPr>
        <w:t xml:space="preserve"> во (</w:t>
      </w:r>
      <w:r w:rsidR="007A77F0" w:rsidRPr="00F62DD5">
        <w:rPr>
          <w:rFonts w:ascii="Arial" w:hAnsi="Arial"/>
          <w:b w:val="0"/>
          <w:sz w:val="22"/>
          <w:szCs w:val="22"/>
          <w:lang w:val="mk-MK"/>
        </w:rPr>
        <w:t>mm</w:t>
      </w:r>
      <w:r w:rsidR="00160D86" w:rsidRPr="00F62DD5">
        <w:rPr>
          <w:rFonts w:ascii="Arial" w:hAnsi="Arial"/>
          <w:b w:val="0"/>
          <w:sz w:val="22"/>
          <w:szCs w:val="22"/>
          <w:lang w:val="mk-MK"/>
        </w:rPr>
        <w:t xml:space="preserve">). </w:t>
      </w:r>
      <w:r w:rsidR="007A77F0" w:rsidRPr="00F62DD5">
        <w:rPr>
          <w:rFonts w:ascii="Arial" w:hAnsi="Arial" w:cs="Arial"/>
          <w:b w:val="0"/>
          <w:sz w:val="22"/>
          <w:szCs w:val="22"/>
          <w:lang w:val="mk-MK"/>
        </w:rPr>
        <w:t xml:space="preserve">Дијаграмот сила-издолжување прегледно го прикажува односот на силата  и од неа предизвиканите издолжувања. </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За испитув</w:t>
      </w:r>
      <w:r w:rsidR="005235C8">
        <w:rPr>
          <w:rFonts w:ascii="Arial" w:hAnsi="Arial" w:cs="Arial"/>
          <w:b w:val="0"/>
          <w:sz w:val="22"/>
          <w:szCs w:val="22"/>
          <w:lang w:val="mk-MK"/>
        </w:rPr>
        <w:t>ање на цевниот систем на парен котел</w:t>
      </w:r>
      <w:r w:rsidR="007A77F0" w:rsidRPr="00F62DD5">
        <w:rPr>
          <w:rFonts w:ascii="Arial" w:hAnsi="Arial" w:cs="Arial"/>
          <w:b w:val="0"/>
          <w:sz w:val="22"/>
          <w:szCs w:val="22"/>
          <w:lang w:val="mk-MK"/>
        </w:rPr>
        <w:t xml:space="preserve">  се применети методи без разорување и методи со разорување.</w:t>
      </w:r>
    </w:p>
    <w:p w:rsidR="007A77F0" w:rsidRPr="00F62DD5" w:rsidRDefault="007A77F0" w:rsidP="00E25A96">
      <w:pPr>
        <w:pStyle w:val="Heading2"/>
        <w:ind w:left="0" w:right="-74" w:firstLine="0"/>
        <w:rPr>
          <w:rFonts w:asciiTheme="minorHAnsi" w:hAnsiTheme="minorHAnsi"/>
          <w:sz w:val="22"/>
          <w:szCs w:val="22"/>
          <w:lang w:val="mk-MK"/>
        </w:rPr>
      </w:pPr>
    </w:p>
    <w:p w:rsidR="007A77F0" w:rsidRPr="00F62DD5" w:rsidRDefault="007A77F0" w:rsidP="00E25A96">
      <w:pPr>
        <w:pStyle w:val="Heading2"/>
        <w:ind w:left="0" w:right="-74" w:firstLine="0"/>
        <w:rPr>
          <w:rFonts w:ascii="Arial" w:hAnsi="Arial" w:cs="Arial"/>
          <w:sz w:val="22"/>
          <w:szCs w:val="22"/>
          <w:lang w:val="mk-MK"/>
        </w:rPr>
      </w:pPr>
      <w:r w:rsidRPr="00F62DD5">
        <w:rPr>
          <w:rFonts w:ascii="Arial" w:hAnsi="Arial" w:cs="Arial"/>
          <w:sz w:val="22"/>
          <w:szCs w:val="22"/>
          <w:lang w:val="mk-MK"/>
        </w:rPr>
        <w:t>2.</w:t>
      </w:r>
      <w:r w:rsidR="00571F5A" w:rsidRPr="00F62DD5">
        <w:rPr>
          <w:rFonts w:ascii="Arial" w:hAnsi="Arial" w:cs="Arial"/>
          <w:sz w:val="22"/>
          <w:szCs w:val="22"/>
          <w:lang w:val="mk-MK"/>
        </w:rPr>
        <w:t>1</w:t>
      </w:r>
      <w:r w:rsidR="00C47796" w:rsidRPr="00F62DD5">
        <w:rPr>
          <w:rFonts w:ascii="Arial" w:hAnsi="Arial" w:cs="Arial"/>
          <w:sz w:val="22"/>
          <w:szCs w:val="22"/>
          <w:lang w:val="mk-MK"/>
        </w:rPr>
        <w:t xml:space="preserve">Недеструктивни методи (без разорување) за контрола на елементите на цевни системи во парни </w:t>
      </w:r>
      <w:r w:rsidR="00160D86" w:rsidRPr="00F62DD5">
        <w:rPr>
          <w:rFonts w:ascii="Arial" w:hAnsi="Arial" w:cs="Arial"/>
          <w:sz w:val="22"/>
          <w:szCs w:val="22"/>
          <w:lang w:val="mk-MK"/>
        </w:rPr>
        <w:t xml:space="preserve">котли </w:t>
      </w:r>
    </w:p>
    <w:p w:rsidR="007A77F0" w:rsidRPr="00F62DD5" w:rsidRDefault="007A77F0" w:rsidP="00E25A96">
      <w:pPr>
        <w:pStyle w:val="Heading2"/>
        <w:ind w:right="-74" w:firstLine="0"/>
        <w:rPr>
          <w:rFonts w:ascii="Arial" w:hAnsi="Arial" w:cs="Arial"/>
          <w:sz w:val="22"/>
          <w:szCs w:val="22"/>
          <w:lang w:val="mk-MK"/>
        </w:rPr>
      </w:pP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Испитувањата без разорување  се </w:t>
      </w:r>
      <w:r w:rsidR="004E6AB1" w:rsidRPr="00F62DD5">
        <w:rPr>
          <w:rFonts w:ascii="Arial" w:hAnsi="Arial" w:cs="Arial"/>
          <w:b w:val="0"/>
          <w:sz w:val="22"/>
          <w:szCs w:val="22"/>
          <w:lang w:val="mk-MK"/>
        </w:rPr>
        <w:t>изведуваат</w:t>
      </w:r>
      <w:r w:rsidR="007A77F0" w:rsidRPr="00F62DD5">
        <w:rPr>
          <w:rFonts w:ascii="Arial" w:hAnsi="Arial" w:cs="Arial"/>
          <w:b w:val="0"/>
          <w:sz w:val="22"/>
          <w:szCs w:val="22"/>
          <w:lang w:val="mk-MK"/>
        </w:rPr>
        <w:t>на лице место и ги о</w:t>
      </w:r>
      <w:r w:rsidRPr="00F62DD5">
        <w:rPr>
          <w:rFonts w:ascii="Arial" w:hAnsi="Arial" w:cs="Arial"/>
          <w:b w:val="0"/>
          <w:sz w:val="22"/>
          <w:szCs w:val="22"/>
          <w:lang w:val="mk-MK"/>
        </w:rPr>
        <w:t>п</w:t>
      </w:r>
      <w:r w:rsidR="007A77F0" w:rsidRPr="00F62DD5">
        <w:rPr>
          <w:rFonts w:ascii="Arial" w:hAnsi="Arial" w:cs="Arial"/>
          <w:b w:val="0"/>
          <w:sz w:val="22"/>
          <w:szCs w:val="22"/>
          <w:lang w:val="mk-MK"/>
        </w:rPr>
        <w:t>фаќаат следните методи:</w:t>
      </w:r>
    </w:p>
    <w:p w:rsidR="007A77F0" w:rsidRPr="00F62DD5" w:rsidRDefault="004E6AB1" w:rsidP="005235C8">
      <w:pPr>
        <w:pStyle w:val="Heading2"/>
        <w:ind w:left="0" w:right="-74" w:firstLine="0"/>
        <w:rPr>
          <w:rFonts w:ascii="Arial" w:hAnsi="Arial" w:cs="Arial"/>
          <w:i/>
          <w:sz w:val="22"/>
          <w:szCs w:val="22"/>
          <w:lang w:val="mk-MK"/>
        </w:rPr>
      </w:pPr>
      <w:r w:rsidRPr="00F62DD5">
        <w:rPr>
          <w:rFonts w:ascii="Arial" w:hAnsi="Arial" w:cs="Arial"/>
          <w:i/>
          <w:sz w:val="22"/>
          <w:szCs w:val="22"/>
          <w:lang w:val="mk-MK"/>
        </w:rPr>
        <w:t xml:space="preserve">Визуелна </w:t>
      </w:r>
      <w:r w:rsidR="00C47796" w:rsidRPr="00F62DD5">
        <w:rPr>
          <w:rFonts w:ascii="Arial" w:hAnsi="Arial" w:cs="Arial"/>
          <w:i/>
          <w:sz w:val="22"/>
          <w:szCs w:val="22"/>
          <w:lang w:val="mk-MK"/>
        </w:rPr>
        <w:t xml:space="preserve">контрола </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Со оваа контрола се утврдува состојбата на површината на цевката, количеството и карактерот на наслагите, степенот на оштетување, деформираноста и евентуалното отстапување од геометријата.</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За визуелна контрола се користат неколку типови леќи /29/:</w:t>
      </w:r>
    </w:p>
    <w:p w:rsidR="007A77F0" w:rsidRPr="00F62DD5" w:rsidRDefault="007A77F0" w:rsidP="0091394C">
      <w:pPr>
        <w:pStyle w:val="Heading2"/>
        <w:numPr>
          <w:ilvl w:val="0"/>
          <w:numId w:val="24"/>
        </w:numPr>
        <w:ind w:right="-74"/>
        <w:rPr>
          <w:rFonts w:ascii="Arial" w:hAnsi="Arial" w:cs="Arial"/>
          <w:b w:val="0"/>
          <w:sz w:val="22"/>
          <w:szCs w:val="22"/>
          <w:lang w:val="mk-MK"/>
        </w:rPr>
      </w:pPr>
      <w:r w:rsidRPr="00F62DD5">
        <w:rPr>
          <w:rFonts w:ascii="Arial" w:hAnsi="Arial" w:cs="Arial"/>
          <w:b w:val="0"/>
          <w:sz w:val="22"/>
          <w:szCs w:val="22"/>
          <w:lang w:val="mk-MK"/>
        </w:rPr>
        <w:t>леќи со еден елемент и зголемување до 3 пати,</w:t>
      </w:r>
    </w:p>
    <w:p w:rsidR="007A77F0" w:rsidRPr="00F62DD5" w:rsidRDefault="007A77F0" w:rsidP="0091394C">
      <w:pPr>
        <w:pStyle w:val="Heading2"/>
        <w:numPr>
          <w:ilvl w:val="0"/>
          <w:numId w:val="24"/>
        </w:numPr>
        <w:ind w:right="-74"/>
        <w:rPr>
          <w:rFonts w:ascii="Arial" w:hAnsi="Arial" w:cs="Arial"/>
          <w:b w:val="0"/>
          <w:sz w:val="22"/>
          <w:szCs w:val="22"/>
          <w:lang w:val="mk-MK"/>
        </w:rPr>
      </w:pPr>
      <w:r w:rsidRPr="00F62DD5">
        <w:rPr>
          <w:rFonts w:ascii="Arial" w:hAnsi="Arial" w:cs="Arial"/>
          <w:b w:val="0"/>
          <w:sz w:val="22"/>
          <w:szCs w:val="22"/>
          <w:lang w:val="mk-MK"/>
        </w:rPr>
        <w:t>леќи со повеќе елементи и зголемување до 10 пати,</w:t>
      </w:r>
    </w:p>
    <w:p w:rsidR="007A77F0" w:rsidRPr="00F62DD5" w:rsidRDefault="007A77F0" w:rsidP="0091394C">
      <w:pPr>
        <w:pStyle w:val="Heading2"/>
        <w:numPr>
          <w:ilvl w:val="0"/>
          <w:numId w:val="24"/>
        </w:numPr>
        <w:ind w:right="-74"/>
        <w:rPr>
          <w:rFonts w:ascii="Arial" w:hAnsi="Arial" w:cs="Arial"/>
          <w:b w:val="0"/>
          <w:sz w:val="22"/>
          <w:szCs w:val="22"/>
          <w:lang w:val="mk-MK"/>
        </w:rPr>
      </w:pPr>
      <w:r w:rsidRPr="00F62DD5">
        <w:rPr>
          <w:rFonts w:ascii="Arial" w:hAnsi="Arial" w:cs="Arial"/>
          <w:b w:val="0"/>
          <w:sz w:val="22"/>
          <w:szCs w:val="22"/>
          <w:lang w:val="mk-MK"/>
        </w:rPr>
        <w:t xml:space="preserve">дуплет-леќи со зголемување </w:t>
      </w:r>
      <w:r w:rsidR="00E5393B" w:rsidRPr="00F62DD5">
        <w:rPr>
          <w:rFonts w:ascii="Arial" w:hAnsi="Arial" w:cs="Arial"/>
          <w:b w:val="0"/>
          <w:sz w:val="22"/>
          <w:szCs w:val="22"/>
          <w:lang w:val="mk-MK"/>
        </w:rPr>
        <w:t>до</w:t>
      </w:r>
      <w:r w:rsidRPr="00F62DD5">
        <w:rPr>
          <w:rFonts w:ascii="Arial" w:hAnsi="Arial" w:cs="Arial"/>
          <w:b w:val="0"/>
          <w:sz w:val="22"/>
          <w:szCs w:val="22"/>
          <w:lang w:val="mk-MK"/>
        </w:rPr>
        <w:t xml:space="preserve"> 15 пати,</w:t>
      </w:r>
    </w:p>
    <w:p w:rsidR="007A77F0" w:rsidRPr="00F62DD5" w:rsidRDefault="007A77F0" w:rsidP="0091394C">
      <w:pPr>
        <w:pStyle w:val="Heading2"/>
        <w:numPr>
          <w:ilvl w:val="0"/>
          <w:numId w:val="24"/>
        </w:numPr>
        <w:ind w:right="-74"/>
        <w:rPr>
          <w:rFonts w:ascii="Arial" w:hAnsi="Arial" w:cs="Arial"/>
          <w:b w:val="0"/>
          <w:sz w:val="22"/>
          <w:szCs w:val="22"/>
          <w:lang w:val="mk-MK"/>
        </w:rPr>
      </w:pPr>
      <w:r w:rsidRPr="00F62DD5">
        <w:rPr>
          <w:rFonts w:ascii="Arial" w:hAnsi="Arial" w:cs="Arial"/>
          <w:b w:val="0"/>
          <w:sz w:val="22"/>
          <w:szCs w:val="22"/>
          <w:lang w:val="mk-MK"/>
        </w:rPr>
        <w:t>леќи со конкавно огледало и зголемување до 6 пати.</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За димензионално испитување се користат посебни шибер-мерила кои имаат  4 скали со милиметарска поделба и со 4 врвови со различни агли (60</w:t>
      </w:r>
      <w:r w:rsidR="007A77F0" w:rsidRPr="00F62DD5">
        <w:rPr>
          <w:rFonts w:ascii="Arial" w:hAnsi="Arial" w:cs="Arial"/>
          <w:b w:val="0"/>
          <w:sz w:val="22"/>
          <w:szCs w:val="22"/>
          <w:vertAlign w:val="superscript"/>
          <w:lang w:val="mk-MK"/>
        </w:rPr>
        <w:t>о</w:t>
      </w:r>
      <w:r w:rsidR="007A77F0" w:rsidRPr="00F62DD5">
        <w:rPr>
          <w:rFonts w:ascii="Arial" w:hAnsi="Arial" w:cs="Arial"/>
          <w:b w:val="0"/>
          <w:sz w:val="22"/>
          <w:szCs w:val="22"/>
          <w:lang w:val="mk-MK"/>
        </w:rPr>
        <w:t>; 70</w:t>
      </w:r>
      <w:r w:rsidR="007A77F0" w:rsidRPr="00F62DD5">
        <w:rPr>
          <w:rFonts w:ascii="Arial" w:hAnsi="Arial" w:cs="Arial"/>
          <w:b w:val="0"/>
          <w:sz w:val="22"/>
          <w:szCs w:val="22"/>
          <w:vertAlign w:val="superscript"/>
          <w:lang w:val="mk-MK"/>
        </w:rPr>
        <w:t>о</w:t>
      </w:r>
      <w:r w:rsidR="007A77F0" w:rsidRPr="00F62DD5">
        <w:rPr>
          <w:rFonts w:ascii="Arial" w:hAnsi="Arial" w:cs="Arial"/>
          <w:b w:val="0"/>
          <w:sz w:val="22"/>
          <w:szCs w:val="22"/>
          <w:lang w:val="mk-MK"/>
        </w:rPr>
        <w:t>; 80</w:t>
      </w:r>
      <w:r w:rsidR="007A77F0" w:rsidRPr="00F62DD5">
        <w:rPr>
          <w:rFonts w:ascii="Arial" w:hAnsi="Arial" w:cs="Arial"/>
          <w:b w:val="0"/>
          <w:sz w:val="22"/>
          <w:szCs w:val="22"/>
          <w:vertAlign w:val="superscript"/>
          <w:lang w:val="mk-MK"/>
        </w:rPr>
        <w:t>о</w:t>
      </w:r>
      <w:r w:rsidR="007A77F0" w:rsidRPr="00F62DD5">
        <w:rPr>
          <w:rFonts w:ascii="Arial" w:hAnsi="Arial" w:cs="Arial"/>
          <w:b w:val="0"/>
          <w:sz w:val="22"/>
          <w:szCs w:val="22"/>
          <w:lang w:val="mk-MK"/>
        </w:rPr>
        <w:t>; 90</w:t>
      </w:r>
      <w:r w:rsidR="007A77F0" w:rsidRPr="00F62DD5">
        <w:rPr>
          <w:rFonts w:ascii="Arial" w:hAnsi="Arial" w:cs="Arial"/>
          <w:b w:val="0"/>
          <w:sz w:val="22"/>
          <w:szCs w:val="22"/>
          <w:vertAlign w:val="superscript"/>
          <w:lang w:val="mk-MK"/>
        </w:rPr>
        <w:t>о</w:t>
      </w:r>
      <w:r w:rsidR="007A77F0" w:rsidRPr="00F62DD5">
        <w:rPr>
          <w:rFonts w:ascii="Arial" w:hAnsi="Arial" w:cs="Arial"/>
          <w:b w:val="0"/>
          <w:sz w:val="22"/>
          <w:szCs w:val="22"/>
          <w:lang w:val="mk-MK"/>
        </w:rPr>
        <w:t>). За димензионална контрола можат да се користат и посебно прилагодени мерила за заварените споеви, шаблони, контролници, подвижни мерила, микрометри, метар, л</w:t>
      </w:r>
      <w:r w:rsidRPr="00F62DD5">
        <w:rPr>
          <w:rFonts w:ascii="Arial" w:hAnsi="Arial" w:cs="Arial"/>
          <w:b w:val="0"/>
          <w:sz w:val="22"/>
          <w:szCs w:val="22"/>
          <w:lang w:val="mk-MK"/>
        </w:rPr>
        <w:t>инеа</w:t>
      </w:r>
      <w:r w:rsidR="007A77F0" w:rsidRPr="00F62DD5">
        <w:rPr>
          <w:rFonts w:ascii="Arial" w:hAnsi="Arial" w:cs="Arial"/>
          <w:b w:val="0"/>
          <w:sz w:val="22"/>
          <w:szCs w:val="22"/>
          <w:lang w:val="mk-MK"/>
        </w:rPr>
        <w:t xml:space="preserve">р, мерни </w:t>
      </w:r>
      <w:r w:rsidRPr="00F62DD5">
        <w:rPr>
          <w:rFonts w:ascii="Arial" w:hAnsi="Arial" w:cs="Arial"/>
          <w:b w:val="0"/>
          <w:sz w:val="22"/>
          <w:szCs w:val="22"/>
          <w:lang w:val="mk-MK"/>
        </w:rPr>
        <w:t>ленти и</w:t>
      </w:r>
      <w:r w:rsidR="00B50AD8" w:rsidRPr="00F62DD5">
        <w:rPr>
          <w:rFonts w:ascii="Arial" w:hAnsi="Arial" w:cs="Arial"/>
          <w:b w:val="0"/>
          <w:sz w:val="22"/>
          <w:szCs w:val="22"/>
          <w:lang w:val="mk-MK"/>
        </w:rPr>
        <w:t xml:space="preserve"> др.</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ab/>
      </w:r>
      <w:r w:rsidR="007A77F0" w:rsidRPr="00F62DD5">
        <w:rPr>
          <w:rFonts w:ascii="Arial" w:hAnsi="Arial" w:cs="Arial"/>
          <w:b w:val="0"/>
          <w:sz w:val="22"/>
          <w:szCs w:val="22"/>
          <w:lang w:val="mk-MK"/>
        </w:rPr>
        <w:t>При визуелно-димензионалната контрола сите површински грешки се откри</w:t>
      </w:r>
      <w:r w:rsidR="005235C8">
        <w:rPr>
          <w:rFonts w:ascii="Arial" w:hAnsi="Arial" w:cs="Arial"/>
          <w:b w:val="0"/>
          <w:sz w:val="22"/>
          <w:szCs w:val="22"/>
          <w:lang w:val="mk-MK"/>
        </w:rPr>
        <w:t>ваат, именуваат (прснатина, пори</w:t>
      </w:r>
      <w:r w:rsidR="007A77F0" w:rsidRPr="00F62DD5">
        <w:rPr>
          <w:rFonts w:ascii="Arial" w:hAnsi="Arial" w:cs="Arial"/>
          <w:b w:val="0"/>
          <w:sz w:val="22"/>
          <w:szCs w:val="22"/>
          <w:lang w:val="mk-MK"/>
        </w:rPr>
        <w:t>, троска, кратер, налегнува</w:t>
      </w:r>
      <w:r w:rsidRPr="00F62DD5">
        <w:rPr>
          <w:rFonts w:ascii="Arial" w:hAnsi="Arial" w:cs="Arial"/>
          <w:b w:val="0"/>
          <w:sz w:val="22"/>
          <w:szCs w:val="22"/>
          <w:lang w:val="mk-MK"/>
        </w:rPr>
        <w:t>ње, засек), се димензионираат (</w:t>
      </w:r>
      <w:r w:rsidR="007A77F0" w:rsidRPr="00F62DD5">
        <w:rPr>
          <w:rFonts w:ascii="Arial" w:hAnsi="Arial" w:cs="Arial"/>
          <w:b w:val="0"/>
          <w:sz w:val="22"/>
          <w:szCs w:val="22"/>
          <w:lang w:val="mk-MK"/>
        </w:rPr>
        <w:t>должина, ширина,</w:t>
      </w:r>
      <w:r w:rsidRPr="00F62DD5">
        <w:rPr>
          <w:rFonts w:ascii="Arial" w:hAnsi="Arial" w:cs="Arial"/>
          <w:b w:val="0"/>
          <w:sz w:val="22"/>
          <w:szCs w:val="22"/>
          <w:lang w:val="mk-MK"/>
        </w:rPr>
        <w:t xml:space="preserve"> длабина, правец на простирање)</w:t>
      </w:r>
      <w:r w:rsidR="007A77F0" w:rsidRPr="00F62DD5">
        <w:rPr>
          <w:rFonts w:ascii="Arial" w:hAnsi="Arial" w:cs="Arial"/>
          <w:b w:val="0"/>
          <w:sz w:val="22"/>
          <w:szCs w:val="22"/>
          <w:lang w:val="mk-MK"/>
        </w:rPr>
        <w:t xml:space="preserve"> и се лоцираат (им се одредува положба во однос на нулта точка).</w:t>
      </w:r>
    </w:p>
    <w:p w:rsidR="007A77F0" w:rsidRPr="00F62DD5" w:rsidRDefault="00C47796" w:rsidP="005235C8">
      <w:pPr>
        <w:pStyle w:val="Heading2"/>
        <w:ind w:left="0" w:right="-74" w:firstLine="0"/>
        <w:rPr>
          <w:rFonts w:ascii="Arial" w:hAnsi="Arial" w:cs="Arial"/>
          <w:i/>
          <w:sz w:val="22"/>
          <w:szCs w:val="22"/>
          <w:lang w:val="mk-MK"/>
        </w:rPr>
      </w:pPr>
      <w:r w:rsidRPr="00F62DD5">
        <w:rPr>
          <w:rFonts w:ascii="Arial" w:hAnsi="Arial" w:cs="Arial"/>
          <w:i/>
          <w:sz w:val="22"/>
          <w:szCs w:val="22"/>
          <w:lang w:val="mk-MK"/>
        </w:rPr>
        <w:t xml:space="preserve">Мерење на дебелина </w:t>
      </w:r>
    </w:p>
    <w:p w:rsidR="007A77F0" w:rsidRPr="00F62DD5" w:rsidRDefault="00E5393B" w:rsidP="00E25A96">
      <w:pPr>
        <w:pStyle w:val="Heading2"/>
        <w:ind w:left="0" w:right="-74" w:firstLine="0"/>
        <w:rPr>
          <w:rFonts w:ascii="Arial" w:hAnsi="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Мерење на дебелината може да се врши на лице место со ултразвучно испитување, импулсивна ехо метода, импулсивна ехо метода со помош на </w:t>
      </w:r>
      <w:r w:rsidR="007A77F0" w:rsidRPr="00F62DD5">
        <w:rPr>
          <w:rFonts w:ascii="Arial" w:hAnsi="Arial"/>
          <w:b w:val="0"/>
          <w:sz w:val="22"/>
          <w:szCs w:val="22"/>
          <w:lang w:val="mk-MK"/>
        </w:rPr>
        <w:t>AVG</w:t>
      </w:r>
      <w:r w:rsidR="007A77F0" w:rsidRPr="00F62DD5">
        <w:rPr>
          <w:rFonts w:ascii="Arial" w:hAnsi="Arial" w:cs="Arial"/>
          <w:b w:val="0"/>
          <w:sz w:val="22"/>
          <w:szCs w:val="22"/>
          <w:lang w:val="mk-MK"/>
        </w:rPr>
        <w:t xml:space="preserve">  дијаграми или скала и тандем методи. За </w:t>
      </w:r>
      <w:r w:rsidR="007A77F0" w:rsidRPr="00F62DD5">
        <w:rPr>
          <w:rFonts w:ascii="Arial" w:hAnsi="Arial"/>
          <w:b w:val="0"/>
          <w:sz w:val="22"/>
          <w:szCs w:val="22"/>
          <w:lang w:val="mk-MK"/>
        </w:rPr>
        <w:t>UI</w:t>
      </w:r>
      <w:r w:rsidR="007A77F0" w:rsidRPr="00F62DD5">
        <w:rPr>
          <w:rFonts w:ascii="Arial" w:hAnsi="Arial" w:cs="Arial"/>
          <w:b w:val="0"/>
          <w:sz w:val="22"/>
          <w:szCs w:val="22"/>
          <w:lang w:val="mk-MK"/>
        </w:rPr>
        <w:t xml:space="preserve"> најчесто се користат уреди  од типот </w:t>
      </w:r>
      <w:r w:rsidR="007A77F0" w:rsidRPr="00F62DD5">
        <w:rPr>
          <w:rFonts w:ascii="Arial" w:hAnsi="Arial"/>
          <w:b w:val="0"/>
          <w:sz w:val="22"/>
          <w:szCs w:val="22"/>
          <w:lang w:val="mk-MK"/>
        </w:rPr>
        <w:t>KRAUTKRAMER</w:t>
      </w:r>
      <w:r w:rsidR="007A77F0" w:rsidRPr="00F62DD5">
        <w:rPr>
          <w:rFonts w:ascii="Arial" w:hAnsi="Arial" w:cs="Arial"/>
          <w:b w:val="0"/>
          <w:sz w:val="22"/>
          <w:szCs w:val="22"/>
          <w:lang w:val="mk-MK"/>
        </w:rPr>
        <w:t>, или други аналогни уреди со можност за регулација на засилување минимум 2</w:t>
      </w:r>
      <w:r w:rsidR="007A77F0" w:rsidRPr="00F62DD5">
        <w:rPr>
          <w:rFonts w:ascii="Arial" w:hAnsi="Arial"/>
          <w:b w:val="0"/>
          <w:sz w:val="22"/>
          <w:szCs w:val="22"/>
          <w:lang w:val="mk-MK"/>
        </w:rPr>
        <w:t>dB</w:t>
      </w:r>
      <w:r w:rsidR="007A77F0" w:rsidRPr="00F62DD5">
        <w:rPr>
          <w:rFonts w:ascii="Arial" w:hAnsi="Arial" w:cs="Arial"/>
          <w:b w:val="0"/>
          <w:sz w:val="22"/>
          <w:szCs w:val="22"/>
          <w:lang w:val="mk-MK"/>
        </w:rPr>
        <w:t xml:space="preserve">. За мерење на дебелината се користи дигитален ултразвучен апарат </w:t>
      </w:r>
      <w:r w:rsidR="007A77F0" w:rsidRPr="00F62DD5">
        <w:rPr>
          <w:rFonts w:ascii="Arial" w:hAnsi="Arial"/>
          <w:b w:val="0"/>
          <w:sz w:val="22"/>
          <w:szCs w:val="22"/>
          <w:lang w:val="mk-MK"/>
        </w:rPr>
        <w:t xml:space="preserve">DM-2 </w:t>
      </w:r>
      <w:r w:rsidR="007A77F0" w:rsidRPr="00F62DD5">
        <w:rPr>
          <w:rFonts w:ascii="Arial" w:hAnsi="Arial" w:cs="Arial"/>
          <w:b w:val="0"/>
          <w:sz w:val="22"/>
          <w:szCs w:val="22"/>
          <w:lang w:val="mk-MK"/>
        </w:rPr>
        <w:t>и</w:t>
      </w:r>
      <w:r w:rsidR="007A77F0" w:rsidRPr="00F62DD5">
        <w:rPr>
          <w:rFonts w:ascii="Arial" w:hAnsi="Arial"/>
          <w:b w:val="0"/>
          <w:sz w:val="22"/>
          <w:szCs w:val="22"/>
          <w:lang w:val="mk-MK"/>
        </w:rPr>
        <w:t xml:space="preserve"> DM-3.</w:t>
      </w:r>
      <w:r w:rsidR="007A77F0" w:rsidRPr="00F62DD5">
        <w:rPr>
          <w:rFonts w:ascii="Arial" w:hAnsi="Arial" w:cs="Arial"/>
          <w:b w:val="0"/>
          <w:sz w:val="22"/>
          <w:szCs w:val="22"/>
          <w:lang w:val="mk-MK"/>
        </w:rPr>
        <w:t xml:space="preserve"> У</w:t>
      </w:r>
      <w:r w:rsidRPr="00F62DD5">
        <w:rPr>
          <w:rFonts w:ascii="Arial" w:hAnsi="Arial" w:cs="Arial"/>
          <w:b w:val="0"/>
          <w:sz w:val="22"/>
          <w:szCs w:val="22"/>
          <w:lang w:val="mk-MK"/>
        </w:rPr>
        <w:t>соглас</w:t>
      </w:r>
      <w:r w:rsidR="007A77F0" w:rsidRPr="00F62DD5">
        <w:rPr>
          <w:rFonts w:ascii="Arial" w:hAnsi="Arial" w:cs="Arial"/>
          <w:b w:val="0"/>
          <w:sz w:val="22"/>
          <w:szCs w:val="22"/>
          <w:lang w:val="mk-MK"/>
        </w:rPr>
        <w:t xml:space="preserve">еност на толеранцијата на линеарноста, контрола на зајакнување во </w:t>
      </w:r>
      <w:r w:rsidR="007A77F0" w:rsidRPr="00F62DD5">
        <w:rPr>
          <w:rFonts w:ascii="Arial" w:hAnsi="Arial"/>
          <w:b w:val="0"/>
          <w:sz w:val="22"/>
          <w:szCs w:val="22"/>
          <w:lang w:val="mk-MK"/>
        </w:rPr>
        <w:t>dB</w:t>
      </w:r>
      <w:r w:rsidR="007A77F0" w:rsidRPr="00F62DD5">
        <w:rPr>
          <w:rFonts w:ascii="Arial" w:hAnsi="Arial" w:cs="Arial"/>
          <w:b w:val="0"/>
          <w:sz w:val="22"/>
          <w:szCs w:val="22"/>
          <w:lang w:val="mk-MK"/>
        </w:rPr>
        <w:t xml:space="preserve"> и линеарност на екранот треба да бидат во </w:t>
      </w:r>
      <w:r w:rsidRPr="00F62DD5">
        <w:rPr>
          <w:rFonts w:ascii="Arial" w:hAnsi="Arial" w:cs="Arial"/>
          <w:b w:val="0"/>
          <w:sz w:val="22"/>
          <w:szCs w:val="22"/>
          <w:lang w:val="mk-MK"/>
        </w:rPr>
        <w:t>согласност</w:t>
      </w:r>
      <w:r w:rsidR="007A77F0" w:rsidRPr="00F62DD5">
        <w:rPr>
          <w:rFonts w:ascii="Arial" w:hAnsi="Arial" w:cs="Arial"/>
          <w:b w:val="0"/>
          <w:sz w:val="22"/>
          <w:szCs w:val="22"/>
          <w:lang w:val="mk-MK"/>
        </w:rPr>
        <w:t xml:space="preserve"> со толеранциите пропишани од страна на произведувачот. Фрекфренциите на испитните сонди треба да бидат во распон од 2 до </w:t>
      </w:r>
      <w:r w:rsidR="007A77F0" w:rsidRPr="00F62DD5">
        <w:rPr>
          <w:rFonts w:ascii="Arial" w:hAnsi="Arial"/>
          <w:b w:val="0"/>
          <w:sz w:val="22"/>
          <w:szCs w:val="22"/>
          <w:lang w:val="mk-MK"/>
        </w:rPr>
        <w:t xml:space="preserve">4 MHz. </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За конкретни испитувања на дебелината со дигитален ултразвучен апарат </w:t>
      </w:r>
      <w:r w:rsidR="007A77F0" w:rsidRPr="00F62DD5">
        <w:rPr>
          <w:rFonts w:ascii="Arial" w:hAnsi="Arial"/>
          <w:b w:val="0"/>
          <w:sz w:val="22"/>
          <w:szCs w:val="22"/>
          <w:lang w:val="mk-MK"/>
        </w:rPr>
        <w:t>DM-</w:t>
      </w:r>
      <w:r w:rsidR="007A77F0" w:rsidRPr="00F62DD5">
        <w:rPr>
          <w:rFonts w:ascii="Arial" w:hAnsi="Arial" w:cs="Arial"/>
          <w:b w:val="0"/>
          <w:sz w:val="22"/>
          <w:szCs w:val="22"/>
          <w:lang w:val="mk-MK"/>
        </w:rPr>
        <w:t>2 потребно е да се познаваат следните елементи:</w:t>
      </w:r>
    </w:p>
    <w:p w:rsidR="007A77F0" w:rsidRPr="00F62DD5" w:rsidRDefault="00E5393B" w:rsidP="00E25A96">
      <w:pPr>
        <w:pStyle w:val="Heading2"/>
        <w:ind w:left="0" w:right="-74" w:firstLine="0"/>
        <w:rPr>
          <w:rFonts w:ascii="Arial" w:hAnsi="Arial" w:cs="Arial"/>
          <w:b w:val="0"/>
          <w:sz w:val="22"/>
          <w:szCs w:val="22"/>
          <w:lang w:val="mk-MK"/>
        </w:rPr>
      </w:pPr>
      <w:r w:rsidRPr="00F62DD5">
        <w:rPr>
          <w:rFonts w:ascii="Arial" w:hAnsi="Arial"/>
          <w:b w:val="0"/>
          <w:sz w:val="22"/>
          <w:szCs w:val="22"/>
          <w:lang w:val="mk-MK"/>
        </w:rPr>
        <w:tab/>
      </w:r>
      <w:r w:rsidR="009C2269" w:rsidRPr="00F62DD5">
        <w:rPr>
          <w:rFonts w:ascii="Arial" w:hAnsi="Arial"/>
          <w:b w:val="0"/>
          <w:sz w:val="22"/>
          <w:szCs w:val="22"/>
          <w:lang w:val="mk-MK"/>
        </w:rPr>
        <w:t>Апаратот</w:t>
      </w:r>
      <w:r w:rsidR="007A77F0" w:rsidRPr="00F62DD5">
        <w:rPr>
          <w:rFonts w:ascii="Arial" w:hAnsi="Arial"/>
          <w:b w:val="0"/>
          <w:sz w:val="22"/>
          <w:szCs w:val="22"/>
          <w:lang w:val="mk-MK"/>
        </w:rPr>
        <w:t>DM-</w:t>
      </w:r>
      <w:r w:rsidR="007A77F0" w:rsidRPr="00F62DD5">
        <w:rPr>
          <w:rFonts w:ascii="Arial" w:hAnsi="Arial" w:cs="Arial"/>
          <w:b w:val="0"/>
          <w:sz w:val="22"/>
          <w:szCs w:val="22"/>
          <w:lang w:val="mk-MK"/>
        </w:rPr>
        <w:t>2 се по</w:t>
      </w:r>
      <w:r w:rsidRPr="00F62DD5">
        <w:rPr>
          <w:rFonts w:ascii="Arial" w:hAnsi="Arial" w:cs="Arial"/>
          <w:b w:val="0"/>
          <w:sz w:val="22"/>
          <w:szCs w:val="22"/>
          <w:lang w:val="mk-MK"/>
        </w:rPr>
        <w:t>став</w:t>
      </w:r>
      <w:r w:rsidR="007A77F0" w:rsidRPr="00F62DD5">
        <w:rPr>
          <w:rFonts w:ascii="Arial" w:hAnsi="Arial" w:cs="Arial"/>
          <w:b w:val="0"/>
          <w:sz w:val="22"/>
          <w:szCs w:val="22"/>
          <w:lang w:val="mk-MK"/>
        </w:rPr>
        <w:t>ува на програм</w:t>
      </w:r>
      <w:r w:rsidRPr="00F62DD5">
        <w:rPr>
          <w:rFonts w:ascii="Arial" w:hAnsi="Arial" w:cs="Arial"/>
          <w:b w:val="0"/>
          <w:sz w:val="22"/>
          <w:szCs w:val="22"/>
          <w:lang w:val="mk-MK"/>
        </w:rPr>
        <w:t>а</w:t>
      </w:r>
      <w:r w:rsidR="007A77F0" w:rsidRPr="00F62DD5">
        <w:rPr>
          <w:rFonts w:ascii="Arial" w:hAnsi="Arial" w:cs="Arial"/>
          <w:b w:val="0"/>
          <w:sz w:val="22"/>
          <w:szCs w:val="22"/>
          <w:lang w:val="mk-MK"/>
        </w:rPr>
        <w:t xml:space="preserve"> за мерење на феритни материјали, кога се во прашање дебелини од 10 </w:t>
      </w:r>
      <w:r w:rsidR="0091394C" w:rsidRPr="00F62DD5">
        <w:rPr>
          <w:rFonts w:ascii="Arial" w:hAnsi="Arial" w:cs="Arial"/>
          <w:b w:val="0"/>
          <w:sz w:val="22"/>
          <w:szCs w:val="22"/>
        </w:rPr>
        <w:t>mm</w:t>
      </w:r>
      <w:r w:rsidR="007A77F0" w:rsidRPr="00F62DD5">
        <w:rPr>
          <w:rFonts w:ascii="Arial" w:hAnsi="Arial" w:cs="Arial"/>
          <w:b w:val="0"/>
          <w:sz w:val="22"/>
          <w:szCs w:val="22"/>
          <w:lang w:val="mk-MK"/>
        </w:rPr>
        <w:t xml:space="preserve"> и помали од 10 </w:t>
      </w:r>
      <w:r w:rsidR="0091394C" w:rsidRPr="00F62DD5">
        <w:rPr>
          <w:rFonts w:ascii="Arial" w:hAnsi="Arial" w:cs="Arial"/>
          <w:b w:val="0"/>
          <w:sz w:val="22"/>
          <w:szCs w:val="22"/>
        </w:rPr>
        <w:t>mm</w:t>
      </w:r>
      <w:r w:rsidR="007A77F0" w:rsidRPr="00F62DD5">
        <w:rPr>
          <w:rFonts w:ascii="Arial" w:hAnsi="Arial"/>
          <w:b w:val="0"/>
          <w:sz w:val="22"/>
          <w:szCs w:val="22"/>
          <w:lang w:val="mk-MK"/>
        </w:rPr>
        <w:t>DM-</w:t>
      </w:r>
      <w:r w:rsidR="007A77F0" w:rsidRPr="00F62DD5">
        <w:rPr>
          <w:rFonts w:ascii="Arial" w:hAnsi="Arial" w:cs="Arial"/>
          <w:b w:val="0"/>
          <w:sz w:val="22"/>
          <w:szCs w:val="22"/>
          <w:lang w:val="mk-MK"/>
        </w:rPr>
        <w:t xml:space="preserve">2 се </w:t>
      </w:r>
      <w:r w:rsidR="0091394C" w:rsidRPr="00F62DD5">
        <w:rPr>
          <w:rFonts w:ascii="Arial" w:hAnsi="Arial" w:cs="Arial"/>
          <w:b w:val="0"/>
          <w:sz w:val="22"/>
          <w:szCs w:val="22"/>
          <w:lang w:val="mk-MK"/>
        </w:rPr>
        <w:t>н</w:t>
      </w:r>
      <w:r w:rsidRPr="00F62DD5">
        <w:rPr>
          <w:rFonts w:ascii="Arial" w:hAnsi="Arial" w:cs="Arial"/>
          <w:b w:val="0"/>
          <w:sz w:val="22"/>
          <w:szCs w:val="22"/>
          <w:lang w:val="mk-MK"/>
        </w:rPr>
        <w:t>а</w:t>
      </w:r>
      <w:r w:rsidR="0091394C" w:rsidRPr="00F62DD5">
        <w:rPr>
          <w:rFonts w:ascii="Arial" w:hAnsi="Arial" w:cs="Arial"/>
          <w:b w:val="0"/>
          <w:sz w:val="22"/>
          <w:szCs w:val="22"/>
          <w:lang w:val="mk-MK"/>
        </w:rPr>
        <w:t>годува</w:t>
      </w:r>
      <w:r w:rsidR="007A77F0" w:rsidRPr="00F62DD5">
        <w:rPr>
          <w:rFonts w:ascii="Arial" w:hAnsi="Arial" w:cs="Arial"/>
          <w:b w:val="0"/>
          <w:sz w:val="22"/>
          <w:szCs w:val="22"/>
          <w:lang w:val="mk-MK"/>
        </w:rPr>
        <w:t xml:space="preserve"> на програм</w:t>
      </w:r>
      <w:r w:rsidRPr="00F62DD5">
        <w:rPr>
          <w:rFonts w:ascii="Arial" w:hAnsi="Arial" w:cs="Arial"/>
          <w:b w:val="0"/>
          <w:sz w:val="22"/>
          <w:szCs w:val="22"/>
          <w:lang w:val="mk-MK"/>
        </w:rPr>
        <w:t>а</w:t>
      </w:r>
      <w:r w:rsidR="007A77F0" w:rsidRPr="00F62DD5">
        <w:rPr>
          <w:rFonts w:ascii="Arial" w:hAnsi="Arial" w:cs="Arial"/>
          <w:b w:val="0"/>
          <w:sz w:val="22"/>
          <w:szCs w:val="22"/>
          <w:lang w:val="mk-MK"/>
        </w:rPr>
        <w:t xml:space="preserve"> 612 и се баждари на контролен еталон со позната дебелина  (5 </w:t>
      </w:r>
      <w:r w:rsidR="00C47796" w:rsidRPr="00F62DD5">
        <w:rPr>
          <w:rFonts w:ascii="Arial" w:hAnsi="Arial" w:cs="Arial"/>
          <w:b w:val="0"/>
          <w:sz w:val="22"/>
          <w:szCs w:val="22"/>
        </w:rPr>
        <w:t>mm</w:t>
      </w:r>
      <w:r w:rsidR="007A77F0" w:rsidRPr="00F62DD5">
        <w:rPr>
          <w:rFonts w:ascii="Arial" w:hAnsi="Arial" w:cs="Arial"/>
          <w:b w:val="0"/>
          <w:sz w:val="22"/>
          <w:szCs w:val="22"/>
          <w:lang w:val="mk-MK"/>
        </w:rPr>
        <w:t xml:space="preserve">)  на 5.0 </w:t>
      </w:r>
      <w:r w:rsidR="00C47796" w:rsidRPr="00F62DD5">
        <w:rPr>
          <w:rFonts w:ascii="Arial" w:hAnsi="Arial" w:cs="Arial"/>
          <w:b w:val="0"/>
          <w:sz w:val="22"/>
          <w:szCs w:val="22"/>
        </w:rPr>
        <w:t>mm</w:t>
      </w:r>
      <w:r w:rsidR="0091394C" w:rsidRPr="00F62DD5">
        <w:rPr>
          <w:rFonts w:ascii="Arial" w:hAnsi="Arial" w:cs="Arial"/>
          <w:b w:val="0"/>
          <w:sz w:val="22"/>
          <w:szCs w:val="22"/>
          <w:lang w:val="mk-MK"/>
        </w:rPr>
        <w:t xml:space="preserve">. </w:t>
      </w:r>
      <w:r w:rsidR="00C47796" w:rsidRPr="00F62DD5">
        <w:rPr>
          <w:rFonts w:ascii="Arial" w:hAnsi="Arial" w:cs="Arial"/>
          <w:b w:val="0"/>
          <w:sz w:val="22"/>
          <w:szCs w:val="22"/>
          <w:lang w:val="mk-MK"/>
        </w:rPr>
        <w:t>Ако е дебелината поголема од 10</w:t>
      </w:r>
      <w:r w:rsidR="00C47796" w:rsidRPr="00F62DD5">
        <w:rPr>
          <w:rFonts w:ascii="Arial" w:hAnsi="Arial" w:cs="Arial"/>
          <w:b w:val="0"/>
          <w:sz w:val="22"/>
          <w:szCs w:val="22"/>
        </w:rPr>
        <w:t>mm</w:t>
      </w:r>
      <w:r w:rsidR="007A77F0" w:rsidRPr="00F62DD5">
        <w:rPr>
          <w:rFonts w:ascii="Arial" w:hAnsi="Arial" w:cs="Arial"/>
          <w:b w:val="0"/>
          <w:sz w:val="22"/>
          <w:szCs w:val="22"/>
          <w:lang w:val="mk-MK"/>
        </w:rPr>
        <w:t xml:space="preserve"> се по</w:t>
      </w:r>
      <w:r w:rsidR="00D263AC" w:rsidRPr="00F62DD5">
        <w:rPr>
          <w:rFonts w:ascii="Arial" w:hAnsi="Arial" w:cs="Arial"/>
          <w:b w:val="0"/>
          <w:sz w:val="22"/>
          <w:szCs w:val="22"/>
          <w:lang w:val="mk-MK"/>
        </w:rPr>
        <w:t>став</w:t>
      </w:r>
      <w:r w:rsidR="007A77F0" w:rsidRPr="00F62DD5">
        <w:rPr>
          <w:rFonts w:ascii="Arial" w:hAnsi="Arial" w:cs="Arial"/>
          <w:b w:val="0"/>
          <w:sz w:val="22"/>
          <w:szCs w:val="22"/>
          <w:lang w:val="mk-MK"/>
        </w:rPr>
        <w:t xml:space="preserve">ува на друга програма 592, баждарењето се врши на 5,2 </w:t>
      </w:r>
      <w:r w:rsidR="00C47796" w:rsidRPr="00F62DD5">
        <w:rPr>
          <w:rFonts w:ascii="Arial" w:hAnsi="Arial" w:cs="Arial"/>
          <w:b w:val="0"/>
          <w:sz w:val="22"/>
          <w:szCs w:val="22"/>
        </w:rPr>
        <w:t>mm</w:t>
      </w:r>
      <w:r w:rsidR="007A77F0" w:rsidRPr="00F62DD5">
        <w:rPr>
          <w:rFonts w:ascii="Arial" w:hAnsi="Arial" w:cs="Arial"/>
          <w:b w:val="0"/>
          <w:sz w:val="22"/>
          <w:szCs w:val="22"/>
          <w:lang w:val="mk-MK"/>
        </w:rPr>
        <w:t xml:space="preserve">. </w:t>
      </w:r>
    </w:p>
    <w:p w:rsidR="007A77F0" w:rsidRPr="00F62DD5" w:rsidRDefault="00D263AC"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После </w:t>
      </w:r>
      <w:r w:rsidRPr="00F62DD5">
        <w:rPr>
          <w:rFonts w:ascii="Arial" w:hAnsi="Arial" w:cs="Arial"/>
          <w:b w:val="0"/>
          <w:sz w:val="22"/>
          <w:szCs w:val="22"/>
          <w:lang w:val="mk-MK"/>
        </w:rPr>
        <w:t>задолжител</w:t>
      </w:r>
      <w:r w:rsidR="007A77F0" w:rsidRPr="00F62DD5">
        <w:rPr>
          <w:rFonts w:ascii="Arial" w:hAnsi="Arial" w:cs="Arial"/>
          <w:b w:val="0"/>
          <w:sz w:val="22"/>
          <w:szCs w:val="22"/>
          <w:lang w:val="mk-MK"/>
        </w:rPr>
        <w:t>ното баждарење се пристапува кон испитување на обемот</w:t>
      </w:r>
      <w:r w:rsidR="0091394C" w:rsidRPr="00F62DD5">
        <w:rPr>
          <w:rFonts w:ascii="Arial" w:hAnsi="Arial" w:cs="Arial"/>
          <w:b w:val="0"/>
          <w:sz w:val="22"/>
          <w:szCs w:val="22"/>
          <w:lang w:val="mk-MK"/>
        </w:rPr>
        <w:t>.</w:t>
      </w:r>
      <w:r w:rsidR="007A77F0" w:rsidRPr="00F62DD5">
        <w:rPr>
          <w:rFonts w:ascii="Arial" w:hAnsi="Arial" w:cs="Arial"/>
          <w:b w:val="0"/>
          <w:sz w:val="22"/>
          <w:szCs w:val="22"/>
          <w:lang w:val="mk-MK"/>
        </w:rPr>
        <w:t xml:space="preserve">Резултатите </w:t>
      </w:r>
      <w:r w:rsidR="009C2269" w:rsidRPr="00F62DD5">
        <w:rPr>
          <w:rFonts w:ascii="Arial" w:hAnsi="Arial" w:cs="Arial"/>
          <w:b w:val="0"/>
          <w:sz w:val="22"/>
          <w:szCs w:val="22"/>
          <w:lang w:val="mk-MK"/>
        </w:rPr>
        <w:t xml:space="preserve">(апаратот) </w:t>
      </w:r>
      <w:r w:rsidR="007A77F0" w:rsidRPr="00F62DD5">
        <w:rPr>
          <w:rFonts w:ascii="Arial" w:hAnsi="Arial"/>
          <w:b w:val="0"/>
          <w:sz w:val="22"/>
          <w:szCs w:val="22"/>
          <w:lang w:val="mk-MK"/>
        </w:rPr>
        <w:t>DM-</w:t>
      </w:r>
      <w:r w:rsidR="007A77F0" w:rsidRPr="00F62DD5">
        <w:rPr>
          <w:rFonts w:ascii="Arial" w:hAnsi="Arial" w:cs="Arial"/>
          <w:b w:val="0"/>
          <w:sz w:val="22"/>
          <w:szCs w:val="22"/>
          <w:lang w:val="mk-MK"/>
        </w:rPr>
        <w:t xml:space="preserve">2 ги </w:t>
      </w:r>
      <w:r w:rsidR="0091394C" w:rsidRPr="00F62DD5">
        <w:rPr>
          <w:rFonts w:ascii="Arial" w:hAnsi="Arial" w:cs="Arial"/>
          <w:b w:val="0"/>
          <w:sz w:val="22"/>
          <w:szCs w:val="22"/>
          <w:lang w:val="mk-MK"/>
        </w:rPr>
        <w:t>прикажува во бројни вредности</w:t>
      </w:r>
      <w:r w:rsidR="007A77F0" w:rsidRPr="00F62DD5">
        <w:rPr>
          <w:rFonts w:ascii="Arial" w:hAnsi="Arial" w:cs="Arial"/>
          <w:b w:val="0"/>
          <w:sz w:val="22"/>
          <w:szCs w:val="22"/>
          <w:lang w:val="mk-MK"/>
        </w:rPr>
        <w:t>на екран.</w:t>
      </w:r>
    </w:p>
    <w:p w:rsidR="007A77F0" w:rsidRPr="00F62DD5" w:rsidRDefault="00D263AC" w:rsidP="00E25A96">
      <w:pPr>
        <w:pStyle w:val="Heading2"/>
        <w:ind w:left="0" w:right="-74" w:firstLine="0"/>
        <w:rPr>
          <w:rFonts w:ascii="Arial" w:hAnsi="Arial" w:cs="Arial"/>
          <w:b w:val="0"/>
          <w:snapToGrid/>
          <w:sz w:val="22"/>
          <w:szCs w:val="22"/>
          <w:lang w:val="mk-MK"/>
        </w:rPr>
      </w:pPr>
      <w:r w:rsidRPr="00F62DD5">
        <w:rPr>
          <w:rFonts w:ascii="Arial" w:hAnsi="Arial" w:cs="Arial"/>
          <w:b w:val="0"/>
          <w:snapToGrid/>
          <w:sz w:val="22"/>
          <w:szCs w:val="22"/>
          <w:lang w:val="mk-MK"/>
        </w:rPr>
        <w:tab/>
      </w:r>
      <w:r w:rsidR="007A77F0" w:rsidRPr="00F62DD5">
        <w:rPr>
          <w:rFonts w:ascii="Arial" w:hAnsi="Arial" w:cs="Arial"/>
          <w:b w:val="0"/>
          <w:snapToGrid/>
          <w:sz w:val="22"/>
          <w:szCs w:val="22"/>
          <w:lang w:val="mk-MK"/>
        </w:rPr>
        <w:t xml:space="preserve">Дефектоскопските испитувања со високофрекфрентни звучни бранови се базираат на способноста </w:t>
      </w:r>
      <w:r w:rsidR="004D0714" w:rsidRPr="00F62DD5">
        <w:rPr>
          <w:rFonts w:ascii="Arial" w:hAnsi="Arial" w:cs="Arial"/>
          <w:b w:val="0"/>
          <w:snapToGrid/>
          <w:sz w:val="22"/>
          <w:szCs w:val="22"/>
          <w:lang w:val="mk-MK"/>
        </w:rPr>
        <w:t xml:space="preserve">на брановите </w:t>
      </w:r>
      <w:r w:rsidR="007A77F0" w:rsidRPr="00F62DD5">
        <w:rPr>
          <w:rFonts w:ascii="Arial" w:hAnsi="Arial" w:cs="Arial"/>
          <w:b w:val="0"/>
          <w:snapToGrid/>
          <w:sz w:val="22"/>
          <w:szCs w:val="22"/>
          <w:lang w:val="mk-MK"/>
        </w:rPr>
        <w:t xml:space="preserve">брзо да се рефлектираат од граничните површини на нееднородните материјали. При продирање низ металите енергијата и интензитетот  на ултразвучните бранови се намалува. При тоа, апсорпцијата зависи од видот и дебелината на испитуваниот материјал, од брановата должина  и фрекфренција на ултразвучните бранови. Металите многу малку ги апсорбираат, а коефициентот на апсорпција е функција од модулот на еластичност, Поасоновиот коефициент и коефициентот на внатрешно триење. Ако ултразвучните бранови наидат на гранична површина меѓу </w:t>
      </w:r>
      <w:r w:rsidR="007A77F0" w:rsidRPr="00F62DD5">
        <w:rPr>
          <w:rFonts w:ascii="Arial" w:hAnsi="Arial" w:cs="Arial"/>
          <w:b w:val="0"/>
          <w:snapToGrid/>
          <w:sz w:val="22"/>
          <w:szCs w:val="22"/>
          <w:lang w:val="mk-MK"/>
        </w:rPr>
        <w:lastRenderedPageBreak/>
        <w:t xml:space="preserve">нееднородни материјали, доаѓа до нивно одбивање. Рефлектираната енергија, во однос на влезната енергија, е многу поголема при премин од погуста во поретка средина. При премин од метал во воздух, влезната енергија е </w:t>
      </w:r>
      <w:r w:rsidRPr="00F62DD5">
        <w:rPr>
          <w:rFonts w:ascii="Arial" w:hAnsi="Arial" w:cs="Arial"/>
          <w:b w:val="0"/>
          <w:snapToGrid/>
          <w:sz w:val="22"/>
          <w:szCs w:val="22"/>
          <w:lang w:val="mk-MK"/>
        </w:rPr>
        <w:t>речиси</w:t>
      </w:r>
      <w:r w:rsidR="007A77F0" w:rsidRPr="00F62DD5">
        <w:rPr>
          <w:rFonts w:ascii="Arial" w:hAnsi="Arial" w:cs="Arial"/>
          <w:b w:val="0"/>
          <w:snapToGrid/>
          <w:sz w:val="22"/>
          <w:szCs w:val="22"/>
          <w:lang w:val="mk-MK"/>
        </w:rPr>
        <w:t xml:space="preserve"> еднаква на нула,  рефлексијата е</w:t>
      </w:r>
      <w:r w:rsidRPr="00F62DD5">
        <w:rPr>
          <w:rFonts w:ascii="Arial" w:hAnsi="Arial" w:cs="Arial"/>
          <w:b w:val="0"/>
          <w:snapToGrid/>
          <w:sz w:val="22"/>
          <w:szCs w:val="22"/>
          <w:lang w:val="mk-MK"/>
        </w:rPr>
        <w:t>,</w:t>
      </w:r>
      <w:r w:rsidR="007A77F0" w:rsidRPr="00F62DD5">
        <w:rPr>
          <w:rFonts w:ascii="Arial" w:hAnsi="Arial" w:cs="Arial"/>
          <w:b w:val="0"/>
          <w:snapToGrid/>
          <w:sz w:val="22"/>
          <w:szCs w:val="22"/>
          <w:lang w:val="mk-MK"/>
        </w:rPr>
        <w:t xml:space="preserve"> практично</w:t>
      </w:r>
      <w:r w:rsidRPr="00F62DD5">
        <w:rPr>
          <w:rFonts w:ascii="Arial" w:hAnsi="Arial" w:cs="Arial"/>
          <w:b w:val="0"/>
          <w:snapToGrid/>
          <w:sz w:val="22"/>
          <w:szCs w:val="22"/>
          <w:lang w:val="mk-MK"/>
        </w:rPr>
        <w:t>,</w:t>
      </w:r>
      <w:r w:rsidR="007A77F0" w:rsidRPr="00F62DD5">
        <w:rPr>
          <w:rFonts w:ascii="Arial" w:hAnsi="Arial" w:cs="Arial"/>
          <w:b w:val="0"/>
          <w:snapToGrid/>
          <w:sz w:val="22"/>
          <w:szCs w:val="22"/>
          <w:lang w:val="mk-MK"/>
        </w:rPr>
        <w:t xml:space="preserve"> без загуби.</w:t>
      </w:r>
    </w:p>
    <w:p w:rsidR="007A77F0" w:rsidRPr="00F62DD5" w:rsidRDefault="00D263AC"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Ултразвучните бранови ги произведуваат кристални плочки, т.н</w:t>
      </w:r>
      <w:r w:rsidRPr="00F62DD5">
        <w:rPr>
          <w:rFonts w:ascii="Arial" w:hAnsi="Arial" w:cs="Arial"/>
          <w:b w:val="0"/>
          <w:sz w:val="22"/>
          <w:szCs w:val="22"/>
          <w:lang w:val="mk-MK"/>
        </w:rPr>
        <w:t>.</w:t>
      </w:r>
      <w:r w:rsidR="007A77F0" w:rsidRPr="00F62DD5">
        <w:rPr>
          <w:rFonts w:ascii="Arial" w:hAnsi="Arial" w:cs="Arial"/>
          <w:b w:val="0"/>
          <w:i/>
          <w:sz w:val="22"/>
          <w:szCs w:val="22"/>
          <w:lang w:val="mk-MK"/>
        </w:rPr>
        <w:t xml:space="preserve">вибратори (ултразвучни глави), </w:t>
      </w:r>
      <w:r w:rsidR="007A77F0" w:rsidRPr="00F62DD5">
        <w:rPr>
          <w:rFonts w:ascii="Arial" w:hAnsi="Arial" w:cs="Arial"/>
          <w:b w:val="0"/>
          <w:sz w:val="22"/>
          <w:szCs w:val="22"/>
          <w:lang w:val="mk-MK"/>
        </w:rPr>
        <w:t>изработени од одреден кристал: кварц, литиумсулфат, бариумтитанат, турмалин</w:t>
      </w:r>
      <w:r w:rsidR="0091394C" w:rsidRPr="00F62DD5">
        <w:rPr>
          <w:rFonts w:ascii="Arial" w:hAnsi="Arial" w:cs="Arial"/>
          <w:b w:val="0"/>
          <w:sz w:val="22"/>
          <w:szCs w:val="22"/>
          <w:lang w:val="mk-MK"/>
        </w:rPr>
        <w:t>и др</w:t>
      </w:r>
      <w:r w:rsidR="007A77F0" w:rsidRPr="00F62DD5">
        <w:rPr>
          <w:rFonts w:ascii="Arial" w:hAnsi="Arial" w:cs="Arial"/>
          <w:b w:val="0"/>
          <w:sz w:val="22"/>
          <w:szCs w:val="22"/>
          <w:lang w:val="mk-MK"/>
        </w:rPr>
        <w:t>. Кај тие плочки, под дејство на електричната струја со променлив напон</w:t>
      </w:r>
      <w:r w:rsidR="005235C8">
        <w:rPr>
          <w:rFonts w:ascii="Arial" w:hAnsi="Arial" w:cs="Arial"/>
          <w:b w:val="0"/>
          <w:sz w:val="22"/>
          <w:szCs w:val="22"/>
          <w:lang w:val="mk-MK"/>
        </w:rPr>
        <w:t xml:space="preserve"> и со висока фрекв</w:t>
      </w:r>
      <w:r w:rsidR="007A77F0" w:rsidRPr="00F62DD5">
        <w:rPr>
          <w:rFonts w:ascii="Arial" w:hAnsi="Arial" w:cs="Arial"/>
          <w:b w:val="0"/>
          <w:sz w:val="22"/>
          <w:szCs w:val="22"/>
          <w:lang w:val="mk-MK"/>
        </w:rPr>
        <w:t>енција, доаѓа во ос</w:t>
      </w:r>
      <w:r w:rsidR="005235C8">
        <w:rPr>
          <w:rFonts w:ascii="Arial" w:hAnsi="Arial" w:cs="Arial"/>
          <w:b w:val="0"/>
          <w:sz w:val="22"/>
          <w:szCs w:val="22"/>
          <w:lang w:val="mk-MK"/>
        </w:rPr>
        <w:t>цилаторна состојба со иста фрекв</w:t>
      </w:r>
      <w:r w:rsidR="007A77F0" w:rsidRPr="00F62DD5">
        <w:rPr>
          <w:rFonts w:ascii="Arial" w:hAnsi="Arial" w:cs="Arial"/>
          <w:b w:val="0"/>
          <w:sz w:val="22"/>
          <w:szCs w:val="22"/>
          <w:lang w:val="mk-MK"/>
        </w:rPr>
        <w:t xml:space="preserve">енција. </w:t>
      </w:r>
      <w:r w:rsidRPr="00F62DD5">
        <w:rPr>
          <w:rFonts w:ascii="Arial" w:hAnsi="Arial" w:cs="Arial"/>
          <w:b w:val="0"/>
          <w:sz w:val="22"/>
          <w:szCs w:val="22"/>
          <w:lang w:val="mk-MK"/>
        </w:rPr>
        <w:t>Спротивно</w:t>
      </w:r>
      <w:r w:rsidR="007A77F0" w:rsidRPr="00F62DD5">
        <w:rPr>
          <w:rFonts w:ascii="Arial" w:hAnsi="Arial" w:cs="Arial"/>
          <w:b w:val="0"/>
          <w:sz w:val="22"/>
          <w:szCs w:val="22"/>
          <w:lang w:val="mk-MK"/>
        </w:rPr>
        <w:t>, под дејство на променливо наизменично оптоварување, механичкото деформирање на кристалот произведува електрична струја. Вибраторот или ултразвучната глава, служи за претворање на електричната енергија во механичка, и обратно. Пло</w:t>
      </w:r>
      <w:r w:rsidR="005235C8">
        <w:rPr>
          <w:rFonts w:ascii="Arial" w:hAnsi="Arial" w:cs="Arial"/>
          <w:b w:val="0"/>
          <w:sz w:val="22"/>
          <w:szCs w:val="22"/>
          <w:lang w:val="mk-MK"/>
        </w:rPr>
        <w:t>чката има своја сопствена фрекв</w:t>
      </w:r>
      <w:r w:rsidR="007A77F0" w:rsidRPr="00F62DD5">
        <w:rPr>
          <w:rFonts w:ascii="Arial" w:hAnsi="Arial" w:cs="Arial"/>
          <w:b w:val="0"/>
          <w:sz w:val="22"/>
          <w:szCs w:val="22"/>
          <w:lang w:val="mk-MK"/>
        </w:rPr>
        <w:t>енција на осцилирање, која е одр</w:t>
      </w:r>
      <w:r w:rsidRPr="00F62DD5">
        <w:rPr>
          <w:rFonts w:ascii="Arial" w:hAnsi="Arial" w:cs="Arial"/>
          <w:b w:val="0"/>
          <w:sz w:val="22"/>
          <w:szCs w:val="22"/>
          <w:lang w:val="mk-MK"/>
        </w:rPr>
        <w:t>едена со нејзините димензии. До</w:t>
      </w:r>
      <w:r w:rsidR="005235C8">
        <w:rPr>
          <w:rFonts w:ascii="Arial" w:hAnsi="Arial" w:cs="Arial"/>
          <w:b w:val="0"/>
          <w:sz w:val="22"/>
          <w:szCs w:val="22"/>
          <w:lang w:val="mk-MK"/>
        </w:rPr>
        <w:t>колку таа фрекв</w:t>
      </w:r>
      <w:r w:rsidR="007A77F0" w:rsidRPr="00F62DD5">
        <w:rPr>
          <w:rFonts w:ascii="Arial" w:hAnsi="Arial" w:cs="Arial"/>
          <w:b w:val="0"/>
          <w:sz w:val="22"/>
          <w:szCs w:val="22"/>
          <w:lang w:val="mk-MK"/>
        </w:rPr>
        <w:t>енција се изедначи со фрек</w:t>
      </w:r>
      <w:r w:rsidRPr="00F62DD5">
        <w:rPr>
          <w:rFonts w:ascii="Arial" w:hAnsi="Arial" w:cs="Arial"/>
          <w:b w:val="0"/>
          <w:sz w:val="22"/>
          <w:szCs w:val="22"/>
          <w:lang w:val="mk-MK"/>
        </w:rPr>
        <w:t>в</w:t>
      </w:r>
      <w:r w:rsidR="007A77F0" w:rsidRPr="00F62DD5">
        <w:rPr>
          <w:rFonts w:ascii="Arial" w:hAnsi="Arial" w:cs="Arial"/>
          <w:b w:val="0"/>
          <w:sz w:val="22"/>
          <w:szCs w:val="22"/>
          <w:lang w:val="mk-MK"/>
        </w:rPr>
        <w:t xml:space="preserve">енцијата на електричната струја, настанува </w:t>
      </w:r>
      <w:r w:rsidR="004D0714" w:rsidRPr="00F62DD5">
        <w:rPr>
          <w:rFonts w:ascii="Arial" w:hAnsi="Arial" w:cs="Arial"/>
          <w:b w:val="0"/>
          <w:sz w:val="22"/>
          <w:szCs w:val="22"/>
          <w:lang w:val="mk-MK"/>
        </w:rPr>
        <w:t xml:space="preserve">резонанса </w:t>
      </w:r>
      <w:r w:rsidR="007A77F0" w:rsidRPr="00F62DD5">
        <w:rPr>
          <w:rFonts w:ascii="Arial" w:hAnsi="Arial" w:cs="Arial"/>
          <w:b w:val="0"/>
          <w:sz w:val="22"/>
          <w:szCs w:val="22"/>
          <w:lang w:val="mk-MK"/>
        </w:rPr>
        <w:t>и во тој случај има најдобро искористување на енергијата на вибраторот-плочката.</w:t>
      </w:r>
    </w:p>
    <w:p w:rsidR="007A77F0" w:rsidRPr="00F62DD5" w:rsidRDefault="00D263AC"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Дефектоскопските испитувања со ултразвук се изв</w:t>
      </w:r>
      <w:r w:rsidRPr="00F62DD5">
        <w:rPr>
          <w:rFonts w:ascii="Arial" w:hAnsi="Arial" w:cs="Arial"/>
          <w:b w:val="0"/>
          <w:sz w:val="22"/>
          <w:szCs w:val="22"/>
          <w:lang w:val="mk-MK"/>
        </w:rPr>
        <w:t>едуваат со една од двете методи</w:t>
      </w:r>
      <w:r w:rsidR="007A77F0" w:rsidRPr="00F62DD5">
        <w:rPr>
          <w:rFonts w:ascii="Arial" w:hAnsi="Arial" w:cs="Arial"/>
          <w:b w:val="0"/>
          <w:sz w:val="22"/>
          <w:szCs w:val="22"/>
          <w:lang w:val="mk-MK"/>
        </w:rPr>
        <w:t>:</w:t>
      </w:r>
    </w:p>
    <w:p w:rsidR="007A77F0" w:rsidRPr="00F62DD5" w:rsidRDefault="007A77F0" w:rsidP="00664903">
      <w:pPr>
        <w:pStyle w:val="Heading2"/>
        <w:numPr>
          <w:ilvl w:val="0"/>
          <w:numId w:val="6"/>
        </w:numPr>
        <w:spacing w:before="0" w:after="0"/>
        <w:ind w:left="714" w:right="-74" w:hanging="357"/>
        <w:rPr>
          <w:rFonts w:ascii="Arial" w:hAnsi="Arial" w:cs="Arial"/>
          <w:b w:val="0"/>
          <w:sz w:val="22"/>
          <w:szCs w:val="22"/>
          <w:lang w:val="mk-MK"/>
        </w:rPr>
      </w:pPr>
      <w:r w:rsidRPr="00F62DD5">
        <w:rPr>
          <w:rFonts w:ascii="Arial" w:hAnsi="Arial" w:cs="Arial"/>
          <w:b w:val="0"/>
          <w:sz w:val="22"/>
          <w:szCs w:val="22"/>
          <w:lang w:val="mk-MK"/>
        </w:rPr>
        <w:t>Интензив</w:t>
      </w:r>
      <w:r w:rsidR="00D263AC" w:rsidRPr="00F62DD5">
        <w:rPr>
          <w:rFonts w:ascii="Arial" w:hAnsi="Arial" w:cs="Arial"/>
          <w:b w:val="0"/>
          <w:sz w:val="22"/>
          <w:szCs w:val="22"/>
          <w:lang w:val="mk-MK"/>
        </w:rPr>
        <w:t>на</w:t>
      </w:r>
      <w:r w:rsidRPr="00F62DD5">
        <w:rPr>
          <w:rFonts w:ascii="Arial" w:hAnsi="Arial" w:cs="Arial"/>
          <w:b w:val="0"/>
          <w:sz w:val="22"/>
          <w:szCs w:val="22"/>
          <w:lang w:val="mk-MK"/>
        </w:rPr>
        <w:t xml:space="preserve"> метод</w:t>
      </w:r>
      <w:r w:rsidR="00D263AC" w:rsidRPr="00F62DD5">
        <w:rPr>
          <w:rFonts w:ascii="Arial" w:hAnsi="Arial" w:cs="Arial"/>
          <w:b w:val="0"/>
          <w:sz w:val="22"/>
          <w:szCs w:val="22"/>
          <w:lang w:val="mk-MK"/>
        </w:rPr>
        <w:t>а</w:t>
      </w:r>
      <w:r w:rsidR="0091394C" w:rsidRPr="00F62DD5">
        <w:rPr>
          <w:rFonts w:ascii="Arial" w:hAnsi="Arial" w:cs="Arial"/>
          <w:b w:val="0"/>
          <w:sz w:val="22"/>
          <w:szCs w:val="22"/>
          <w:lang w:val="mk-MK"/>
        </w:rPr>
        <w:t>;</w:t>
      </w:r>
    </w:p>
    <w:p w:rsidR="007A77F0" w:rsidRPr="00F62DD5" w:rsidRDefault="0091394C" w:rsidP="00664903">
      <w:pPr>
        <w:pStyle w:val="Heading2"/>
        <w:numPr>
          <w:ilvl w:val="0"/>
          <w:numId w:val="6"/>
        </w:numPr>
        <w:spacing w:before="0"/>
        <w:ind w:left="714" w:right="-74" w:hanging="357"/>
        <w:rPr>
          <w:rFonts w:ascii="Arial" w:hAnsi="Arial" w:cs="Arial"/>
          <w:b w:val="0"/>
          <w:sz w:val="22"/>
          <w:szCs w:val="22"/>
          <w:lang w:val="mk-MK"/>
        </w:rPr>
      </w:pPr>
      <w:r w:rsidRPr="00F62DD5">
        <w:rPr>
          <w:rFonts w:ascii="Arial" w:hAnsi="Arial" w:cs="Arial"/>
          <w:b w:val="0"/>
          <w:sz w:val="22"/>
          <w:szCs w:val="22"/>
          <w:lang w:val="mk-MK"/>
        </w:rPr>
        <w:t>Импулсив</w:t>
      </w:r>
      <w:r w:rsidR="00D263AC" w:rsidRPr="00F62DD5">
        <w:rPr>
          <w:rFonts w:ascii="Arial" w:hAnsi="Arial" w:cs="Arial"/>
          <w:b w:val="0"/>
          <w:sz w:val="22"/>
          <w:szCs w:val="22"/>
          <w:lang w:val="mk-MK"/>
        </w:rPr>
        <w:t>на</w:t>
      </w:r>
      <w:r w:rsidRPr="00F62DD5">
        <w:rPr>
          <w:rFonts w:ascii="Arial" w:hAnsi="Arial" w:cs="Arial"/>
          <w:b w:val="0"/>
          <w:sz w:val="22"/>
          <w:szCs w:val="22"/>
          <w:lang w:val="mk-MK"/>
        </w:rPr>
        <w:t xml:space="preserve"> метод</w:t>
      </w:r>
      <w:r w:rsidR="00D263AC" w:rsidRPr="00F62DD5">
        <w:rPr>
          <w:rFonts w:ascii="Arial" w:hAnsi="Arial" w:cs="Arial"/>
          <w:b w:val="0"/>
          <w:sz w:val="22"/>
          <w:szCs w:val="22"/>
          <w:lang w:val="mk-MK"/>
        </w:rPr>
        <w:t>а</w:t>
      </w:r>
      <w:r w:rsidRPr="00F62DD5">
        <w:rPr>
          <w:rFonts w:ascii="Arial" w:hAnsi="Arial" w:cs="Arial"/>
          <w:b w:val="0"/>
          <w:sz w:val="22"/>
          <w:szCs w:val="22"/>
          <w:lang w:val="mk-MK"/>
        </w:rPr>
        <w:t>;</w:t>
      </w:r>
    </w:p>
    <w:p w:rsidR="0091394C" w:rsidRPr="00F62DD5" w:rsidRDefault="00D263AC" w:rsidP="00664903">
      <w:pPr>
        <w:ind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Кај прв</w:t>
      </w:r>
      <w:r w:rsidRPr="00F62DD5">
        <w:rPr>
          <w:rFonts w:ascii="Arial" w:hAnsi="Arial" w:cs="Arial"/>
          <w:sz w:val="22"/>
          <w:szCs w:val="22"/>
          <w:lang w:val="mk-MK"/>
        </w:rPr>
        <w:t>ата</w:t>
      </w:r>
      <w:r w:rsidR="007A77F0" w:rsidRPr="00F62DD5">
        <w:rPr>
          <w:rFonts w:ascii="Arial" w:hAnsi="Arial" w:cs="Arial"/>
          <w:sz w:val="22"/>
          <w:szCs w:val="22"/>
          <w:lang w:val="mk-MK"/>
        </w:rPr>
        <w:t xml:space="preserve"> метод</w:t>
      </w:r>
      <w:r w:rsidRPr="00F62DD5">
        <w:rPr>
          <w:rFonts w:ascii="Arial" w:hAnsi="Arial" w:cs="Arial"/>
          <w:sz w:val="22"/>
          <w:szCs w:val="22"/>
          <w:lang w:val="mk-MK"/>
        </w:rPr>
        <w:t>а</w:t>
      </w:r>
      <w:r w:rsidR="007A77F0" w:rsidRPr="00F62DD5">
        <w:rPr>
          <w:rFonts w:ascii="Arial" w:hAnsi="Arial" w:cs="Arial"/>
          <w:sz w:val="22"/>
          <w:szCs w:val="22"/>
          <w:lang w:val="mk-MK"/>
        </w:rPr>
        <w:t xml:space="preserve"> се мери интензитетот на ултразвучните бранови кои поминале низ испитуваното парче. Тоа бара п</w:t>
      </w:r>
      <w:r w:rsidR="005235C8">
        <w:rPr>
          <w:rFonts w:ascii="Arial" w:hAnsi="Arial" w:cs="Arial"/>
          <w:sz w:val="22"/>
          <w:szCs w:val="22"/>
          <w:lang w:val="mk-MK"/>
        </w:rPr>
        <w:t>римена на две ултразвучни глави</w:t>
      </w:r>
      <w:r w:rsidR="007A77F0" w:rsidRPr="00F62DD5">
        <w:rPr>
          <w:rFonts w:ascii="Arial" w:hAnsi="Arial" w:cs="Arial"/>
          <w:sz w:val="22"/>
          <w:szCs w:val="22"/>
          <w:lang w:val="mk-MK"/>
        </w:rPr>
        <w:t>-вибратори, од кои едната служи како предавател, а другата како приемник на ултразвучните бранови. Сите промени во интензитетот на зраците предизвикуваат пропорционални електрични сигнали во пр</w:t>
      </w:r>
      <w:r w:rsidRPr="00F62DD5">
        <w:rPr>
          <w:rFonts w:ascii="Arial" w:hAnsi="Arial" w:cs="Arial"/>
          <w:sz w:val="22"/>
          <w:szCs w:val="22"/>
          <w:lang w:val="mk-MK"/>
        </w:rPr>
        <w:t>иемната глава, кои се засилуваа</w:t>
      </w:r>
      <w:r w:rsidR="007A77F0" w:rsidRPr="00F62DD5">
        <w:rPr>
          <w:rFonts w:ascii="Arial" w:hAnsi="Arial" w:cs="Arial"/>
          <w:sz w:val="22"/>
          <w:szCs w:val="22"/>
          <w:lang w:val="mk-MK"/>
        </w:rPr>
        <w:t xml:space="preserve">т и читаат на мерниот инструмент од уредот за испитување. До колку интензитетот на ултразвучните бранови на одредено место е помал, тоа значи дека во </w:t>
      </w:r>
      <w:r w:rsidRPr="00F62DD5">
        <w:rPr>
          <w:rFonts w:ascii="Arial" w:hAnsi="Arial" w:cs="Arial"/>
          <w:sz w:val="22"/>
          <w:szCs w:val="22"/>
          <w:lang w:val="mk-MK"/>
        </w:rPr>
        <w:t>материјалот</w:t>
      </w:r>
      <w:r w:rsidR="007A77F0" w:rsidRPr="00F62DD5">
        <w:rPr>
          <w:rFonts w:ascii="Arial" w:hAnsi="Arial" w:cs="Arial"/>
          <w:sz w:val="22"/>
          <w:szCs w:val="22"/>
          <w:lang w:val="mk-MK"/>
        </w:rPr>
        <w:t>, во насока на ултразвучните бранови</w:t>
      </w:r>
      <w:r w:rsidRPr="00F62DD5">
        <w:rPr>
          <w:rFonts w:ascii="Arial" w:hAnsi="Arial" w:cs="Arial"/>
          <w:sz w:val="22"/>
          <w:szCs w:val="22"/>
          <w:lang w:val="mk-MK"/>
        </w:rPr>
        <w:t>,</w:t>
      </w:r>
      <w:r w:rsidR="007A77F0" w:rsidRPr="00F62DD5">
        <w:rPr>
          <w:rFonts w:ascii="Arial" w:hAnsi="Arial" w:cs="Arial"/>
          <w:sz w:val="22"/>
          <w:szCs w:val="22"/>
          <w:lang w:val="mk-MK"/>
        </w:rPr>
        <w:t xml:space="preserve"> има грешка, чија гранична површина рефлектира дел од ултразвучната енергија.</w:t>
      </w:r>
    </w:p>
    <w:p w:rsidR="007A77F0" w:rsidRPr="00F62DD5" w:rsidRDefault="00D263AC" w:rsidP="00D263AC">
      <w:pPr>
        <w:ind w:firstLine="0"/>
        <w:rPr>
          <w:rFonts w:asciiTheme="minorHAnsi" w:hAnsiTheme="minorHAnsi"/>
          <w:lang w:val="mk-MK" w:eastAsia="en-US"/>
        </w:rPr>
      </w:pPr>
      <w:r w:rsidRPr="00F62DD5">
        <w:rPr>
          <w:rFonts w:ascii="Arial" w:hAnsi="Arial" w:cs="Arial"/>
          <w:sz w:val="22"/>
          <w:szCs w:val="22"/>
          <w:lang w:val="mk-MK"/>
        </w:rPr>
        <w:tab/>
      </w:r>
      <w:r w:rsidR="007A77F0" w:rsidRPr="00F62DD5">
        <w:rPr>
          <w:rFonts w:ascii="Arial" w:hAnsi="Arial" w:cs="Arial"/>
          <w:sz w:val="22"/>
          <w:szCs w:val="22"/>
          <w:lang w:val="mk-MK"/>
        </w:rPr>
        <w:t>Интензивн</w:t>
      </w:r>
      <w:r w:rsidRPr="00F62DD5">
        <w:rPr>
          <w:rFonts w:ascii="Arial" w:hAnsi="Arial" w:cs="Arial"/>
          <w:sz w:val="22"/>
          <w:szCs w:val="22"/>
          <w:lang w:val="mk-MK"/>
        </w:rPr>
        <w:t>ата</w:t>
      </w:r>
      <w:r w:rsidR="007A77F0" w:rsidRPr="00F62DD5">
        <w:rPr>
          <w:rFonts w:ascii="Arial" w:hAnsi="Arial" w:cs="Arial"/>
          <w:sz w:val="22"/>
          <w:szCs w:val="22"/>
          <w:lang w:val="mk-MK"/>
        </w:rPr>
        <w:t xml:space="preserve"> метод</w:t>
      </w:r>
      <w:r w:rsidRPr="00F62DD5">
        <w:rPr>
          <w:rFonts w:ascii="Arial" w:hAnsi="Arial" w:cs="Arial"/>
          <w:sz w:val="22"/>
          <w:szCs w:val="22"/>
          <w:lang w:val="mk-MK"/>
        </w:rPr>
        <w:t>а</w:t>
      </w:r>
      <w:r w:rsidR="007A77F0" w:rsidRPr="00F62DD5">
        <w:rPr>
          <w:rFonts w:ascii="Arial" w:hAnsi="Arial" w:cs="Arial"/>
          <w:sz w:val="22"/>
          <w:szCs w:val="22"/>
          <w:lang w:val="mk-MK"/>
        </w:rPr>
        <w:t xml:space="preserve"> има неколку недостатоци:се одредува само постоење на грешка, а не и нејзината положба,мора да се достапни двете страни на испитуваното парче,рачната работа со две глави на различни страни е многу тешка и практично може да се користи само при автоматизирано испитување.Поради тоа</w:t>
      </w:r>
      <w:r w:rsidRPr="00F62DD5">
        <w:rPr>
          <w:rFonts w:ascii="Arial" w:hAnsi="Arial" w:cs="Arial"/>
          <w:sz w:val="22"/>
          <w:szCs w:val="22"/>
          <w:lang w:val="mk-MK"/>
        </w:rPr>
        <w:t>,</w:t>
      </w:r>
      <w:r w:rsidR="007A77F0" w:rsidRPr="00F62DD5">
        <w:rPr>
          <w:rFonts w:ascii="Arial" w:hAnsi="Arial" w:cs="Arial"/>
          <w:sz w:val="22"/>
          <w:szCs w:val="22"/>
          <w:lang w:val="mk-MK"/>
        </w:rPr>
        <w:t xml:space="preserve"> ов</w:t>
      </w:r>
      <w:r w:rsidRPr="00F62DD5">
        <w:rPr>
          <w:rFonts w:ascii="Arial" w:hAnsi="Arial" w:cs="Arial"/>
          <w:sz w:val="22"/>
          <w:szCs w:val="22"/>
          <w:lang w:val="mk-MK"/>
        </w:rPr>
        <w:t>аа</w:t>
      </w:r>
      <w:r w:rsidR="007A77F0" w:rsidRPr="00F62DD5">
        <w:rPr>
          <w:rFonts w:ascii="Arial" w:hAnsi="Arial" w:cs="Arial"/>
          <w:sz w:val="22"/>
          <w:szCs w:val="22"/>
          <w:lang w:val="mk-MK"/>
        </w:rPr>
        <w:t>метод</w:t>
      </w:r>
      <w:r w:rsidRPr="00F62DD5">
        <w:rPr>
          <w:rFonts w:ascii="Arial" w:hAnsi="Arial" w:cs="Arial"/>
          <w:sz w:val="22"/>
          <w:szCs w:val="22"/>
          <w:lang w:val="mk-MK"/>
        </w:rPr>
        <w:t>а</w:t>
      </w:r>
      <w:r w:rsidR="007A77F0" w:rsidRPr="00F62DD5">
        <w:rPr>
          <w:rFonts w:ascii="Arial" w:hAnsi="Arial" w:cs="Arial"/>
          <w:sz w:val="22"/>
          <w:szCs w:val="22"/>
          <w:lang w:val="mk-MK"/>
        </w:rPr>
        <w:t xml:space="preserve"> малку се применува, а во дефектоскопските испитувања многу повеќе се користи </w:t>
      </w:r>
      <w:r w:rsidRPr="00F62DD5">
        <w:rPr>
          <w:rFonts w:ascii="Arial" w:hAnsi="Arial" w:cs="Arial"/>
          <w:sz w:val="22"/>
          <w:szCs w:val="22"/>
          <w:lang w:val="mk-MK"/>
        </w:rPr>
        <w:t>И</w:t>
      </w:r>
      <w:r w:rsidR="007A77F0" w:rsidRPr="00F62DD5">
        <w:rPr>
          <w:rFonts w:ascii="Arial" w:hAnsi="Arial" w:cs="Arial"/>
          <w:sz w:val="22"/>
          <w:szCs w:val="22"/>
          <w:lang w:val="mk-MK"/>
        </w:rPr>
        <w:t>мпулсивн</w:t>
      </w:r>
      <w:r w:rsidRPr="00F62DD5">
        <w:rPr>
          <w:rFonts w:ascii="Arial" w:hAnsi="Arial" w:cs="Arial"/>
          <w:sz w:val="22"/>
          <w:szCs w:val="22"/>
          <w:lang w:val="mk-MK"/>
        </w:rPr>
        <w:t>ата</w:t>
      </w:r>
      <w:r w:rsidR="007A77F0" w:rsidRPr="00F62DD5">
        <w:rPr>
          <w:rFonts w:ascii="Arial" w:hAnsi="Arial" w:cs="Arial"/>
          <w:sz w:val="22"/>
          <w:szCs w:val="22"/>
          <w:lang w:val="mk-MK"/>
        </w:rPr>
        <w:t xml:space="preserve"> ехо-метод</w:t>
      </w:r>
      <w:r w:rsidRPr="00F62DD5">
        <w:rPr>
          <w:rFonts w:ascii="Arial" w:hAnsi="Arial" w:cs="Arial"/>
          <w:sz w:val="22"/>
          <w:szCs w:val="22"/>
          <w:lang w:val="mk-MK"/>
        </w:rPr>
        <w:t>а</w:t>
      </w:r>
      <w:r w:rsidR="007A77F0" w:rsidRPr="00F62DD5">
        <w:rPr>
          <w:rFonts w:ascii="Arial" w:hAnsi="Arial" w:cs="Arial"/>
          <w:sz w:val="22"/>
          <w:szCs w:val="22"/>
          <w:lang w:val="mk-MK"/>
        </w:rPr>
        <w:t>.</w:t>
      </w:r>
    </w:p>
    <w:p w:rsidR="007A77F0" w:rsidRPr="00F62DD5" w:rsidRDefault="00D263AC"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lastRenderedPageBreak/>
        <w:tab/>
      </w:r>
      <w:r w:rsidR="007A77F0" w:rsidRPr="00F62DD5">
        <w:rPr>
          <w:rFonts w:ascii="Arial" w:hAnsi="Arial" w:cs="Arial"/>
          <w:b w:val="0"/>
          <w:sz w:val="22"/>
          <w:szCs w:val="22"/>
          <w:lang w:val="mk-MK"/>
        </w:rPr>
        <w:t>Ехо-метод</w:t>
      </w:r>
      <w:r w:rsidRPr="00F62DD5">
        <w:rPr>
          <w:rFonts w:ascii="Arial" w:hAnsi="Arial" w:cs="Arial"/>
          <w:b w:val="0"/>
          <w:sz w:val="22"/>
          <w:szCs w:val="22"/>
          <w:lang w:val="mk-MK"/>
        </w:rPr>
        <w:t>ата</w:t>
      </w:r>
      <w:r w:rsidR="007A77F0" w:rsidRPr="00F62DD5">
        <w:rPr>
          <w:rFonts w:ascii="Arial" w:hAnsi="Arial" w:cs="Arial"/>
          <w:b w:val="0"/>
          <w:sz w:val="22"/>
          <w:szCs w:val="22"/>
          <w:lang w:val="mk-MK"/>
        </w:rPr>
        <w:t xml:space="preserve"> е најприменуван</w:t>
      </w:r>
      <w:r w:rsidRPr="00F62DD5">
        <w:rPr>
          <w:rFonts w:ascii="Arial" w:hAnsi="Arial" w:cs="Arial"/>
          <w:b w:val="0"/>
          <w:sz w:val="22"/>
          <w:szCs w:val="22"/>
          <w:lang w:val="mk-MK"/>
        </w:rPr>
        <w:t>а</w:t>
      </w:r>
      <w:r w:rsidR="007A77F0" w:rsidRPr="00F62DD5">
        <w:rPr>
          <w:rFonts w:ascii="Arial" w:hAnsi="Arial" w:cs="Arial"/>
          <w:b w:val="0"/>
          <w:sz w:val="22"/>
          <w:szCs w:val="22"/>
          <w:lang w:val="mk-MK"/>
        </w:rPr>
        <w:t xml:space="preserve"> и речиси сите современи ултразвучни дефектоскопски уреди работат по ов</w:t>
      </w:r>
      <w:r w:rsidRPr="00F62DD5">
        <w:rPr>
          <w:rFonts w:ascii="Arial" w:hAnsi="Arial" w:cs="Arial"/>
          <w:b w:val="0"/>
          <w:sz w:val="22"/>
          <w:szCs w:val="22"/>
          <w:lang w:val="mk-MK"/>
        </w:rPr>
        <w:t>аа</w:t>
      </w:r>
      <w:r w:rsidR="007A77F0" w:rsidRPr="00F62DD5">
        <w:rPr>
          <w:rFonts w:ascii="Arial" w:hAnsi="Arial" w:cs="Arial"/>
          <w:b w:val="0"/>
          <w:sz w:val="22"/>
          <w:szCs w:val="22"/>
          <w:lang w:val="mk-MK"/>
        </w:rPr>
        <w:t xml:space="preserve"> метод</w:t>
      </w:r>
      <w:r w:rsidRPr="00F62DD5">
        <w:rPr>
          <w:rFonts w:ascii="Arial" w:hAnsi="Arial" w:cs="Arial"/>
          <w:b w:val="0"/>
          <w:sz w:val="22"/>
          <w:szCs w:val="22"/>
          <w:lang w:val="mk-MK"/>
        </w:rPr>
        <w:t>а</w:t>
      </w:r>
      <w:r w:rsidR="007A77F0" w:rsidRPr="00F62DD5">
        <w:rPr>
          <w:rFonts w:ascii="Arial" w:hAnsi="Arial" w:cs="Arial"/>
          <w:b w:val="0"/>
          <w:sz w:val="22"/>
          <w:szCs w:val="22"/>
          <w:lang w:val="mk-MK"/>
        </w:rPr>
        <w:t>. Т</w:t>
      </w:r>
      <w:r w:rsidRPr="00F62DD5">
        <w:rPr>
          <w:rFonts w:ascii="Arial" w:hAnsi="Arial" w:cs="Arial"/>
          <w:b w:val="0"/>
          <w:sz w:val="22"/>
          <w:szCs w:val="22"/>
          <w:lang w:val="mk-MK"/>
        </w:rPr>
        <w:t>аа</w:t>
      </w:r>
      <w:r w:rsidR="007A77F0" w:rsidRPr="00F62DD5">
        <w:rPr>
          <w:rFonts w:ascii="Arial" w:hAnsi="Arial" w:cs="Arial"/>
          <w:b w:val="0"/>
          <w:sz w:val="22"/>
          <w:szCs w:val="22"/>
          <w:lang w:val="mk-MK"/>
        </w:rPr>
        <w:t xml:space="preserve"> овозможува откривање на грешки, при што може да се одреди видот, големината и положбата на грешката. Исто така, се користи за мерење на дебелина и за откривање на двослојност.</w:t>
      </w:r>
    </w:p>
    <w:p w:rsidR="007A77F0" w:rsidRPr="00F62DD5" w:rsidRDefault="00C47796" w:rsidP="005B72EC">
      <w:pPr>
        <w:pStyle w:val="Heading2"/>
        <w:ind w:left="0" w:right="-74" w:firstLine="0"/>
        <w:rPr>
          <w:rFonts w:ascii="Arial" w:hAnsi="Arial" w:cs="Arial"/>
          <w:i/>
          <w:sz w:val="22"/>
          <w:szCs w:val="22"/>
          <w:lang w:val="mk-MK"/>
        </w:rPr>
      </w:pPr>
      <w:r w:rsidRPr="00F62DD5">
        <w:rPr>
          <w:rFonts w:ascii="Arial" w:hAnsi="Arial" w:cs="Arial"/>
          <w:i/>
          <w:sz w:val="22"/>
          <w:szCs w:val="22"/>
          <w:lang w:val="mk-MK"/>
        </w:rPr>
        <w:t>Испитување со магнетен флукс</w:t>
      </w:r>
    </w:p>
    <w:p w:rsidR="007A77F0" w:rsidRPr="00F62DD5" w:rsidRDefault="00D263AC"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Предмет</w:t>
      </w:r>
      <w:r w:rsidRPr="00F62DD5">
        <w:rPr>
          <w:rFonts w:ascii="Arial" w:hAnsi="Arial" w:cs="Arial"/>
          <w:b w:val="0"/>
          <w:sz w:val="22"/>
          <w:szCs w:val="22"/>
          <w:lang w:val="mk-MK"/>
        </w:rPr>
        <w:t>от</w:t>
      </w:r>
      <w:r w:rsidR="007A77F0" w:rsidRPr="00F62DD5">
        <w:rPr>
          <w:rFonts w:ascii="Arial" w:hAnsi="Arial" w:cs="Arial"/>
          <w:b w:val="0"/>
          <w:sz w:val="22"/>
          <w:szCs w:val="22"/>
          <w:lang w:val="mk-MK"/>
        </w:rPr>
        <w:t xml:space="preserve"> и примена</w:t>
      </w:r>
      <w:r w:rsidRPr="00F62DD5">
        <w:rPr>
          <w:rFonts w:ascii="Arial" w:hAnsi="Arial" w:cs="Arial"/>
          <w:b w:val="0"/>
          <w:sz w:val="22"/>
          <w:szCs w:val="22"/>
          <w:lang w:val="mk-MK"/>
        </w:rPr>
        <w:t>та</w:t>
      </w:r>
      <w:r w:rsidR="007A77F0" w:rsidRPr="00F62DD5">
        <w:rPr>
          <w:rFonts w:ascii="Arial" w:hAnsi="Arial" w:cs="Arial"/>
          <w:b w:val="0"/>
          <w:sz w:val="22"/>
          <w:szCs w:val="22"/>
          <w:lang w:val="mk-MK"/>
        </w:rPr>
        <w:t xml:space="preserve"> на ова испитување се однесува на површински дисконтинуитет на материјалот и заварените споеви,  како и површини п</w:t>
      </w:r>
      <w:r w:rsidRPr="00F62DD5">
        <w:rPr>
          <w:rFonts w:ascii="Arial" w:hAnsi="Arial" w:cs="Arial"/>
          <w:b w:val="0"/>
          <w:sz w:val="22"/>
          <w:szCs w:val="22"/>
          <w:lang w:val="mk-MK"/>
        </w:rPr>
        <w:t>одготв</w:t>
      </w:r>
      <w:r w:rsidR="007A77F0" w:rsidRPr="00F62DD5">
        <w:rPr>
          <w:rFonts w:ascii="Arial" w:hAnsi="Arial" w:cs="Arial"/>
          <w:b w:val="0"/>
          <w:sz w:val="22"/>
          <w:szCs w:val="22"/>
          <w:lang w:val="mk-MK"/>
        </w:rPr>
        <w:t>ени за заварување (површина на жлеб). Се применува на феромагн</w:t>
      </w:r>
      <w:r w:rsidR="005B72EC">
        <w:rPr>
          <w:rFonts w:ascii="Arial" w:hAnsi="Arial" w:cs="Arial"/>
          <w:b w:val="0"/>
          <w:sz w:val="22"/>
          <w:szCs w:val="22"/>
          <w:lang w:val="mk-MK"/>
        </w:rPr>
        <w:t>етни материјали за</w:t>
      </w:r>
      <w:r w:rsidR="007A77F0" w:rsidRPr="00F62DD5">
        <w:rPr>
          <w:rFonts w:ascii="Arial" w:hAnsi="Arial" w:cs="Arial"/>
          <w:b w:val="0"/>
          <w:sz w:val="22"/>
          <w:szCs w:val="22"/>
          <w:lang w:val="mk-MK"/>
        </w:rPr>
        <w:t xml:space="preserve"> челни,  преклопни и аголни заварени споеви на јаглеродни, нисколегирани и високолегирани челици. </w:t>
      </w:r>
    </w:p>
    <w:p w:rsidR="007A77F0" w:rsidRPr="00F62DD5" w:rsidRDefault="00A07801"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Магнетофлуксното испитување се базира на својството на магнетните честици да се собираат на местата со површински дисконтинуитет. Нанесувањ</w:t>
      </w:r>
      <w:r w:rsidR="005B72EC">
        <w:rPr>
          <w:rFonts w:ascii="Arial" w:hAnsi="Arial" w:cs="Arial"/>
          <w:b w:val="0"/>
          <w:sz w:val="22"/>
          <w:szCs w:val="22"/>
          <w:lang w:val="mk-MK"/>
        </w:rPr>
        <w:t>е на испитне</w:t>
      </w:r>
      <w:r w:rsidR="007A77F0" w:rsidRPr="00F62DD5">
        <w:rPr>
          <w:rFonts w:ascii="Arial" w:hAnsi="Arial" w:cs="Arial"/>
          <w:b w:val="0"/>
          <w:sz w:val="22"/>
          <w:szCs w:val="22"/>
          <w:lang w:val="mk-MK"/>
        </w:rPr>
        <w:t>то средство на површината која се испитува, се врши со прскање и истовремено со магнетизирање на површината. Прскањето мора да се заврши пред исклучување на магнетниот процес. Испитното средство мора ра</w:t>
      </w:r>
      <w:r w:rsidRPr="00F62DD5">
        <w:rPr>
          <w:rFonts w:ascii="Arial" w:hAnsi="Arial" w:cs="Arial"/>
          <w:b w:val="0"/>
          <w:sz w:val="22"/>
          <w:szCs w:val="22"/>
          <w:lang w:val="mk-MK"/>
        </w:rPr>
        <w:t>м</w:t>
      </w:r>
      <w:r w:rsidR="007A77F0" w:rsidRPr="00F62DD5">
        <w:rPr>
          <w:rFonts w:ascii="Arial" w:hAnsi="Arial" w:cs="Arial"/>
          <w:b w:val="0"/>
          <w:sz w:val="22"/>
          <w:szCs w:val="22"/>
          <w:lang w:val="mk-MK"/>
        </w:rPr>
        <w:t>номерно да се нанесе на испитната површина. На секој испитен дел магнети</w:t>
      </w:r>
      <w:r w:rsidRPr="00F62DD5">
        <w:rPr>
          <w:rFonts w:ascii="Arial" w:hAnsi="Arial" w:cs="Arial"/>
          <w:b w:val="0"/>
          <w:sz w:val="22"/>
          <w:szCs w:val="22"/>
          <w:lang w:val="mk-MK"/>
        </w:rPr>
        <w:t>зир</w:t>
      </w:r>
      <w:r w:rsidR="007A77F0" w:rsidRPr="00F62DD5">
        <w:rPr>
          <w:rFonts w:ascii="Arial" w:hAnsi="Arial" w:cs="Arial"/>
          <w:b w:val="0"/>
          <w:sz w:val="22"/>
          <w:szCs w:val="22"/>
          <w:lang w:val="mk-MK"/>
        </w:rPr>
        <w:t>ањето се врши со две опрации, кои се изведуваат  временски една по друга, а просторно во два правци кои се нормални (90</w:t>
      </w:r>
      <w:r w:rsidR="007A77F0" w:rsidRPr="00F62DD5">
        <w:rPr>
          <w:rFonts w:ascii="Arial" w:hAnsi="Arial" w:cs="Arial"/>
          <w:b w:val="0"/>
          <w:sz w:val="22"/>
          <w:szCs w:val="22"/>
          <w:vertAlign w:val="superscript"/>
          <w:lang w:val="mk-MK"/>
        </w:rPr>
        <w:t>о</w:t>
      </w:r>
      <w:r w:rsidR="007A77F0" w:rsidRPr="00F62DD5">
        <w:rPr>
          <w:rFonts w:ascii="Arial" w:hAnsi="Arial" w:cs="Arial"/>
          <w:b w:val="0"/>
          <w:sz w:val="22"/>
          <w:szCs w:val="22"/>
          <w:lang w:val="mk-MK"/>
        </w:rPr>
        <w:t xml:space="preserve">) една </w:t>
      </w:r>
      <w:r w:rsidRPr="00F62DD5">
        <w:rPr>
          <w:rFonts w:ascii="Arial" w:hAnsi="Arial" w:cs="Arial"/>
          <w:b w:val="0"/>
          <w:sz w:val="22"/>
          <w:szCs w:val="22"/>
          <w:lang w:val="mk-MK"/>
        </w:rPr>
        <w:t>с</w:t>
      </w:r>
      <w:r w:rsidR="007A77F0" w:rsidRPr="00F62DD5">
        <w:rPr>
          <w:rFonts w:ascii="Arial" w:hAnsi="Arial" w:cs="Arial"/>
          <w:b w:val="0"/>
          <w:sz w:val="22"/>
          <w:szCs w:val="22"/>
          <w:lang w:val="mk-MK"/>
        </w:rPr>
        <w:t xml:space="preserve">према друга,  за да се откријат грешките во сите </w:t>
      </w:r>
      <w:r w:rsidR="004D0714" w:rsidRPr="00F62DD5">
        <w:rPr>
          <w:rFonts w:ascii="Arial" w:hAnsi="Arial" w:cs="Arial"/>
          <w:b w:val="0"/>
          <w:sz w:val="22"/>
          <w:szCs w:val="22"/>
          <w:lang w:val="mk-MK"/>
        </w:rPr>
        <w:t>правци</w:t>
      </w:r>
      <w:r w:rsidR="007A77F0" w:rsidRPr="00F62DD5">
        <w:rPr>
          <w:rFonts w:ascii="Arial" w:hAnsi="Arial" w:cs="Arial"/>
          <w:b w:val="0"/>
          <w:sz w:val="22"/>
          <w:szCs w:val="22"/>
          <w:lang w:val="mk-MK"/>
        </w:rPr>
        <w:t>. Минималното време на испитување изнесува: магнетизирање и прскање 3 секунди и повторно магнетизирање 5 секунди. Набљудувањето се врши за време на повторното магнетизирање, а индикацијата на недозволени грешки мора веднаш да се обележи.</w:t>
      </w:r>
    </w:p>
    <w:p w:rsidR="007A77F0" w:rsidRPr="00F62DD5" w:rsidRDefault="00A07801"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Со магнетофлуксните испитувања се откриваат површинските дисконтинуитети-грешки: површински прснатини, гасни меури, вклучоци, порозност. Карактеристиките на индикацијата: облик, димензија, јасност, укажуваат на обликот и големината на грешките. Грешките можат да се регистрираат на повеќе начини: со помош на леплива фолија, со помош на фотографија или едноставно графички.</w:t>
      </w:r>
    </w:p>
    <w:p w:rsidR="007A77F0" w:rsidRPr="00F62DD5" w:rsidRDefault="00A07801"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Магнетното поле во испитуваното парче се воспоставува со постојани магнети, со електромагнети, или со дирек</w:t>
      </w:r>
      <w:r w:rsidRPr="00F62DD5">
        <w:rPr>
          <w:rFonts w:ascii="Arial" w:hAnsi="Arial" w:cs="Arial"/>
          <w:b w:val="0"/>
          <w:sz w:val="22"/>
          <w:szCs w:val="22"/>
          <w:lang w:val="mk-MK"/>
        </w:rPr>
        <w:t>т</w:t>
      </w:r>
      <w:r w:rsidR="007A77F0" w:rsidRPr="00F62DD5">
        <w:rPr>
          <w:rFonts w:ascii="Arial" w:hAnsi="Arial" w:cs="Arial"/>
          <w:b w:val="0"/>
          <w:sz w:val="22"/>
          <w:szCs w:val="22"/>
          <w:lang w:val="mk-MK"/>
        </w:rPr>
        <w:t>но пропуштање на електрична струја низ парчето. Соодветно на тоа, постојат три  вида уреди.</w:t>
      </w:r>
    </w:p>
    <w:p w:rsidR="007A77F0" w:rsidRPr="00F62DD5" w:rsidRDefault="00A07801"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Линиите на магнетното поле кои минуваат во хомоген материјал се рамномерни. К</w:t>
      </w:r>
      <w:r w:rsidR="00C47796" w:rsidRPr="00F62DD5">
        <w:rPr>
          <w:rFonts w:ascii="Arial" w:hAnsi="Arial" w:cs="Arial"/>
          <w:b w:val="0"/>
          <w:sz w:val="22"/>
          <w:szCs w:val="22"/>
          <w:lang w:val="mk-MK"/>
        </w:rPr>
        <w:t>ога во материјалот има грешка (</w:t>
      </w:r>
      <w:r w:rsidR="007A77F0" w:rsidRPr="00F62DD5">
        <w:rPr>
          <w:rFonts w:ascii="Arial" w:hAnsi="Arial" w:cs="Arial"/>
          <w:b w:val="0"/>
          <w:sz w:val="22"/>
          <w:szCs w:val="22"/>
          <w:lang w:val="mk-MK"/>
        </w:rPr>
        <w:t xml:space="preserve">со друга магнетна пропусливост или пермеабилитет) доаѓа до скршнување на магнетните </w:t>
      </w:r>
      <w:r w:rsidR="007A77F0" w:rsidRPr="00F62DD5">
        <w:rPr>
          <w:rFonts w:ascii="Arial" w:hAnsi="Arial" w:cs="Arial"/>
          <w:b w:val="0"/>
          <w:sz w:val="22"/>
          <w:szCs w:val="22"/>
          <w:lang w:val="mk-MK"/>
        </w:rPr>
        <w:lastRenderedPageBreak/>
        <w:t xml:space="preserve">силови линии и до нивно згуснување околу грешката. Бидејќи магнетните силови </w:t>
      </w:r>
      <w:r w:rsidR="005B72EC">
        <w:rPr>
          <w:rFonts w:ascii="Arial" w:hAnsi="Arial" w:cs="Arial"/>
          <w:b w:val="0"/>
          <w:sz w:val="22"/>
          <w:szCs w:val="22"/>
          <w:lang w:val="mk-MK"/>
        </w:rPr>
        <w:t>линии не се видливи,  за да се во</w:t>
      </w:r>
      <w:r w:rsidR="007A77F0" w:rsidRPr="00F62DD5">
        <w:rPr>
          <w:rFonts w:ascii="Arial" w:hAnsi="Arial" w:cs="Arial"/>
          <w:b w:val="0"/>
          <w:sz w:val="22"/>
          <w:szCs w:val="22"/>
          <w:lang w:val="mk-MK"/>
        </w:rPr>
        <w:t>очат грешките, предметот се посипува со феромагнетен прав (ферооксид) растворен во масло, петролеум или алкохол. Исто така</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се применуваат и обоени флуоресцентни магнетни суспензии, чии светлечки честици го олеснуваат откривањето на грешките на понепристапните места.</w:t>
      </w:r>
    </w:p>
    <w:p w:rsidR="007A77F0" w:rsidRPr="00F62DD5" w:rsidRDefault="00C47796" w:rsidP="005B72EC">
      <w:pPr>
        <w:pStyle w:val="Heading2"/>
        <w:ind w:left="0" w:right="-74" w:firstLine="0"/>
        <w:rPr>
          <w:rFonts w:ascii="Arial" w:hAnsi="Arial" w:cs="Arial"/>
          <w:i/>
          <w:sz w:val="22"/>
          <w:szCs w:val="22"/>
          <w:lang w:val="mk-MK"/>
        </w:rPr>
      </w:pPr>
      <w:r w:rsidRPr="00F62DD5">
        <w:rPr>
          <w:rFonts w:ascii="Arial" w:hAnsi="Arial" w:cs="Arial"/>
          <w:i/>
          <w:sz w:val="22"/>
          <w:szCs w:val="22"/>
          <w:lang w:val="mk-MK"/>
        </w:rPr>
        <w:t>Пенетран</w:t>
      </w:r>
      <w:r w:rsidR="005B72EC">
        <w:rPr>
          <w:rFonts w:ascii="Arial" w:hAnsi="Arial" w:cs="Arial"/>
          <w:i/>
          <w:sz w:val="22"/>
          <w:szCs w:val="22"/>
          <w:lang w:val="mk-MK"/>
        </w:rPr>
        <w:t>т</w:t>
      </w:r>
      <w:r w:rsidRPr="00F62DD5">
        <w:rPr>
          <w:rFonts w:ascii="Arial" w:hAnsi="Arial" w:cs="Arial"/>
          <w:i/>
          <w:sz w:val="22"/>
          <w:szCs w:val="22"/>
          <w:lang w:val="mk-MK"/>
        </w:rPr>
        <w:t>ски испитувања</w:t>
      </w:r>
    </w:p>
    <w:p w:rsidR="0091394C" w:rsidRPr="00F62DD5" w:rsidRDefault="00A07801" w:rsidP="0091394C">
      <w:pPr>
        <w:pStyle w:val="Heading2"/>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Пенетран</w:t>
      </w:r>
      <w:r w:rsidR="005B72EC">
        <w:rPr>
          <w:rFonts w:ascii="Arial" w:hAnsi="Arial" w:cs="Arial"/>
          <w:b w:val="0"/>
          <w:sz w:val="22"/>
          <w:szCs w:val="22"/>
          <w:lang w:val="mk-MK"/>
        </w:rPr>
        <w:t>т</w:t>
      </w:r>
      <w:r w:rsidR="007A77F0" w:rsidRPr="00F62DD5">
        <w:rPr>
          <w:rFonts w:ascii="Arial" w:hAnsi="Arial" w:cs="Arial"/>
          <w:b w:val="0"/>
          <w:sz w:val="22"/>
          <w:szCs w:val="22"/>
          <w:lang w:val="mk-MK"/>
        </w:rPr>
        <w:t>ските испитувања се користат исклучително за откривање на површински грешки кои се невидливи за голо око. Цел на испитувањето  најчесто е откривањето на пукнатини што настанале во текот на процесот на производство. Методот на испитување се базира на основа на способноста на некои течности да навлегуваат -пенетрираат во многу мали пукнатини, што е последица на нивниот висок површински напон. Течноста ја исполнува внатрешноста на грешката и јасно го отцртува нејзиниот облик и големина на површината. Со овие методи се откриваат пукнатини со ширина над 0,01</w:t>
      </w:r>
      <w:r w:rsidR="00C47796" w:rsidRPr="00F62DD5">
        <w:rPr>
          <w:rFonts w:ascii="Arial" w:hAnsi="Arial" w:cs="Arial"/>
          <w:b w:val="0"/>
          <w:sz w:val="22"/>
          <w:szCs w:val="22"/>
        </w:rPr>
        <w:t>mm</w:t>
      </w:r>
      <w:r w:rsidR="007A77F0" w:rsidRPr="00F62DD5">
        <w:rPr>
          <w:rFonts w:ascii="Arial" w:hAnsi="Arial" w:cs="Arial"/>
          <w:b w:val="0"/>
          <w:sz w:val="22"/>
          <w:szCs w:val="22"/>
          <w:lang w:val="mk-MK"/>
        </w:rPr>
        <w:t xml:space="preserve"> и длабочина поголема од 0,03 </w:t>
      </w:r>
      <w:r w:rsidR="00C47796" w:rsidRPr="00F62DD5">
        <w:rPr>
          <w:rFonts w:ascii="Arial" w:hAnsi="Arial" w:cs="Arial"/>
          <w:b w:val="0"/>
          <w:sz w:val="22"/>
          <w:szCs w:val="22"/>
        </w:rPr>
        <w:t>mm</w:t>
      </w:r>
      <w:r w:rsidR="007A77F0" w:rsidRPr="00F62DD5">
        <w:rPr>
          <w:rFonts w:ascii="Arial" w:hAnsi="Arial" w:cs="Arial"/>
          <w:b w:val="0"/>
          <w:sz w:val="22"/>
          <w:szCs w:val="22"/>
          <w:lang w:val="mk-MK"/>
        </w:rPr>
        <w:t xml:space="preserve">. </w:t>
      </w:r>
    </w:p>
    <w:p w:rsidR="0091394C" w:rsidRPr="00F62DD5" w:rsidRDefault="007A77F0" w:rsidP="0091394C">
      <w:pPr>
        <w:pStyle w:val="Heading2"/>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Пенетран</w:t>
      </w:r>
      <w:r w:rsidR="005B72EC">
        <w:rPr>
          <w:rFonts w:ascii="Arial" w:hAnsi="Arial" w:cs="Arial"/>
          <w:b w:val="0"/>
          <w:sz w:val="22"/>
          <w:szCs w:val="22"/>
          <w:lang w:val="mk-MK"/>
        </w:rPr>
        <w:t>т</w:t>
      </w:r>
      <w:r w:rsidRPr="00F62DD5">
        <w:rPr>
          <w:rFonts w:ascii="Arial" w:hAnsi="Arial" w:cs="Arial"/>
          <w:b w:val="0"/>
          <w:sz w:val="22"/>
          <w:szCs w:val="22"/>
          <w:lang w:val="mk-MK"/>
        </w:rPr>
        <w:t>ското испитување се состои од неколку операци</w:t>
      </w:r>
      <w:r w:rsidR="00AB3965" w:rsidRPr="00F62DD5">
        <w:rPr>
          <w:rFonts w:ascii="Arial" w:hAnsi="Arial" w:cs="Arial"/>
          <w:b w:val="0"/>
          <w:sz w:val="22"/>
          <w:szCs w:val="22"/>
          <w:lang w:val="mk-MK"/>
        </w:rPr>
        <w:t>.</w:t>
      </w:r>
    </w:p>
    <w:p w:rsidR="0091394C" w:rsidRPr="00F62DD5" w:rsidRDefault="00A07801" w:rsidP="00AB3965">
      <w:pPr>
        <w:pStyle w:val="Heading2"/>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ab/>
      </w:r>
      <w:r w:rsidR="00AB3965" w:rsidRPr="00F62DD5">
        <w:rPr>
          <w:rFonts w:ascii="Arial" w:hAnsi="Arial" w:cs="Arial"/>
          <w:b w:val="0"/>
          <w:sz w:val="22"/>
          <w:szCs w:val="22"/>
          <w:lang w:val="mk-MK"/>
        </w:rPr>
        <w:t>Најпрво се врши ч</w:t>
      </w:r>
      <w:r w:rsidR="007A77F0" w:rsidRPr="00F62DD5">
        <w:rPr>
          <w:rFonts w:ascii="Arial" w:hAnsi="Arial" w:cs="Arial"/>
          <w:b w:val="0"/>
          <w:sz w:val="22"/>
          <w:szCs w:val="22"/>
          <w:lang w:val="mk-MK"/>
        </w:rPr>
        <w:t xml:space="preserve">истење на </w:t>
      </w:r>
      <w:r w:rsidR="00AB3965" w:rsidRPr="00F62DD5">
        <w:rPr>
          <w:rFonts w:ascii="Arial" w:hAnsi="Arial" w:cs="Arial"/>
          <w:b w:val="0"/>
          <w:sz w:val="22"/>
          <w:szCs w:val="22"/>
          <w:lang w:val="mk-MK"/>
        </w:rPr>
        <w:t>испитуваната површина</w:t>
      </w:r>
      <w:r w:rsidR="007A77F0" w:rsidRPr="00F62DD5">
        <w:rPr>
          <w:rFonts w:ascii="Arial" w:hAnsi="Arial" w:cs="Arial"/>
          <w:b w:val="0"/>
          <w:sz w:val="22"/>
          <w:szCs w:val="22"/>
          <w:lang w:val="mk-MK"/>
        </w:rPr>
        <w:t xml:space="preserve">, </w:t>
      </w:r>
      <w:r w:rsidR="00AB3965" w:rsidRPr="00F62DD5">
        <w:rPr>
          <w:rFonts w:ascii="Arial" w:hAnsi="Arial" w:cs="Arial"/>
          <w:b w:val="0"/>
          <w:sz w:val="22"/>
          <w:szCs w:val="22"/>
          <w:lang w:val="mk-MK"/>
        </w:rPr>
        <w:t xml:space="preserve">со </w:t>
      </w:r>
      <w:r w:rsidR="007A77F0" w:rsidRPr="00F62DD5">
        <w:rPr>
          <w:rFonts w:ascii="Arial" w:hAnsi="Arial" w:cs="Arial"/>
          <w:b w:val="0"/>
          <w:sz w:val="22"/>
          <w:szCs w:val="22"/>
          <w:lang w:val="mk-MK"/>
        </w:rPr>
        <w:t>одмастување и сушење</w:t>
      </w:r>
      <w:r w:rsidR="00AB3965" w:rsidRPr="00F62DD5">
        <w:rPr>
          <w:rFonts w:ascii="Arial" w:hAnsi="Arial" w:cs="Arial"/>
          <w:b w:val="0"/>
          <w:sz w:val="22"/>
          <w:szCs w:val="22"/>
          <w:lang w:val="mk-MK"/>
        </w:rPr>
        <w:t>. Потоа се нанесува пенетрантот со прскање, премачкување, полевање или потопување.</w:t>
      </w:r>
    </w:p>
    <w:p w:rsidR="007A77F0" w:rsidRPr="00F62DD5" w:rsidRDefault="00A07801" w:rsidP="0091394C">
      <w:pPr>
        <w:pStyle w:val="Heading2"/>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Времето на пенетрирање зависи од особините на пенетрантот, работната температура, од испитниот материјал и видот на грешката</w:t>
      </w:r>
      <w:r w:rsidR="0091394C" w:rsidRPr="00F62DD5">
        <w:rPr>
          <w:rFonts w:ascii="Arial" w:hAnsi="Arial" w:cs="Arial"/>
          <w:b w:val="0"/>
          <w:sz w:val="22"/>
          <w:szCs w:val="22"/>
          <w:lang w:val="mk-MK"/>
        </w:rPr>
        <w:t>. О</w:t>
      </w:r>
      <w:r w:rsidR="007A77F0" w:rsidRPr="00F62DD5">
        <w:rPr>
          <w:rFonts w:ascii="Arial" w:hAnsi="Arial" w:cs="Arial"/>
          <w:b w:val="0"/>
          <w:sz w:val="22"/>
          <w:szCs w:val="22"/>
          <w:lang w:val="mk-MK"/>
        </w:rPr>
        <w:t>тстранување на вишокот на пенетран</w:t>
      </w:r>
      <w:r w:rsidR="005B72EC">
        <w:rPr>
          <w:rFonts w:ascii="Arial" w:hAnsi="Arial" w:cs="Arial"/>
          <w:b w:val="0"/>
          <w:sz w:val="22"/>
          <w:szCs w:val="22"/>
          <w:lang w:val="mk-MK"/>
        </w:rPr>
        <w:t>т</w:t>
      </w:r>
      <w:r w:rsidR="007A77F0" w:rsidRPr="00F62DD5">
        <w:rPr>
          <w:rFonts w:ascii="Arial" w:hAnsi="Arial" w:cs="Arial"/>
          <w:b w:val="0"/>
          <w:sz w:val="22"/>
          <w:szCs w:val="22"/>
          <w:lang w:val="mk-MK"/>
        </w:rPr>
        <w:t>ската течност се врши со вода, растворувач или емулгатор</w:t>
      </w:r>
      <w:r w:rsidR="00AB3965" w:rsidRPr="00F62DD5">
        <w:rPr>
          <w:rFonts w:ascii="Arial" w:hAnsi="Arial" w:cs="Arial"/>
          <w:b w:val="0"/>
          <w:sz w:val="22"/>
          <w:szCs w:val="22"/>
          <w:lang w:val="mk-MK"/>
        </w:rPr>
        <w:t>. С</w:t>
      </w:r>
      <w:r w:rsidR="007A77F0" w:rsidRPr="00F62DD5">
        <w:rPr>
          <w:rFonts w:ascii="Arial" w:hAnsi="Arial" w:cs="Arial"/>
          <w:b w:val="0"/>
          <w:sz w:val="22"/>
          <w:szCs w:val="22"/>
          <w:lang w:val="mk-MK"/>
        </w:rPr>
        <w:t>ушење на испитната површина се врши со ткаенина или топол воздух</w:t>
      </w:r>
      <w:r w:rsidR="00AB3965" w:rsidRPr="00F62DD5">
        <w:rPr>
          <w:rFonts w:ascii="Arial" w:hAnsi="Arial" w:cs="Arial"/>
          <w:b w:val="0"/>
          <w:sz w:val="22"/>
          <w:szCs w:val="22"/>
          <w:lang w:val="mk-MK"/>
        </w:rPr>
        <w:t>.На крај се нанесува</w:t>
      </w:r>
      <w:r w:rsidR="007A77F0" w:rsidRPr="00F62DD5">
        <w:rPr>
          <w:rFonts w:ascii="Arial" w:hAnsi="Arial" w:cs="Arial"/>
          <w:b w:val="0"/>
          <w:sz w:val="22"/>
          <w:szCs w:val="22"/>
          <w:lang w:val="mk-MK"/>
        </w:rPr>
        <w:t xml:space="preserve"> развива</w:t>
      </w:r>
      <w:r w:rsidR="00AB3965" w:rsidRPr="00F62DD5">
        <w:rPr>
          <w:rFonts w:ascii="Arial" w:hAnsi="Arial" w:cs="Arial"/>
          <w:b w:val="0"/>
          <w:sz w:val="22"/>
          <w:szCs w:val="22"/>
          <w:lang w:val="mk-MK"/>
        </w:rPr>
        <w:t>ч</w:t>
      </w:r>
      <w:r w:rsidR="007A77F0" w:rsidRPr="00F62DD5">
        <w:rPr>
          <w:rFonts w:ascii="Arial" w:hAnsi="Arial" w:cs="Arial"/>
          <w:b w:val="0"/>
          <w:sz w:val="22"/>
          <w:szCs w:val="22"/>
          <w:lang w:val="mk-MK"/>
        </w:rPr>
        <w:t xml:space="preserve"> со прскање, поливање или потопување.</w:t>
      </w:r>
    </w:p>
    <w:p w:rsidR="0034562F" w:rsidRPr="00F62DD5" w:rsidRDefault="00A07801" w:rsidP="00AB3965">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Индикациите на грешките можат да бидат од различен облик: во вид на зраци, во вид на флека, права или искршена линија. Карактеристиката на индикациите (брзина на појавување, облик, мерка), укажуваат на обликот и големината на грешката. Осетливоста на испитувањето со пенетранти е големо, па можат да се откријат грешки со ширина од 0,25 микронметри. За постигнување на одредена осетливост мора да се употребат соодветни пенетранти. </w:t>
      </w:r>
    </w:p>
    <w:p w:rsidR="007A77F0" w:rsidRPr="00F62DD5" w:rsidRDefault="00C47796" w:rsidP="005B72EC">
      <w:pPr>
        <w:pStyle w:val="Heading2"/>
        <w:ind w:left="0" w:right="-74" w:firstLine="0"/>
        <w:rPr>
          <w:rFonts w:ascii="Arial" w:hAnsi="Arial" w:cs="Arial"/>
          <w:i/>
          <w:sz w:val="22"/>
          <w:szCs w:val="22"/>
          <w:lang w:val="mk-MK"/>
        </w:rPr>
      </w:pPr>
      <w:r w:rsidRPr="00F62DD5">
        <w:rPr>
          <w:rFonts w:ascii="Arial" w:hAnsi="Arial" w:cs="Arial"/>
          <w:i/>
          <w:sz w:val="22"/>
          <w:szCs w:val="22"/>
          <w:lang w:val="mk-MK"/>
        </w:rPr>
        <w:t>Магнетно индуктивна метода</w:t>
      </w:r>
    </w:p>
    <w:p w:rsidR="007A77F0" w:rsidRPr="00F62DD5" w:rsidRDefault="00A07801" w:rsidP="00902EF4">
      <w:pPr>
        <w:pStyle w:val="Heading2"/>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Со оваа метода се врши детекција на корози</w:t>
      </w:r>
      <w:r w:rsidR="00AB3965" w:rsidRPr="00F62DD5">
        <w:rPr>
          <w:rFonts w:ascii="Arial" w:hAnsi="Arial" w:cs="Arial"/>
          <w:b w:val="0"/>
          <w:sz w:val="22"/>
          <w:szCs w:val="22"/>
          <w:lang w:val="mk-MK"/>
        </w:rPr>
        <w:t>в</w:t>
      </w:r>
      <w:r w:rsidR="007A77F0" w:rsidRPr="00F62DD5">
        <w:rPr>
          <w:rFonts w:ascii="Arial" w:hAnsi="Arial" w:cs="Arial"/>
          <w:b w:val="0"/>
          <w:sz w:val="22"/>
          <w:szCs w:val="22"/>
          <w:lang w:val="mk-MK"/>
        </w:rPr>
        <w:t>ните оштетувањ</w:t>
      </w:r>
      <w:r w:rsidRPr="00F62DD5">
        <w:rPr>
          <w:rFonts w:ascii="Arial" w:hAnsi="Arial" w:cs="Arial"/>
          <w:b w:val="0"/>
          <w:sz w:val="22"/>
          <w:szCs w:val="22"/>
          <w:lang w:val="mk-MK"/>
        </w:rPr>
        <w:t>а</w:t>
      </w:r>
      <w:r w:rsidR="007A77F0" w:rsidRPr="00F62DD5">
        <w:rPr>
          <w:rFonts w:ascii="Arial" w:hAnsi="Arial" w:cs="Arial"/>
          <w:b w:val="0"/>
          <w:sz w:val="22"/>
          <w:szCs w:val="22"/>
          <w:lang w:val="mk-MK"/>
        </w:rPr>
        <w:t xml:space="preserve"> на лице место. При испитувањата на цевниот систем на котелот </w:t>
      </w:r>
      <w:r w:rsidR="00AB3965" w:rsidRPr="00F62DD5">
        <w:rPr>
          <w:rFonts w:ascii="Arial" w:hAnsi="Arial" w:cs="Arial"/>
          <w:b w:val="0"/>
          <w:sz w:val="22"/>
          <w:szCs w:val="22"/>
          <w:lang w:val="mk-MK"/>
        </w:rPr>
        <w:t xml:space="preserve">од ТЕ Осломеј </w:t>
      </w:r>
      <w:r w:rsidR="007A77F0" w:rsidRPr="00F62DD5">
        <w:rPr>
          <w:rFonts w:ascii="Arial" w:hAnsi="Arial" w:cs="Arial"/>
          <w:b w:val="0"/>
          <w:sz w:val="22"/>
          <w:szCs w:val="22"/>
          <w:lang w:val="mk-MK"/>
        </w:rPr>
        <w:t xml:space="preserve">во 1998 год, е употребен уредот </w:t>
      </w:r>
      <w:r w:rsidR="007A77F0" w:rsidRPr="00F62DD5">
        <w:rPr>
          <w:rFonts w:ascii="Arial" w:hAnsi="Arial"/>
          <w:b w:val="0"/>
          <w:sz w:val="22"/>
          <w:szCs w:val="22"/>
          <w:lang w:val="mk-MK"/>
        </w:rPr>
        <w:t>EMF3-MI</w:t>
      </w:r>
      <w:r w:rsidR="00AB3965" w:rsidRPr="00F62DD5">
        <w:rPr>
          <w:rFonts w:ascii="Arial" w:hAnsi="Arial" w:cs="Arial"/>
          <w:b w:val="0"/>
          <w:sz w:val="22"/>
          <w:szCs w:val="22"/>
          <w:lang w:val="mk-MK"/>
        </w:rPr>
        <w:t xml:space="preserve"> кој  овозможува </w:t>
      </w:r>
      <w:r w:rsidR="007A77F0" w:rsidRPr="00F62DD5">
        <w:rPr>
          <w:rFonts w:ascii="Arial" w:hAnsi="Arial" w:cs="Arial"/>
          <w:b w:val="0"/>
          <w:sz w:val="22"/>
          <w:szCs w:val="22"/>
          <w:lang w:val="mk-MK"/>
        </w:rPr>
        <w:t>на  брз и едноставен начин да се прегледа голема област на цевниот систем</w:t>
      </w:r>
      <w:r w:rsidR="00AB3965" w:rsidRPr="00F62DD5">
        <w:rPr>
          <w:rFonts w:ascii="Arial" w:hAnsi="Arial" w:cs="Arial"/>
          <w:b w:val="0"/>
          <w:sz w:val="22"/>
          <w:szCs w:val="22"/>
          <w:lang w:val="mk-MK"/>
        </w:rPr>
        <w:t xml:space="preserve">, </w:t>
      </w:r>
      <w:r w:rsidR="007A77F0" w:rsidRPr="00F62DD5">
        <w:rPr>
          <w:rFonts w:ascii="Arial" w:hAnsi="Arial" w:cs="Arial"/>
          <w:b w:val="0"/>
          <w:sz w:val="22"/>
          <w:szCs w:val="22"/>
          <w:lang w:val="mk-MK"/>
        </w:rPr>
        <w:t>да се детектираат области со корози</w:t>
      </w:r>
      <w:r w:rsidR="00AB3965" w:rsidRPr="00F62DD5">
        <w:rPr>
          <w:rFonts w:ascii="Arial" w:hAnsi="Arial" w:cs="Arial"/>
          <w:b w:val="0"/>
          <w:sz w:val="22"/>
          <w:szCs w:val="22"/>
          <w:lang w:val="mk-MK"/>
        </w:rPr>
        <w:t>в</w:t>
      </w:r>
      <w:r w:rsidR="007A77F0" w:rsidRPr="00F62DD5">
        <w:rPr>
          <w:rFonts w:ascii="Arial" w:hAnsi="Arial" w:cs="Arial"/>
          <w:b w:val="0"/>
          <w:sz w:val="22"/>
          <w:szCs w:val="22"/>
          <w:lang w:val="mk-MK"/>
        </w:rPr>
        <w:t>ни оштетувања</w:t>
      </w:r>
      <w:r w:rsidR="00AB3965" w:rsidRPr="00F62DD5">
        <w:rPr>
          <w:rFonts w:ascii="Arial" w:hAnsi="Arial" w:cs="Arial"/>
          <w:b w:val="0"/>
          <w:sz w:val="22"/>
          <w:szCs w:val="22"/>
          <w:lang w:val="mk-MK"/>
        </w:rPr>
        <w:t xml:space="preserve"> и </w:t>
      </w:r>
      <w:r w:rsidR="007A77F0" w:rsidRPr="00F62DD5">
        <w:rPr>
          <w:rFonts w:ascii="Arial" w:hAnsi="Arial" w:cs="Arial"/>
          <w:b w:val="0"/>
          <w:sz w:val="22"/>
          <w:szCs w:val="22"/>
          <w:lang w:val="mk-MK"/>
        </w:rPr>
        <w:lastRenderedPageBreak/>
        <w:t>приближно да</w:t>
      </w:r>
      <w:r w:rsidR="005B72EC">
        <w:rPr>
          <w:rFonts w:ascii="Arial" w:hAnsi="Arial" w:cs="Arial"/>
          <w:b w:val="0"/>
          <w:sz w:val="22"/>
          <w:szCs w:val="22"/>
          <w:lang w:val="mk-MK"/>
        </w:rPr>
        <w:t xml:space="preserve"> се одреди големината на корозив</w:t>
      </w:r>
      <w:r w:rsidR="007A77F0" w:rsidRPr="00F62DD5">
        <w:rPr>
          <w:rFonts w:ascii="Arial" w:hAnsi="Arial" w:cs="Arial"/>
          <w:b w:val="0"/>
          <w:sz w:val="22"/>
          <w:szCs w:val="22"/>
          <w:lang w:val="mk-MK"/>
        </w:rPr>
        <w:t>ните оштетувања</w:t>
      </w:r>
      <w:r w:rsidR="00AB3965" w:rsidRPr="00F62DD5">
        <w:rPr>
          <w:rFonts w:ascii="Arial" w:hAnsi="Arial" w:cs="Arial"/>
          <w:b w:val="0"/>
          <w:sz w:val="22"/>
          <w:szCs w:val="22"/>
          <w:lang w:val="mk-MK"/>
        </w:rPr>
        <w:t>.</w:t>
      </w:r>
    </w:p>
    <w:p w:rsidR="007A77F0" w:rsidRPr="00F62DD5" w:rsidRDefault="00A07801" w:rsidP="00902EF4">
      <w:pPr>
        <w:pStyle w:val="Heading2"/>
        <w:spacing w:before="0" w:after="0"/>
        <w:ind w:left="0" w:right="-74" w:firstLine="0"/>
        <w:rPr>
          <w:rFonts w:ascii="Arial" w:hAnsi="Arial" w:cs="Arial"/>
          <w:b w:val="0"/>
          <w:sz w:val="22"/>
          <w:szCs w:val="22"/>
          <w:lang w:val="mk-MK"/>
        </w:rPr>
      </w:pPr>
      <w:r w:rsidRPr="00F62DD5">
        <w:rPr>
          <w:rFonts w:ascii="Arial" w:hAnsi="Arial" w:cs="Arial"/>
          <w:b w:val="0"/>
          <w:sz w:val="22"/>
          <w:szCs w:val="22"/>
          <w:lang w:val="mk-MK"/>
        </w:rPr>
        <w:tab/>
        <w:t>Врз</w:t>
      </w:r>
      <w:r w:rsidR="007A77F0" w:rsidRPr="00F62DD5">
        <w:rPr>
          <w:rFonts w:ascii="Arial" w:hAnsi="Arial" w:cs="Arial"/>
          <w:b w:val="0"/>
          <w:sz w:val="22"/>
          <w:szCs w:val="22"/>
          <w:lang w:val="mk-MK"/>
        </w:rPr>
        <w:t xml:space="preserve"> основа на резултатите од испитувањето</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со овој уред не може да се одреди типот на корози</w:t>
      </w:r>
      <w:r w:rsidR="00AB3965" w:rsidRPr="00F62DD5">
        <w:rPr>
          <w:rFonts w:ascii="Arial" w:hAnsi="Arial" w:cs="Arial"/>
          <w:b w:val="0"/>
          <w:sz w:val="22"/>
          <w:szCs w:val="22"/>
          <w:lang w:val="mk-MK"/>
        </w:rPr>
        <w:t>в</w:t>
      </w:r>
      <w:r w:rsidR="007A77F0" w:rsidRPr="00F62DD5">
        <w:rPr>
          <w:rFonts w:ascii="Arial" w:hAnsi="Arial" w:cs="Arial"/>
          <w:b w:val="0"/>
          <w:sz w:val="22"/>
          <w:szCs w:val="22"/>
          <w:lang w:val="mk-MK"/>
        </w:rPr>
        <w:t>ните оштетувања, но подоцна, со детални испитувања на области од цевниот систем во кој се локализирани корози</w:t>
      </w:r>
      <w:r w:rsidR="00AB3965" w:rsidRPr="00F62DD5">
        <w:rPr>
          <w:rFonts w:ascii="Arial" w:hAnsi="Arial" w:cs="Arial"/>
          <w:b w:val="0"/>
          <w:sz w:val="22"/>
          <w:szCs w:val="22"/>
          <w:lang w:val="mk-MK"/>
        </w:rPr>
        <w:t>в</w:t>
      </w:r>
      <w:r w:rsidR="007A77F0" w:rsidRPr="00F62DD5">
        <w:rPr>
          <w:rFonts w:ascii="Arial" w:hAnsi="Arial" w:cs="Arial"/>
          <w:b w:val="0"/>
          <w:sz w:val="22"/>
          <w:szCs w:val="22"/>
          <w:lang w:val="mk-MK"/>
        </w:rPr>
        <w:t>ните оштетувања, може прецизно да се одреди нивниот тип,димензијата и причината за појава.</w:t>
      </w:r>
    </w:p>
    <w:p w:rsidR="007A77F0" w:rsidRPr="00F62DD5" w:rsidRDefault="00A07801"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Принципот на работа на уредот </w:t>
      </w:r>
      <w:r w:rsidR="007A77F0" w:rsidRPr="00F62DD5">
        <w:rPr>
          <w:rFonts w:ascii="Arial" w:hAnsi="Arial"/>
          <w:b w:val="0"/>
          <w:sz w:val="22"/>
          <w:szCs w:val="22"/>
          <w:lang w:val="mk-MK"/>
        </w:rPr>
        <w:t>EMF3-MI</w:t>
      </w:r>
      <w:r w:rsidR="007A77F0" w:rsidRPr="00F62DD5">
        <w:rPr>
          <w:rFonts w:ascii="Arial" w:hAnsi="Arial" w:cs="Arial"/>
          <w:b w:val="0"/>
          <w:sz w:val="22"/>
          <w:szCs w:val="22"/>
          <w:lang w:val="mk-MK"/>
        </w:rPr>
        <w:t xml:space="preserve"> се засновува на ефектот на магнетната индукција. Имајќи го ова во вид, може да се користи за детекција на оштетувања само кај магнетни материјали. Исто така, овој уред е во основната конфигурација наменет за испитување на цевки кај кои дебелината на ѕидот е поголема од 3 </w:t>
      </w:r>
      <w:r w:rsidR="00C47796" w:rsidRPr="00F62DD5">
        <w:rPr>
          <w:rFonts w:ascii="Arial" w:hAnsi="Arial" w:cs="Arial"/>
          <w:b w:val="0"/>
          <w:sz w:val="22"/>
          <w:szCs w:val="22"/>
        </w:rPr>
        <w:t>mm</w:t>
      </w:r>
      <w:r w:rsidR="007A77F0" w:rsidRPr="00F62DD5">
        <w:rPr>
          <w:rFonts w:ascii="Arial" w:hAnsi="Arial" w:cs="Arial"/>
          <w:b w:val="0"/>
          <w:sz w:val="22"/>
          <w:szCs w:val="22"/>
          <w:lang w:val="mk-MK"/>
        </w:rPr>
        <w:t xml:space="preserve">. </w:t>
      </w:r>
    </w:p>
    <w:p w:rsidR="007A77F0" w:rsidRPr="00F62DD5" w:rsidRDefault="00A07801" w:rsidP="00E25A96">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Мерењето се врши со превлекување на контактната површина на сондата долж цевката која се контролира. Брзината на превлекување мора да биде поголема од 0,2 </w:t>
      </w:r>
      <w:r w:rsidR="00C47796" w:rsidRPr="00F62DD5">
        <w:rPr>
          <w:rFonts w:ascii="Arial" w:hAnsi="Arial" w:cs="Arial"/>
          <w:b w:val="0"/>
          <w:sz w:val="22"/>
          <w:szCs w:val="22"/>
        </w:rPr>
        <w:t>m</w:t>
      </w:r>
      <w:r w:rsidR="007A77F0" w:rsidRPr="00F62DD5">
        <w:rPr>
          <w:rFonts w:ascii="Arial" w:hAnsi="Arial" w:cs="Arial"/>
          <w:b w:val="0"/>
          <w:sz w:val="22"/>
          <w:szCs w:val="22"/>
          <w:lang w:val="mk-MK"/>
        </w:rPr>
        <w:t>/</w:t>
      </w:r>
      <w:r w:rsidR="00C47796" w:rsidRPr="00F62DD5">
        <w:rPr>
          <w:rFonts w:ascii="Arial" w:hAnsi="Arial" w:cs="Arial"/>
          <w:b w:val="0"/>
          <w:sz w:val="22"/>
          <w:szCs w:val="22"/>
        </w:rPr>
        <w:t>s</w:t>
      </w:r>
      <w:r w:rsidR="007A77F0" w:rsidRPr="00F62DD5">
        <w:rPr>
          <w:rFonts w:ascii="Arial" w:hAnsi="Arial" w:cs="Arial"/>
          <w:b w:val="0"/>
          <w:sz w:val="22"/>
          <w:szCs w:val="22"/>
          <w:lang w:val="mk-MK"/>
        </w:rPr>
        <w:t xml:space="preserve"> како би се добиле сигурни резултати на испитувањето. Испитувањето започнува со инструм</w:t>
      </w:r>
      <w:r w:rsidRPr="00F62DD5">
        <w:rPr>
          <w:rFonts w:ascii="Arial" w:hAnsi="Arial" w:cs="Arial"/>
          <w:b w:val="0"/>
          <w:sz w:val="22"/>
          <w:szCs w:val="22"/>
          <w:lang w:val="mk-MK"/>
        </w:rPr>
        <w:t>е</w:t>
      </w:r>
      <w:r w:rsidR="007A77F0" w:rsidRPr="00F62DD5">
        <w:rPr>
          <w:rFonts w:ascii="Arial" w:hAnsi="Arial" w:cs="Arial"/>
          <w:b w:val="0"/>
          <w:sz w:val="22"/>
          <w:szCs w:val="22"/>
          <w:lang w:val="mk-MK"/>
        </w:rPr>
        <w:t>нтот подесен на работна осетливост, која е утврдена со пре</w:t>
      </w:r>
      <w:r w:rsidRPr="00F62DD5">
        <w:rPr>
          <w:rFonts w:ascii="Arial" w:hAnsi="Arial" w:cs="Arial"/>
          <w:b w:val="0"/>
          <w:sz w:val="22"/>
          <w:szCs w:val="22"/>
          <w:lang w:val="mk-MK"/>
        </w:rPr>
        <w:t>т</w:t>
      </w:r>
      <w:r w:rsidR="007A77F0" w:rsidRPr="00F62DD5">
        <w:rPr>
          <w:rFonts w:ascii="Arial" w:hAnsi="Arial" w:cs="Arial"/>
          <w:b w:val="0"/>
          <w:sz w:val="22"/>
          <w:szCs w:val="22"/>
          <w:lang w:val="mk-MK"/>
        </w:rPr>
        <w:t xml:space="preserve">ходно баждарење. </w:t>
      </w:r>
      <w:r w:rsidRPr="00F62DD5">
        <w:rPr>
          <w:rFonts w:ascii="Arial" w:hAnsi="Arial" w:cs="Arial"/>
          <w:b w:val="0"/>
          <w:sz w:val="22"/>
          <w:szCs w:val="22"/>
          <w:lang w:val="mk-MK"/>
        </w:rPr>
        <w:t>Според</w:t>
      </w:r>
      <w:r w:rsidR="007A77F0" w:rsidRPr="00F62DD5">
        <w:rPr>
          <w:rFonts w:ascii="Arial" w:hAnsi="Arial" w:cs="Arial"/>
          <w:b w:val="0"/>
          <w:sz w:val="22"/>
          <w:szCs w:val="22"/>
          <w:lang w:val="mk-MK"/>
        </w:rPr>
        <w:t xml:space="preserve"> добиениот сигнал се одредува зоната во која има површинска корозија (најчесто 0,1-0,2 </w:t>
      </w:r>
      <w:r w:rsidR="00C47796" w:rsidRPr="00F62DD5">
        <w:rPr>
          <w:rFonts w:ascii="Arial" w:hAnsi="Arial" w:cs="Arial"/>
          <w:b w:val="0"/>
          <w:sz w:val="22"/>
          <w:szCs w:val="22"/>
        </w:rPr>
        <w:t>mm</w:t>
      </w:r>
      <w:r w:rsidR="007A77F0" w:rsidRPr="00F62DD5">
        <w:rPr>
          <w:rFonts w:ascii="Arial" w:hAnsi="Arial" w:cs="Arial"/>
          <w:b w:val="0"/>
          <w:sz w:val="22"/>
          <w:szCs w:val="22"/>
          <w:lang w:val="mk-MK"/>
        </w:rPr>
        <w:t>).</w:t>
      </w:r>
    </w:p>
    <w:p w:rsidR="007A77F0" w:rsidRPr="00F62DD5" w:rsidRDefault="00C47796" w:rsidP="005B72EC">
      <w:pPr>
        <w:pStyle w:val="Heading2"/>
        <w:ind w:left="0" w:right="-74" w:firstLine="0"/>
        <w:rPr>
          <w:rFonts w:ascii="Arial" w:hAnsi="Arial" w:cs="Arial"/>
          <w:i/>
          <w:sz w:val="22"/>
          <w:szCs w:val="22"/>
          <w:lang w:val="mk-MK"/>
        </w:rPr>
      </w:pPr>
      <w:r w:rsidRPr="00F62DD5">
        <w:rPr>
          <w:rFonts w:ascii="Arial" w:hAnsi="Arial" w:cs="Arial"/>
          <w:i/>
          <w:sz w:val="22"/>
          <w:szCs w:val="22"/>
          <w:lang w:val="mk-MK"/>
        </w:rPr>
        <w:t>Мерење на површинска тврдина</w:t>
      </w:r>
    </w:p>
    <w:p w:rsidR="007A77F0" w:rsidRPr="00F62DD5" w:rsidRDefault="00F14648" w:rsidP="00F14648">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Мерење на површинската тврдина на лице место на цевките е вршено со електронски уред </w:t>
      </w:r>
      <w:r w:rsidR="007A77F0" w:rsidRPr="00F62DD5">
        <w:rPr>
          <w:rFonts w:ascii="Arial" w:hAnsi="Arial"/>
          <w:b w:val="0"/>
          <w:sz w:val="22"/>
          <w:szCs w:val="22"/>
          <w:lang w:val="mk-MK"/>
        </w:rPr>
        <w:t>EQUOTIP</w:t>
      </w:r>
      <w:r w:rsidR="007A77F0" w:rsidRPr="00F62DD5">
        <w:rPr>
          <w:rFonts w:ascii="Arial" w:hAnsi="Arial" w:cs="Arial"/>
          <w:b w:val="0"/>
          <w:sz w:val="22"/>
          <w:szCs w:val="22"/>
          <w:lang w:val="mk-MK"/>
        </w:rPr>
        <w:t xml:space="preserve"> со сонда од типот </w:t>
      </w:r>
      <w:r w:rsidR="007A77F0" w:rsidRPr="00F62DD5">
        <w:rPr>
          <w:rFonts w:ascii="Arial" w:hAnsi="Arial"/>
          <w:b w:val="0"/>
          <w:sz w:val="22"/>
          <w:szCs w:val="22"/>
          <w:lang w:val="mk-MK"/>
        </w:rPr>
        <w:t>G</w:t>
      </w:r>
      <w:r w:rsidR="00BA13D7" w:rsidRPr="00F62DD5">
        <w:rPr>
          <w:rFonts w:ascii="Arial" w:hAnsi="Arial" w:cs="Arial"/>
          <w:b w:val="0"/>
          <w:sz w:val="22"/>
          <w:szCs w:val="22"/>
          <w:lang w:val="mk-MK"/>
        </w:rPr>
        <w:t>.</w:t>
      </w:r>
      <w:r w:rsidR="007A77F0" w:rsidRPr="00F62DD5">
        <w:rPr>
          <w:rFonts w:ascii="Arial" w:hAnsi="Arial" w:cs="Arial"/>
          <w:b w:val="0"/>
          <w:sz w:val="22"/>
          <w:szCs w:val="22"/>
          <w:lang w:val="mk-MK"/>
        </w:rPr>
        <w:t xml:space="preserve">Основни принципи за мерење на тврдината со електронскиот мерач </w:t>
      </w:r>
      <w:r w:rsidR="00BA13D7" w:rsidRPr="00F62DD5">
        <w:rPr>
          <w:rFonts w:ascii="Arial" w:hAnsi="Arial" w:cs="Arial"/>
          <w:b w:val="0"/>
          <w:sz w:val="22"/>
          <w:szCs w:val="22"/>
          <w:lang w:val="mk-MK"/>
        </w:rPr>
        <w:t>претставува динамичка метода за испитување на тврдоста со еластичен отскок</w:t>
      </w:r>
      <w:r w:rsidRPr="00F62DD5">
        <w:rPr>
          <w:rFonts w:ascii="Arial" w:hAnsi="Arial" w:cs="Arial"/>
          <w:b w:val="0"/>
          <w:sz w:val="22"/>
          <w:szCs w:val="22"/>
          <w:lang w:val="mk-MK"/>
        </w:rPr>
        <w:t>,</w:t>
      </w:r>
      <w:r w:rsidR="00BA13D7" w:rsidRPr="00F62DD5">
        <w:rPr>
          <w:rFonts w:ascii="Arial" w:hAnsi="Arial" w:cs="Arial"/>
          <w:b w:val="0"/>
          <w:sz w:val="22"/>
          <w:szCs w:val="22"/>
          <w:lang w:val="mk-MK"/>
        </w:rPr>
        <w:t xml:space="preserve"> т.</w:t>
      </w:r>
      <w:r w:rsidR="007A77F0" w:rsidRPr="00F62DD5">
        <w:rPr>
          <w:rFonts w:ascii="Arial" w:hAnsi="Arial" w:cs="Arial"/>
          <w:b w:val="0"/>
          <w:sz w:val="22"/>
          <w:szCs w:val="22"/>
          <w:lang w:val="mk-MK"/>
        </w:rPr>
        <w:t>е</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мерење на брзината во сондата на исфрленото ударно тело пред и после ударот врз испитуваното тело. Брзината се  мери преку напонот во намотката на сондата, кој се индуцира заради поминување на мегнетот на ударното тело. Површината на која се мери тврдината на овој начин мора да биде брусена, при што треба да се води  </w:t>
      </w:r>
      <w:r w:rsidRPr="00F62DD5">
        <w:rPr>
          <w:rFonts w:ascii="Arial" w:hAnsi="Arial" w:cs="Arial"/>
          <w:b w:val="0"/>
          <w:sz w:val="22"/>
          <w:szCs w:val="22"/>
          <w:lang w:val="mk-MK"/>
        </w:rPr>
        <w:t>грижа</w:t>
      </w:r>
      <w:r w:rsidR="007A77F0" w:rsidRPr="00F62DD5">
        <w:rPr>
          <w:rFonts w:ascii="Arial" w:hAnsi="Arial" w:cs="Arial"/>
          <w:b w:val="0"/>
          <w:sz w:val="22"/>
          <w:szCs w:val="22"/>
          <w:lang w:val="mk-MK"/>
        </w:rPr>
        <w:t xml:space="preserve"> материјалот да не ја промени состојбата заради прегревање. Изведување на мерење со електронски мерач е многу едноставно. Сондата се приклучува со кабел за инструментот. Сондата се притиска на испитуваното тело и на дисплејот се покажуваат вредностите.</w:t>
      </w:r>
    </w:p>
    <w:p w:rsidR="00BA13D7" w:rsidRPr="00F62DD5" w:rsidRDefault="00BA13D7" w:rsidP="00BA13D7">
      <w:pPr>
        <w:ind w:firstLine="0"/>
        <w:rPr>
          <w:rFonts w:asciiTheme="minorHAnsi" w:hAnsiTheme="minorHAnsi"/>
          <w:lang w:val="mk-MK" w:eastAsia="en-US"/>
        </w:rPr>
      </w:pPr>
    </w:p>
    <w:p w:rsidR="007A77F0" w:rsidRPr="00F62DD5" w:rsidRDefault="007A77F0" w:rsidP="00E25A96">
      <w:pPr>
        <w:pStyle w:val="Heading2"/>
        <w:ind w:left="0" w:right="-74" w:firstLine="284"/>
        <w:rPr>
          <w:rFonts w:ascii="Arial" w:hAnsi="Arial" w:cs="Arial"/>
          <w:sz w:val="22"/>
          <w:szCs w:val="22"/>
          <w:lang w:val="mk-MK"/>
        </w:rPr>
      </w:pPr>
      <w:r w:rsidRPr="00F62DD5">
        <w:rPr>
          <w:rFonts w:ascii="Arial" w:hAnsi="Arial" w:cs="Arial"/>
          <w:sz w:val="22"/>
          <w:szCs w:val="22"/>
          <w:lang w:val="mk-MK"/>
        </w:rPr>
        <w:t>2.</w:t>
      </w:r>
      <w:r w:rsidR="00571F5A" w:rsidRPr="00F62DD5">
        <w:rPr>
          <w:rFonts w:ascii="Arial" w:hAnsi="Arial" w:cs="Arial"/>
          <w:sz w:val="22"/>
          <w:szCs w:val="22"/>
          <w:lang w:val="mk-MK"/>
        </w:rPr>
        <w:t>2</w:t>
      </w:r>
      <w:r w:rsidR="00C47796" w:rsidRPr="00F62DD5">
        <w:rPr>
          <w:rFonts w:ascii="Arial" w:hAnsi="Arial" w:cs="Arial"/>
          <w:sz w:val="22"/>
          <w:szCs w:val="22"/>
          <w:lang w:val="mk-MK"/>
        </w:rPr>
        <w:t>Микроструктурни испитувања</w:t>
      </w:r>
      <w:r w:rsidRPr="00F62DD5">
        <w:rPr>
          <w:rFonts w:ascii="Arial" w:hAnsi="Arial" w:cs="Arial"/>
          <w:sz w:val="22"/>
          <w:szCs w:val="22"/>
          <w:lang w:val="mk-MK"/>
        </w:rPr>
        <w:t>(</w:t>
      </w:r>
      <w:r w:rsidR="00F14648" w:rsidRPr="00F62DD5">
        <w:rPr>
          <w:rFonts w:ascii="Arial" w:hAnsi="Arial" w:cs="Arial"/>
          <w:sz w:val="22"/>
          <w:szCs w:val="22"/>
          <w:lang w:val="mk-MK"/>
        </w:rPr>
        <w:t xml:space="preserve">деструктивни и   </w:t>
      </w:r>
      <w:r w:rsidR="00C47796" w:rsidRPr="00F62DD5">
        <w:rPr>
          <w:rFonts w:ascii="Arial" w:hAnsi="Arial" w:cs="Arial"/>
          <w:sz w:val="22"/>
          <w:szCs w:val="22"/>
          <w:lang w:val="mk-MK"/>
        </w:rPr>
        <w:t>недеструктивни</w:t>
      </w:r>
      <w:r w:rsidRPr="00F62DD5">
        <w:rPr>
          <w:rFonts w:ascii="Arial" w:hAnsi="Arial" w:cs="Arial"/>
          <w:sz w:val="22"/>
          <w:szCs w:val="22"/>
          <w:lang w:val="mk-MK"/>
        </w:rPr>
        <w:t>)</w:t>
      </w:r>
    </w:p>
    <w:p w:rsidR="007A77F0" w:rsidRPr="00F62DD5" w:rsidRDefault="00F14648"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При металографски испитувања на це</w:t>
      </w:r>
      <w:r w:rsidR="005B72EC">
        <w:rPr>
          <w:rFonts w:ascii="Arial" w:hAnsi="Arial" w:cs="Arial"/>
          <w:b w:val="0"/>
          <w:sz w:val="22"/>
          <w:szCs w:val="22"/>
          <w:lang w:val="mk-MK"/>
        </w:rPr>
        <w:t>вни</w:t>
      </w:r>
      <w:r w:rsidR="007A77F0" w:rsidRPr="00F62DD5">
        <w:rPr>
          <w:rFonts w:ascii="Arial" w:hAnsi="Arial" w:cs="Arial"/>
          <w:b w:val="0"/>
          <w:sz w:val="22"/>
          <w:szCs w:val="22"/>
          <w:lang w:val="mk-MK"/>
        </w:rPr>
        <w:t xml:space="preserve"> систем</w:t>
      </w:r>
      <w:r w:rsidR="005B72EC">
        <w:rPr>
          <w:rFonts w:ascii="Arial" w:hAnsi="Arial" w:cs="Arial"/>
          <w:b w:val="0"/>
          <w:sz w:val="22"/>
          <w:szCs w:val="22"/>
          <w:lang w:val="mk-MK"/>
        </w:rPr>
        <w:t>и</w:t>
      </w:r>
      <w:r w:rsidR="007A77F0" w:rsidRPr="00F62DD5">
        <w:rPr>
          <w:rFonts w:ascii="Arial" w:hAnsi="Arial" w:cs="Arial"/>
          <w:b w:val="0"/>
          <w:sz w:val="22"/>
          <w:szCs w:val="22"/>
          <w:lang w:val="mk-MK"/>
        </w:rPr>
        <w:t xml:space="preserve"> се применувани недеструктивни методи (со земање на реплика на самото место на испитуваниот материјал и без негово разорување) и деструктивни методи со подготовка на шлиф од испиту</w:t>
      </w:r>
      <w:r w:rsidRPr="00F62DD5">
        <w:rPr>
          <w:rFonts w:ascii="Arial" w:hAnsi="Arial" w:cs="Arial"/>
          <w:b w:val="0"/>
          <w:sz w:val="22"/>
          <w:szCs w:val="22"/>
          <w:lang w:val="mk-MK"/>
        </w:rPr>
        <w:t>ва</w:t>
      </w:r>
      <w:r w:rsidR="007A77F0" w:rsidRPr="00F62DD5">
        <w:rPr>
          <w:rFonts w:ascii="Arial" w:hAnsi="Arial" w:cs="Arial"/>
          <w:b w:val="0"/>
          <w:sz w:val="22"/>
          <w:szCs w:val="22"/>
          <w:lang w:val="mk-MK"/>
        </w:rPr>
        <w:t xml:space="preserve">ниот </w:t>
      </w:r>
      <w:r w:rsidR="007A77F0" w:rsidRPr="00F62DD5">
        <w:rPr>
          <w:rFonts w:ascii="Arial" w:hAnsi="Arial" w:cs="Arial"/>
          <w:b w:val="0"/>
          <w:sz w:val="22"/>
          <w:szCs w:val="22"/>
          <w:lang w:val="mk-MK"/>
        </w:rPr>
        <w:lastRenderedPageBreak/>
        <w:t>материјал</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т.е. со разорување на испитуваниот дел.</w:t>
      </w:r>
    </w:p>
    <w:p w:rsidR="007A77F0" w:rsidRPr="00F62DD5" w:rsidRDefault="00F14648"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При металографски испитувања на металите се разликуваат макроскопски и микроскопски методи. Со макроскопски испитувања се оценува микроструктурата и се утврдува евентуално постоење на поголеми грешки како: лункери, прснатини, пори, сегрегации, вклучоци од троска и слично /32/. Со микроскопски испитувања се откриваат деталите на структурата како: присуство на одделни фази, г</w:t>
      </w:r>
      <w:r w:rsidRPr="00F62DD5">
        <w:rPr>
          <w:rFonts w:ascii="Arial" w:hAnsi="Arial" w:cs="Arial"/>
          <w:b w:val="0"/>
          <w:sz w:val="22"/>
          <w:szCs w:val="22"/>
          <w:lang w:val="mk-MK"/>
        </w:rPr>
        <w:t>олемина и облик на зрната, меѓу</w:t>
      </w:r>
      <w:r w:rsidR="007A77F0" w:rsidRPr="00F62DD5">
        <w:rPr>
          <w:rFonts w:ascii="Arial" w:hAnsi="Arial" w:cs="Arial"/>
          <w:b w:val="0"/>
          <w:sz w:val="22"/>
          <w:szCs w:val="22"/>
          <w:lang w:val="mk-MK"/>
        </w:rPr>
        <w:t xml:space="preserve">себна положба на кристалите,  двојници, линии на лизгање и сл. </w:t>
      </w:r>
    </w:p>
    <w:p w:rsidR="007A77F0" w:rsidRPr="00F62DD5" w:rsidRDefault="00F14648"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Основна задача на микроскопијата на металите е, структурата, колку што е можно поверодостојно да ја прикаже и со фотографска снимка да ја документира. Неопходен услов за микроскопското испитување на металите е подготовка на рамна и многу мазна површина.</w:t>
      </w:r>
    </w:p>
    <w:p w:rsidR="007A77F0" w:rsidRPr="00F62DD5" w:rsidRDefault="00F14648"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Подготовка на мазна, огледално сјајна површина што е потребна за микроскопски испитувања се </w:t>
      </w:r>
      <w:r w:rsidRPr="00F62DD5">
        <w:rPr>
          <w:rFonts w:ascii="Arial" w:hAnsi="Arial" w:cs="Arial"/>
          <w:b w:val="0"/>
          <w:sz w:val="22"/>
          <w:szCs w:val="22"/>
          <w:lang w:val="mk-MK"/>
        </w:rPr>
        <w:t>реализира</w:t>
      </w:r>
      <w:r w:rsidR="007A77F0" w:rsidRPr="00F62DD5">
        <w:rPr>
          <w:rFonts w:ascii="Arial" w:hAnsi="Arial" w:cs="Arial"/>
          <w:b w:val="0"/>
          <w:sz w:val="22"/>
          <w:szCs w:val="22"/>
          <w:lang w:val="mk-MK"/>
        </w:rPr>
        <w:t xml:space="preserve"> во два степена: брусење и полирање. Брусењето се изведува рачно, или на ротационен диск чија брзина на ротирање може да се менува во одредени граници. Брусната хартија, која се користи за подготовка на металографските препарати,се состои од хартиена или платнена основа на која се нанесува средството за брусење. Како средство за</w:t>
      </w:r>
      <w:r w:rsidRPr="00F62DD5">
        <w:rPr>
          <w:rFonts w:ascii="Arial" w:hAnsi="Arial" w:cs="Arial"/>
          <w:b w:val="0"/>
          <w:sz w:val="22"/>
          <w:szCs w:val="22"/>
          <w:lang w:val="mk-MK"/>
        </w:rPr>
        <w:t xml:space="preserve"> брусење се користи силициум ка</w:t>
      </w:r>
      <w:r w:rsidR="007A77F0" w:rsidRPr="00F62DD5">
        <w:rPr>
          <w:rFonts w:ascii="Arial" w:hAnsi="Arial" w:cs="Arial"/>
          <w:b w:val="0"/>
          <w:sz w:val="22"/>
          <w:szCs w:val="22"/>
          <w:lang w:val="mk-MK"/>
        </w:rPr>
        <w:t>рбид (</w:t>
      </w:r>
      <w:r w:rsidR="007A77F0" w:rsidRPr="00F62DD5">
        <w:rPr>
          <w:rFonts w:ascii="Arial" w:hAnsi="Arial"/>
          <w:b w:val="0"/>
          <w:sz w:val="22"/>
          <w:szCs w:val="22"/>
          <w:lang w:val="mk-MK"/>
        </w:rPr>
        <w:t>SiC</w:t>
      </w:r>
      <w:r w:rsidR="007A77F0" w:rsidRPr="00F62DD5">
        <w:rPr>
          <w:rFonts w:ascii="Arial" w:hAnsi="Arial" w:cs="Arial"/>
          <w:b w:val="0"/>
          <w:sz w:val="22"/>
          <w:szCs w:val="22"/>
          <w:lang w:val="mk-MK"/>
        </w:rPr>
        <w:t>), корунд (</w:t>
      </w:r>
      <w:r w:rsidR="007A77F0" w:rsidRPr="00F62DD5">
        <w:rPr>
          <w:rFonts w:ascii="Arial" w:hAnsi="Arial"/>
          <w:b w:val="0"/>
          <w:sz w:val="22"/>
          <w:szCs w:val="22"/>
          <w:lang w:val="mk-MK"/>
        </w:rPr>
        <w:t>Al</w:t>
      </w:r>
      <w:r w:rsidR="007A77F0" w:rsidRPr="00F62DD5">
        <w:rPr>
          <w:rFonts w:ascii="Arial" w:hAnsi="Arial"/>
          <w:b w:val="0"/>
          <w:sz w:val="22"/>
          <w:szCs w:val="22"/>
          <w:vertAlign w:val="subscript"/>
          <w:lang w:val="mk-MK"/>
        </w:rPr>
        <w:t>2</w:t>
      </w:r>
      <w:r w:rsidR="007A77F0" w:rsidRPr="00F62DD5">
        <w:rPr>
          <w:rFonts w:ascii="Arial" w:hAnsi="Arial"/>
          <w:b w:val="0"/>
          <w:sz w:val="22"/>
          <w:szCs w:val="22"/>
          <w:lang w:val="mk-MK"/>
        </w:rPr>
        <w:t>O</w:t>
      </w:r>
      <w:r w:rsidR="007A77F0" w:rsidRPr="00F62DD5">
        <w:rPr>
          <w:rFonts w:ascii="Arial" w:hAnsi="Arial"/>
          <w:b w:val="0"/>
          <w:sz w:val="22"/>
          <w:szCs w:val="22"/>
          <w:vertAlign w:val="subscript"/>
          <w:lang w:val="mk-MK"/>
        </w:rPr>
        <w:t>3</w:t>
      </w:r>
      <w:r w:rsidR="007A77F0" w:rsidRPr="00F62DD5">
        <w:rPr>
          <w:rFonts w:ascii="Arial" w:hAnsi="Arial" w:cs="Arial"/>
          <w:b w:val="0"/>
          <w:sz w:val="22"/>
          <w:szCs w:val="22"/>
          <w:lang w:val="mk-MK"/>
        </w:rPr>
        <w:t>, со додаток на 10</w:t>
      </w:r>
      <w:r w:rsidR="00BA13D7" w:rsidRPr="00F62DD5">
        <w:rPr>
          <w:rFonts w:ascii="Arial" w:hAnsi="Arial" w:cs="Arial"/>
          <w:b w:val="0"/>
          <w:sz w:val="22"/>
          <w:szCs w:val="22"/>
          <w:lang w:val="mk-MK"/>
        </w:rPr>
        <w:t>-</w:t>
      </w:r>
      <w:r w:rsidR="007A77F0" w:rsidRPr="00F62DD5">
        <w:rPr>
          <w:rFonts w:ascii="Arial" w:hAnsi="Arial" w:cs="Arial"/>
          <w:b w:val="0"/>
          <w:sz w:val="22"/>
          <w:szCs w:val="22"/>
          <w:lang w:val="mk-MK"/>
        </w:rPr>
        <w:t>15%</w:t>
      </w:r>
      <w:r w:rsidR="007A77F0" w:rsidRPr="00F62DD5">
        <w:rPr>
          <w:rFonts w:ascii="Arial" w:hAnsi="Arial"/>
          <w:b w:val="0"/>
          <w:sz w:val="22"/>
          <w:szCs w:val="22"/>
          <w:lang w:val="mk-MK"/>
        </w:rPr>
        <w:t>Fe</w:t>
      </w:r>
      <w:r w:rsidR="007A77F0" w:rsidRPr="00F62DD5">
        <w:rPr>
          <w:rFonts w:ascii="Arial" w:hAnsi="Arial"/>
          <w:b w:val="0"/>
          <w:sz w:val="22"/>
          <w:szCs w:val="22"/>
          <w:vertAlign w:val="subscript"/>
          <w:lang w:val="mk-MK"/>
        </w:rPr>
        <w:t>2</w:t>
      </w:r>
      <w:r w:rsidR="007A77F0" w:rsidRPr="00F62DD5">
        <w:rPr>
          <w:rFonts w:ascii="Arial" w:hAnsi="Arial"/>
          <w:b w:val="0"/>
          <w:sz w:val="22"/>
          <w:szCs w:val="22"/>
          <w:lang w:val="mk-MK"/>
        </w:rPr>
        <w:t>O</w:t>
      </w:r>
      <w:r w:rsidR="007A77F0" w:rsidRPr="00F62DD5">
        <w:rPr>
          <w:rFonts w:ascii="Arial" w:hAnsi="Arial"/>
          <w:b w:val="0"/>
          <w:sz w:val="22"/>
          <w:szCs w:val="22"/>
          <w:vertAlign w:val="subscript"/>
          <w:lang w:val="mk-MK"/>
        </w:rPr>
        <w:t>3</w:t>
      </w:r>
      <w:r w:rsidR="007A77F0" w:rsidRPr="00F62DD5">
        <w:rPr>
          <w:rFonts w:ascii="Arial" w:hAnsi="Arial" w:cs="Arial"/>
          <w:b w:val="0"/>
          <w:sz w:val="22"/>
          <w:szCs w:val="22"/>
          <w:lang w:val="mk-MK"/>
        </w:rPr>
        <w:t xml:space="preserve">). </w:t>
      </w:r>
    </w:p>
    <w:p w:rsidR="007A77F0" w:rsidRPr="00F62DD5" w:rsidRDefault="00F14648" w:rsidP="00E25A96">
      <w:pPr>
        <w:pStyle w:val="Heading2"/>
        <w:ind w:left="0" w:right="-74" w:firstLine="284"/>
        <w:rPr>
          <w:rFonts w:ascii="Arial" w:hAnsi="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Како средство за полирање се користат исклучиво водени суспензии на глиница </w:t>
      </w:r>
      <w:r w:rsidR="007A77F0" w:rsidRPr="00F62DD5">
        <w:rPr>
          <w:rFonts w:ascii="Arial" w:hAnsi="Arial"/>
          <w:b w:val="0"/>
          <w:sz w:val="22"/>
          <w:szCs w:val="22"/>
          <w:lang w:val="mk-MK"/>
        </w:rPr>
        <w:t>(Al</w:t>
      </w:r>
      <w:r w:rsidR="007A77F0" w:rsidRPr="00F62DD5">
        <w:rPr>
          <w:rFonts w:ascii="Arial" w:hAnsi="Arial"/>
          <w:b w:val="0"/>
          <w:sz w:val="22"/>
          <w:szCs w:val="22"/>
          <w:vertAlign w:val="subscript"/>
          <w:lang w:val="mk-MK"/>
        </w:rPr>
        <w:t>2</w:t>
      </w:r>
      <w:r w:rsidR="007A77F0" w:rsidRPr="00F62DD5">
        <w:rPr>
          <w:rFonts w:ascii="Arial" w:hAnsi="Arial"/>
          <w:b w:val="0"/>
          <w:sz w:val="22"/>
          <w:szCs w:val="22"/>
          <w:lang w:val="mk-MK"/>
        </w:rPr>
        <w:t>O</w:t>
      </w:r>
      <w:r w:rsidR="007A77F0" w:rsidRPr="00F62DD5">
        <w:rPr>
          <w:rFonts w:ascii="Arial" w:hAnsi="Arial"/>
          <w:b w:val="0"/>
          <w:sz w:val="22"/>
          <w:szCs w:val="22"/>
          <w:vertAlign w:val="subscript"/>
          <w:lang w:val="mk-MK"/>
        </w:rPr>
        <w:t>3</w:t>
      </w:r>
      <w:r w:rsidR="007A77F0" w:rsidRPr="00F62DD5">
        <w:rPr>
          <w:rFonts w:ascii="Arial" w:hAnsi="Arial" w:cs="Arial"/>
          <w:b w:val="0"/>
          <w:sz w:val="22"/>
          <w:szCs w:val="22"/>
          <w:lang w:val="mk-MK"/>
        </w:rPr>
        <w:t xml:space="preserve">) или </w:t>
      </w:r>
      <w:r w:rsidR="007A77F0" w:rsidRPr="00F62DD5">
        <w:rPr>
          <w:rFonts w:ascii="Arial" w:hAnsi="Arial"/>
          <w:b w:val="0"/>
          <w:sz w:val="22"/>
          <w:szCs w:val="22"/>
          <w:lang w:val="mk-MK"/>
        </w:rPr>
        <w:t xml:space="preserve">MgO. </w:t>
      </w:r>
    </w:p>
    <w:p w:rsidR="00874CE4" w:rsidRPr="00F62DD5" w:rsidRDefault="00F14648" w:rsidP="00BA13D7">
      <w:pPr>
        <w:pStyle w:val="Heading2"/>
        <w:ind w:left="0" w:right="-74" w:firstLine="0"/>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Во случај кога барањата во однос на подготовката на површината не се толку строги, можно е долготрајниот процес  на механичко полирање (како и дел од фазите на брусење) да се замени со хемиски третман на металната површина, односно да се примени постапка на т.н. хемиско полирање. За таа цел,  по завршувањето на брусењето со одредена брусна хартија препаратот се третира, најчесто со некоја концентрирана минерална киселина (или смеса од киселини), при што за релативно кратко време се добива сјајна површина. Ваквата површина понатаму може да се нагризе со соодветен реагенс. Кај оваа постапка се користи фактот што различните кристалографски рамнини се растворуваат со различна брзина во средствата за нагризување. Бидејќи одделни зрна имаат произволна ориентација, на полираната површина ќе бидат присутни различни кристалографски рамнини, од кои едни ќе се растворуваат побрзо, а други побавно. Поради ова, при набљудување под микроскоп</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одделни зрна ќе  изгледаат светли, а други темни. Екстремен случај на нагризување на површината на зрната </w:t>
      </w:r>
      <w:r w:rsidR="007A77F0" w:rsidRPr="00F62DD5">
        <w:rPr>
          <w:rFonts w:ascii="Arial" w:hAnsi="Arial" w:cs="Arial"/>
          <w:b w:val="0"/>
          <w:sz w:val="22"/>
          <w:szCs w:val="22"/>
          <w:lang w:val="mk-MK"/>
        </w:rPr>
        <w:lastRenderedPageBreak/>
        <w:t>преставува т.н</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ре</w:t>
      </w:r>
      <w:r w:rsidRPr="00F62DD5">
        <w:rPr>
          <w:rFonts w:ascii="Arial" w:hAnsi="Arial" w:cs="Arial"/>
          <w:b w:val="0"/>
          <w:sz w:val="22"/>
          <w:szCs w:val="22"/>
          <w:lang w:val="mk-MK"/>
        </w:rPr>
        <w:t>лј</w:t>
      </w:r>
      <w:r w:rsidR="007A77F0" w:rsidRPr="00F62DD5">
        <w:rPr>
          <w:rFonts w:ascii="Arial" w:hAnsi="Arial" w:cs="Arial"/>
          <w:b w:val="0"/>
          <w:sz w:val="22"/>
          <w:szCs w:val="22"/>
          <w:lang w:val="mk-MK"/>
        </w:rPr>
        <w:t>ефно нагризување, кај кое одделни зрна се толку многу растворени што и полираната површина не е веќе мазна, туку ре</w:t>
      </w:r>
      <w:r w:rsidRPr="00F62DD5">
        <w:rPr>
          <w:rFonts w:ascii="Arial" w:hAnsi="Arial" w:cs="Arial"/>
          <w:b w:val="0"/>
          <w:sz w:val="22"/>
          <w:szCs w:val="22"/>
          <w:lang w:val="mk-MK"/>
        </w:rPr>
        <w:t>лј</w:t>
      </w:r>
      <w:r w:rsidR="007A77F0" w:rsidRPr="00F62DD5">
        <w:rPr>
          <w:rFonts w:ascii="Arial" w:hAnsi="Arial" w:cs="Arial"/>
          <w:b w:val="0"/>
          <w:sz w:val="22"/>
          <w:szCs w:val="22"/>
          <w:lang w:val="mk-MK"/>
        </w:rPr>
        <w:t>ефна.</w:t>
      </w:r>
    </w:p>
    <w:p w:rsidR="00BA13D7" w:rsidRPr="00F62DD5" w:rsidRDefault="007A77F0" w:rsidP="00164711">
      <w:pPr>
        <w:pStyle w:val="Heading2"/>
        <w:ind w:left="0" w:right="-74" w:firstLine="0"/>
        <w:rPr>
          <w:rFonts w:ascii="Arial" w:hAnsi="Arial" w:cs="Arial"/>
          <w:i/>
          <w:sz w:val="22"/>
          <w:szCs w:val="22"/>
          <w:lang w:val="mk-MK"/>
        </w:rPr>
      </w:pPr>
      <w:r w:rsidRPr="00F62DD5">
        <w:rPr>
          <w:rFonts w:ascii="Arial" w:hAnsi="Arial" w:cs="Arial"/>
          <w:i/>
          <w:sz w:val="22"/>
          <w:szCs w:val="22"/>
          <w:lang w:val="mk-MK"/>
        </w:rPr>
        <w:t xml:space="preserve">Испитување со </w:t>
      </w:r>
      <w:r w:rsidR="00F14648" w:rsidRPr="00F62DD5">
        <w:rPr>
          <w:rFonts w:ascii="Arial" w:hAnsi="Arial" w:cs="Arial"/>
          <w:i/>
          <w:sz w:val="22"/>
          <w:szCs w:val="22"/>
          <w:lang w:val="mk-MK"/>
        </w:rPr>
        <w:t>М</w:t>
      </w:r>
      <w:r w:rsidRPr="00F62DD5">
        <w:rPr>
          <w:rFonts w:ascii="Arial" w:hAnsi="Arial" w:cs="Arial"/>
          <w:i/>
          <w:sz w:val="22"/>
          <w:szCs w:val="22"/>
          <w:lang w:val="mk-MK"/>
        </w:rPr>
        <w:t>етод на реплика</w:t>
      </w:r>
    </w:p>
    <w:p w:rsidR="007A77F0" w:rsidRPr="00F62DD5" w:rsidRDefault="00F14648" w:rsidP="00BA13D7">
      <w:pPr>
        <w:pStyle w:val="Heading2"/>
        <w:ind w:left="0" w:right="-74" w:firstLine="284"/>
        <w:rPr>
          <w:rFonts w:ascii="Arial" w:hAnsi="Arial" w:cs="Arial"/>
          <w:b w:val="0"/>
          <w:i/>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После грубата подготовка, површината се бруси со абразив нанесен на хартија, така што во секоја наредна фаза абразивниот материјал е пофин од пре</w:t>
      </w:r>
      <w:r w:rsidR="008374C3" w:rsidRPr="00F62DD5">
        <w:rPr>
          <w:rFonts w:ascii="Arial" w:hAnsi="Arial" w:cs="Arial"/>
          <w:b w:val="0"/>
          <w:sz w:val="22"/>
          <w:szCs w:val="22"/>
          <w:lang w:val="mk-MK"/>
        </w:rPr>
        <w:t>т</w:t>
      </w:r>
      <w:r w:rsidR="007A77F0" w:rsidRPr="00F62DD5">
        <w:rPr>
          <w:rFonts w:ascii="Arial" w:hAnsi="Arial" w:cs="Arial"/>
          <w:b w:val="0"/>
          <w:sz w:val="22"/>
          <w:szCs w:val="22"/>
          <w:lang w:val="mk-MK"/>
        </w:rPr>
        <w:t xml:space="preserve">ходната и по правило не смее да се симне повеќе од 0,2 </w:t>
      </w:r>
      <w:r w:rsidR="008374C3" w:rsidRPr="00F62DD5">
        <w:rPr>
          <w:rFonts w:ascii="Arial" w:hAnsi="Arial" w:cs="Arial"/>
          <w:b w:val="0"/>
          <w:sz w:val="22"/>
          <w:szCs w:val="22"/>
          <w:lang w:val="en-GB"/>
        </w:rPr>
        <w:t>mm</w:t>
      </w:r>
      <w:r w:rsidR="007A77F0" w:rsidRPr="00F62DD5">
        <w:rPr>
          <w:rFonts w:ascii="Arial" w:hAnsi="Arial" w:cs="Arial"/>
          <w:b w:val="0"/>
          <w:sz w:val="22"/>
          <w:szCs w:val="22"/>
          <w:lang w:val="mk-MK"/>
        </w:rPr>
        <w:t xml:space="preserve"> од дебелината /29/. Правецот на брусење е нормален на пре</w:t>
      </w:r>
      <w:r w:rsidR="008374C3" w:rsidRPr="00F62DD5">
        <w:rPr>
          <w:rFonts w:ascii="Arial" w:hAnsi="Arial" w:cs="Arial"/>
          <w:b w:val="0"/>
          <w:sz w:val="22"/>
          <w:szCs w:val="22"/>
          <w:lang w:val="mk-MK"/>
        </w:rPr>
        <w:t>т</w:t>
      </w:r>
      <w:r w:rsidR="007A77F0" w:rsidRPr="00F62DD5">
        <w:rPr>
          <w:rFonts w:ascii="Arial" w:hAnsi="Arial" w:cs="Arial"/>
          <w:b w:val="0"/>
          <w:sz w:val="22"/>
          <w:szCs w:val="22"/>
          <w:lang w:val="mk-MK"/>
        </w:rPr>
        <w:t>ходниот. После тоа, површината се чисти со алкохол и се нагризува, за нисколегирани и нелегирани челици најчесто се користи нитал (алкохолен раствор на азотна киселина 1-</w:t>
      </w:r>
      <w:r w:rsidR="007A77F0" w:rsidRPr="00F62DD5">
        <w:rPr>
          <w:rFonts w:ascii="Arial" w:hAnsi="Arial"/>
          <w:b w:val="0"/>
          <w:sz w:val="22"/>
          <w:szCs w:val="22"/>
          <w:lang w:val="mk-MK"/>
        </w:rPr>
        <w:t xml:space="preserve">5 </w:t>
      </w:r>
      <w:r w:rsidR="00CE1B45" w:rsidRPr="00F62DD5">
        <w:rPr>
          <w:rFonts w:ascii="Arial" w:hAnsi="Arial" w:cs="Arial"/>
          <w:b w:val="0"/>
          <w:sz w:val="22"/>
          <w:szCs w:val="22"/>
        </w:rPr>
        <w:t>cm</w:t>
      </w:r>
      <w:r w:rsidR="007A77F0" w:rsidRPr="00F62DD5">
        <w:rPr>
          <w:rFonts w:ascii="Arial" w:hAnsi="Arial" w:cs="Arial"/>
          <w:b w:val="0"/>
          <w:sz w:val="22"/>
          <w:szCs w:val="22"/>
          <w:vertAlign w:val="superscript"/>
          <w:lang w:val="mk-MK"/>
        </w:rPr>
        <w:t>3</w:t>
      </w:r>
      <w:r w:rsidR="007A77F0" w:rsidRPr="00F62DD5">
        <w:rPr>
          <w:rFonts w:ascii="Arial" w:hAnsi="Arial"/>
          <w:b w:val="0"/>
          <w:sz w:val="22"/>
          <w:szCs w:val="22"/>
          <w:lang w:val="mk-MK"/>
        </w:rPr>
        <w:t xml:space="preserve"> HNO</w:t>
      </w:r>
      <w:r w:rsidR="007A77F0" w:rsidRPr="00F62DD5">
        <w:rPr>
          <w:rFonts w:ascii="Arial" w:hAnsi="Arial"/>
          <w:b w:val="0"/>
          <w:sz w:val="22"/>
          <w:szCs w:val="22"/>
          <w:vertAlign w:val="subscript"/>
          <w:lang w:val="mk-MK"/>
        </w:rPr>
        <w:t>3</w:t>
      </w:r>
      <w:r w:rsidR="007A77F0" w:rsidRPr="00F62DD5">
        <w:rPr>
          <w:rFonts w:ascii="Arial" w:hAnsi="Arial" w:cs="Arial"/>
          <w:b w:val="0"/>
          <w:sz w:val="22"/>
          <w:szCs w:val="22"/>
          <w:lang w:val="mk-MK"/>
        </w:rPr>
        <w:t xml:space="preserve">  и 100  </w:t>
      </w:r>
      <w:r w:rsidR="00CE1B45" w:rsidRPr="00F62DD5">
        <w:rPr>
          <w:rFonts w:ascii="Arial" w:hAnsi="Arial" w:cs="Arial"/>
          <w:b w:val="0"/>
          <w:sz w:val="22"/>
          <w:szCs w:val="22"/>
        </w:rPr>
        <w:t>cm</w:t>
      </w:r>
      <w:r w:rsidR="007A77F0" w:rsidRPr="00F62DD5">
        <w:rPr>
          <w:rFonts w:ascii="Arial" w:hAnsi="Arial" w:cs="Arial"/>
          <w:b w:val="0"/>
          <w:sz w:val="22"/>
          <w:szCs w:val="22"/>
          <w:vertAlign w:val="superscript"/>
          <w:lang w:val="mk-MK"/>
        </w:rPr>
        <w:t>3</w:t>
      </w:r>
      <w:r w:rsidR="007A77F0" w:rsidRPr="00F62DD5">
        <w:rPr>
          <w:rFonts w:ascii="Arial" w:hAnsi="Arial" w:cs="Arial"/>
          <w:b w:val="0"/>
          <w:sz w:val="22"/>
          <w:szCs w:val="22"/>
          <w:lang w:val="mk-MK"/>
        </w:rPr>
        <w:t xml:space="preserve"> етил алкохол).</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Пред да се зем</w:t>
      </w:r>
      <w:r w:rsidRPr="00F62DD5">
        <w:rPr>
          <w:rFonts w:ascii="Arial" w:hAnsi="Arial" w:cs="Arial"/>
          <w:b w:val="0"/>
          <w:sz w:val="22"/>
          <w:szCs w:val="22"/>
          <w:lang w:val="mk-MK"/>
        </w:rPr>
        <w:t>е</w:t>
      </w:r>
      <w:r w:rsidR="007A77F0" w:rsidRPr="00F62DD5">
        <w:rPr>
          <w:rFonts w:ascii="Arial" w:hAnsi="Arial" w:cs="Arial"/>
          <w:b w:val="0"/>
          <w:sz w:val="22"/>
          <w:szCs w:val="22"/>
          <w:lang w:val="mk-MK"/>
        </w:rPr>
        <w:t xml:space="preserve"> репликата површината се набљудува со преносен микроскоп со можност за зголемување  х100, х200 за </w:t>
      </w:r>
      <w:r w:rsidR="00FE7B24" w:rsidRPr="00F62DD5">
        <w:rPr>
          <w:rFonts w:ascii="Arial" w:hAnsi="Arial" w:cs="Arial"/>
          <w:b w:val="0"/>
          <w:sz w:val="22"/>
          <w:szCs w:val="22"/>
          <w:lang w:val="mk-MK"/>
        </w:rPr>
        <w:t xml:space="preserve">да се изврши </w:t>
      </w:r>
      <w:r w:rsidR="007A77F0" w:rsidRPr="00F62DD5">
        <w:rPr>
          <w:rFonts w:ascii="Arial" w:hAnsi="Arial" w:cs="Arial"/>
          <w:b w:val="0"/>
          <w:sz w:val="22"/>
          <w:szCs w:val="22"/>
          <w:lang w:val="mk-MK"/>
        </w:rPr>
        <w:t>оцена на квалитетот на репликата.</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По извршената подготовка на површината се зема готова пластична самолеплива фолија и се нанесува на површината од каде се зема отисокот. </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Фолијата, претходно, се натопува со течност за да омекне 10-30 секунди, потоа се нанесува на подготвената површина и притисната се држи 60-90 секунди за да се направи от</w:t>
      </w:r>
      <w:r w:rsidRPr="00F62DD5">
        <w:rPr>
          <w:rFonts w:ascii="Arial" w:hAnsi="Arial" w:cs="Arial"/>
          <w:b w:val="0"/>
          <w:sz w:val="22"/>
          <w:szCs w:val="22"/>
          <w:lang w:val="mk-MK"/>
        </w:rPr>
        <w:t>печат</w:t>
      </w:r>
      <w:r w:rsidR="007A77F0" w:rsidRPr="00F62DD5">
        <w:rPr>
          <w:rFonts w:ascii="Arial" w:hAnsi="Arial" w:cs="Arial"/>
          <w:b w:val="0"/>
          <w:sz w:val="22"/>
          <w:szCs w:val="22"/>
          <w:lang w:val="mk-MK"/>
        </w:rPr>
        <w:t>ок, кој потоа внимателно и рамномерно, со подигање на едната страна, се от</w:t>
      </w:r>
      <w:r w:rsidRPr="00F62DD5">
        <w:rPr>
          <w:rFonts w:ascii="Arial" w:hAnsi="Arial" w:cs="Arial"/>
          <w:b w:val="0"/>
          <w:sz w:val="22"/>
          <w:szCs w:val="22"/>
          <w:lang w:val="mk-MK"/>
        </w:rPr>
        <w:t>стра</w:t>
      </w:r>
      <w:r w:rsidR="007A77F0" w:rsidRPr="00F62DD5">
        <w:rPr>
          <w:rFonts w:ascii="Arial" w:hAnsi="Arial" w:cs="Arial"/>
          <w:b w:val="0"/>
          <w:sz w:val="22"/>
          <w:szCs w:val="22"/>
          <w:lang w:val="mk-MK"/>
        </w:rPr>
        <w:t xml:space="preserve">нува. Од спротивната страна се одлепува заштитната хартија и репликата се лепи на стакленце. </w:t>
      </w:r>
    </w:p>
    <w:p w:rsidR="007A77F0" w:rsidRPr="00F62DD5" w:rsidRDefault="008374C3" w:rsidP="00164711">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t>Во з</w:t>
      </w:r>
      <w:r w:rsidR="007A77F0" w:rsidRPr="00F62DD5">
        <w:rPr>
          <w:rFonts w:ascii="Arial" w:hAnsi="Arial" w:cs="Arial"/>
          <w:b w:val="0"/>
          <w:sz w:val="22"/>
          <w:szCs w:val="22"/>
          <w:lang w:val="mk-MK"/>
        </w:rPr>
        <w:t xml:space="preserve">ависно од видот на испитуваниот објект и целта на испитувањата, со анализа на репликите може да се констатира: карактеристичната микроструктура на материјалот, границите на зрна, распределбата на вклучоците, резултатите од термичкиот третман, грешки од типот на прснатини, пори, микропори, интеркристална корозија. При испитуавње на материјалите на површински грешки со магнетна метода прснатините </w:t>
      </w:r>
      <w:r w:rsidRPr="00F62DD5">
        <w:rPr>
          <w:rFonts w:ascii="Arial" w:hAnsi="Arial" w:cs="Arial"/>
          <w:b w:val="0"/>
          <w:sz w:val="22"/>
          <w:szCs w:val="22"/>
          <w:lang w:val="mk-MK"/>
        </w:rPr>
        <w:t xml:space="preserve">можат </w:t>
      </w:r>
      <w:r w:rsidR="007A77F0" w:rsidRPr="00F62DD5">
        <w:rPr>
          <w:rFonts w:ascii="Arial" w:hAnsi="Arial" w:cs="Arial"/>
          <w:b w:val="0"/>
          <w:sz w:val="22"/>
          <w:szCs w:val="22"/>
          <w:lang w:val="mk-MK"/>
        </w:rPr>
        <w:t>само да се констатираат, но не може да се одреди причината за настан</w:t>
      </w:r>
      <w:r w:rsidRPr="00F62DD5">
        <w:rPr>
          <w:rFonts w:ascii="Arial" w:hAnsi="Arial" w:cs="Arial"/>
          <w:b w:val="0"/>
          <w:sz w:val="22"/>
          <w:szCs w:val="22"/>
          <w:lang w:val="mk-MK"/>
        </w:rPr>
        <w:t>ување на</w:t>
      </w:r>
      <w:r w:rsidR="007A77F0" w:rsidRPr="00F62DD5">
        <w:rPr>
          <w:rFonts w:ascii="Arial" w:hAnsi="Arial" w:cs="Arial"/>
          <w:b w:val="0"/>
          <w:sz w:val="22"/>
          <w:szCs w:val="22"/>
          <w:lang w:val="mk-MK"/>
        </w:rPr>
        <w:t xml:space="preserve"> прснатина. Со примена на </w:t>
      </w:r>
      <w:r w:rsidR="00164711">
        <w:rPr>
          <w:rFonts w:ascii="Arial" w:hAnsi="Arial" w:cs="Arial"/>
          <w:b w:val="0"/>
          <w:sz w:val="22"/>
          <w:szCs w:val="22"/>
          <w:lang w:val="mk-MK"/>
        </w:rPr>
        <w:t>м</w:t>
      </w:r>
      <w:r w:rsidR="007A77F0" w:rsidRPr="00F62DD5">
        <w:rPr>
          <w:rFonts w:ascii="Arial" w:hAnsi="Arial" w:cs="Arial"/>
          <w:b w:val="0"/>
          <w:sz w:val="22"/>
          <w:szCs w:val="22"/>
          <w:lang w:val="mk-MK"/>
        </w:rPr>
        <w:t>етодата на реплика може да се дефинира прснатината и така да се одреди причината за нејзиното настанување (прснатина од ползење, заморна прснатина, напонска прснатина). Во енергетските постројки</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поради повишените температури</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доаѓа до ползење на металите, во почетната фаза се открива феноменот на ползење, кој се манифестира со појава на мали микропори на границата на кристалните зрна. Во следната фаза доаѓа до поврзување на микропората во ланец, </w:t>
      </w:r>
      <w:r w:rsidR="007A77F0" w:rsidRPr="00F62DD5">
        <w:rPr>
          <w:rFonts w:ascii="Arial" w:hAnsi="Arial" w:cs="Arial"/>
          <w:b w:val="0"/>
          <w:sz w:val="22"/>
          <w:szCs w:val="22"/>
          <w:lang w:val="mk-MK"/>
        </w:rPr>
        <w:lastRenderedPageBreak/>
        <w:t>која во понатам</w:t>
      </w:r>
      <w:r w:rsidRPr="00F62DD5">
        <w:rPr>
          <w:rFonts w:ascii="Arial" w:hAnsi="Arial" w:cs="Arial"/>
          <w:b w:val="0"/>
          <w:sz w:val="22"/>
          <w:szCs w:val="22"/>
          <w:lang w:val="mk-MK"/>
        </w:rPr>
        <w:t xml:space="preserve">ошната фаза прераснува во микро </w:t>
      </w:r>
      <w:r w:rsidR="007A77F0" w:rsidRPr="00F62DD5">
        <w:rPr>
          <w:rFonts w:ascii="Arial" w:hAnsi="Arial" w:cs="Arial"/>
          <w:b w:val="0"/>
          <w:sz w:val="22"/>
          <w:szCs w:val="22"/>
          <w:lang w:val="mk-MK"/>
        </w:rPr>
        <w:t xml:space="preserve">прснатина. </w:t>
      </w:r>
      <w:r w:rsidR="00856C02" w:rsidRPr="00F62DD5">
        <w:rPr>
          <w:rFonts w:ascii="Arial" w:hAnsi="Arial" w:cs="Arial"/>
          <w:b w:val="0"/>
          <w:sz w:val="22"/>
          <w:szCs w:val="22"/>
          <w:lang w:val="mk-MK"/>
        </w:rPr>
        <w:t>Н</w:t>
      </w:r>
      <w:r w:rsidR="00BA13D7" w:rsidRPr="00F62DD5">
        <w:rPr>
          <w:rFonts w:ascii="Arial" w:hAnsi="Arial" w:cs="Arial"/>
          <w:b w:val="0"/>
          <w:sz w:val="22"/>
          <w:szCs w:val="22"/>
          <w:lang w:val="mk-MK"/>
        </w:rPr>
        <w:t>а</w:t>
      </w:r>
      <w:r w:rsidR="007A77F0" w:rsidRPr="00F62DD5">
        <w:rPr>
          <w:rFonts w:ascii="Arial" w:hAnsi="Arial" w:cs="Arial"/>
          <w:b w:val="0"/>
          <w:sz w:val="22"/>
          <w:szCs w:val="22"/>
          <w:lang w:val="mk-MK"/>
        </w:rPr>
        <w:t xml:space="preserve"> вака изработената реплика се снима</w:t>
      </w:r>
      <w:r w:rsidR="00856C02" w:rsidRPr="00F62DD5">
        <w:rPr>
          <w:rFonts w:ascii="Arial" w:hAnsi="Arial" w:cs="Arial"/>
          <w:b w:val="0"/>
          <w:sz w:val="22"/>
          <w:szCs w:val="22"/>
          <w:lang w:val="mk-MK"/>
        </w:rPr>
        <w:t>ат</w:t>
      </w:r>
      <w:r w:rsidR="007A77F0" w:rsidRPr="00F62DD5">
        <w:rPr>
          <w:rFonts w:ascii="Arial" w:hAnsi="Arial" w:cs="Arial"/>
          <w:b w:val="0"/>
          <w:sz w:val="22"/>
          <w:szCs w:val="22"/>
          <w:lang w:val="mk-MK"/>
        </w:rPr>
        <w:t>фотографии.</w:t>
      </w:r>
    </w:p>
    <w:p w:rsidR="007A77F0" w:rsidRPr="00F62DD5" w:rsidRDefault="00CE1B45" w:rsidP="00164711">
      <w:pPr>
        <w:pStyle w:val="Heading2"/>
        <w:ind w:left="0" w:right="-74" w:firstLine="0"/>
        <w:rPr>
          <w:rFonts w:ascii="Arial" w:hAnsi="Arial" w:cs="Arial"/>
          <w:i/>
          <w:sz w:val="22"/>
          <w:szCs w:val="22"/>
          <w:lang w:val="mk-MK"/>
        </w:rPr>
      </w:pPr>
      <w:r w:rsidRPr="00F62DD5">
        <w:rPr>
          <w:rFonts w:ascii="Arial" w:hAnsi="Arial" w:cs="Arial"/>
          <w:i/>
          <w:sz w:val="22"/>
          <w:szCs w:val="22"/>
          <w:lang w:val="mk-MK"/>
        </w:rPr>
        <w:t>Металографско испитување со шлиф</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t>Според</w:t>
      </w:r>
      <w:r w:rsidR="007A77F0" w:rsidRPr="00F62DD5">
        <w:rPr>
          <w:rFonts w:ascii="Arial" w:hAnsi="Arial" w:cs="Arial"/>
          <w:b w:val="0"/>
          <w:sz w:val="22"/>
          <w:szCs w:val="22"/>
          <w:lang w:val="mk-MK"/>
        </w:rPr>
        <w:t xml:space="preserve"> положбата</w:t>
      </w:r>
      <w:r w:rsidRPr="00F62DD5">
        <w:rPr>
          <w:rFonts w:ascii="Arial" w:hAnsi="Arial" w:cs="Arial"/>
          <w:b w:val="0"/>
          <w:sz w:val="22"/>
          <w:szCs w:val="22"/>
          <w:lang w:val="mk-MK"/>
        </w:rPr>
        <w:t>,</w:t>
      </w:r>
      <w:r w:rsidR="007A77F0" w:rsidRPr="00F62DD5">
        <w:rPr>
          <w:rFonts w:ascii="Arial" w:hAnsi="Arial" w:cs="Arial"/>
          <w:b w:val="0"/>
          <w:sz w:val="22"/>
          <w:szCs w:val="22"/>
          <w:lang w:val="mk-MK"/>
        </w:rPr>
        <w:t xml:space="preserve"> примероците за изработка на шлиф можат да бидат:</w:t>
      </w:r>
    </w:p>
    <w:p w:rsidR="007A77F0" w:rsidRPr="00F62DD5" w:rsidRDefault="007A77F0" w:rsidP="00C91285">
      <w:pPr>
        <w:pStyle w:val="Heading2"/>
        <w:numPr>
          <w:ilvl w:val="0"/>
          <w:numId w:val="7"/>
        </w:numPr>
        <w:ind w:right="-74"/>
        <w:rPr>
          <w:rFonts w:ascii="Arial" w:hAnsi="Arial" w:cs="Arial"/>
          <w:b w:val="0"/>
          <w:sz w:val="22"/>
          <w:szCs w:val="22"/>
          <w:lang w:val="mk-MK"/>
        </w:rPr>
      </w:pPr>
      <w:r w:rsidRPr="00F62DD5">
        <w:rPr>
          <w:rFonts w:ascii="Arial" w:hAnsi="Arial" w:cs="Arial"/>
          <w:b w:val="0"/>
          <w:sz w:val="22"/>
          <w:szCs w:val="22"/>
          <w:lang w:val="mk-MK"/>
        </w:rPr>
        <w:t>попречни (подготвената површина на примерокот да е нормална на површината на предметот</w:t>
      </w:r>
      <w:r w:rsidR="008374C3" w:rsidRPr="00F62DD5">
        <w:rPr>
          <w:rFonts w:ascii="Arial" w:hAnsi="Arial" w:cs="Arial"/>
          <w:b w:val="0"/>
          <w:sz w:val="22"/>
          <w:szCs w:val="22"/>
          <w:lang w:val="mk-MK"/>
        </w:rPr>
        <w:t>)</w:t>
      </w:r>
      <w:r w:rsidRPr="00F62DD5">
        <w:rPr>
          <w:rFonts w:ascii="Arial" w:hAnsi="Arial" w:cs="Arial"/>
          <w:b w:val="0"/>
          <w:sz w:val="22"/>
          <w:szCs w:val="22"/>
          <w:lang w:val="mk-MK"/>
        </w:rPr>
        <w:t>;</w:t>
      </w:r>
    </w:p>
    <w:p w:rsidR="00874CE4" w:rsidRPr="00F62DD5" w:rsidRDefault="007A77F0" w:rsidP="00C91285">
      <w:pPr>
        <w:pStyle w:val="Heading2"/>
        <w:numPr>
          <w:ilvl w:val="0"/>
          <w:numId w:val="7"/>
        </w:numPr>
        <w:ind w:right="-74"/>
        <w:rPr>
          <w:rFonts w:ascii="Arial" w:hAnsi="Arial" w:cs="Arial"/>
          <w:b w:val="0"/>
          <w:sz w:val="22"/>
          <w:szCs w:val="22"/>
          <w:lang w:val="mk-MK"/>
        </w:rPr>
      </w:pPr>
      <w:r w:rsidRPr="00F62DD5">
        <w:rPr>
          <w:rFonts w:ascii="Arial" w:hAnsi="Arial" w:cs="Arial"/>
          <w:b w:val="0"/>
          <w:sz w:val="22"/>
          <w:szCs w:val="22"/>
          <w:lang w:val="mk-MK"/>
        </w:rPr>
        <w:t>надолжни (подготвената површина на примерокот да биде паралелна на површината на предметот</w:t>
      </w:r>
      <w:r w:rsidR="008374C3" w:rsidRPr="00F62DD5">
        <w:rPr>
          <w:rFonts w:ascii="Arial" w:hAnsi="Arial" w:cs="Arial"/>
          <w:b w:val="0"/>
          <w:sz w:val="22"/>
          <w:szCs w:val="22"/>
          <w:lang w:val="mk-MK"/>
        </w:rPr>
        <w:t>)</w:t>
      </w:r>
      <w:r w:rsidRPr="00F62DD5">
        <w:rPr>
          <w:rFonts w:ascii="Arial" w:hAnsi="Arial" w:cs="Arial"/>
          <w:b w:val="0"/>
          <w:sz w:val="22"/>
          <w:szCs w:val="22"/>
          <w:lang w:val="mk-MK"/>
        </w:rPr>
        <w:t>;</w:t>
      </w:r>
    </w:p>
    <w:p w:rsidR="007A77F0" w:rsidRPr="00F62DD5" w:rsidRDefault="007A77F0" w:rsidP="00C91285">
      <w:pPr>
        <w:pStyle w:val="Heading2"/>
        <w:numPr>
          <w:ilvl w:val="0"/>
          <w:numId w:val="7"/>
        </w:numPr>
        <w:ind w:right="-74"/>
        <w:rPr>
          <w:rFonts w:ascii="Arial" w:hAnsi="Arial" w:cs="Arial"/>
          <w:b w:val="0"/>
          <w:sz w:val="22"/>
          <w:szCs w:val="22"/>
          <w:lang w:val="mk-MK"/>
        </w:rPr>
      </w:pPr>
      <w:r w:rsidRPr="00F62DD5">
        <w:rPr>
          <w:rFonts w:ascii="Arial" w:hAnsi="Arial" w:cs="Arial"/>
          <w:b w:val="0"/>
          <w:sz w:val="22"/>
          <w:szCs w:val="22"/>
          <w:lang w:val="mk-MK"/>
        </w:rPr>
        <w:t>косо избрусен (за танки примероци)</w:t>
      </w:r>
      <w:r w:rsidR="008374C3" w:rsidRPr="00F62DD5">
        <w:rPr>
          <w:rFonts w:ascii="Arial" w:hAnsi="Arial" w:cs="Arial"/>
          <w:b w:val="0"/>
          <w:sz w:val="22"/>
          <w:szCs w:val="22"/>
          <w:lang w:val="mk-MK"/>
        </w:rPr>
        <w:t>.</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Примерокот се сече со уред, кој има автоматско ладење со емулзија, која спречува да дојде до промена на структурата при сечење заради загревање.</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Подготовката на површината на шлифот (брусење, полирање и нагризување), се врши   како при земање на реплики.</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За многубројни металографски испитувања потребно е да се набљудува исполираниот  примерок пред развивање на структурата. Примерокот се набљудува најпрво со голо око, а потоа со помош на леќа  и на крај со поголемо или помало зголемување под микроскоп. Прво се добива впечаток за целата површина, а потоа почнува детално набљуд</w:t>
      </w:r>
      <w:r w:rsidRPr="00F62DD5">
        <w:rPr>
          <w:rFonts w:ascii="Arial" w:hAnsi="Arial" w:cs="Arial"/>
          <w:b w:val="0"/>
          <w:sz w:val="22"/>
          <w:szCs w:val="22"/>
          <w:lang w:val="mk-MK"/>
        </w:rPr>
        <w:t>ување. На исполираната површина</w:t>
      </w:r>
      <w:r w:rsidR="007A77F0" w:rsidRPr="00F62DD5">
        <w:rPr>
          <w:rFonts w:ascii="Arial" w:hAnsi="Arial" w:cs="Arial"/>
          <w:b w:val="0"/>
          <w:sz w:val="22"/>
          <w:szCs w:val="22"/>
          <w:lang w:val="mk-MK"/>
        </w:rPr>
        <w:t xml:space="preserve"> можат да се препознаат напрснувања при калење и напрегање, гасни меури, лункери, микролункери, неметални вклучоци и др.</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На секој примерок се</w:t>
      </w:r>
      <w:r w:rsidRPr="00F62DD5">
        <w:rPr>
          <w:rFonts w:ascii="Arial" w:hAnsi="Arial" w:cs="Arial"/>
          <w:b w:val="0"/>
          <w:sz w:val="22"/>
          <w:szCs w:val="22"/>
          <w:lang w:val="mk-MK"/>
        </w:rPr>
        <w:t xml:space="preserve"> снимаат карактеристични детали</w:t>
      </w:r>
      <w:r w:rsidR="007A77F0" w:rsidRPr="00F62DD5">
        <w:rPr>
          <w:rFonts w:ascii="Arial" w:hAnsi="Arial" w:cs="Arial"/>
          <w:b w:val="0"/>
          <w:sz w:val="22"/>
          <w:szCs w:val="22"/>
          <w:lang w:val="mk-MK"/>
        </w:rPr>
        <w:t xml:space="preserve"> и се прават фотографии.</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На металографските при</w:t>
      </w:r>
      <w:r w:rsidRPr="00F62DD5">
        <w:rPr>
          <w:rFonts w:ascii="Arial" w:hAnsi="Arial" w:cs="Arial"/>
          <w:b w:val="0"/>
          <w:sz w:val="22"/>
          <w:szCs w:val="22"/>
          <w:lang w:val="mk-MK"/>
        </w:rPr>
        <w:t>мероци анализирани во овој труд</w:t>
      </w:r>
      <w:r w:rsidR="007A77F0" w:rsidRPr="00F62DD5">
        <w:rPr>
          <w:rFonts w:ascii="Arial" w:hAnsi="Arial" w:cs="Arial"/>
          <w:b w:val="0"/>
          <w:sz w:val="22"/>
          <w:szCs w:val="22"/>
          <w:lang w:val="mk-MK"/>
        </w:rPr>
        <w:t>, п</w:t>
      </w:r>
      <w:r w:rsidRPr="00F62DD5">
        <w:rPr>
          <w:rFonts w:ascii="Arial" w:hAnsi="Arial" w:cs="Arial"/>
          <w:b w:val="0"/>
          <w:sz w:val="22"/>
          <w:szCs w:val="22"/>
          <w:lang w:val="mk-MK"/>
        </w:rPr>
        <w:t>одготв</w:t>
      </w:r>
      <w:r w:rsidR="007A77F0" w:rsidRPr="00F62DD5">
        <w:rPr>
          <w:rFonts w:ascii="Arial" w:hAnsi="Arial" w:cs="Arial"/>
          <w:b w:val="0"/>
          <w:sz w:val="22"/>
          <w:szCs w:val="22"/>
          <w:lang w:val="mk-MK"/>
        </w:rPr>
        <w:t xml:space="preserve">ени се на стандарден начин, нагризени со нитал. </w:t>
      </w:r>
    </w:p>
    <w:p w:rsidR="007A77F0" w:rsidRPr="00F62DD5" w:rsidRDefault="008374C3" w:rsidP="00E25A96">
      <w:pPr>
        <w:pStyle w:val="Heading2"/>
        <w:ind w:left="0" w:right="-74" w:firstLine="284"/>
        <w:rPr>
          <w:rFonts w:ascii="Arial" w:hAnsi="Arial" w:cs="Arial"/>
          <w:b w:val="0"/>
          <w:sz w:val="22"/>
          <w:szCs w:val="22"/>
          <w:lang w:val="mk-MK"/>
        </w:rPr>
      </w:pPr>
      <w:r w:rsidRPr="00F62DD5">
        <w:rPr>
          <w:rFonts w:ascii="Arial" w:hAnsi="Arial" w:cs="Arial"/>
          <w:b w:val="0"/>
          <w:sz w:val="22"/>
          <w:szCs w:val="22"/>
          <w:lang w:val="mk-MK"/>
        </w:rPr>
        <w:tab/>
      </w:r>
      <w:r w:rsidR="007A77F0" w:rsidRPr="00F62DD5">
        <w:rPr>
          <w:rFonts w:ascii="Arial" w:hAnsi="Arial" w:cs="Arial"/>
          <w:b w:val="0"/>
          <w:sz w:val="22"/>
          <w:szCs w:val="22"/>
          <w:lang w:val="mk-MK"/>
        </w:rPr>
        <w:t xml:space="preserve">Микроструктурата е испитувана на светлосен микроскоп тип </w:t>
      </w:r>
      <w:r w:rsidR="007A77F0" w:rsidRPr="00F62DD5">
        <w:rPr>
          <w:rFonts w:ascii="Arial" w:hAnsi="Arial"/>
          <w:b w:val="0"/>
          <w:sz w:val="22"/>
          <w:szCs w:val="22"/>
          <w:lang w:val="mk-MK"/>
        </w:rPr>
        <w:t>Olimpus</w:t>
      </w:r>
      <w:r w:rsidR="007A77F0" w:rsidRPr="00F62DD5">
        <w:rPr>
          <w:rFonts w:ascii="Arial" w:hAnsi="Arial" w:cs="Arial"/>
          <w:b w:val="0"/>
          <w:sz w:val="22"/>
          <w:szCs w:val="22"/>
          <w:lang w:val="mk-MK"/>
        </w:rPr>
        <w:t xml:space="preserve"> и на светлосен микрослоп тип </w:t>
      </w:r>
      <w:r w:rsidR="007A77F0" w:rsidRPr="00F62DD5">
        <w:rPr>
          <w:rFonts w:ascii="Arial" w:hAnsi="Arial"/>
          <w:b w:val="0"/>
          <w:sz w:val="22"/>
          <w:szCs w:val="22"/>
          <w:lang w:val="mk-MK"/>
        </w:rPr>
        <w:t>Metaval</w:t>
      </w:r>
      <w:r w:rsidRPr="00F62DD5">
        <w:rPr>
          <w:rFonts w:ascii="Arial" w:hAnsi="Arial" w:cs="Arial"/>
          <w:b w:val="0"/>
          <w:sz w:val="22"/>
          <w:szCs w:val="22"/>
          <w:lang w:val="mk-MK"/>
        </w:rPr>
        <w:t>,д</w:t>
      </w:r>
      <w:r w:rsidR="007A77F0" w:rsidRPr="00F62DD5">
        <w:rPr>
          <w:rFonts w:ascii="Arial" w:hAnsi="Arial" w:cs="Arial"/>
          <w:b w:val="0"/>
          <w:sz w:val="22"/>
          <w:szCs w:val="22"/>
          <w:lang w:val="mk-MK"/>
        </w:rPr>
        <w:t xml:space="preserve">одека скенинг електронска микроскопија е извршена на електронски микроскоп тип </w:t>
      </w:r>
      <w:r w:rsidR="007A77F0" w:rsidRPr="00F62DD5">
        <w:rPr>
          <w:rFonts w:ascii="Arial" w:hAnsi="Arial"/>
          <w:b w:val="0"/>
          <w:sz w:val="22"/>
          <w:szCs w:val="22"/>
          <w:lang w:val="mk-MK"/>
        </w:rPr>
        <w:t>Jeol</w:t>
      </w:r>
      <w:r w:rsidR="007A77F0" w:rsidRPr="00F62DD5">
        <w:rPr>
          <w:rFonts w:ascii="Arial" w:hAnsi="Arial" w:cs="Arial"/>
          <w:b w:val="0"/>
          <w:sz w:val="22"/>
          <w:szCs w:val="22"/>
          <w:lang w:val="mk-MK"/>
        </w:rPr>
        <w:t>.</w:t>
      </w:r>
    </w:p>
    <w:p w:rsidR="005E75E2" w:rsidRPr="005E75E2" w:rsidRDefault="005E75E2" w:rsidP="005E75E2">
      <w:pPr>
        <w:rPr>
          <w:rFonts w:asciiTheme="minorHAnsi" w:hAnsiTheme="minorHAnsi"/>
          <w:lang w:val="mk-MK" w:eastAsia="en-US"/>
        </w:rPr>
      </w:pPr>
    </w:p>
    <w:p w:rsidR="007A77F0" w:rsidRPr="00F62DD5" w:rsidRDefault="00CE1B45" w:rsidP="00E25A96">
      <w:pPr>
        <w:pStyle w:val="Heading1"/>
        <w:ind w:right="-74" w:firstLine="0"/>
        <w:rPr>
          <w:rFonts w:ascii="Arial" w:hAnsi="Arial" w:cs="Arial"/>
          <w:sz w:val="22"/>
          <w:szCs w:val="22"/>
          <w:lang w:val="mk-MK"/>
        </w:rPr>
      </w:pPr>
      <w:r w:rsidRPr="00F62DD5">
        <w:rPr>
          <w:rFonts w:ascii="Arial" w:hAnsi="Arial" w:cs="Arial"/>
          <w:sz w:val="22"/>
          <w:szCs w:val="22"/>
          <w:lang w:val="mk-MK"/>
        </w:rPr>
        <w:t>3. Избор на челици за следење</w:t>
      </w:r>
    </w:p>
    <w:p w:rsidR="007A77F0" w:rsidRPr="00F62DD5" w:rsidRDefault="008374C3" w:rsidP="00E25A96">
      <w:pPr>
        <w:ind w:right="-74" w:firstLine="0"/>
        <w:rPr>
          <w:rFonts w:asciiTheme="minorHAnsi" w:hAnsiTheme="minorHAnsi"/>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За анализа на механичките и микроструктурните промени на огноотпорни челици во експлоатациони услови одбрани се челици од </w:t>
      </w:r>
      <w:r w:rsidR="007A77F0" w:rsidRPr="00F62DD5">
        <w:rPr>
          <w:rFonts w:ascii="Arial" w:hAnsi="Arial" w:cs="Arial"/>
          <w:sz w:val="22"/>
          <w:szCs w:val="22"/>
          <w:lang w:val="mk-MK"/>
        </w:rPr>
        <w:lastRenderedPageBreak/>
        <w:t>кои се конструирани грејните површини на котелоттип ОБ-380 во ТЕ Осломеј</w:t>
      </w:r>
      <w:r w:rsidR="007A77F0" w:rsidRPr="00F62DD5">
        <w:rPr>
          <w:rFonts w:asciiTheme="minorHAnsi" w:hAnsiTheme="minorHAnsi"/>
          <w:sz w:val="22"/>
          <w:szCs w:val="22"/>
          <w:lang w:val="mk-MK"/>
        </w:rPr>
        <w:t xml:space="preserve">. </w:t>
      </w:r>
      <w:r w:rsidR="007A77F0" w:rsidRPr="00F62DD5">
        <w:rPr>
          <w:rFonts w:ascii="Arial" w:hAnsi="Arial" w:cs="Arial"/>
          <w:sz w:val="22"/>
          <w:szCs w:val="22"/>
          <w:lang w:val="mk-MK"/>
        </w:rPr>
        <w:t>Грејните површини се изработени од четири вида челици и тоа: загревачите на вода и испарувачите од челик К18 -јаглероден челик и мал дел од нив од 15НМ, додек</w:t>
      </w:r>
      <w:r w:rsidRPr="00F62DD5">
        <w:rPr>
          <w:rFonts w:ascii="Arial" w:hAnsi="Arial" w:cs="Arial"/>
          <w:sz w:val="22"/>
          <w:szCs w:val="22"/>
          <w:lang w:val="mk-MK"/>
        </w:rPr>
        <w:t>а прегревачите од материјал 16М</w:t>
      </w:r>
      <w:r w:rsidR="004F78A8" w:rsidRPr="00F62DD5">
        <w:rPr>
          <w:rFonts w:ascii="Arial" w:hAnsi="Arial" w:cs="Arial"/>
          <w:sz w:val="22"/>
          <w:szCs w:val="22"/>
          <w:lang w:val="mk-MK"/>
        </w:rPr>
        <w:t>, 15НМ и 10Н2М по полски норми</w:t>
      </w:r>
      <w:r w:rsidR="007F6764" w:rsidRPr="00F62DD5">
        <w:rPr>
          <w:rFonts w:ascii="Arial" w:hAnsi="Arial"/>
          <w:sz w:val="22"/>
          <w:szCs w:val="22"/>
          <w:lang w:val="mk-MK"/>
        </w:rPr>
        <w:t>PN</w:t>
      </w:r>
      <w:r w:rsidR="004F78A8" w:rsidRPr="00F62DD5">
        <w:rPr>
          <w:rFonts w:ascii="Arial" w:hAnsi="Arial" w:cs="Arial"/>
          <w:sz w:val="22"/>
          <w:szCs w:val="22"/>
          <w:lang w:val="mk-MK"/>
        </w:rPr>
        <w:t>-</w:t>
      </w:r>
      <w:r w:rsidRPr="00F62DD5">
        <w:rPr>
          <w:rFonts w:ascii="Arial" w:hAnsi="Arial" w:cs="Arial"/>
          <w:sz w:val="22"/>
          <w:szCs w:val="22"/>
        </w:rPr>
        <w:t>75 H-84024</w:t>
      </w:r>
      <w:r w:rsidR="004F78A8" w:rsidRPr="00F62DD5">
        <w:rPr>
          <w:rFonts w:ascii="Arial" w:hAnsi="Arial" w:cs="Arial"/>
          <w:sz w:val="22"/>
          <w:szCs w:val="22"/>
          <w:lang w:val="mk-MK"/>
        </w:rPr>
        <w:t>,а</w:t>
      </w:r>
      <w:r w:rsidR="007A77F0" w:rsidRPr="00F62DD5">
        <w:rPr>
          <w:rFonts w:ascii="Arial" w:hAnsi="Arial" w:cs="Arial"/>
          <w:sz w:val="22"/>
          <w:szCs w:val="22"/>
          <w:lang w:val="mk-MK"/>
        </w:rPr>
        <w:t xml:space="preserve"> по </w:t>
      </w:r>
      <w:r w:rsidR="007A77F0" w:rsidRPr="00F62DD5">
        <w:rPr>
          <w:rFonts w:ascii="Arial" w:hAnsi="Arial"/>
          <w:sz w:val="22"/>
          <w:szCs w:val="22"/>
          <w:lang w:val="mk-MK"/>
        </w:rPr>
        <w:t>DIN</w:t>
      </w:r>
      <w:r w:rsidR="007A77F0" w:rsidRPr="00F62DD5">
        <w:rPr>
          <w:rFonts w:ascii="Arial" w:hAnsi="Arial" w:cs="Arial"/>
          <w:sz w:val="22"/>
          <w:szCs w:val="22"/>
          <w:lang w:val="mk-MK"/>
        </w:rPr>
        <w:t xml:space="preserve"> 15Мо3 (16М); 13</w:t>
      </w:r>
      <w:r w:rsidR="007A77F0" w:rsidRPr="00F62DD5">
        <w:rPr>
          <w:rFonts w:ascii="Arial" w:hAnsi="Arial"/>
          <w:sz w:val="22"/>
          <w:szCs w:val="22"/>
          <w:lang w:val="mk-MK"/>
        </w:rPr>
        <w:t>CrMo</w:t>
      </w:r>
      <w:r w:rsidR="007A77F0" w:rsidRPr="00F62DD5">
        <w:rPr>
          <w:rFonts w:ascii="Arial" w:hAnsi="Arial" w:cs="Arial"/>
          <w:sz w:val="22"/>
          <w:szCs w:val="22"/>
          <w:lang w:val="mk-MK"/>
        </w:rPr>
        <w:t>44 (15НМ); 10</w:t>
      </w:r>
      <w:r w:rsidR="007A77F0" w:rsidRPr="00F62DD5">
        <w:rPr>
          <w:rFonts w:ascii="Arial" w:hAnsi="Arial"/>
          <w:sz w:val="22"/>
          <w:szCs w:val="22"/>
          <w:lang w:val="mk-MK"/>
        </w:rPr>
        <w:t>CrMo</w:t>
      </w:r>
      <w:r w:rsidR="007A77F0" w:rsidRPr="00F62DD5">
        <w:rPr>
          <w:rFonts w:ascii="Arial" w:hAnsi="Arial" w:cs="Arial"/>
          <w:sz w:val="22"/>
          <w:szCs w:val="22"/>
          <w:lang w:val="mk-MK"/>
        </w:rPr>
        <w:t>910 (10Н2М).</w:t>
      </w:r>
    </w:p>
    <w:p w:rsidR="00874CE4" w:rsidRPr="00F62DD5" w:rsidRDefault="008374C3" w:rsidP="00E25A96">
      <w:pPr>
        <w:ind w:right="-74" w:firstLine="0"/>
        <w:rPr>
          <w:rFonts w:ascii="Arial" w:hAnsi="Arial" w:cs="Arial"/>
          <w:sz w:val="22"/>
          <w:szCs w:val="22"/>
        </w:rPr>
      </w:pPr>
      <w:r w:rsidRPr="00F62DD5">
        <w:rPr>
          <w:rFonts w:ascii="Arial" w:hAnsi="Arial" w:cs="Arial"/>
          <w:sz w:val="22"/>
          <w:szCs w:val="22"/>
          <w:lang w:val="mk-MK"/>
        </w:rPr>
        <w:tab/>
      </w:r>
      <w:r w:rsidR="007A77F0" w:rsidRPr="00F62DD5">
        <w:rPr>
          <w:rFonts w:ascii="Arial" w:hAnsi="Arial" w:cs="Arial"/>
          <w:sz w:val="22"/>
          <w:szCs w:val="22"/>
          <w:lang w:val="mk-MK"/>
        </w:rPr>
        <w:t xml:space="preserve">За експериментални испитувања, кои се прикажани во рамките на овој труд, користени се три типа челици чии механички и хемиски карактеристики се прикажани во </w:t>
      </w:r>
      <w:r w:rsidRPr="00F62DD5">
        <w:rPr>
          <w:rFonts w:ascii="Arial" w:hAnsi="Arial" w:cs="Arial"/>
          <w:sz w:val="22"/>
          <w:szCs w:val="22"/>
          <w:lang w:val="mk-MK"/>
        </w:rPr>
        <w:t>Табела 1</w:t>
      </w:r>
      <w:r w:rsidR="007A77F0" w:rsidRPr="00F62DD5">
        <w:rPr>
          <w:rFonts w:ascii="Arial" w:hAnsi="Arial" w:cs="Arial"/>
          <w:sz w:val="22"/>
          <w:szCs w:val="22"/>
          <w:lang w:val="mk-MK"/>
        </w:rPr>
        <w:t>.</w:t>
      </w:r>
    </w:p>
    <w:p w:rsidR="00B45982" w:rsidRPr="00F62DD5" w:rsidRDefault="00B45982" w:rsidP="00E25A96">
      <w:pPr>
        <w:ind w:right="-74" w:firstLine="0"/>
        <w:rPr>
          <w:rFonts w:ascii="Arial" w:hAnsi="Arial" w:cs="Arial"/>
          <w:sz w:val="22"/>
          <w:szCs w:val="22"/>
          <w:lang w:val="mk-MK"/>
        </w:rPr>
      </w:pPr>
    </w:p>
    <w:p w:rsidR="007A77F0" w:rsidRPr="00F62DD5" w:rsidRDefault="007A77F0" w:rsidP="00741A52">
      <w:pPr>
        <w:pStyle w:val="sliki"/>
      </w:pPr>
      <w:r w:rsidRPr="00F62DD5">
        <w:t>Табела</w:t>
      </w:r>
      <w:r w:rsidR="00CF25BF" w:rsidRPr="00F62DD5">
        <w:t>1</w:t>
      </w:r>
      <w:r w:rsidR="008374C3" w:rsidRPr="00F62DD5">
        <w:t>:</w:t>
      </w:r>
      <w:r w:rsidRPr="00F62DD5">
        <w:t xml:space="preserve"> Хемиски состав на нисколегирани температурноотпорни челици /2/1/</w:t>
      </w:r>
    </w:p>
    <w:tbl>
      <w:tblPr>
        <w:tblW w:w="81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675"/>
        <w:gridCol w:w="1000"/>
        <w:gridCol w:w="691"/>
        <w:gridCol w:w="533"/>
        <w:gridCol w:w="539"/>
        <w:gridCol w:w="566"/>
        <w:gridCol w:w="558"/>
        <w:gridCol w:w="558"/>
        <w:gridCol w:w="566"/>
        <w:gridCol w:w="479"/>
        <w:gridCol w:w="479"/>
        <w:gridCol w:w="502"/>
        <w:gridCol w:w="502"/>
        <w:gridCol w:w="525"/>
      </w:tblGrid>
      <w:tr w:rsidR="00F62DD5" w:rsidRPr="00F62DD5" w:rsidTr="004F78A8">
        <w:trPr>
          <w:trHeight w:val="725"/>
        </w:trPr>
        <w:tc>
          <w:tcPr>
            <w:tcW w:w="675" w:type="dxa"/>
            <w:tcBorders>
              <w:bottom w:val="single" w:sz="12" w:space="0" w:color="000000"/>
            </w:tcBorders>
          </w:tcPr>
          <w:p w:rsidR="007F6764" w:rsidRPr="00F62DD5" w:rsidRDefault="007F6764" w:rsidP="00E25A96">
            <w:pPr>
              <w:pStyle w:val="Beznovred"/>
              <w:ind w:right="-74"/>
              <w:rPr>
                <w:rFonts w:ascii="Arial" w:hAnsi="Arial" w:cs="Arial"/>
                <w:sz w:val="16"/>
                <w:szCs w:val="16"/>
              </w:rPr>
            </w:pPr>
            <w:r w:rsidRPr="00F62DD5">
              <w:rPr>
                <w:rFonts w:ascii="Arial" w:hAnsi="Arial" w:cs="Arial"/>
                <w:sz w:val="16"/>
                <w:szCs w:val="16"/>
              </w:rPr>
              <w:t>PN-norma</w:t>
            </w:r>
          </w:p>
        </w:tc>
        <w:tc>
          <w:tcPr>
            <w:tcW w:w="1000"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DIN</w:t>
            </w:r>
          </w:p>
        </w:tc>
        <w:tc>
          <w:tcPr>
            <w:tcW w:w="691"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GOST</w:t>
            </w:r>
          </w:p>
        </w:tc>
        <w:tc>
          <w:tcPr>
            <w:tcW w:w="533"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C</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w:t>
            </w:r>
          </w:p>
        </w:tc>
        <w:tc>
          <w:tcPr>
            <w:tcW w:w="539"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Si</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 xml:space="preserve"> %</w:t>
            </w:r>
          </w:p>
        </w:tc>
        <w:tc>
          <w:tcPr>
            <w:tcW w:w="566"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Mn</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w:t>
            </w:r>
          </w:p>
        </w:tc>
        <w:tc>
          <w:tcPr>
            <w:tcW w:w="558"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P</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w:t>
            </w:r>
          </w:p>
        </w:tc>
        <w:tc>
          <w:tcPr>
            <w:tcW w:w="558"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S</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w:t>
            </w:r>
          </w:p>
        </w:tc>
        <w:tc>
          <w:tcPr>
            <w:tcW w:w="566"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Cr</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w:t>
            </w:r>
          </w:p>
        </w:tc>
        <w:tc>
          <w:tcPr>
            <w:tcW w:w="479"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Ni</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w:t>
            </w:r>
          </w:p>
        </w:tc>
        <w:tc>
          <w:tcPr>
            <w:tcW w:w="479"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Mo</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w:t>
            </w:r>
          </w:p>
        </w:tc>
        <w:tc>
          <w:tcPr>
            <w:tcW w:w="502"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Re</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MPa</w:t>
            </w:r>
          </w:p>
        </w:tc>
        <w:tc>
          <w:tcPr>
            <w:tcW w:w="502"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Rm</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MPa</w:t>
            </w:r>
          </w:p>
        </w:tc>
        <w:tc>
          <w:tcPr>
            <w:tcW w:w="525" w:type="dxa"/>
            <w:tcBorders>
              <w:bottom w:val="single" w:sz="12" w:space="0" w:color="000000"/>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A</w:t>
            </w:r>
            <w:r w:rsidRPr="00F62DD5">
              <w:rPr>
                <w:rFonts w:ascii="Arial" w:hAnsi="Arial" w:cs="Arial"/>
                <w:sz w:val="16"/>
                <w:szCs w:val="16"/>
                <w:vertAlign w:val="subscript"/>
              </w:rPr>
              <w:t>5</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w:t>
            </w:r>
          </w:p>
        </w:tc>
      </w:tr>
      <w:tr w:rsidR="00F62DD5" w:rsidRPr="00F62DD5" w:rsidTr="004F78A8">
        <w:trPr>
          <w:trHeight w:val="633"/>
        </w:trPr>
        <w:tc>
          <w:tcPr>
            <w:tcW w:w="675" w:type="dxa"/>
            <w:tcBorders>
              <w:top w:val="nil"/>
            </w:tcBorders>
          </w:tcPr>
          <w:p w:rsidR="007F6764" w:rsidRPr="00F62DD5" w:rsidRDefault="007F6764" w:rsidP="00E25A96">
            <w:pPr>
              <w:ind w:right="-74" w:firstLine="0"/>
              <w:jc w:val="left"/>
              <w:rPr>
                <w:rFonts w:ascii="Arial" w:hAnsi="Arial" w:cs="Arial"/>
                <w:sz w:val="16"/>
                <w:szCs w:val="16"/>
              </w:rPr>
            </w:pPr>
            <w:r w:rsidRPr="00F62DD5">
              <w:rPr>
                <w:rFonts w:ascii="Arial" w:hAnsi="Arial" w:cs="Arial"/>
                <w:sz w:val="16"/>
                <w:szCs w:val="16"/>
              </w:rPr>
              <w:t>16M</w:t>
            </w:r>
          </w:p>
        </w:tc>
        <w:tc>
          <w:tcPr>
            <w:tcW w:w="1000" w:type="dxa"/>
            <w:tcBorders>
              <w:top w:val="nil"/>
            </w:tcBorders>
          </w:tcPr>
          <w:p w:rsidR="007F6764" w:rsidRPr="00F62DD5" w:rsidRDefault="007F6764" w:rsidP="00E25A96">
            <w:pPr>
              <w:ind w:right="-74" w:firstLine="0"/>
              <w:jc w:val="left"/>
              <w:rPr>
                <w:rFonts w:ascii="Arial" w:hAnsi="Arial" w:cs="Arial"/>
                <w:sz w:val="16"/>
                <w:szCs w:val="16"/>
              </w:rPr>
            </w:pPr>
            <w:r w:rsidRPr="00F62DD5">
              <w:rPr>
                <w:rFonts w:ascii="Arial" w:hAnsi="Arial" w:cs="Arial"/>
                <w:sz w:val="16"/>
                <w:szCs w:val="16"/>
              </w:rPr>
              <w:t>15Mo3</w:t>
            </w:r>
          </w:p>
        </w:tc>
        <w:tc>
          <w:tcPr>
            <w:tcW w:w="691" w:type="dxa"/>
            <w:tcBorders>
              <w:top w:val="nil"/>
            </w:tcBorders>
          </w:tcPr>
          <w:p w:rsidR="007F6764" w:rsidRPr="00F62DD5" w:rsidRDefault="007F6764" w:rsidP="00E25A96">
            <w:pPr>
              <w:ind w:right="-74" w:firstLine="0"/>
              <w:jc w:val="left"/>
              <w:rPr>
                <w:rFonts w:ascii="Arial" w:hAnsi="Arial" w:cs="Arial"/>
                <w:sz w:val="16"/>
                <w:szCs w:val="16"/>
              </w:rPr>
            </w:pPr>
            <w:r w:rsidRPr="00F62DD5">
              <w:rPr>
                <w:rFonts w:ascii="Arial" w:hAnsi="Arial" w:cs="Arial"/>
                <w:sz w:val="16"/>
                <w:szCs w:val="16"/>
              </w:rPr>
              <w:t>16M</w:t>
            </w:r>
          </w:p>
        </w:tc>
        <w:tc>
          <w:tcPr>
            <w:tcW w:w="533"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0,12</w:t>
            </w:r>
            <w:r w:rsidRPr="00F62DD5">
              <w:rPr>
                <w:rFonts w:ascii="Arial" w:hAnsi="Arial" w:cs="Arial"/>
                <w:sz w:val="16"/>
                <w:szCs w:val="16"/>
              </w:rPr>
              <w:sym w:font="Symbol" w:char="F0B8"/>
            </w:r>
            <w:r w:rsidRPr="00F62DD5">
              <w:rPr>
                <w:rFonts w:ascii="Arial" w:hAnsi="Arial" w:cs="Arial"/>
                <w:sz w:val="16"/>
                <w:szCs w:val="16"/>
              </w:rPr>
              <w:t xml:space="preserve">  0,2</w:t>
            </w:r>
          </w:p>
        </w:tc>
        <w:tc>
          <w:tcPr>
            <w:tcW w:w="539"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0,15</w:t>
            </w:r>
            <w:r w:rsidRPr="00F62DD5">
              <w:rPr>
                <w:rFonts w:ascii="Arial" w:hAnsi="Arial" w:cs="Arial"/>
                <w:sz w:val="16"/>
                <w:szCs w:val="16"/>
              </w:rPr>
              <w:sym w:font="Symbol" w:char="F0B8"/>
            </w:r>
            <w:r w:rsidRPr="00F62DD5">
              <w:rPr>
                <w:rFonts w:ascii="Arial" w:hAnsi="Arial" w:cs="Arial"/>
                <w:sz w:val="16"/>
                <w:szCs w:val="16"/>
              </w:rPr>
              <w:t xml:space="preserve"> 0,35</w:t>
            </w:r>
          </w:p>
        </w:tc>
        <w:tc>
          <w:tcPr>
            <w:tcW w:w="566" w:type="dxa"/>
            <w:tcBorders>
              <w:top w:val="nil"/>
            </w:tcBorders>
          </w:tcPr>
          <w:p w:rsidR="007F6764" w:rsidRPr="00F62DD5" w:rsidRDefault="007F6764" w:rsidP="007F6764">
            <w:pPr>
              <w:spacing w:after="0"/>
              <w:ind w:right="-74" w:firstLine="0"/>
              <w:rPr>
                <w:rFonts w:ascii="Arial" w:hAnsi="Arial" w:cs="Arial"/>
                <w:sz w:val="16"/>
                <w:szCs w:val="16"/>
              </w:rPr>
            </w:pPr>
            <w:r w:rsidRPr="00F62DD5">
              <w:rPr>
                <w:rFonts w:ascii="Arial" w:hAnsi="Arial" w:cs="Arial"/>
                <w:sz w:val="16"/>
                <w:szCs w:val="16"/>
              </w:rPr>
              <w:t>0,50</w:t>
            </w:r>
          </w:p>
          <w:p w:rsidR="007F6764" w:rsidRPr="00F62DD5" w:rsidRDefault="007F6764" w:rsidP="007F6764">
            <w:pPr>
              <w:spacing w:after="0"/>
              <w:ind w:right="-74" w:firstLine="0"/>
              <w:rPr>
                <w:rFonts w:ascii="Arial" w:hAnsi="Arial" w:cs="Arial"/>
                <w:sz w:val="16"/>
                <w:szCs w:val="16"/>
              </w:rPr>
            </w:pPr>
            <w:r w:rsidRPr="00F62DD5">
              <w:rPr>
                <w:rFonts w:ascii="Arial" w:hAnsi="Arial" w:cs="Arial"/>
                <w:sz w:val="16"/>
                <w:szCs w:val="16"/>
              </w:rPr>
              <w:sym w:font="Symbol" w:char="F0B8"/>
            </w:r>
            <w:r w:rsidRPr="00F62DD5">
              <w:rPr>
                <w:rFonts w:ascii="Arial" w:hAnsi="Arial" w:cs="Arial"/>
                <w:sz w:val="16"/>
                <w:szCs w:val="16"/>
              </w:rPr>
              <w:t xml:space="preserve"> 0,80</w:t>
            </w:r>
          </w:p>
        </w:tc>
        <w:tc>
          <w:tcPr>
            <w:tcW w:w="558"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max</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0,040</w:t>
            </w:r>
          </w:p>
        </w:tc>
        <w:tc>
          <w:tcPr>
            <w:tcW w:w="558"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max</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0,040</w:t>
            </w:r>
          </w:p>
        </w:tc>
        <w:tc>
          <w:tcPr>
            <w:tcW w:w="566"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max.</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0,30</w:t>
            </w:r>
          </w:p>
        </w:tc>
        <w:tc>
          <w:tcPr>
            <w:tcW w:w="479"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max</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0,3</w:t>
            </w:r>
          </w:p>
        </w:tc>
        <w:tc>
          <w:tcPr>
            <w:tcW w:w="479" w:type="dxa"/>
            <w:tcBorders>
              <w:top w:val="nil"/>
            </w:tcBorders>
          </w:tcPr>
          <w:p w:rsidR="007F6764" w:rsidRPr="00F62DD5" w:rsidRDefault="007F6764" w:rsidP="007F6764">
            <w:pPr>
              <w:spacing w:after="0"/>
              <w:ind w:right="-74" w:firstLine="0"/>
              <w:rPr>
                <w:rFonts w:ascii="Cambria Math" w:hAnsi="Cambria Math" w:cs="Arial"/>
                <w:sz w:val="16"/>
                <w:szCs w:val="16"/>
              </w:rPr>
            </w:pPr>
            <w:r w:rsidRPr="00F62DD5">
              <w:rPr>
                <w:rFonts w:ascii="Arial" w:hAnsi="Arial" w:cs="Arial"/>
                <w:sz w:val="16"/>
                <w:szCs w:val="16"/>
                <w:lang w:val="mk-MK"/>
              </w:rPr>
              <w:t>0,25</w:t>
            </w:r>
            <w:r w:rsidRPr="00F62DD5">
              <w:rPr>
                <w:rFonts w:ascii="Cambria Math" w:hAnsi="Cambria Math" w:cs="Arial"/>
                <w:sz w:val="16"/>
                <w:szCs w:val="16"/>
                <w:lang w:val="mk-MK"/>
              </w:rPr>
              <w:t>÷</w:t>
            </w:r>
          </w:p>
          <w:p w:rsidR="007F6764" w:rsidRPr="00F62DD5" w:rsidRDefault="007F6764" w:rsidP="007F6764">
            <w:pPr>
              <w:spacing w:after="0"/>
              <w:ind w:right="-74" w:firstLine="0"/>
              <w:rPr>
                <w:rFonts w:ascii="Cambria Math" w:hAnsi="Cambria Math" w:cs="Arial"/>
                <w:sz w:val="16"/>
                <w:szCs w:val="16"/>
              </w:rPr>
            </w:pPr>
            <w:r w:rsidRPr="00F62DD5">
              <w:rPr>
                <w:rFonts w:ascii="Arial" w:hAnsi="Arial" w:cs="Arial"/>
                <w:sz w:val="16"/>
                <w:szCs w:val="16"/>
                <w:lang w:val="mk-MK"/>
              </w:rPr>
              <w:t>0,35</w:t>
            </w:r>
          </w:p>
        </w:tc>
        <w:tc>
          <w:tcPr>
            <w:tcW w:w="502"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Min</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285</w:t>
            </w:r>
          </w:p>
        </w:tc>
        <w:tc>
          <w:tcPr>
            <w:tcW w:w="502"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 xml:space="preserve">440 </w:t>
            </w:r>
            <w:r w:rsidRPr="00F62DD5">
              <w:rPr>
                <w:rFonts w:ascii="Arial" w:hAnsi="Arial" w:cs="Arial"/>
                <w:sz w:val="16"/>
                <w:szCs w:val="16"/>
              </w:rPr>
              <w:sym w:font="Symbol" w:char="F0B8"/>
            </w:r>
            <w:r w:rsidRPr="00F62DD5">
              <w:rPr>
                <w:rFonts w:ascii="Arial" w:hAnsi="Arial" w:cs="Arial"/>
                <w:sz w:val="16"/>
                <w:szCs w:val="16"/>
              </w:rPr>
              <w:t xml:space="preserve"> 540</w:t>
            </w:r>
          </w:p>
        </w:tc>
        <w:tc>
          <w:tcPr>
            <w:tcW w:w="525" w:type="dxa"/>
            <w:tcBorders>
              <w:top w:val="nil"/>
            </w:tcBorders>
          </w:tcPr>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22</w:t>
            </w:r>
          </w:p>
          <w:p w:rsidR="007F6764" w:rsidRPr="00F62DD5" w:rsidRDefault="007F6764" w:rsidP="00E25A96">
            <w:pPr>
              <w:ind w:right="-74" w:firstLine="0"/>
              <w:rPr>
                <w:rFonts w:ascii="Arial" w:hAnsi="Arial" w:cs="Arial"/>
                <w:sz w:val="16"/>
                <w:szCs w:val="16"/>
              </w:rPr>
            </w:pPr>
            <w:r w:rsidRPr="00F62DD5">
              <w:rPr>
                <w:rFonts w:ascii="Arial" w:hAnsi="Arial" w:cs="Arial"/>
                <w:sz w:val="16"/>
                <w:szCs w:val="16"/>
              </w:rPr>
              <w:t>(20)</w:t>
            </w:r>
          </w:p>
        </w:tc>
      </w:tr>
      <w:tr w:rsidR="00F62DD5" w:rsidRPr="00F62DD5" w:rsidTr="004F78A8">
        <w:trPr>
          <w:trHeight w:val="633"/>
        </w:trPr>
        <w:tc>
          <w:tcPr>
            <w:tcW w:w="675" w:type="dxa"/>
          </w:tcPr>
          <w:p w:rsidR="007F6764" w:rsidRPr="00F62DD5" w:rsidRDefault="007F6764" w:rsidP="004F78A8">
            <w:pPr>
              <w:spacing w:after="0"/>
              <w:ind w:right="-74" w:firstLine="0"/>
              <w:jc w:val="left"/>
              <w:rPr>
                <w:rFonts w:ascii="Arial" w:hAnsi="Arial" w:cs="Arial"/>
                <w:sz w:val="16"/>
                <w:szCs w:val="16"/>
              </w:rPr>
            </w:pPr>
            <w:r w:rsidRPr="00F62DD5">
              <w:rPr>
                <w:rFonts w:ascii="Arial" w:hAnsi="Arial" w:cs="Arial"/>
                <w:sz w:val="16"/>
                <w:szCs w:val="16"/>
              </w:rPr>
              <w:t>15HM</w:t>
            </w:r>
          </w:p>
        </w:tc>
        <w:tc>
          <w:tcPr>
            <w:tcW w:w="1000" w:type="dxa"/>
          </w:tcPr>
          <w:p w:rsidR="007F6764" w:rsidRPr="00F62DD5" w:rsidRDefault="007F6764" w:rsidP="004F78A8">
            <w:pPr>
              <w:spacing w:after="0"/>
              <w:ind w:right="-74" w:firstLine="0"/>
              <w:jc w:val="left"/>
              <w:rPr>
                <w:rFonts w:ascii="Arial" w:hAnsi="Arial" w:cs="Arial"/>
                <w:sz w:val="16"/>
                <w:szCs w:val="16"/>
              </w:rPr>
            </w:pPr>
            <w:r w:rsidRPr="00F62DD5">
              <w:rPr>
                <w:rFonts w:ascii="Arial" w:hAnsi="Arial" w:cs="Arial"/>
                <w:sz w:val="16"/>
                <w:szCs w:val="16"/>
              </w:rPr>
              <w:t>13CrMo44</w:t>
            </w:r>
          </w:p>
        </w:tc>
        <w:tc>
          <w:tcPr>
            <w:tcW w:w="691" w:type="dxa"/>
          </w:tcPr>
          <w:p w:rsidR="007F6764" w:rsidRPr="00F62DD5" w:rsidRDefault="007F6764" w:rsidP="004F78A8">
            <w:pPr>
              <w:spacing w:after="0"/>
              <w:ind w:right="-74" w:firstLine="0"/>
              <w:jc w:val="left"/>
              <w:rPr>
                <w:rFonts w:ascii="Arial" w:hAnsi="Arial" w:cs="Arial"/>
                <w:sz w:val="16"/>
                <w:szCs w:val="16"/>
              </w:rPr>
            </w:pPr>
            <w:r w:rsidRPr="00F62DD5">
              <w:rPr>
                <w:rFonts w:ascii="Arial" w:hAnsi="Arial" w:cs="Arial"/>
                <w:sz w:val="16"/>
                <w:szCs w:val="16"/>
              </w:rPr>
              <w:t>15HM</w:t>
            </w:r>
          </w:p>
        </w:tc>
        <w:tc>
          <w:tcPr>
            <w:tcW w:w="533" w:type="dxa"/>
          </w:tcPr>
          <w:p w:rsidR="007F6764" w:rsidRPr="00F62DD5" w:rsidRDefault="004F78A8" w:rsidP="004F78A8">
            <w:pPr>
              <w:spacing w:after="0"/>
              <w:ind w:right="-74" w:firstLine="0"/>
              <w:rPr>
                <w:rFonts w:ascii="Arial" w:hAnsi="Arial" w:cs="Arial"/>
                <w:sz w:val="16"/>
                <w:szCs w:val="16"/>
              </w:rPr>
            </w:pPr>
            <w:r w:rsidRPr="00F62DD5">
              <w:rPr>
                <w:rFonts w:ascii="Arial" w:hAnsi="Arial" w:cs="Arial"/>
                <w:sz w:val="16"/>
                <w:szCs w:val="16"/>
              </w:rPr>
              <w:t>0,</w:t>
            </w:r>
            <w:r w:rsidRPr="00F62DD5">
              <w:rPr>
                <w:rFonts w:ascii="Arial" w:hAnsi="Arial" w:cs="Arial"/>
                <w:sz w:val="16"/>
                <w:szCs w:val="16"/>
                <w:lang w:val="mk-MK"/>
              </w:rPr>
              <w:t>11</w:t>
            </w:r>
            <w:r w:rsidR="007F6764" w:rsidRPr="00F62DD5">
              <w:rPr>
                <w:rFonts w:ascii="Arial" w:hAnsi="Arial" w:cs="Arial"/>
                <w:sz w:val="16"/>
                <w:szCs w:val="16"/>
              </w:rPr>
              <w:sym w:font="Symbol" w:char="F0B8"/>
            </w:r>
            <w:r w:rsidR="007F6764" w:rsidRPr="00F62DD5">
              <w:rPr>
                <w:rFonts w:ascii="Arial" w:hAnsi="Arial" w:cs="Arial"/>
                <w:sz w:val="16"/>
                <w:szCs w:val="16"/>
              </w:rPr>
              <w:t xml:space="preserve"> 0,18</w:t>
            </w:r>
          </w:p>
        </w:tc>
        <w:tc>
          <w:tcPr>
            <w:tcW w:w="539" w:type="dxa"/>
          </w:tcPr>
          <w:p w:rsidR="007F6764" w:rsidRPr="00F62DD5" w:rsidRDefault="004F78A8" w:rsidP="004F78A8">
            <w:pPr>
              <w:spacing w:after="0"/>
              <w:ind w:right="-74" w:firstLine="0"/>
              <w:rPr>
                <w:rFonts w:ascii="Arial" w:hAnsi="Arial" w:cs="Arial"/>
                <w:sz w:val="16"/>
                <w:szCs w:val="16"/>
              </w:rPr>
            </w:pPr>
            <w:r w:rsidRPr="00F62DD5">
              <w:rPr>
                <w:rFonts w:ascii="Arial" w:hAnsi="Arial" w:cs="Arial"/>
                <w:sz w:val="16"/>
                <w:szCs w:val="16"/>
              </w:rPr>
              <w:t>0,1</w:t>
            </w:r>
            <w:r w:rsidRPr="00F62DD5">
              <w:rPr>
                <w:rFonts w:ascii="Arial" w:hAnsi="Arial" w:cs="Arial"/>
                <w:sz w:val="16"/>
                <w:szCs w:val="16"/>
                <w:lang w:val="mk-MK"/>
              </w:rPr>
              <w:t>5</w:t>
            </w:r>
            <w:r w:rsidR="007F6764" w:rsidRPr="00F62DD5">
              <w:rPr>
                <w:rFonts w:ascii="Arial" w:hAnsi="Arial" w:cs="Arial"/>
                <w:sz w:val="16"/>
                <w:szCs w:val="16"/>
              </w:rPr>
              <w:sym w:font="Symbol" w:char="F0B8"/>
            </w:r>
            <w:r w:rsidR="007F6764" w:rsidRPr="00F62DD5">
              <w:rPr>
                <w:rFonts w:ascii="Arial" w:hAnsi="Arial" w:cs="Arial"/>
                <w:sz w:val="16"/>
                <w:szCs w:val="16"/>
              </w:rPr>
              <w:t xml:space="preserve"> 0,35</w:t>
            </w:r>
          </w:p>
        </w:tc>
        <w:tc>
          <w:tcPr>
            <w:tcW w:w="566" w:type="dxa"/>
          </w:tcPr>
          <w:p w:rsidR="004F78A8" w:rsidRPr="00F62DD5" w:rsidRDefault="007F6764" w:rsidP="004F78A8">
            <w:pPr>
              <w:spacing w:after="0"/>
              <w:ind w:right="-74" w:firstLine="0"/>
              <w:rPr>
                <w:rFonts w:ascii="Arial" w:hAnsi="Arial" w:cs="Arial"/>
                <w:sz w:val="16"/>
                <w:szCs w:val="16"/>
                <w:lang w:val="mk-MK"/>
              </w:rPr>
            </w:pPr>
            <w:r w:rsidRPr="00F62DD5">
              <w:rPr>
                <w:rFonts w:ascii="Arial" w:hAnsi="Arial" w:cs="Arial"/>
                <w:sz w:val="16"/>
                <w:szCs w:val="16"/>
              </w:rPr>
              <w:t>0,40</w:t>
            </w:r>
          </w:p>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sym w:font="Symbol" w:char="F0B8"/>
            </w:r>
            <w:r w:rsidRPr="00F62DD5">
              <w:rPr>
                <w:rFonts w:ascii="Arial" w:hAnsi="Arial" w:cs="Arial"/>
                <w:sz w:val="16"/>
                <w:szCs w:val="16"/>
              </w:rPr>
              <w:t xml:space="preserve"> 0,70</w:t>
            </w:r>
          </w:p>
        </w:tc>
        <w:tc>
          <w:tcPr>
            <w:tcW w:w="558"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max</w:t>
            </w:r>
          </w:p>
          <w:p w:rsidR="007F6764" w:rsidRPr="00F62DD5" w:rsidRDefault="004F78A8" w:rsidP="004F78A8">
            <w:pPr>
              <w:spacing w:after="0"/>
              <w:ind w:right="-74" w:firstLine="0"/>
              <w:rPr>
                <w:rFonts w:ascii="Arial" w:hAnsi="Arial" w:cs="Arial"/>
                <w:sz w:val="16"/>
                <w:szCs w:val="16"/>
                <w:lang w:val="mk-MK"/>
              </w:rPr>
            </w:pPr>
            <w:r w:rsidRPr="00F62DD5">
              <w:rPr>
                <w:rFonts w:ascii="Arial" w:hAnsi="Arial" w:cs="Arial"/>
                <w:sz w:val="16"/>
                <w:szCs w:val="16"/>
              </w:rPr>
              <w:t>0,0</w:t>
            </w:r>
            <w:r w:rsidRPr="00F62DD5">
              <w:rPr>
                <w:rFonts w:ascii="Arial" w:hAnsi="Arial" w:cs="Arial"/>
                <w:sz w:val="16"/>
                <w:szCs w:val="16"/>
                <w:lang w:val="mk-MK"/>
              </w:rPr>
              <w:t>40</w:t>
            </w:r>
          </w:p>
        </w:tc>
        <w:tc>
          <w:tcPr>
            <w:tcW w:w="558"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max</w:t>
            </w:r>
          </w:p>
          <w:p w:rsidR="007F6764" w:rsidRPr="00F62DD5" w:rsidRDefault="004F78A8" w:rsidP="004F78A8">
            <w:pPr>
              <w:spacing w:after="0"/>
              <w:ind w:right="-74" w:firstLine="0"/>
              <w:rPr>
                <w:rFonts w:ascii="Arial" w:hAnsi="Arial" w:cs="Arial"/>
                <w:sz w:val="16"/>
                <w:szCs w:val="16"/>
                <w:lang w:val="mk-MK"/>
              </w:rPr>
            </w:pPr>
            <w:r w:rsidRPr="00F62DD5">
              <w:rPr>
                <w:rFonts w:ascii="Arial" w:hAnsi="Arial" w:cs="Arial"/>
                <w:sz w:val="16"/>
                <w:szCs w:val="16"/>
              </w:rPr>
              <w:t>0,0</w:t>
            </w:r>
            <w:r w:rsidRPr="00F62DD5">
              <w:rPr>
                <w:rFonts w:ascii="Arial" w:hAnsi="Arial" w:cs="Arial"/>
                <w:sz w:val="16"/>
                <w:szCs w:val="16"/>
                <w:lang w:val="mk-MK"/>
              </w:rPr>
              <w:t>40</w:t>
            </w:r>
          </w:p>
        </w:tc>
        <w:tc>
          <w:tcPr>
            <w:tcW w:w="566"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0,70</w:t>
            </w:r>
            <w:r w:rsidRPr="00F62DD5">
              <w:rPr>
                <w:rFonts w:ascii="Arial" w:hAnsi="Arial" w:cs="Arial"/>
                <w:sz w:val="16"/>
                <w:szCs w:val="16"/>
              </w:rPr>
              <w:sym w:font="Symbol" w:char="F0B8"/>
            </w:r>
            <w:r w:rsidRPr="00F62DD5">
              <w:rPr>
                <w:rFonts w:ascii="Arial" w:hAnsi="Arial" w:cs="Arial"/>
                <w:sz w:val="16"/>
                <w:szCs w:val="16"/>
              </w:rPr>
              <w:t xml:space="preserve"> 1,10</w:t>
            </w:r>
          </w:p>
        </w:tc>
        <w:tc>
          <w:tcPr>
            <w:tcW w:w="479" w:type="dxa"/>
          </w:tcPr>
          <w:p w:rsidR="004F78A8" w:rsidRPr="00F62DD5" w:rsidRDefault="004F78A8" w:rsidP="004F78A8">
            <w:pPr>
              <w:spacing w:after="0"/>
              <w:ind w:right="-74" w:firstLine="0"/>
              <w:rPr>
                <w:rFonts w:ascii="Arial" w:hAnsi="Arial" w:cs="Arial"/>
                <w:sz w:val="16"/>
                <w:szCs w:val="16"/>
              </w:rPr>
            </w:pPr>
            <w:r w:rsidRPr="00F62DD5">
              <w:rPr>
                <w:rFonts w:ascii="Arial" w:hAnsi="Arial" w:cs="Arial"/>
                <w:sz w:val="16"/>
                <w:szCs w:val="16"/>
              </w:rPr>
              <w:t>max</w:t>
            </w:r>
          </w:p>
          <w:p w:rsidR="007F6764" w:rsidRPr="00F62DD5" w:rsidRDefault="004F78A8" w:rsidP="004F78A8">
            <w:pPr>
              <w:spacing w:after="0"/>
              <w:ind w:right="-74" w:firstLine="0"/>
              <w:rPr>
                <w:rFonts w:ascii="Arial" w:hAnsi="Arial" w:cs="Arial"/>
                <w:sz w:val="16"/>
                <w:szCs w:val="16"/>
                <w:lang w:val="mk-MK"/>
              </w:rPr>
            </w:pPr>
            <w:r w:rsidRPr="00F62DD5">
              <w:rPr>
                <w:rFonts w:ascii="Arial" w:hAnsi="Arial" w:cs="Arial"/>
                <w:sz w:val="16"/>
                <w:szCs w:val="16"/>
                <w:lang w:val="mk-MK"/>
              </w:rPr>
              <w:t>0,35</w:t>
            </w:r>
          </w:p>
        </w:tc>
        <w:tc>
          <w:tcPr>
            <w:tcW w:w="479" w:type="dxa"/>
          </w:tcPr>
          <w:p w:rsidR="007F6764" w:rsidRPr="00F62DD5" w:rsidRDefault="004F78A8" w:rsidP="004F78A8">
            <w:pPr>
              <w:spacing w:after="0"/>
              <w:ind w:right="-74" w:firstLine="0"/>
              <w:rPr>
                <w:rFonts w:ascii="Arial" w:hAnsi="Arial" w:cs="Arial"/>
                <w:sz w:val="16"/>
                <w:szCs w:val="16"/>
              </w:rPr>
            </w:pPr>
            <w:r w:rsidRPr="00F62DD5">
              <w:rPr>
                <w:rFonts w:ascii="Arial" w:hAnsi="Arial" w:cs="Arial"/>
                <w:sz w:val="16"/>
                <w:szCs w:val="16"/>
              </w:rPr>
              <w:t>0,4</w:t>
            </w:r>
            <w:r w:rsidRPr="00F62DD5">
              <w:rPr>
                <w:rFonts w:ascii="Arial" w:hAnsi="Arial" w:cs="Arial"/>
                <w:sz w:val="16"/>
                <w:szCs w:val="16"/>
                <w:lang w:val="mk-MK"/>
              </w:rPr>
              <w:t>0</w:t>
            </w:r>
            <w:r w:rsidR="007F6764" w:rsidRPr="00F62DD5">
              <w:rPr>
                <w:rFonts w:ascii="Arial" w:hAnsi="Arial" w:cs="Arial"/>
                <w:sz w:val="16"/>
                <w:szCs w:val="16"/>
              </w:rPr>
              <w:sym w:font="Symbol" w:char="F0B8"/>
            </w:r>
            <w:r w:rsidRPr="00F62DD5">
              <w:rPr>
                <w:rFonts w:ascii="Arial" w:hAnsi="Arial" w:cs="Arial"/>
                <w:sz w:val="16"/>
                <w:szCs w:val="16"/>
              </w:rPr>
              <w:t xml:space="preserve"> 0,</w:t>
            </w:r>
            <w:r w:rsidRPr="00F62DD5">
              <w:rPr>
                <w:rFonts w:ascii="Arial" w:hAnsi="Arial" w:cs="Arial"/>
                <w:sz w:val="16"/>
                <w:szCs w:val="16"/>
                <w:lang w:val="mk-MK"/>
              </w:rPr>
              <w:t>5</w:t>
            </w:r>
            <w:r w:rsidR="007F6764" w:rsidRPr="00F62DD5">
              <w:rPr>
                <w:rFonts w:ascii="Arial" w:hAnsi="Arial" w:cs="Arial"/>
                <w:sz w:val="16"/>
                <w:szCs w:val="16"/>
              </w:rPr>
              <w:t>5</w:t>
            </w:r>
          </w:p>
        </w:tc>
        <w:tc>
          <w:tcPr>
            <w:tcW w:w="502"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Min</w:t>
            </w:r>
          </w:p>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295</w:t>
            </w:r>
          </w:p>
        </w:tc>
        <w:tc>
          <w:tcPr>
            <w:tcW w:w="502"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 xml:space="preserve">440 </w:t>
            </w:r>
            <w:r w:rsidRPr="00F62DD5">
              <w:rPr>
                <w:rFonts w:ascii="Arial" w:hAnsi="Arial" w:cs="Arial"/>
                <w:sz w:val="16"/>
                <w:szCs w:val="16"/>
              </w:rPr>
              <w:sym w:font="Symbol" w:char="F0B8"/>
            </w:r>
            <w:r w:rsidRPr="00F62DD5">
              <w:rPr>
                <w:rFonts w:ascii="Arial" w:hAnsi="Arial" w:cs="Arial"/>
                <w:sz w:val="16"/>
                <w:szCs w:val="16"/>
              </w:rPr>
              <w:t xml:space="preserve"> 570</w:t>
            </w:r>
          </w:p>
        </w:tc>
        <w:tc>
          <w:tcPr>
            <w:tcW w:w="525"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22</w:t>
            </w:r>
          </w:p>
          <w:p w:rsidR="007F6764" w:rsidRPr="00F62DD5" w:rsidRDefault="007F6764" w:rsidP="004F78A8">
            <w:pPr>
              <w:spacing w:after="0"/>
              <w:ind w:right="-74" w:firstLine="0"/>
              <w:jc w:val="left"/>
              <w:rPr>
                <w:rFonts w:ascii="Arial" w:hAnsi="Arial" w:cs="Arial"/>
                <w:sz w:val="16"/>
                <w:szCs w:val="16"/>
              </w:rPr>
            </w:pPr>
            <w:r w:rsidRPr="00F62DD5">
              <w:rPr>
                <w:rFonts w:ascii="Arial" w:hAnsi="Arial" w:cs="Arial"/>
                <w:sz w:val="16"/>
                <w:szCs w:val="16"/>
              </w:rPr>
              <w:t>(20)</w:t>
            </w:r>
          </w:p>
        </w:tc>
      </w:tr>
      <w:tr w:rsidR="007F6764" w:rsidRPr="00F62DD5" w:rsidTr="004F78A8">
        <w:trPr>
          <w:trHeight w:val="633"/>
        </w:trPr>
        <w:tc>
          <w:tcPr>
            <w:tcW w:w="675" w:type="dxa"/>
          </w:tcPr>
          <w:p w:rsidR="007F6764" w:rsidRPr="00F62DD5" w:rsidRDefault="007F6764" w:rsidP="004F78A8">
            <w:pPr>
              <w:spacing w:after="0"/>
              <w:ind w:right="-74" w:firstLine="0"/>
              <w:jc w:val="left"/>
              <w:rPr>
                <w:rFonts w:ascii="Arial" w:hAnsi="Arial" w:cs="Arial"/>
                <w:sz w:val="16"/>
                <w:szCs w:val="16"/>
              </w:rPr>
            </w:pPr>
            <w:r w:rsidRPr="00F62DD5">
              <w:rPr>
                <w:rFonts w:ascii="Arial" w:hAnsi="Arial" w:cs="Arial"/>
                <w:sz w:val="16"/>
                <w:szCs w:val="16"/>
              </w:rPr>
              <w:t>10H2M</w:t>
            </w:r>
          </w:p>
        </w:tc>
        <w:tc>
          <w:tcPr>
            <w:tcW w:w="1000" w:type="dxa"/>
          </w:tcPr>
          <w:p w:rsidR="007F6764" w:rsidRPr="00F62DD5" w:rsidRDefault="007F6764" w:rsidP="004F78A8">
            <w:pPr>
              <w:spacing w:after="0"/>
              <w:ind w:right="-74" w:firstLine="0"/>
              <w:jc w:val="left"/>
              <w:rPr>
                <w:rFonts w:ascii="Arial" w:hAnsi="Arial" w:cs="Arial"/>
                <w:sz w:val="16"/>
                <w:szCs w:val="16"/>
              </w:rPr>
            </w:pPr>
            <w:r w:rsidRPr="00F62DD5">
              <w:rPr>
                <w:rFonts w:ascii="Arial" w:hAnsi="Arial" w:cs="Arial"/>
                <w:sz w:val="16"/>
                <w:szCs w:val="16"/>
              </w:rPr>
              <w:t>10CrMo910</w:t>
            </w:r>
          </w:p>
        </w:tc>
        <w:tc>
          <w:tcPr>
            <w:tcW w:w="691" w:type="dxa"/>
          </w:tcPr>
          <w:p w:rsidR="007F6764" w:rsidRPr="00F62DD5" w:rsidRDefault="007F6764" w:rsidP="004F78A8">
            <w:pPr>
              <w:spacing w:after="0"/>
              <w:ind w:right="-74" w:firstLine="0"/>
              <w:jc w:val="left"/>
              <w:rPr>
                <w:rFonts w:ascii="Arial" w:hAnsi="Arial" w:cs="Arial"/>
                <w:sz w:val="16"/>
                <w:szCs w:val="16"/>
              </w:rPr>
            </w:pPr>
            <w:r w:rsidRPr="00F62DD5">
              <w:rPr>
                <w:rFonts w:ascii="Arial" w:hAnsi="Arial" w:cs="Arial"/>
                <w:sz w:val="16"/>
                <w:szCs w:val="16"/>
              </w:rPr>
              <w:t>12H2M</w:t>
            </w:r>
          </w:p>
        </w:tc>
        <w:tc>
          <w:tcPr>
            <w:tcW w:w="533"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0,08</w:t>
            </w:r>
            <w:r w:rsidRPr="00F62DD5">
              <w:rPr>
                <w:rFonts w:ascii="Arial" w:hAnsi="Arial" w:cs="Arial"/>
                <w:sz w:val="16"/>
                <w:szCs w:val="16"/>
              </w:rPr>
              <w:sym w:font="Symbol" w:char="F0B8"/>
            </w:r>
            <w:r w:rsidRPr="00F62DD5">
              <w:rPr>
                <w:rFonts w:ascii="Arial" w:hAnsi="Arial" w:cs="Arial"/>
                <w:sz w:val="16"/>
                <w:szCs w:val="16"/>
              </w:rPr>
              <w:t xml:space="preserve"> 0,15</w:t>
            </w:r>
          </w:p>
        </w:tc>
        <w:tc>
          <w:tcPr>
            <w:tcW w:w="539" w:type="dxa"/>
          </w:tcPr>
          <w:p w:rsidR="007F6764" w:rsidRPr="00F62DD5" w:rsidRDefault="004F78A8" w:rsidP="004F78A8">
            <w:pPr>
              <w:spacing w:after="0"/>
              <w:ind w:right="-74" w:firstLine="0"/>
              <w:rPr>
                <w:rFonts w:ascii="Arial" w:hAnsi="Arial" w:cs="Arial"/>
                <w:sz w:val="16"/>
                <w:szCs w:val="16"/>
                <w:lang w:val="mk-MK"/>
              </w:rPr>
            </w:pPr>
            <w:r w:rsidRPr="00F62DD5">
              <w:rPr>
                <w:rFonts w:ascii="Arial" w:hAnsi="Arial" w:cs="Arial"/>
                <w:sz w:val="16"/>
                <w:szCs w:val="16"/>
                <w:lang w:val="mk-MK"/>
              </w:rPr>
              <w:t>0,15</w:t>
            </w:r>
            <w:r w:rsidRPr="00F62DD5">
              <w:rPr>
                <w:rFonts w:ascii="Cambria Math" w:hAnsi="Cambria Math" w:cs="Arial"/>
                <w:sz w:val="16"/>
                <w:szCs w:val="16"/>
                <w:lang w:val="mk-MK"/>
              </w:rPr>
              <w:t>÷</w:t>
            </w:r>
          </w:p>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0,50</w:t>
            </w:r>
          </w:p>
        </w:tc>
        <w:tc>
          <w:tcPr>
            <w:tcW w:w="566" w:type="dxa"/>
          </w:tcPr>
          <w:p w:rsidR="004F78A8" w:rsidRPr="00F62DD5" w:rsidRDefault="007F6764" w:rsidP="004F78A8">
            <w:pPr>
              <w:spacing w:after="0"/>
              <w:ind w:right="-74" w:firstLine="0"/>
              <w:rPr>
                <w:rFonts w:ascii="Arial" w:hAnsi="Arial" w:cs="Arial"/>
                <w:sz w:val="16"/>
                <w:szCs w:val="16"/>
                <w:lang w:val="mk-MK"/>
              </w:rPr>
            </w:pPr>
            <w:r w:rsidRPr="00F62DD5">
              <w:rPr>
                <w:rFonts w:ascii="Arial" w:hAnsi="Arial" w:cs="Arial"/>
                <w:sz w:val="16"/>
                <w:szCs w:val="16"/>
              </w:rPr>
              <w:t>0,40</w:t>
            </w:r>
          </w:p>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sym w:font="Symbol" w:char="F0B8"/>
            </w:r>
            <w:r w:rsidR="004F78A8" w:rsidRPr="00F62DD5">
              <w:rPr>
                <w:rFonts w:ascii="Arial" w:hAnsi="Arial" w:cs="Arial"/>
                <w:sz w:val="16"/>
                <w:szCs w:val="16"/>
              </w:rPr>
              <w:t xml:space="preserve"> 0,</w:t>
            </w:r>
            <w:r w:rsidR="004F78A8" w:rsidRPr="00F62DD5">
              <w:rPr>
                <w:rFonts w:ascii="Arial" w:hAnsi="Arial" w:cs="Arial"/>
                <w:sz w:val="16"/>
                <w:szCs w:val="16"/>
                <w:lang w:val="mk-MK"/>
              </w:rPr>
              <w:t>6</w:t>
            </w:r>
            <w:r w:rsidRPr="00F62DD5">
              <w:rPr>
                <w:rFonts w:ascii="Arial" w:hAnsi="Arial" w:cs="Arial"/>
                <w:sz w:val="16"/>
                <w:szCs w:val="16"/>
              </w:rPr>
              <w:t>0</w:t>
            </w:r>
          </w:p>
        </w:tc>
        <w:tc>
          <w:tcPr>
            <w:tcW w:w="558"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max</w:t>
            </w:r>
          </w:p>
          <w:p w:rsidR="007F6764" w:rsidRPr="00F62DD5" w:rsidRDefault="004F78A8" w:rsidP="004F78A8">
            <w:pPr>
              <w:spacing w:after="0"/>
              <w:ind w:right="-74" w:firstLine="0"/>
              <w:rPr>
                <w:rFonts w:ascii="Arial" w:hAnsi="Arial" w:cs="Arial"/>
                <w:sz w:val="16"/>
                <w:szCs w:val="16"/>
                <w:lang w:val="mk-MK"/>
              </w:rPr>
            </w:pPr>
            <w:r w:rsidRPr="00F62DD5">
              <w:rPr>
                <w:rFonts w:ascii="Arial" w:hAnsi="Arial" w:cs="Arial"/>
                <w:sz w:val="16"/>
                <w:szCs w:val="16"/>
              </w:rPr>
              <w:t>0,0</w:t>
            </w:r>
            <w:r w:rsidRPr="00F62DD5">
              <w:rPr>
                <w:rFonts w:ascii="Arial" w:hAnsi="Arial" w:cs="Arial"/>
                <w:sz w:val="16"/>
                <w:szCs w:val="16"/>
                <w:lang w:val="mk-MK"/>
              </w:rPr>
              <w:t>30</w:t>
            </w:r>
          </w:p>
        </w:tc>
        <w:tc>
          <w:tcPr>
            <w:tcW w:w="558"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max</w:t>
            </w:r>
          </w:p>
          <w:p w:rsidR="007F6764" w:rsidRPr="00F62DD5" w:rsidRDefault="004F78A8" w:rsidP="004F78A8">
            <w:pPr>
              <w:spacing w:after="0"/>
              <w:ind w:right="-74" w:firstLine="0"/>
              <w:rPr>
                <w:rFonts w:ascii="Arial" w:hAnsi="Arial" w:cs="Arial"/>
                <w:sz w:val="16"/>
                <w:szCs w:val="16"/>
                <w:lang w:val="mk-MK"/>
              </w:rPr>
            </w:pPr>
            <w:r w:rsidRPr="00F62DD5">
              <w:rPr>
                <w:rFonts w:ascii="Arial" w:hAnsi="Arial" w:cs="Arial"/>
                <w:sz w:val="16"/>
                <w:szCs w:val="16"/>
              </w:rPr>
              <w:t>0,03</w:t>
            </w:r>
            <w:r w:rsidRPr="00F62DD5">
              <w:rPr>
                <w:rFonts w:ascii="Arial" w:hAnsi="Arial" w:cs="Arial"/>
                <w:sz w:val="16"/>
                <w:szCs w:val="16"/>
                <w:lang w:val="mk-MK"/>
              </w:rPr>
              <w:t>0</w:t>
            </w:r>
          </w:p>
        </w:tc>
        <w:tc>
          <w:tcPr>
            <w:tcW w:w="566"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2,00</w:t>
            </w:r>
            <w:r w:rsidRPr="00F62DD5">
              <w:rPr>
                <w:rFonts w:ascii="Arial" w:hAnsi="Arial" w:cs="Arial"/>
                <w:sz w:val="16"/>
                <w:szCs w:val="16"/>
              </w:rPr>
              <w:sym w:font="Symbol" w:char="F0B8"/>
            </w:r>
            <w:r w:rsidRPr="00F62DD5">
              <w:rPr>
                <w:rFonts w:ascii="Arial" w:hAnsi="Arial" w:cs="Arial"/>
                <w:sz w:val="16"/>
                <w:szCs w:val="16"/>
              </w:rPr>
              <w:t xml:space="preserve"> 2,50</w:t>
            </w:r>
          </w:p>
        </w:tc>
        <w:tc>
          <w:tcPr>
            <w:tcW w:w="479" w:type="dxa"/>
          </w:tcPr>
          <w:p w:rsidR="007F6764" w:rsidRPr="00F62DD5" w:rsidRDefault="004F78A8" w:rsidP="004F78A8">
            <w:pPr>
              <w:spacing w:after="0"/>
              <w:ind w:right="-74" w:firstLine="0"/>
              <w:rPr>
                <w:rFonts w:ascii="Arial" w:hAnsi="Arial" w:cs="Arial"/>
                <w:sz w:val="16"/>
                <w:szCs w:val="16"/>
                <w:lang w:val="mk-MK"/>
              </w:rPr>
            </w:pPr>
            <w:r w:rsidRPr="00F62DD5">
              <w:rPr>
                <w:rFonts w:ascii="Arial" w:hAnsi="Arial" w:cs="Arial"/>
                <w:sz w:val="16"/>
                <w:szCs w:val="16"/>
              </w:rPr>
              <w:t>max</w:t>
            </w:r>
            <w:r w:rsidRPr="00F62DD5">
              <w:rPr>
                <w:rFonts w:ascii="Arial" w:hAnsi="Arial" w:cs="Arial"/>
                <w:sz w:val="16"/>
                <w:szCs w:val="16"/>
                <w:lang w:val="mk-MK"/>
              </w:rPr>
              <w:t>0,30</w:t>
            </w:r>
          </w:p>
        </w:tc>
        <w:tc>
          <w:tcPr>
            <w:tcW w:w="479"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 xml:space="preserve">0,90 </w:t>
            </w:r>
            <w:r w:rsidRPr="00F62DD5">
              <w:rPr>
                <w:rFonts w:ascii="Arial" w:hAnsi="Arial" w:cs="Arial"/>
                <w:sz w:val="16"/>
                <w:szCs w:val="16"/>
              </w:rPr>
              <w:sym w:font="Symbol" w:char="F0B8"/>
            </w:r>
            <w:r w:rsidR="004F78A8" w:rsidRPr="00F62DD5">
              <w:rPr>
                <w:rFonts w:ascii="Arial" w:hAnsi="Arial" w:cs="Arial"/>
                <w:sz w:val="16"/>
                <w:szCs w:val="16"/>
              </w:rPr>
              <w:t xml:space="preserve"> 1,1</w:t>
            </w:r>
            <w:r w:rsidRPr="00F62DD5">
              <w:rPr>
                <w:rFonts w:ascii="Arial" w:hAnsi="Arial" w:cs="Arial"/>
                <w:sz w:val="16"/>
                <w:szCs w:val="16"/>
              </w:rPr>
              <w:t>0</w:t>
            </w:r>
          </w:p>
        </w:tc>
        <w:tc>
          <w:tcPr>
            <w:tcW w:w="502"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Min 265</w:t>
            </w:r>
          </w:p>
        </w:tc>
        <w:tc>
          <w:tcPr>
            <w:tcW w:w="502"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 xml:space="preserve">440 </w:t>
            </w:r>
            <w:r w:rsidRPr="00F62DD5">
              <w:rPr>
                <w:rFonts w:ascii="Arial" w:hAnsi="Arial" w:cs="Arial"/>
                <w:sz w:val="16"/>
                <w:szCs w:val="16"/>
              </w:rPr>
              <w:sym w:font="Symbol" w:char="F0B8"/>
            </w:r>
            <w:r w:rsidRPr="00F62DD5">
              <w:rPr>
                <w:rFonts w:ascii="Arial" w:hAnsi="Arial" w:cs="Arial"/>
                <w:sz w:val="16"/>
                <w:szCs w:val="16"/>
              </w:rPr>
              <w:t xml:space="preserve"> 590</w:t>
            </w:r>
          </w:p>
        </w:tc>
        <w:tc>
          <w:tcPr>
            <w:tcW w:w="525" w:type="dxa"/>
          </w:tcPr>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20</w:t>
            </w:r>
          </w:p>
          <w:p w:rsidR="007F6764" w:rsidRPr="00F62DD5" w:rsidRDefault="007F6764" w:rsidP="004F78A8">
            <w:pPr>
              <w:spacing w:after="0"/>
              <w:ind w:right="-74" w:firstLine="0"/>
              <w:rPr>
                <w:rFonts w:ascii="Arial" w:hAnsi="Arial" w:cs="Arial"/>
                <w:sz w:val="16"/>
                <w:szCs w:val="16"/>
              </w:rPr>
            </w:pPr>
            <w:r w:rsidRPr="00F62DD5">
              <w:rPr>
                <w:rFonts w:ascii="Arial" w:hAnsi="Arial" w:cs="Arial"/>
                <w:sz w:val="16"/>
                <w:szCs w:val="16"/>
              </w:rPr>
              <w:t>(18)</w:t>
            </w:r>
          </w:p>
        </w:tc>
      </w:tr>
    </w:tbl>
    <w:p w:rsidR="00B45982" w:rsidRPr="00F62DD5" w:rsidRDefault="00B45982" w:rsidP="00E25A96">
      <w:pPr>
        <w:pStyle w:val="BodyText"/>
        <w:ind w:right="-74" w:firstLine="0"/>
        <w:rPr>
          <w:rFonts w:ascii="Arial" w:hAnsi="Arial" w:cs="Arial"/>
          <w:b/>
          <w:i/>
          <w:sz w:val="22"/>
          <w:szCs w:val="22"/>
        </w:rPr>
      </w:pPr>
    </w:p>
    <w:p w:rsidR="007A77F0" w:rsidRPr="00F62DD5" w:rsidRDefault="00CE1B45" w:rsidP="00E25A96">
      <w:pPr>
        <w:pStyle w:val="BodyText"/>
        <w:ind w:right="-74" w:firstLine="0"/>
        <w:rPr>
          <w:rFonts w:ascii="Arial" w:hAnsi="Arial" w:cs="Arial"/>
          <w:b/>
          <w:i/>
          <w:sz w:val="16"/>
          <w:szCs w:val="16"/>
          <w:lang w:val="mk-MK"/>
        </w:rPr>
      </w:pPr>
      <w:r w:rsidRPr="00F62DD5">
        <w:rPr>
          <w:rFonts w:ascii="Arial" w:hAnsi="Arial" w:cs="Arial"/>
          <w:b/>
          <w:i/>
          <w:sz w:val="22"/>
          <w:szCs w:val="22"/>
          <w:lang w:val="mk-MK"/>
        </w:rPr>
        <w:t>Применети челици</w:t>
      </w:r>
    </w:p>
    <w:p w:rsidR="007A77F0" w:rsidRPr="00F62DD5" w:rsidRDefault="008374C3" w:rsidP="00E25A96">
      <w:pPr>
        <w:ind w:right="-74" w:firstLine="0"/>
        <w:rPr>
          <w:rFonts w:ascii="Arial" w:hAnsi="Arial" w:cs="Arial"/>
          <w:sz w:val="22"/>
          <w:szCs w:val="22"/>
          <w:lang w:val="mk-MK"/>
        </w:rPr>
      </w:pPr>
      <w:r w:rsidRPr="00F62DD5">
        <w:rPr>
          <w:rFonts w:ascii="Arial" w:hAnsi="Arial" w:cs="Arial"/>
          <w:b/>
          <w:sz w:val="22"/>
          <w:szCs w:val="22"/>
          <w:lang w:val="mk-MK"/>
        </w:rPr>
        <w:tab/>
      </w:r>
      <w:r w:rsidR="007A77F0" w:rsidRPr="00F62DD5">
        <w:rPr>
          <w:rFonts w:ascii="Arial" w:hAnsi="Arial" w:cs="Arial"/>
          <w:b/>
          <w:sz w:val="22"/>
          <w:szCs w:val="22"/>
          <w:lang w:val="mk-MK"/>
        </w:rPr>
        <w:t>16М</w:t>
      </w:r>
      <w:r w:rsidR="007A77F0" w:rsidRPr="00F62DD5">
        <w:rPr>
          <w:rFonts w:ascii="Arial" w:hAnsi="Arial" w:cs="Arial"/>
          <w:sz w:val="22"/>
          <w:szCs w:val="22"/>
          <w:lang w:val="mk-MK"/>
        </w:rPr>
        <w:t xml:space="preserve"> е нисколегиран хром-молибденски, феритно-перлитен челик. Тоа е квалитетен челик, кој се применува таму каде </w:t>
      </w:r>
      <w:r w:rsidR="007A77F0" w:rsidRPr="00F62DD5">
        <w:rPr>
          <w:rFonts w:ascii="Arial" w:hAnsi="Arial" w:cs="Arial"/>
          <w:i/>
          <w:sz w:val="22"/>
          <w:szCs w:val="22"/>
          <w:lang w:val="mk-MK"/>
        </w:rPr>
        <w:t>долната гранична температура</w:t>
      </w:r>
      <w:r w:rsidR="007A77F0" w:rsidRPr="00F62DD5">
        <w:rPr>
          <w:rFonts w:ascii="Arial" w:hAnsi="Arial" w:cs="Arial"/>
          <w:sz w:val="22"/>
          <w:szCs w:val="22"/>
          <w:lang w:val="mk-MK"/>
        </w:rPr>
        <w:t xml:space="preserve"> генерално е утврдена на 475</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 xml:space="preserve"> за работен век на компонентите на цевниот систем до 150000 часа /31-30/. Меѓутоа, за озрач</w:t>
      </w:r>
      <w:r w:rsidRPr="00F62DD5">
        <w:rPr>
          <w:rFonts w:ascii="Arial" w:hAnsi="Arial" w:cs="Arial"/>
          <w:sz w:val="22"/>
          <w:szCs w:val="22"/>
          <w:lang w:val="mk-MK"/>
        </w:rPr>
        <w:t>е</w:t>
      </w:r>
      <w:r w:rsidR="007A77F0" w:rsidRPr="00F62DD5">
        <w:rPr>
          <w:rFonts w:ascii="Arial" w:hAnsi="Arial" w:cs="Arial"/>
          <w:sz w:val="22"/>
          <w:szCs w:val="22"/>
          <w:lang w:val="mk-MK"/>
        </w:rPr>
        <w:t>ните и полуозрачените грејни површини</w:t>
      </w:r>
      <w:r w:rsidR="003D4AF7" w:rsidRPr="00F62DD5">
        <w:rPr>
          <w:rFonts w:ascii="Arial" w:hAnsi="Arial" w:cs="Arial"/>
          <w:sz w:val="22"/>
          <w:szCs w:val="22"/>
          <w:lang w:val="mk-MK"/>
        </w:rPr>
        <w:t xml:space="preserve"> во парните котли</w:t>
      </w:r>
      <w:r w:rsidR="007A77F0" w:rsidRPr="00F62DD5">
        <w:rPr>
          <w:rFonts w:ascii="Arial" w:hAnsi="Arial" w:cs="Arial"/>
          <w:sz w:val="22"/>
          <w:szCs w:val="22"/>
          <w:lang w:val="mk-MK"/>
        </w:rPr>
        <w:t>, а за ист работен век, се зема 10-</w:t>
      </w:r>
      <w:r w:rsidR="003D4AF7" w:rsidRPr="00F62DD5">
        <w:rPr>
          <w:rFonts w:ascii="Arial" w:hAnsi="Arial" w:cs="Arial"/>
          <w:sz w:val="22"/>
          <w:szCs w:val="22"/>
          <w:lang w:val="mk-MK"/>
        </w:rPr>
        <w:t>20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xml:space="preserve"> пониска долна гранична температура, односно 455</w:t>
      </w:r>
      <w:r w:rsidR="007A77F0" w:rsidRPr="00F62DD5">
        <w:rPr>
          <w:rFonts w:ascii="Arial" w:hAnsi="Arial"/>
          <w:sz w:val="22"/>
          <w:szCs w:val="22"/>
          <w:vertAlign w:val="superscript"/>
          <w:lang w:val="mk-MK"/>
        </w:rPr>
        <w:t xml:space="preserve"> o</w:t>
      </w:r>
      <w:r w:rsidR="007A77F0" w:rsidRPr="00F62DD5">
        <w:rPr>
          <w:rFonts w:ascii="Arial" w:hAnsi="Arial"/>
          <w:sz w:val="22"/>
          <w:szCs w:val="22"/>
          <w:lang w:val="mk-MK"/>
        </w:rPr>
        <w:t>C</w:t>
      </w:r>
      <w:r w:rsidR="003A2D59" w:rsidRPr="00F62DD5">
        <w:rPr>
          <w:rFonts w:ascii="Arial" w:hAnsi="Arial" w:cs="Arial"/>
          <w:sz w:val="22"/>
          <w:szCs w:val="22"/>
          <w:lang w:val="mk-MK"/>
        </w:rPr>
        <w:t>(</w:t>
      </w:r>
      <w:r w:rsidR="00FA5E0A">
        <w:rPr>
          <w:rFonts w:ascii="Arial" w:hAnsi="Arial" w:cs="Arial"/>
          <w:sz w:val="22"/>
          <w:szCs w:val="22"/>
          <w:lang w:val="mk-MK"/>
        </w:rPr>
        <w:t xml:space="preserve">но </w:t>
      </w:r>
      <w:r w:rsidR="003A2D59" w:rsidRPr="00F62DD5">
        <w:rPr>
          <w:rFonts w:ascii="Arial" w:hAnsi="Arial" w:cs="Arial"/>
          <w:sz w:val="22"/>
          <w:szCs w:val="22"/>
          <w:lang w:val="mk-MK"/>
        </w:rPr>
        <w:t xml:space="preserve">не </w:t>
      </w:r>
      <w:r w:rsidR="007A77F0" w:rsidRPr="00F62DD5">
        <w:rPr>
          <w:rFonts w:ascii="Arial" w:hAnsi="Arial" w:cs="Arial"/>
          <w:sz w:val="22"/>
          <w:szCs w:val="22"/>
          <w:lang w:val="mk-MK"/>
        </w:rPr>
        <w:t>за колектори</w:t>
      </w:r>
      <w:r w:rsidR="00905359" w:rsidRPr="00F62DD5">
        <w:rPr>
          <w:rFonts w:ascii="Arial" w:hAnsi="Arial" w:cs="Arial"/>
          <w:sz w:val="22"/>
          <w:szCs w:val="22"/>
          <w:lang w:val="mk-MK"/>
        </w:rPr>
        <w:t>)</w:t>
      </w:r>
      <w:r w:rsidR="007A77F0" w:rsidRPr="00F62DD5">
        <w:rPr>
          <w:rFonts w:ascii="Arial" w:hAnsi="Arial" w:cs="Arial"/>
          <w:sz w:val="22"/>
          <w:szCs w:val="22"/>
          <w:lang w:val="mk-MK"/>
        </w:rPr>
        <w:t>.</w:t>
      </w:r>
    </w:p>
    <w:p w:rsidR="007A77F0" w:rsidRPr="00F62DD5" w:rsidRDefault="00905359"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 xml:space="preserve">Долната гранична температура на металот е дефинирана како температура при која доаѓа до трансформација на феритно-перлитна структура во релативно краток период, во секој случај пократок од предвидениот. На температури над долната гранична температура, од структурата на феритот, започнува интензивно издвојување на легирните елементи од тврдиот феритен раствор и нивна </w:t>
      </w:r>
      <w:r w:rsidR="007A77F0" w:rsidRPr="00F62DD5">
        <w:rPr>
          <w:rFonts w:ascii="Arial" w:hAnsi="Arial" w:cs="Arial"/>
          <w:snapToGrid/>
          <w:sz w:val="22"/>
          <w:szCs w:val="22"/>
          <w:lang w:val="mk-MK"/>
        </w:rPr>
        <w:lastRenderedPageBreak/>
        <w:t>трансформација во карбиди. Со тоа ослабува феритната матрица, како основна компонента која ги диктира механичките особини на материјалот и се образуваат поголем број дефекти во структурата на феритот, од точкест или линиски карактер. Бидејќи при промена на структурата доаѓа до несакани  промени, односно влошување на дадените механички особини на челикот, долната гранична температура треба да претставува максимална трајна работна температура на која металот од грејните површини треба да биде изложен за да му се одржи дадениот проектен работен век. Во суштина, проектниот работен век на металот е пропорционален на разликата  меѓу долната гранична и работната температура. Теоретски гледано, кога не би  имало други влијанија освен температур</w:t>
      </w:r>
      <w:r w:rsidRPr="00F62DD5">
        <w:rPr>
          <w:rFonts w:ascii="Arial" w:hAnsi="Arial" w:cs="Arial"/>
          <w:snapToGrid/>
          <w:sz w:val="22"/>
          <w:szCs w:val="22"/>
          <w:lang w:val="mk-MK"/>
        </w:rPr>
        <w:t>ни (притисок, корозија, ерозија</w:t>
      </w:r>
      <w:r w:rsidR="007A77F0" w:rsidRPr="00F62DD5">
        <w:rPr>
          <w:rFonts w:ascii="Arial" w:hAnsi="Arial" w:cs="Arial"/>
          <w:snapToGrid/>
          <w:sz w:val="22"/>
          <w:szCs w:val="22"/>
          <w:lang w:val="mk-MK"/>
        </w:rPr>
        <w:t xml:space="preserve"> и сл.), при доволно ниска работна температура  металот би имал неограничен работен век.</w:t>
      </w:r>
    </w:p>
    <w:p w:rsidR="007A77F0" w:rsidRPr="00F62DD5" w:rsidRDefault="00905359"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На пример, на температури повисоки од 450</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до</w:t>
      </w:r>
      <w:r w:rsidRPr="00F62DD5">
        <w:rPr>
          <w:rFonts w:ascii="Arial" w:hAnsi="Arial" w:cs="Arial"/>
          <w:sz w:val="22"/>
          <w:szCs w:val="22"/>
          <w:lang w:val="mk-MK"/>
        </w:rPr>
        <w:t>а</w:t>
      </w:r>
      <w:r w:rsidR="007A77F0" w:rsidRPr="00F62DD5">
        <w:rPr>
          <w:rFonts w:ascii="Arial" w:hAnsi="Arial" w:cs="Arial"/>
          <w:sz w:val="22"/>
          <w:szCs w:val="22"/>
          <w:lang w:val="mk-MK"/>
        </w:rPr>
        <w:t>ѓа до брзи структурни промени во јаглеродните челици, така што за долна гранична, односно горна дозволена работна температура за овие челици се зема 445</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 xml:space="preserve"> за да нивниот проектен работен век би изнесувал до околу 150000 часа. За нисколегирани молибденски челици, кај кои до поизразени промени на структурата доаѓа на температури над 470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за ист проектен период е утврдена долна гранична температура од 465</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Кај нисколегирани хром-молибденови челици долната гранична температура се движи од 540 до 570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xml:space="preserve"> во зависност од уделот на легирните елементи, и тоа за проектен работен век од 150000 часа. Долната гранична температура на аустенитните челици е далеку повисока од работната температура на која материјалите се воопшто изложени  во котелот, па затоа ретко се применуваат. </w:t>
      </w:r>
    </w:p>
    <w:p w:rsidR="007A77F0" w:rsidRPr="00F62DD5" w:rsidRDefault="00905359" w:rsidP="00E25A96">
      <w:pPr>
        <w:ind w:right="-74" w:firstLine="0"/>
        <w:rPr>
          <w:rFonts w:asciiTheme="minorHAnsi" w:hAnsiTheme="minorHAnsi"/>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За прегреачките грејни површини изработени од 16М</w:t>
      </w:r>
      <w:r w:rsidR="007A77F0" w:rsidRPr="00F62DD5">
        <w:rPr>
          <w:rFonts w:asciiTheme="minorHAnsi" w:hAnsiTheme="minorHAnsi"/>
          <w:sz w:val="22"/>
          <w:szCs w:val="22"/>
          <w:lang w:val="mk-MK"/>
        </w:rPr>
        <w:t xml:space="preserve">, </w:t>
      </w:r>
      <w:r w:rsidR="007A77F0" w:rsidRPr="00F62DD5">
        <w:rPr>
          <w:rFonts w:ascii="Arial" w:hAnsi="Arial" w:cs="Arial"/>
          <w:sz w:val="22"/>
          <w:szCs w:val="22"/>
          <w:lang w:val="mk-MK"/>
        </w:rPr>
        <w:t xml:space="preserve">може да се </w:t>
      </w:r>
      <w:r w:rsidRPr="00F62DD5">
        <w:rPr>
          <w:rFonts w:ascii="Arial" w:hAnsi="Arial" w:cs="Arial"/>
          <w:sz w:val="22"/>
          <w:szCs w:val="22"/>
          <w:lang w:val="mk-MK"/>
        </w:rPr>
        <w:t>мисли</w:t>
      </w:r>
      <w:r w:rsidR="007A77F0" w:rsidRPr="00F62DD5">
        <w:rPr>
          <w:rFonts w:ascii="Arial" w:hAnsi="Arial" w:cs="Arial"/>
          <w:sz w:val="22"/>
          <w:szCs w:val="22"/>
          <w:lang w:val="mk-MK"/>
        </w:rPr>
        <w:t xml:space="preserve"> дека проектните температурни работни режими се безб</w:t>
      </w:r>
      <w:r w:rsidRPr="00F62DD5">
        <w:rPr>
          <w:rFonts w:ascii="Arial" w:hAnsi="Arial" w:cs="Arial"/>
          <w:sz w:val="22"/>
          <w:szCs w:val="22"/>
          <w:lang w:val="mk-MK"/>
        </w:rPr>
        <w:t>едни,  затоа што не</w:t>
      </w:r>
      <w:r w:rsidR="003A2D59" w:rsidRPr="00F62DD5">
        <w:rPr>
          <w:rFonts w:ascii="Arial" w:hAnsi="Arial" w:cs="Arial"/>
          <w:sz w:val="22"/>
          <w:szCs w:val="22"/>
          <w:lang w:val="mk-MK"/>
        </w:rPr>
        <w:t xml:space="preserve">работните температури не </w:t>
      </w:r>
      <w:r w:rsidR="007A77F0" w:rsidRPr="00F62DD5">
        <w:rPr>
          <w:rFonts w:ascii="Arial" w:hAnsi="Arial" w:cs="Arial"/>
          <w:sz w:val="22"/>
          <w:szCs w:val="22"/>
          <w:lang w:val="mk-MK"/>
        </w:rPr>
        <w:t>преоѓаат 400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Иста оценка важи и за металот на конвективниот прегревач на свежа пар</w:t>
      </w:r>
      <w:r w:rsidRPr="00F62DD5">
        <w:rPr>
          <w:rFonts w:ascii="Arial" w:hAnsi="Arial" w:cs="Arial"/>
          <w:sz w:val="22"/>
          <w:szCs w:val="22"/>
          <w:lang w:val="mk-MK"/>
        </w:rPr>
        <w:t>е</w:t>
      </w:r>
      <w:r w:rsidR="007A77F0" w:rsidRPr="00F62DD5">
        <w:rPr>
          <w:rFonts w:ascii="Arial" w:hAnsi="Arial" w:cs="Arial"/>
          <w:sz w:val="22"/>
          <w:szCs w:val="22"/>
          <w:lang w:val="mk-MK"/>
        </w:rPr>
        <w:t>а</w:t>
      </w:r>
      <w:r w:rsidR="007A77F0" w:rsidRPr="00F62DD5">
        <w:rPr>
          <w:rFonts w:asciiTheme="minorHAnsi" w:hAnsiTheme="minorHAnsi"/>
          <w:sz w:val="22"/>
          <w:szCs w:val="22"/>
          <w:lang w:val="mk-MK"/>
        </w:rPr>
        <w:t xml:space="preserve">, </w:t>
      </w:r>
      <w:r w:rsidR="007A77F0" w:rsidRPr="00F62DD5">
        <w:rPr>
          <w:rFonts w:ascii="Arial" w:hAnsi="Arial" w:cs="Arial"/>
          <w:sz w:val="22"/>
          <w:szCs w:val="22"/>
          <w:lang w:val="mk-MK"/>
        </w:rPr>
        <w:t>затоа што проектната работна температура не преоѓа 460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xml:space="preserve">. Меѓутоа, </w:t>
      </w:r>
      <w:r w:rsidR="003A2D59" w:rsidRPr="00F62DD5">
        <w:rPr>
          <w:rFonts w:ascii="Arial" w:hAnsi="Arial" w:cs="Arial"/>
          <w:sz w:val="22"/>
          <w:szCs w:val="22"/>
          <w:lang w:val="mk-MK"/>
        </w:rPr>
        <w:t xml:space="preserve">за </w:t>
      </w:r>
      <w:r w:rsidR="007A77F0" w:rsidRPr="00F62DD5">
        <w:rPr>
          <w:rFonts w:ascii="Arial" w:hAnsi="Arial" w:cs="Arial"/>
          <w:sz w:val="22"/>
          <w:szCs w:val="22"/>
          <w:lang w:val="mk-MK"/>
        </w:rPr>
        <w:t>влезниот дел на вториот степен на прегревачот на свежа пар</w:t>
      </w:r>
      <w:r w:rsidRPr="00F62DD5">
        <w:rPr>
          <w:rFonts w:ascii="Arial" w:hAnsi="Arial" w:cs="Arial"/>
          <w:sz w:val="22"/>
          <w:szCs w:val="22"/>
          <w:lang w:val="mk-MK"/>
        </w:rPr>
        <w:t>е</w:t>
      </w:r>
      <w:r w:rsidR="007A77F0" w:rsidRPr="00F62DD5">
        <w:rPr>
          <w:rFonts w:ascii="Arial" w:hAnsi="Arial" w:cs="Arial"/>
          <w:sz w:val="22"/>
          <w:szCs w:val="22"/>
          <w:lang w:val="mk-MK"/>
        </w:rPr>
        <w:t>а, предвидена е работна температура од 490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xml:space="preserve"> па  може да му се процени работниот век понизок </w:t>
      </w:r>
      <w:r w:rsidR="003A2D59" w:rsidRPr="00F62DD5">
        <w:rPr>
          <w:rFonts w:ascii="Arial" w:hAnsi="Arial" w:cs="Arial"/>
          <w:sz w:val="22"/>
          <w:szCs w:val="22"/>
          <w:lang w:val="mk-MK"/>
        </w:rPr>
        <w:t xml:space="preserve">(помалку) </w:t>
      </w:r>
      <w:r w:rsidR="007A77F0" w:rsidRPr="00F62DD5">
        <w:rPr>
          <w:rFonts w:ascii="Arial" w:hAnsi="Arial" w:cs="Arial"/>
          <w:sz w:val="22"/>
          <w:szCs w:val="22"/>
          <w:lang w:val="mk-MK"/>
        </w:rPr>
        <w:t xml:space="preserve">од 150000 часа, т.е. околу 100000 часа. Во слична ситуација е и првиот степен на прегревач на повторно прегреана </w:t>
      </w:r>
      <w:r w:rsidR="003A2D59" w:rsidRPr="00F62DD5">
        <w:rPr>
          <w:rFonts w:ascii="Arial" w:hAnsi="Arial" w:cs="Arial"/>
          <w:sz w:val="22"/>
          <w:szCs w:val="22"/>
          <w:lang w:val="mk-MK"/>
        </w:rPr>
        <w:t xml:space="preserve">пареа </w:t>
      </w:r>
      <w:r w:rsidR="007A77F0" w:rsidRPr="00F62DD5">
        <w:rPr>
          <w:rFonts w:ascii="Arial" w:hAnsi="Arial" w:cs="Arial"/>
          <w:sz w:val="22"/>
          <w:szCs w:val="22"/>
          <w:lang w:val="mk-MK"/>
        </w:rPr>
        <w:t>каде е, исто така, проектираната работна температура од 492</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xml:space="preserve">. </w:t>
      </w:r>
    </w:p>
    <w:p w:rsidR="007A77F0" w:rsidRPr="00F62DD5" w:rsidRDefault="00905359" w:rsidP="00E25A96">
      <w:pPr>
        <w:ind w:right="-74" w:firstLine="0"/>
        <w:rPr>
          <w:rFonts w:ascii="Arial" w:hAnsi="Arial" w:cs="Arial"/>
          <w:sz w:val="22"/>
          <w:szCs w:val="22"/>
          <w:lang w:val="mk-MK"/>
        </w:rPr>
      </w:pPr>
      <w:r w:rsidRPr="00F62DD5">
        <w:rPr>
          <w:rFonts w:ascii="Arial" w:hAnsi="Arial" w:cs="Arial"/>
          <w:b/>
          <w:sz w:val="22"/>
          <w:szCs w:val="22"/>
          <w:lang w:val="mk-MK"/>
        </w:rPr>
        <w:tab/>
      </w:r>
      <w:r w:rsidR="007A77F0" w:rsidRPr="00F62DD5">
        <w:rPr>
          <w:rFonts w:ascii="Arial" w:hAnsi="Arial" w:cs="Arial"/>
          <w:b/>
          <w:sz w:val="22"/>
          <w:szCs w:val="22"/>
          <w:lang w:val="mk-MK"/>
        </w:rPr>
        <w:t>15НМ</w:t>
      </w:r>
      <w:r w:rsidR="007A77F0" w:rsidRPr="00F62DD5">
        <w:rPr>
          <w:rFonts w:ascii="Arial" w:hAnsi="Arial" w:cs="Arial"/>
          <w:sz w:val="22"/>
          <w:szCs w:val="22"/>
          <w:lang w:val="mk-MK"/>
        </w:rPr>
        <w:t xml:space="preserve"> е нисколегиран хром-молибденски, перлитно-феритен челик. Општа намена му е за изработка на грејни површини кои треба </w:t>
      </w:r>
      <w:r w:rsidR="007A77F0" w:rsidRPr="00F62DD5">
        <w:rPr>
          <w:rFonts w:ascii="Arial" w:hAnsi="Arial" w:cs="Arial"/>
          <w:sz w:val="22"/>
          <w:szCs w:val="22"/>
          <w:lang w:val="mk-MK"/>
        </w:rPr>
        <w:lastRenderedPageBreak/>
        <w:t>да работата во температурен опсег до 530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423748" w:rsidRPr="00F62DD5">
        <w:rPr>
          <w:rFonts w:ascii="Arial" w:hAnsi="Arial" w:cs="Arial"/>
          <w:sz w:val="22"/>
          <w:szCs w:val="22"/>
          <w:lang w:val="mk-MK"/>
        </w:rPr>
        <w:t xml:space="preserve">со работен век </w:t>
      </w:r>
      <w:r w:rsidR="007A77F0" w:rsidRPr="00F62DD5">
        <w:rPr>
          <w:rFonts w:ascii="Arial" w:hAnsi="Arial" w:cs="Arial"/>
          <w:sz w:val="22"/>
          <w:szCs w:val="22"/>
          <w:lang w:val="mk-MK"/>
        </w:rPr>
        <w:t>до 150000 часа. Кај озрачените и полуозрачените грејни површини и колектори, а за ист работен век, долната гранична температура се усвојува во опсег 510-520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xml:space="preserve"> /31-30/.</w:t>
      </w:r>
    </w:p>
    <w:p w:rsidR="007A77F0" w:rsidRPr="00F62DD5" w:rsidRDefault="00905359" w:rsidP="00E25A96">
      <w:pPr>
        <w:ind w:right="-74" w:firstLine="0"/>
        <w:rPr>
          <w:rFonts w:ascii="Arial" w:hAnsi="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На основа на ваквите критериуми, за прегреачките грејни површини изработени од овој материјал, вградени во цевните групи на </w:t>
      </w:r>
      <w:r w:rsidR="00CE1B45" w:rsidRPr="00F62DD5">
        <w:rPr>
          <w:rFonts w:ascii="Arial" w:hAnsi="Arial" w:cs="Arial"/>
          <w:sz w:val="22"/>
          <w:szCs w:val="22"/>
          <w:lang w:val="mk-MK"/>
        </w:rPr>
        <w:t xml:space="preserve">парен </w:t>
      </w:r>
      <w:r w:rsidR="007A77F0" w:rsidRPr="00F62DD5">
        <w:rPr>
          <w:rFonts w:ascii="Arial" w:hAnsi="Arial" w:cs="Arial"/>
          <w:sz w:val="22"/>
          <w:szCs w:val="22"/>
          <w:lang w:val="mk-MK"/>
        </w:rPr>
        <w:t xml:space="preserve">котелот, може да се </w:t>
      </w:r>
      <w:r w:rsidRPr="00F62DD5">
        <w:rPr>
          <w:rFonts w:ascii="Arial" w:hAnsi="Arial" w:cs="Arial"/>
          <w:sz w:val="22"/>
          <w:szCs w:val="22"/>
          <w:lang w:val="mk-MK"/>
        </w:rPr>
        <w:t>мисли</w:t>
      </w:r>
      <w:r w:rsidR="007A77F0" w:rsidRPr="00F62DD5">
        <w:rPr>
          <w:rFonts w:ascii="Arial" w:hAnsi="Arial" w:cs="Arial"/>
          <w:sz w:val="22"/>
          <w:szCs w:val="22"/>
          <w:lang w:val="mk-MK"/>
        </w:rPr>
        <w:t xml:space="preserve"> дека декларираните температурни работни режими им се безбедни, затоа што не преоѓаат 517</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Меѓутоа, многу понизок работен век има грејната површина од третиот степен на прегреачот на свежа пар</w:t>
      </w:r>
      <w:r w:rsidR="00814A42" w:rsidRPr="00F62DD5">
        <w:rPr>
          <w:rFonts w:ascii="Arial" w:hAnsi="Arial" w:cs="Arial"/>
          <w:sz w:val="22"/>
          <w:szCs w:val="22"/>
          <w:lang w:val="mk-MK"/>
        </w:rPr>
        <w:t>е</w:t>
      </w:r>
      <w:r w:rsidR="007A77F0" w:rsidRPr="00F62DD5">
        <w:rPr>
          <w:rFonts w:ascii="Arial" w:hAnsi="Arial" w:cs="Arial"/>
          <w:sz w:val="22"/>
          <w:szCs w:val="22"/>
          <w:lang w:val="mk-MK"/>
        </w:rPr>
        <w:t>а при проектна температура на металот од 530</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првиот степен на прегревачот на повторно прегреана пар</w:t>
      </w:r>
      <w:r w:rsidR="00814A42" w:rsidRPr="00F62DD5">
        <w:rPr>
          <w:rFonts w:ascii="Arial" w:hAnsi="Arial" w:cs="Arial"/>
          <w:sz w:val="22"/>
          <w:szCs w:val="22"/>
          <w:lang w:val="mk-MK"/>
        </w:rPr>
        <w:t>е</w:t>
      </w:r>
      <w:r w:rsidR="007A77F0" w:rsidRPr="00F62DD5">
        <w:rPr>
          <w:rFonts w:ascii="Arial" w:hAnsi="Arial" w:cs="Arial"/>
          <w:sz w:val="22"/>
          <w:szCs w:val="22"/>
          <w:lang w:val="mk-MK"/>
        </w:rPr>
        <w:t>а, при проектна работна температура на металот од 545</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и трет степен на прегреач на повторно прегреана пар</w:t>
      </w:r>
      <w:r w:rsidR="00814A42" w:rsidRPr="00F62DD5">
        <w:rPr>
          <w:rFonts w:ascii="Arial" w:hAnsi="Arial" w:cs="Arial"/>
          <w:sz w:val="22"/>
          <w:szCs w:val="22"/>
          <w:lang w:val="mk-MK"/>
        </w:rPr>
        <w:t>е</w:t>
      </w:r>
      <w:r w:rsidR="007A77F0" w:rsidRPr="00F62DD5">
        <w:rPr>
          <w:rFonts w:ascii="Arial" w:hAnsi="Arial" w:cs="Arial"/>
          <w:sz w:val="22"/>
          <w:szCs w:val="22"/>
          <w:lang w:val="mk-MK"/>
        </w:rPr>
        <w:t>а при температура од 550</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p>
    <w:p w:rsidR="007A77F0" w:rsidRPr="00F62DD5" w:rsidRDefault="00814A42"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Челикот </w:t>
      </w:r>
      <w:r w:rsidR="007A77F0" w:rsidRPr="00F62DD5">
        <w:rPr>
          <w:rFonts w:ascii="Arial" w:hAnsi="Arial" w:cs="Arial"/>
          <w:b/>
          <w:sz w:val="22"/>
          <w:szCs w:val="22"/>
          <w:lang w:val="mk-MK"/>
        </w:rPr>
        <w:t>10Н2М</w:t>
      </w:r>
      <w:r w:rsidR="007A77F0" w:rsidRPr="00F62DD5">
        <w:rPr>
          <w:rFonts w:ascii="Arial" w:hAnsi="Arial" w:cs="Arial"/>
          <w:sz w:val="22"/>
          <w:szCs w:val="22"/>
          <w:lang w:val="mk-MK"/>
        </w:rPr>
        <w:t xml:space="preserve"> е нисколегиран хром-молибденски, феритно-перлитен челик со повеќе од 2% хром. Се користи за изработка на грејни површини чија работна температура не преоѓа 570</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за проектиран работен век од 150000 часа. За озрачени и полуозрачени грејни површини, долната гранична температура за ист проектен работен век е 560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а за 550</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за колектори. Грејните површин</w:t>
      </w:r>
      <w:r w:rsidRPr="00F62DD5">
        <w:rPr>
          <w:rFonts w:ascii="Arial" w:hAnsi="Arial" w:cs="Arial"/>
          <w:sz w:val="22"/>
          <w:szCs w:val="22"/>
          <w:lang w:val="mk-MK"/>
        </w:rPr>
        <w:t>и изработени од овој  материјал</w:t>
      </w:r>
      <w:r w:rsidR="007A77F0" w:rsidRPr="00F62DD5">
        <w:rPr>
          <w:rFonts w:ascii="Arial" w:hAnsi="Arial" w:cs="Arial"/>
          <w:sz w:val="22"/>
          <w:szCs w:val="22"/>
          <w:lang w:val="mk-MK"/>
        </w:rPr>
        <w:t xml:space="preserve"> се наоѓаат во безбедна температурна зона, под 560</w:t>
      </w:r>
      <w:r w:rsidR="007A77F0" w:rsidRPr="00F62DD5">
        <w:rPr>
          <w:rFonts w:ascii="Arial" w:hAnsi="Arial"/>
          <w:sz w:val="22"/>
          <w:szCs w:val="22"/>
          <w:vertAlign w:val="superscript"/>
          <w:lang w:val="mk-MK"/>
        </w:rPr>
        <w:t>o</w:t>
      </w:r>
      <w:r w:rsidR="007A77F0" w:rsidRPr="00F62DD5">
        <w:rPr>
          <w:rFonts w:ascii="Arial" w:hAnsi="Arial"/>
          <w:sz w:val="22"/>
          <w:szCs w:val="22"/>
          <w:lang w:val="mk-MK"/>
        </w:rPr>
        <w:t xml:space="preserve">C </w:t>
      </w:r>
      <w:r w:rsidR="007A77F0" w:rsidRPr="00F62DD5">
        <w:rPr>
          <w:rFonts w:ascii="Arial" w:hAnsi="Arial" w:cs="Arial"/>
          <w:sz w:val="22"/>
          <w:szCs w:val="22"/>
          <w:lang w:val="mk-MK"/>
        </w:rPr>
        <w:t xml:space="preserve"> и може да се </w:t>
      </w:r>
      <w:r w:rsidRPr="00F62DD5">
        <w:rPr>
          <w:rFonts w:ascii="Arial" w:hAnsi="Arial" w:cs="Arial"/>
          <w:sz w:val="22"/>
          <w:szCs w:val="22"/>
          <w:lang w:val="mk-MK"/>
        </w:rPr>
        <w:t>тврди</w:t>
      </w:r>
      <w:r w:rsidR="007A77F0" w:rsidRPr="00F62DD5">
        <w:rPr>
          <w:rFonts w:ascii="Arial" w:hAnsi="Arial" w:cs="Arial"/>
          <w:sz w:val="22"/>
          <w:szCs w:val="22"/>
          <w:lang w:val="mk-MK"/>
        </w:rPr>
        <w:t xml:space="preserve"> дека проектниот работен век им е 150000 часа. Меѓутоа, грејните површини  од  средните снопови од вториот степен на прегреачот на свежа пар</w:t>
      </w:r>
      <w:r w:rsidRPr="00F62DD5">
        <w:rPr>
          <w:rFonts w:ascii="Arial" w:hAnsi="Arial" w:cs="Arial"/>
          <w:sz w:val="22"/>
          <w:szCs w:val="22"/>
          <w:lang w:val="mk-MK"/>
        </w:rPr>
        <w:t>е</w:t>
      </w:r>
      <w:r w:rsidR="007A77F0" w:rsidRPr="00F62DD5">
        <w:rPr>
          <w:rFonts w:ascii="Arial" w:hAnsi="Arial" w:cs="Arial"/>
          <w:sz w:val="22"/>
          <w:szCs w:val="22"/>
          <w:lang w:val="mk-MK"/>
        </w:rPr>
        <w:t>а, третиот степен на прегреачот на свежа пар</w:t>
      </w:r>
      <w:r w:rsidRPr="00F62DD5">
        <w:rPr>
          <w:rFonts w:ascii="Arial" w:hAnsi="Arial" w:cs="Arial"/>
          <w:sz w:val="22"/>
          <w:szCs w:val="22"/>
          <w:lang w:val="mk-MK"/>
        </w:rPr>
        <w:t>е</w:t>
      </w:r>
      <w:r w:rsidR="007A77F0" w:rsidRPr="00F62DD5">
        <w:rPr>
          <w:rFonts w:ascii="Arial" w:hAnsi="Arial" w:cs="Arial"/>
          <w:sz w:val="22"/>
          <w:szCs w:val="22"/>
          <w:lang w:val="mk-MK"/>
        </w:rPr>
        <w:t>а</w:t>
      </w:r>
      <w:r w:rsidR="007A77F0" w:rsidRPr="00F62DD5">
        <w:rPr>
          <w:rFonts w:asciiTheme="minorHAnsi" w:hAnsiTheme="minorHAnsi"/>
          <w:sz w:val="22"/>
          <w:szCs w:val="22"/>
          <w:lang w:val="mk-MK"/>
        </w:rPr>
        <w:t>,</w:t>
      </w:r>
      <w:r w:rsidR="007A77F0" w:rsidRPr="00F62DD5">
        <w:rPr>
          <w:rFonts w:ascii="Arial" w:hAnsi="Arial" w:cs="Arial"/>
          <w:sz w:val="22"/>
          <w:szCs w:val="22"/>
          <w:lang w:val="mk-MK"/>
        </w:rPr>
        <w:t xml:space="preserve"> вториот степен итретиот степен на прегреачот на повторно прегреана пар</w:t>
      </w:r>
      <w:r w:rsidRPr="00F62DD5">
        <w:rPr>
          <w:rFonts w:ascii="Arial" w:hAnsi="Arial" w:cs="Arial"/>
          <w:sz w:val="22"/>
          <w:szCs w:val="22"/>
          <w:lang w:val="mk-MK"/>
        </w:rPr>
        <w:t>е</w:t>
      </w:r>
      <w:r w:rsidR="007A77F0" w:rsidRPr="00F62DD5">
        <w:rPr>
          <w:rFonts w:ascii="Arial" w:hAnsi="Arial" w:cs="Arial"/>
          <w:sz w:val="22"/>
          <w:szCs w:val="22"/>
          <w:lang w:val="mk-MK"/>
        </w:rPr>
        <w:t>а, проектниот работен век им е многу понизок од 150000 часа, заради повисоката работна температура.</w:t>
      </w:r>
    </w:p>
    <w:p w:rsidR="00874CE4" w:rsidRPr="00F62DD5" w:rsidRDefault="00874CE4" w:rsidP="00E25A96">
      <w:pPr>
        <w:ind w:right="-74" w:firstLine="0"/>
        <w:rPr>
          <w:rFonts w:ascii="Arial" w:hAnsi="Arial" w:cs="Arial"/>
          <w:sz w:val="22"/>
          <w:szCs w:val="22"/>
          <w:lang w:val="mk-MK"/>
        </w:rPr>
      </w:pPr>
    </w:p>
    <w:p w:rsidR="007A77F0" w:rsidRPr="00F62DD5" w:rsidRDefault="007A77F0" w:rsidP="00E25A96">
      <w:pPr>
        <w:pStyle w:val="Heading2"/>
        <w:ind w:left="0" w:right="-74" w:firstLine="0"/>
        <w:rPr>
          <w:rFonts w:ascii="Arial" w:hAnsi="Arial" w:cs="Arial"/>
          <w:sz w:val="22"/>
          <w:szCs w:val="22"/>
          <w:lang w:val="mk-MK"/>
        </w:rPr>
      </w:pPr>
      <w:r w:rsidRPr="00F62DD5">
        <w:rPr>
          <w:rFonts w:ascii="Arial" w:hAnsi="Arial" w:cs="Arial"/>
          <w:sz w:val="22"/>
          <w:szCs w:val="22"/>
          <w:lang w:val="mk-MK"/>
        </w:rPr>
        <w:t>3.</w:t>
      </w:r>
      <w:r w:rsidR="00CE1B45" w:rsidRPr="00F62DD5">
        <w:rPr>
          <w:rFonts w:ascii="Arial" w:hAnsi="Arial" w:cs="Arial"/>
          <w:sz w:val="22"/>
          <w:szCs w:val="22"/>
          <w:lang w:val="mk-MK"/>
        </w:rPr>
        <w:t xml:space="preserve">1 Експлоатациони услови </w:t>
      </w:r>
      <w:r w:rsidRPr="00F62DD5">
        <w:rPr>
          <w:rFonts w:ascii="Arial" w:hAnsi="Arial" w:cs="Arial"/>
          <w:sz w:val="22"/>
          <w:szCs w:val="22"/>
          <w:lang w:val="mk-MK"/>
        </w:rPr>
        <w:t xml:space="preserve"> кои влијаат на механичките и структирните промени на челиците </w:t>
      </w:r>
    </w:p>
    <w:p w:rsidR="00394C5F" w:rsidRPr="00F62DD5" w:rsidRDefault="00394C5F" w:rsidP="00E25A96">
      <w:pPr>
        <w:ind w:right="-74" w:firstLine="0"/>
        <w:rPr>
          <w:rFonts w:ascii="Arial" w:hAnsi="Arial" w:cs="Arial"/>
          <w:sz w:val="22"/>
          <w:szCs w:val="22"/>
          <w:lang w:val="mk-MK"/>
        </w:rPr>
      </w:pPr>
    </w:p>
    <w:p w:rsidR="007A77F0" w:rsidRPr="00F62DD5" w:rsidRDefault="00814A42"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Цевните системи во кот</w:t>
      </w:r>
      <w:r w:rsidRPr="00F62DD5">
        <w:rPr>
          <w:rFonts w:ascii="Arial" w:hAnsi="Arial" w:cs="Arial"/>
          <w:sz w:val="22"/>
          <w:szCs w:val="22"/>
          <w:lang w:val="mk-MK"/>
        </w:rPr>
        <w:t>ел</w:t>
      </w:r>
      <w:r w:rsidR="007A77F0" w:rsidRPr="00F62DD5">
        <w:rPr>
          <w:rFonts w:ascii="Arial" w:hAnsi="Arial" w:cs="Arial"/>
          <w:sz w:val="22"/>
          <w:szCs w:val="22"/>
          <w:lang w:val="mk-MK"/>
        </w:rPr>
        <w:t xml:space="preserve">ските постројки се изложени на сложени експлоатациони услови. Експлоатационите услови во </w:t>
      </w:r>
      <w:r w:rsidRPr="00F62DD5">
        <w:rPr>
          <w:rFonts w:ascii="Arial" w:hAnsi="Arial" w:cs="Arial"/>
          <w:sz w:val="22"/>
          <w:szCs w:val="22"/>
          <w:lang w:val="mk-MK"/>
        </w:rPr>
        <w:t>термоелектраните</w:t>
      </w:r>
      <w:r w:rsidR="007A77F0" w:rsidRPr="00F62DD5">
        <w:rPr>
          <w:rFonts w:ascii="Arial" w:hAnsi="Arial" w:cs="Arial"/>
          <w:sz w:val="22"/>
          <w:szCs w:val="22"/>
          <w:lang w:val="mk-MK"/>
        </w:rPr>
        <w:t>, а со тоа и во ТЕ Осломеј, по својата природа можат да се прикажат во неколку  групи:</w:t>
      </w:r>
    </w:p>
    <w:p w:rsidR="007A77F0" w:rsidRPr="00F62DD5" w:rsidRDefault="007A77F0" w:rsidP="00E022AC">
      <w:pPr>
        <w:ind w:right="-74"/>
        <w:rPr>
          <w:rFonts w:ascii="Arial" w:hAnsi="Arial" w:cs="Arial"/>
          <w:sz w:val="22"/>
          <w:szCs w:val="22"/>
          <w:lang w:val="mk-MK"/>
        </w:rPr>
      </w:pPr>
      <w:r w:rsidRPr="00F62DD5">
        <w:rPr>
          <w:rFonts w:ascii="Arial" w:hAnsi="Arial" w:cs="Arial"/>
          <w:b/>
          <w:i/>
          <w:sz w:val="22"/>
          <w:szCs w:val="22"/>
          <w:lang w:val="mk-MK"/>
        </w:rPr>
        <w:t>Квалитет на јагленот</w:t>
      </w:r>
      <w:r w:rsidRPr="00F62DD5">
        <w:rPr>
          <w:rFonts w:ascii="Arial" w:hAnsi="Arial" w:cs="Arial"/>
          <w:sz w:val="22"/>
          <w:szCs w:val="22"/>
          <w:lang w:val="mk-MK"/>
        </w:rPr>
        <w:t xml:space="preserve">. Во текот на работењето </w:t>
      </w:r>
      <w:r w:rsidR="00DC0CE8" w:rsidRPr="00F62DD5">
        <w:rPr>
          <w:rFonts w:ascii="Arial" w:hAnsi="Arial" w:cs="Arial"/>
          <w:sz w:val="22"/>
          <w:szCs w:val="22"/>
          <w:lang w:val="mk-MK"/>
        </w:rPr>
        <w:t>с</w:t>
      </w:r>
      <w:r w:rsidRPr="00F62DD5">
        <w:rPr>
          <w:rFonts w:ascii="Arial" w:hAnsi="Arial" w:cs="Arial"/>
          <w:sz w:val="22"/>
          <w:szCs w:val="22"/>
          <w:lang w:val="mk-MK"/>
        </w:rPr>
        <w:t>е  корист</w:t>
      </w:r>
      <w:r w:rsidR="00DC0CE8" w:rsidRPr="00F62DD5">
        <w:rPr>
          <w:rFonts w:ascii="Arial" w:hAnsi="Arial" w:cs="Arial"/>
          <w:sz w:val="22"/>
          <w:szCs w:val="22"/>
          <w:lang w:val="mk-MK"/>
        </w:rPr>
        <w:t>и</w:t>
      </w:r>
      <w:r w:rsidRPr="00F62DD5">
        <w:rPr>
          <w:rFonts w:ascii="Arial" w:hAnsi="Arial" w:cs="Arial"/>
          <w:sz w:val="22"/>
          <w:szCs w:val="22"/>
          <w:lang w:val="mk-MK"/>
        </w:rPr>
        <w:t xml:space="preserve"> јаглен со различен квалитет, односно различен состав и топлотна моќ, што има влијание на режимот на согорување.</w:t>
      </w:r>
    </w:p>
    <w:p w:rsidR="007A77F0" w:rsidRPr="00F62DD5" w:rsidRDefault="00814A42" w:rsidP="00E25A96">
      <w:pPr>
        <w:ind w:right="-74" w:firstLine="0"/>
        <w:rPr>
          <w:rFonts w:ascii="Arial" w:hAnsi="Arial" w:cs="Arial"/>
          <w:sz w:val="22"/>
          <w:szCs w:val="22"/>
          <w:lang w:val="mk-MK"/>
        </w:rPr>
      </w:pPr>
      <w:r w:rsidRPr="00F62DD5">
        <w:rPr>
          <w:rFonts w:ascii="Arial" w:hAnsi="Arial" w:cs="Arial"/>
          <w:b/>
          <w:i/>
          <w:sz w:val="22"/>
          <w:szCs w:val="22"/>
          <w:lang w:val="mk-MK"/>
        </w:rPr>
        <w:lastRenderedPageBreak/>
        <w:tab/>
      </w:r>
      <w:r w:rsidR="007A77F0" w:rsidRPr="00F62DD5">
        <w:rPr>
          <w:rFonts w:ascii="Arial" w:hAnsi="Arial" w:cs="Arial"/>
          <w:b/>
          <w:i/>
          <w:sz w:val="22"/>
          <w:szCs w:val="22"/>
          <w:lang w:val="mk-MK"/>
        </w:rPr>
        <w:t>Абразија</w:t>
      </w:r>
      <w:r w:rsidR="007A77F0" w:rsidRPr="00F62DD5">
        <w:rPr>
          <w:rFonts w:ascii="Arial" w:hAnsi="Arial" w:cs="Arial"/>
          <w:sz w:val="22"/>
          <w:szCs w:val="22"/>
          <w:lang w:val="mk-MK"/>
        </w:rPr>
        <w:t>. Абразијата има пресудно влијание врз елементите во вертикалниот конвективен канал (втора промаја) и</w:t>
      </w:r>
      <w:r w:rsidRPr="00F62DD5">
        <w:rPr>
          <w:rFonts w:ascii="Arial" w:hAnsi="Arial" w:cs="Arial"/>
          <w:sz w:val="22"/>
          <w:szCs w:val="22"/>
          <w:lang w:val="mk-MK"/>
        </w:rPr>
        <w:t xml:space="preserve"> на долните делови на елементи</w:t>
      </w:r>
      <w:r w:rsidR="007A77F0" w:rsidRPr="00F62DD5">
        <w:rPr>
          <w:rFonts w:ascii="Arial" w:hAnsi="Arial" w:cs="Arial"/>
          <w:sz w:val="22"/>
          <w:szCs w:val="22"/>
          <w:lang w:val="mk-MK"/>
        </w:rPr>
        <w:t>те во хоризонталниот конвективен канал.</w:t>
      </w:r>
    </w:p>
    <w:p w:rsidR="007A77F0" w:rsidRPr="00F62DD5" w:rsidRDefault="00814A42" w:rsidP="00E25A96">
      <w:pPr>
        <w:ind w:right="-74" w:firstLine="0"/>
        <w:rPr>
          <w:rFonts w:ascii="Arial" w:hAnsi="Arial" w:cs="Arial"/>
          <w:sz w:val="22"/>
          <w:szCs w:val="22"/>
          <w:lang w:val="mk-MK"/>
        </w:rPr>
      </w:pPr>
      <w:r w:rsidRPr="00F62DD5">
        <w:rPr>
          <w:rFonts w:ascii="Arial" w:hAnsi="Arial" w:cs="Arial"/>
          <w:b/>
          <w:i/>
          <w:sz w:val="22"/>
          <w:szCs w:val="22"/>
          <w:lang w:val="mk-MK"/>
        </w:rPr>
        <w:tab/>
      </w:r>
      <w:r w:rsidR="007A77F0" w:rsidRPr="00F62DD5">
        <w:rPr>
          <w:rFonts w:ascii="Arial" w:hAnsi="Arial" w:cs="Arial"/>
          <w:b/>
          <w:i/>
          <w:sz w:val="22"/>
          <w:szCs w:val="22"/>
          <w:lang w:val="mk-MK"/>
        </w:rPr>
        <w:t>Регулација на пламенот</w:t>
      </w:r>
      <w:r w:rsidR="007A77F0" w:rsidRPr="00F62DD5">
        <w:rPr>
          <w:rFonts w:ascii="Arial" w:hAnsi="Arial" w:cs="Arial"/>
          <w:sz w:val="22"/>
          <w:szCs w:val="22"/>
          <w:lang w:val="mk-MK"/>
        </w:rPr>
        <w:t xml:space="preserve">. </w:t>
      </w:r>
      <w:r w:rsidR="003D4AF7" w:rsidRPr="00F62DD5">
        <w:rPr>
          <w:rFonts w:ascii="Arial" w:hAnsi="Arial" w:cs="Arial"/>
          <w:sz w:val="22"/>
          <w:szCs w:val="22"/>
          <w:lang w:val="mk-MK"/>
        </w:rPr>
        <w:t>А</w:t>
      </w:r>
      <w:r w:rsidR="00DC0CE8" w:rsidRPr="00F62DD5">
        <w:rPr>
          <w:rFonts w:ascii="Arial" w:hAnsi="Arial" w:cs="Arial"/>
          <w:sz w:val="22"/>
          <w:szCs w:val="22"/>
          <w:lang w:val="mk-MK"/>
        </w:rPr>
        <w:t xml:space="preserve">ко </w:t>
      </w:r>
      <w:r w:rsidR="007A77F0" w:rsidRPr="00F62DD5">
        <w:rPr>
          <w:rFonts w:ascii="Arial" w:hAnsi="Arial" w:cs="Arial"/>
          <w:sz w:val="22"/>
          <w:szCs w:val="22"/>
          <w:lang w:val="mk-MK"/>
        </w:rPr>
        <w:t>е рачно</w:t>
      </w:r>
      <w:r w:rsidR="003D4AF7" w:rsidRPr="00F62DD5">
        <w:rPr>
          <w:rFonts w:ascii="Arial" w:hAnsi="Arial" w:cs="Arial"/>
          <w:sz w:val="22"/>
          <w:szCs w:val="22"/>
          <w:lang w:val="mk-MK"/>
        </w:rPr>
        <w:t xml:space="preserve"> нагодувањето на параметритеможно е</w:t>
      </w:r>
      <w:r w:rsidR="007A77F0" w:rsidRPr="00F62DD5">
        <w:rPr>
          <w:rFonts w:ascii="Arial" w:hAnsi="Arial" w:cs="Arial"/>
          <w:sz w:val="22"/>
          <w:szCs w:val="22"/>
          <w:lang w:val="mk-MK"/>
        </w:rPr>
        <w:t xml:space="preserve"> пречекорување на максималните дозволени </w:t>
      </w:r>
      <w:r w:rsidR="00DC0CE8" w:rsidRPr="00F62DD5">
        <w:rPr>
          <w:rFonts w:ascii="Arial" w:hAnsi="Arial" w:cs="Arial"/>
          <w:sz w:val="22"/>
          <w:szCs w:val="22"/>
          <w:lang w:val="mk-MK"/>
        </w:rPr>
        <w:t>параметри, предвидени со проект</w:t>
      </w:r>
      <w:r w:rsidR="007A77F0" w:rsidRPr="00F62DD5">
        <w:rPr>
          <w:rFonts w:ascii="Arial" w:hAnsi="Arial" w:cs="Arial"/>
          <w:sz w:val="22"/>
          <w:szCs w:val="22"/>
          <w:lang w:val="mk-MK"/>
        </w:rPr>
        <w:t>.</w:t>
      </w:r>
    </w:p>
    <w:p w:rsidR="007A77F0" w:rsidRPr="00F62DD5" w:rsidRDefault="008A6FF7" w:rsidP="00E25A96">
      <w:pPr>
        <w:ind w:right="-74" w:firstLine="0"/>
        <w:rPr>
          <w:rFonts w:ascii="Arial" w:hAnsi="Arial" w:cs="Arial"/>
          <w:sz w:val="22"/>
          <w:szCs w:val="22"/>
          <w:lang w:val="mk-MK"/>
        </w:rPr>
      </w:pPr>
      <w:r w:rsidRPr="00F62DD5">
        <w:rPr>
          <w:rFonts w:ascii="Arial" w:hAnsi="Arial" w:cs="Arial"/>
          <w:b/>
          <w:i/>
          <w:sz w:val="22"/>
          <w:szCs w:val="22"/>
          <w:lang w:val="mk-MK"/>
        </w:rPr>
        <w:tab/>
      </w:r>
      <w:r w:rsidR="007A77F0" w:rsidRPr="00F62DD5">
        <w:rPr>
          <w:rFonts w:ascii="Arial" w:hAnsi="Arial" w:cs="Arial"/>
          <w:b/>
          <w:i/>
          <w:sz w:val="22"/>
          <w:szCs w:val="22"/>
          <w:lang w:val="mk-MK"/>
        </w:rPr>
        <w:t>Квалитет на водата</w:t>
      </w:r>
      <w:r w:rsidR="007A77F0" w:rsidRPr="00F62DD5">
        <w:rPr>
          <w:rFonts w:ascii="Arial" w:hAnsi="Arial" w:cs="Arial"/>
          <w:sz w:val="22"/>
          <w:szCs w:val="22"/>
          <w:lang w:val="mk-MK"/>
        </w:rPr>
        <w:t>. Квалитетот на напојната и кот</w:t>
      </w:r>
      <w:r w:rsidRPr="00F62DD5">
        <w:rPr>
          <w:rFonts w:ascii="Arial" w:hAnsi="Arial" w:cs="Arial"/>
          <w:sz w:val="22"/>
          <w:szCs w:val="22"/>
          <w:lang w:val="mk-MK"/>
        </w:rPr>
        <w:t>ел</w:t>
      </w:r>
      <w:r w:rsidR="007A77F0" w:rsidRPr="00F62DD5">
        <w:rPr>
          <w:rFonts w:ascii="Arial" w:hAnsi="Arial" w:cs="Arial"/>
          <w:sz w:val="22"/>
          <w:szCs w:val="22"/>
          <w:lang w:val="mk-MK"/>
        </w:rPr>
        <w:t>ската вода како и повратниот кондензат вар</w:t>
      </w:r>
      <w:r w:rsidR="00DC0CE8" w:rsidRPr="00F62DD5">
        <w:rPr>
          <w:rFonts w:ascii="Arial" w:hAnsi="Arial" w:cs="Arial"/>
          <w:sz w:val="22"/>
          <w:szCs w:val="22"/>
          <w:lang w:val="mk-MK"/>
        </w:rPr>
        <w:t xml:space="preserve">ира во однос на содржината на </w:t>
      </w:r>
      <w:r w:rsidR="007A77F0" w:rsidRPr="00F62DD5">
        <w:rPr>
          <w:rFonts w:ascii="Arial" w:hAnsi="Arial" w:cs="Arial"/>
          <w:sz w:val="22"/>
          <w:szCs w:val="22"/>
          <w:lang w:val="mk-MK"/>
        </w:rPr>
        <w:t xml:space="preserve">некои елемнти,  како и </w:t>
      </w:r>
      <w:r w:rsidR="00E03FE9" w:rsidRPr="00F62DD5">
        <w:rPr>
          <w:rFonts w:ascii="Arial" w:hAnsi="Arial"/>
          <w:sz w:val="22"/>
          <w:szCs w:val="22"/>
          <w:lang w:val="mk-MK"/>
        </w:rPr>
        <w:t>P</w:t>
      </w:r>
      <w:r w:rsidR="00E03FE9" w:rsidRPr="00F62DD5">
        <w:rPr>
          <w:rFonts w:ascii="Arial" w:hAnsi="Arial"/>
          <w:sz w:val="22"/>
          <w:szCs w:val="22"/>
        </w:rPr>
        <w:t>h</w:t>
      </w:r>
      <w:r w:rsidR="007A77F0" w:rsidRPr="00F62DD5">
        <w:rPr>
          <w:rFonts w:ascii="Arial" w:hAnsi="Arial" w:cs="Arial"/>
          <w:sz w:val="22"/>
          <w:szCs w:val="22"/>
          <w:lang w:val="mk-MK"/>
        </w:rPr>
        <w:t>-вредности, кои повремено ги пречекоруваат препорачаните вредности.</w:t>
      </w:r>
    </w:p>
    <w:p w:rsidR="007A77F0" w:rsidRPr="00F62DD5" w:rsidRDefault="008A6FF7" w:rsidP="00E25A96">
      <w:pPr>
        <w:ind w:right="-74" w:firstLine="0"/>
        <w:rPr>
          <w:rFonts w:ascii="Arial" w:hAnsi="Arial" w:cs="Arial"/>
          <w:sz w:val="22"/>
          <w:szCs w:val="22"/>
          <w:lang w:val="mk-MK"/>
        </w:rPr>
      </w:pPr>
      <w:r w:rsidRPr="00F62DD5">
        <w:rPr>
          <w:rFonts w:ascii="Arial" w:hAnsi="Arial" w:cs="Arial"/>
          <w:b/>
          <w:i/>
          <w:sz w:val="22"/>
          <w:szCs w:val="22"/>
          <w:lang w:val="mk-MK"/>
        </w:rPr>
        <w:tab/>
      </w:r>
      <w:r w:rsidR="007A77F0" w:rsidRPr="00F62DD5">
        <w:rPr>
          <w:rFonts w:ascii="Arial" w:hAnsi="Arial" w:cs="Arial"/>
          <w:b/>
          <w:i/>
          <w:sz w:val="22"/>
          <w:szCs w:val="22"/>
          <w:lang w:val="mk-MK"/>
        </w:rPr>
        <w:t>Запирање на котелот</w:t>
      </w:r>
      <w:r w:rsidR="007A77F0" w:rsidRPr="00F62DD5">
        <w:rPr>
          <w:rFonts w:ascii="Arial" w:hAnsi="Arial" w:cs="Arial"/>
          <w:sz w:val="22"/>
          <w:szCs w:val="22"/>
          <w:lang w:val="mk-MK"/>
        </w:rPr>
        <w:t xml:space="preserve">. Во периодите на застанување на котелот, кога температурата на бојлерот </w:t>
      </w:r>
      <w:r w:rsidRPr="00F62DD5">
        <w:rPr>
          <w:rFonts w:ascii="Arial" w:hAnsi="Arial" w:cs="Arial"/>
          <w:sz w:val="22"/>
          <w:szCs w:val="22"/>
          <w:lang w:val="mk-MK"/>
        </w:rPr>
        <w:t xml:space="preserve">ќе </w:t>
      </w:r>
      <w:r w:rsidR="007A77F0" w:rsidRPr="00F62DD5">
        <w:rPr>
          <w:rFonts w:ascii="Arial" w:hAnsi="Arial" w:cs="Arial"/>
          <w:sz w:val="22"/>
          <w:szCs w:val="22"/>
          <w:lang w:val="mk-MK"/>
        </w:rPr>
        <w:t>падне на 120</w:t>
      </w:r>
      <w:r w:rsidR="007A77F0" w:rsidRPr="00F62DD5">
        <w:rPr>
          <w:rFonts w:ascii="Arial" w:hAnsi="Arial"/>
          <w:sz w:val="22"/>
          <w:szCs w:val="22"/>
          <w:vertAlign w:val="superscript"/>
          <w:lang w:val="mk-MK"/>
        </w:rPr>
        <w:t>o</w:t>
      </w:r>
      <w:r w:rsidR="007A77F0" w:rsidRPr="00F62DD5">
        <w:rPr>
          <w:rFonts w:ascii="Arial" w:hAnsi="Arial"/>
          <w:sz w:val="22"/>
          <w:szCs w:val="22"/>
          <w:lang w:val="mk-MK"/>
        </w:rPr>
        <w:t>C</w:t>
      </w:r>
      <w:r w:rsidR="007A77F0" w:rsidRPr="00F62DD5">
        <w:rPr>
          <w:rFonts w:ascii="Arial" w:hAnsi="Arial" w:cs="Arial"/>
          <w:sz w:val="22"/>
          <w:szCs w:val="22"/>
          <w:lang w:val="mk-MK"/>
        </w:rPr>
        <w:t>, низ цевниот систем се пропушта ладен воздух, со што се постигнува забрзано ладење на кот</w:t>
      </w:r>
      <w:r w:rsidRPr="00F62DD5">
        <w:rPr>
          <w:rFonts w:ascii="Arial" w:hAnsi="Arial" w:cs="Arial"/>
          <w:sz w:val="22"/>
          <w:szCs w:val="22"/>
          <w:lang w:val="mk-MK"/>
        </w:rPr>
        <w:t>ел</w:t>
      </w:r>
      <w:r w:rsidR="007A77F0" w:rsidRPr="00F62DD5">
        <w:rPr>
          <w:rFonts w:ascii="Arial" w:hAnsi="Arial" w:cs="Arial"/>
          <w:sz w:val="22"/>
          <w:szCs w:val="22"/>
          <w:lang w:val="mk-MK"/>
        </w:rPr>
        <w:t>ската постројка.</w:t>
      </w:r>
    </w:p>
    <w:p w:rsidR="007A77F0" w:rsidRPr="00F62DD5" w:rsidRDefault="008A6FF7" w:rsidP="00E25A96">
      <w:pPr>
        <w:ind w:right="-74" w:firstLine="0"/>
        <w:rPr>
          <w:rFonts w:ascii="Arial" w:hAnsi="Arial" w:cs="Arial"/>
          <w:sz w:val="22"/>
          <w:szCs w:val="22"/>
          <w:lang w:val="mk-MK"/>
        </w:rPr>
      </w:pPr>
      <w:r w:rsidRPr="00F62DD5">
        <w:rPr>
          <w:rFonts w:ascii="Arial" w:hAnsi="Arial" w:cs="Arial"/>
          <w:b/>
          <w:i/>
          <w:sz w:val="22"/>
          <w:szCs w:val="22"/>
          <w:lang w:val="mk-MK"/>
        </w:rPr>
        <w:tab/>
      </w:r>
      <w:r w:rsidR="007A77F0" w:rsidRPr="00F62DD5">
        <w:rPr>
          <w:rFonts w:ascii="Arial" w:hAnsi="Arial" w:cs="Arial"/>
          <w:b/>
          <w:i/>
          <w:sz w:val="22"/>
          <w:szCs w:val="22"/>
          <w:lang w:val="mk-MK"/>
        </w:rPr>
        <w:t>Димензија на цевките</w:t>
      </w:r>
      <w:r w:rsidR="007A77F0" w:rsidRPr="00F62DD5">
        <w:rPr>
          <w:rFonts w:ascii="Arial" w:hAnsi="Arial" w:cs="Arial"/>
          <w:sz w:val="22"/>
          <w:szCs w:val="22"/>
          <w:lang w:val="mk-MK"/>
        </w:rPr>
        <w:t>. Димензиите на цевките на од</w:t>
      </w:r>
      <w:r w:rsidR="006E310C" w:rsidRPr="00F62DD5">
        <w:rPr>
          <w:rFonts w:ascii="Arial" w:hAnsi="Arial" w:cs="Arial"/>
          <w:sz w:val="22"/>
          <w:szCs w:val="22"/>
          <w:lang w:val="mk-MK"/>
        </w:rPr>
        <w:t>д</w:t>
      </w:r>
      <w:r w:rsidR="007A77F0" w:rsidRPr="00F62DD5">
        <w:rPr>
          <w:rFonts w:ascii="Arial" w:hAnsi="Arial" w:cs="Arial"/>
          <w:sz w:val="22"/>
          <w:szCs w:val="22"/>
          <w:lang w:val="mk-MK"/>
        </w:rPr>
        <w:t>елни групи, како и разновидноста на вградениот материјал</w:t>
      </w:r>
      <w:r w:rsidR="00DC0CE8" w:rsidRPr="00F62DD5">
        <w:rPr>
          <w:rFonts w:ascii="Arial" w:hAnsi="Arial" w:cs="Arial"/>
          <w:sz w:val="22"/>
          <w:szCs w:val="22"/>
          <w:lang w:val="mk-MK"/>
        </w:rPr>
        <w:t>,</w:t>
      </w:r>
      <w:r w:rsidR="007A77F0" w:rsidRPr="00F62DD5">
        <w:rPr>
          <w:rFonts w:ascii="Arial" w:hAnsi="Arial" w:cs="Arial"/>
          <w:sz w:val="22"/>
          <w:szCs w:val="22"/>
          <w:lang w:val="mk-MK"/>
        </w:rPr>
        <w:t xml:space="preserve"> го лимитира работниот век на елементите</w:t>
      </w:r>
      <w:r w:rsidRPr="00F62DD5">
        <w:rPr>
          <w:rFonts w:ascii="Arial" w:hAnsi="Arial" w:cs="Arial"/>
          <w:sz w:val="22"/>
          <w:szCs w:val="22"/>
          <w:lang w:val="mk-MK"/>
        </w:rPr>
        <w:t>,</w:t>
      </w:r>
      <w:r w:rsidR="007A77F0" w:rsidRPr="00F62DD5">
        <w:rPr>
          <w:rFonts w:ascii="Arial" w:hAnsi="Arial" w:cs="Arial"/>
          <w:sz w:val="22"/>
          <w:szCs w:val="22"/>
          <w:lang w:val="mk-MK"/>
        </w:rPr>
        <w:t xml:space="preserve"> посебно од аспект на корозија.</w:t>
      </w:r>
    </w:p>
    <w:p w:rsidR="007A77F0" w:rsidRPr="00F62DD5" w:rsidRDefault="008A6FF7" w:rsidP="00E25A96">
      <w:pPr>
        <w:ind w:right="-74" w:firstLine="0"/>
        <w:rPr>
          <w:rFonts w:ascii="Arial" w:hAnsi="Arial" w:cs="Arial"/>
          <w:sz w:val="22"/>
          <w:szCs w:val="22"/>
          <w:lang w:val="mk-MK"/>
        </w:rPr>
      </w:pPr>
      <w:r w:rsidRPr="00F62DD5">
        <w:rPr>
          <w:rFonts w:ascii="Arial" w:hAnsi="Arial" w:cs="Arial"/>
          <w:b/>
          <w:i/>
          <w:sz w:val="22"/>
          <w:szCs w:val="22"/>
          <w:lang w:val="mk-MK"/>
        </w:rPr>
        <w:tab/>
      </w:r>
      <w:r w:rsidR="007A77F0" w:rsidRPr="00F62DD5">
        <w:rPr>
          <w:rFonts w:ascii="Arial" w:hAnsi="Arial" w:cs="Arial"/>
          <w:b/>
          <w:i/>
          <w:sz w:val="22"/>
          <w:szCs w:val="22"/>
          <w:lang w:val="mk-MK"/>
        </w:rPr>
        <w:t>Конструктивно решение</w:t>
      </w:r>
      <w:r w:rsidR="007A77F0" w:rsidRPr="00F62DD5">
        <w:rPr>
          <w:rFonts w:ascii="Arial" w:hAnsi="Arial" w:cs="Arial"/>
          <w:sz w:val="22"/>
          <w:szCs w:val="22"/>
          <w:lang w:val="mk-MK"/>
        </w:rPr>
        <w:t xml:space="preserve">. </w:t>
      </w:r>
      <w:r w:rsidR="00DC0CE8" w:rsidRPr="00F62DD5">
        <w:rPr>
          <w:rFonts w:ascii="Arial" w:hAnsi="Arial" w:cs="Arial"/>
          <w:sz w:val="22"/>
          <w:szCs w:val="22"/>
          <w:lang w:val="mk-MK"/>
        </w:rPr>
        <w:t>О</w:t>
      </w:r>
      <w:r w:rsidR="007A77F0" w:rsidRPr="00F62DD5">
        <w:rPr>
          <w:rFonts w:ascii="Arial" w:hAnsi="Arial" w:cs="Arial"/>
          <w:sz w:val="22"/>
          <w:szCs w:val="22"/>
          <w:lang w:val="mk-MK"/>
        </w:rPr>
        <w:t xml:space="preserve">д аспект на положбата на прегревачот во озрачената зона на таванот е многу неповолна од аспект на работните параметри од страна на пламенот и чадните гасови, </w:t>
      </w:r>
      <w:r w:rsidR="00DC0CE8" w:rsidRPr="00F62DD5">
        <w:rPr>
          <w:rFonts w:ascii="Arial" w:hAnsi="Arial" w:cs="Arial"/>
          <w:sz w:val="22"/>
          <w:szCs w:val="22"/>
          <w:lang w:val="mk-MK"/>
        </w:rPr>
        <w:t xml:space="preserve">ако </w:t>
      </w:r>
      <w:r w:rsidR="007A77F0" w:rsidRPr="00F62DD5">
        <w:rPr>
          <w:rFonts w:ascii="Arial" w:hAnsi="Arial" w:cs="Arial"/>
          <w:sz w:val="22"/>
          <w:szCs w:val="22"/>
          <w:lang w:val="mk-MK"/>
        </w:rPr>
        <w:t>се ниско поставени.</w:t>
      </w:r>
    </w:p>
    <w:p w:rsidR="007A77F0" w:rsidRPr="00F62DD5" w:rsidRDefault="008A6FF7" w:rsidP="00E25A96">
      <w:pPr>
        <w:ind w:right="-74" w:firstLine="0"/>
        <w:rPr>
          <w:rFonts w:ascii="Arial" w:hAnsi="Arial" w:cs="Arial"/>
          <w:sz w:val="22"/>
          <w:szCs w:val="22"/>
          <w:lang w:val="mk-MK"/>
        </w:rPr>
      </w:pPr>
      <w:r w:rsidRPr="00F62DD5">
        <w:rPr>
          <w:rFonts w:ascii="Arial" w:hAnsi="Arial" w:cs="Arial"/>
          <w:b/>
          <w:i/>
          <w:sz w:val="22"/>
          <w:szCs w:val="22"/>
          <w:lang w:val="mk-MK"/>
        </w:rPr>
        <w:tab/>
      </w:r>
      <w:r w:rsidR="007A77F0" w:rsidRPr="00F62DD5">
        <w:rPr>
          <w:rFonts w:ascii="Arial" w:hAnsi="Arial" w:cs="Arial"/>
          <w:b/>
          <w:i/>
          <w:sz w:val="22"/>
          <w:szCs w:val="22"/>
          <w:lang w:val="mk-MK"/>
        </w:rPr>
        <w:t>Топлотно оптоварување</w:t>
      </w:r>
      <w:r w:rsidR="007A77F0" w:rsidRPr="00F62DD5">
        <w:rPr>
          <w:rFonts w:ascii="Arial" w:hAnsi="Arial" w:cs="Arial"/>
          <w:sz w:val="22"/>
          <w:szCs w:val="22"/>
          <w:lang w:val="mk-MK"/>
        </w:rPr>
        <w:t>. Присутното топлотно и температурно нера</w:t>
      </w:r>
      <w:r w:rsidRPr="00F62DD5">
        <w:rPr>
          <w:rFonts w:ascii="Arial" w:hAnsi="Arial" w:cs="Arial"/>
          <w:sz w:val="22"/>
          <w:szCs w:val="22"/>
          <w:lang w:val="mk-MK"/>
        </w:rPr>
        <w:t>м</w:t>
      </w:r>
      <w:r w:rsidR="007A77F0" w:rsidRPr="00F62DD5">
        <w:rPr>
          <w:rFonts w:ascii="Arial" w:hAnsi="Arial" w:cs="Arial"/>
          <w:sz w:val="22"/>
          <w:szCs w:val="22"/>
          <w:lang w:val="mk-MK"/>
        </w:rPr>
        <w:t>нотежно опт</w:t>
      </w:r>
      <w:r w:rsidRPr="00F62DD5">
        <w:rPr>
          <w:rFonts w:ascii="Arial" w:hAnsi="Arial" w:cs="Arial"/>
          <w:sz w:val="22"/>
          <w:szCs w:val="22"/>
          <w:lang w:val="mk-MK"/>
        </w:rPr>
        <w:t>овар</w:t>
      </w:r>
      <w:r w:rsidR="007A77F0" w:rsidRPr="00F62DD5">
        <w:rPr>
          <w:rFonts w:ascii="Arial" w:hAnsi="Arial" w:cs="Arial"/>
          <w:sz w:val="22"/>
          <w:szCs w:val="22"/>
          <w:lang w:val="mk-MK"/>
        </w:rPr>
        <w:t>ување на левата и десната страна на прегревачкиот ситем,  посебно на прегревачите на повторно прегреана пар</w:t>
      </w:r>
      <w:r w:rsidR="003D4AF7" w:rsidRPr="00F62DD5">
        <w:rPr>
          <w:rFonts w:ascii="Arial" w:hAnsi="Arial" w:cs="Arial"/>
          <w:sz w:val="22"/>
          <w:szCs w:val="22"/>
          <w:lang w:val="mk-MK"/>
        </w:rPr>
        <w:t>е</w:t>
      </w:r>
      <w:r w:rsidR="007A77F0" w:rsidRPr="00F62DD5">
        <w:rPr>
          <w:rFonts w:ascii="Arial" w:hAnsi="Arial" w:cs="Arial"/>
          <w:sz w:val="22"/>
          <w:szCs w:val="22"/>
          <w:lang w:val="mk-MK"/>
        </w:rPr>
        <w:t>а, кое е со мерење констатирано и кое е сигурно изразено, посебно заради неможноста за регулација, и во зоната на сите групи на екрански цевки, зна</w:t>
      </w:r>
      <w:r w:rsidRPr="00F62DD5">
        <w:rPr>
          <w:rFonts w:ascii="Arial" w:hAnsi="Arial" w:cs="Arial"/>
          <w:sz w:val="22"/>
          <w:szCs w:val="22"/>
          <w:lang w:val="mk-MK"/>
        </w:rPr>
        <w:t>чител</w:t>
      </w:r>
      <w:r w:rsidR="007A77F0" w:rsidRPr="00F62DD5">
        <w:rPr>
          <w:rFonts w:ascii="Arial" w:hAnsi="Arial" w:cs="Arial"/>
          <w:sz w:val="22"/>
          <w:szCs w:val="22"/>
          <w:lang w:val="mk-MK"/>
        </w:rPr>
        <w:t xml:space="preserve">но го загрозува преостанатиот  работен век на материјалот на цевниот систем. </w:t>
      </w:r>
    </w:p>
    <w:p w:rsidR="00394C5F" w:rsidRPr="00F62DD5" w:rsidRDefault="00394C5F" w:rsidP="00E25A96">
      <w:pPr>
        <w:ind w:right="-74" w:firstLine="0"/>
        <w:rPr>
          <w:rFonts w:ascii="Arial" w:hAnsi="Arial" w:cs="Arial"/>
          <w:sz w:val="22"/>
          <w:szCs w:val="22"/>
          <w:lang w:val="mk-MK"/>
        </w:rPr>
      </w:pPr>
    </w:p>
    <w:p w:rsidR="00DC0CE8" w:rsidRPr="00F62DD5" w:rsidRDefault="00F30D4F"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t>3.</w:t>
      </w:r>
      <w:r w:rsidRPr="00F62DD5">
        <w:rPr>
          <w:rFonts w:ascii="Arial" w:hAnsi="Arial" w:cs="Arial"/>
          <w:i/>
          <w:sz w:val="22"/>
          <w:szCs w:val="22"/>
        </w:rPr>
        <w:t xml:space="preserve">1.1 </w:t>
      </w:r>
      <w:r w:rsidRPr="00F62DD5">
        <w:rPr>
          <w:rFonts w:ascii="Arial" w:hAnsi="Arial" w:cs="Arial"/>
          <w:i/>
          <w:sz w:val="22"/>
          <w:szCs w:val="22"/>
          <w:lang w:val="mk-MK"/>
        </w:rPr>
        <w:t xml:space="preserve">Експлоатациони промени во механичките особини </w:t>
      </w:r>
    </w:p>
    <w:p w:rsidR="00185976" w:rsidRPr="00F62DD5" w:rsidRDefault="008A6FF7" w:rsidP="00AE5C63">
      <w:pPr>
        <w:pStyle w:val="Footer"/>
        <w:tabs>
          <w:tab w:val="clear" w:pos="4320"/>
          <w:tab w:val="clear" w:pos="8640"/>
        </w:tabs>
        <w:ind w:right="-74" w:firstLine="0"/>
        <w:rPr>
          <w:rFonts w:ascii="Arial" w:hAnsi="Arial" w:cs="Arial"/>
          <w:sz w:val="22"/>
          <w:szCs w:val="22"/>
          <w:lang w:val="mk-MK"/>
        </w:rPr>
      </w:pPr>
      <w:r w:rsidRPr="00F62DD5">
        <w:rPr>
          <w:rFonts w:ascii="Arial" w:hAnsi="Arial" w:cs="Arial"/>
          <w:sz w:val="22"/>
          <w:szCs w:val="22"/>
          <w:lang w:val="mk-MK"/>
        </w:rPr>
        <w:tab/>
      </w:r>
    </w:p>
    <w:p w:rsidR="00CF6243" w:rsidRPr="00E022AC" w:rsidRDefault="00CF6243" w:rsidP="00E022AC">
      <w:pPr>
        <w:pStyle w:val="Heading3"/>
        <w:ind w:left="0" w:right="-74" w:firstLine="0"/>
        <w:rPr>
          <w:rFonts w:ascii="Arial" w:hAnsi="Arial" w:cs="Arial"/>
          <w:i/>
          <w:sz w:val="22"/>
          <w:szCs w:val="22"/>
          <w:lang w:val="mk-MK"/>
        </w:rPr>
      </w:pPr>
      <w:r w:rsidRPr="00E022AC">
        <w:rPr>
          <w:rFonts w:ascii="Arial" w:hAnsi="Arial" w:cs="Arial"/>
          <w:i/>
          <w:sz w:val="22"/>
          <w:szCs w:val="22"/>
          <w:lang w:val="mk-MK"/>
        </w:rPr>
        <w:t xml:space="preserve">Зависност на механичките особини од хемискиот состав и експлоатационото време </w:t>
      </w:r>
    </w:p>
    <w:p w:rsidR="00E022AC" w:rsidRDefault="00CF6243" w:rsidP="00E022AC">
      <w:pPr>
        <w:rPr>
          <w:rFonts w:ascii="Arial" w:hAnsi="Arial" w:cs="Arial"/>
          <w:sz w:val="22"/>
          <w:szCs w:val="22"/>
          <w:lang w:val="mk-MK"/>
        </w:rPr>
      </w:pPr>
      <w:r w:rsidRPr="00F62DD5">
        <w:rPr>
          <w:rFonts w:ascii="Arial" w:hAnsi="Arial" w:cs="Arial"/>
          <w:sz w:val="22"/>
          <w:szCs w:val="22"/>
          <w:lang w:val="mk-MK"/>
        </w:rPr>
        <w:t xml:space="preserve">За определување на влијанието на хемискиот состав на испитуваните челици и времето на експлоатација врз механичките особини на материјалот, со тестирање на собна темература, искористена е мултифакторната регресиска анализа. Имено, хемиските </w:t>
      </w:r>
      <w:r w:rsidRPr="00F62DD5">
        <w:rPr>
          <w:rFonts w:ascii="Arial" w:hAnsi="Arial" w:cs="Arial"/>
          <w:sz w:val="22"/>
          <w:szCs w:val="22"/>
          <w:lang w:val="mk-MK"/>
        </w:rPr>
        <w:lastRenderedPageBreak/>
        <w:t>состави на испитуваните челици, иако се во границите на хемискиот состав дефиниран со стандардите за определна класа челик, сепак</w:t>
      </w:r>
      <w:r w:rsidR="008A6FF7" w:rsidRPr="00F62DD5">
        <w:rPr>
          <w:rFonts w:ascii="Arial" w:hAnsi="Arial" w:cs="Arial"/>
          <w:sz w:val="22"/>
          <w:szCs w:val="22"/>
          <w:lang w:val="mk-MK"/>
        </w:rPr>
        <w:t>,</w:t>
      </w:r>
      <w:r w:rsidRPr="00F62DD5">
        <w:rPr>
          <w:rFonts w:ascii="Arial" w:hAnsi="Arial" w:cs="Arial"/>
          <w:sz w:val="22"/>
          <w:szCs w:val="22"/>
          <w:lang w:val="mk-MK"/>
        </w:rPr>
        <w:t xml:space="preserve"> нивното движење кон горното или долното ниво на концентрација можат да имаат големо влијание врз </w:t>
      </w:r>
      <w:r w:rsidR="003D4AF7" w:rsidRPr="00F62DD5">
        <w:rPr>
          <w:rFonts w:ascii="Arial" w:hAnsi="Arial" w:cs="Arial"/>
          <w:sz w:val="22"/>
          <w:szCs w:val="22"/>
          <w:lang w:val="mk-MK"/>
        </w:rPr>
        <w:t>затегнувачките</w:t>
      </w:r>
      <w:r w:rsidRPr="00F62DD5">
        <w:rPr>
          <w:rFonts w:ascii="Arial" w:hAnsi="Arial" w:cs="Arial"/>
          <w:sz w:val="22"/>
          <w:szCs w:val="22"/>
          <w:lang w:val="mk-MK"/>
        </w:rPr>
        <w:t xml:space="preserve"> карактеристики на челикот. Од анализата на механичките особини дадени во табелите за испитуваните челици, произлегува дека не може прецизно да се дефинира временската зависност на промените на особините во реалните </w:t>
      </w:r>
      <w:r w:rsidR="008A6FF7" w:rsidRPr="00F62DD5">
        <w:rPr>
          <w:rFonts w:ascii="Arial" w:hAnsi="Arial" w:cs="Arial"/>
          <w:sz w:val="22"/>
          <w:szCs w:val="22"/>
          <w:lang w:val="mk-MK"/>
        </w:rPr>
        <w:t>експлоатациони услови. Од друга</w:t>
      </w:r>
      <w:r w:rsidRPr="00F62DD5">
        <w:rPr>
          <w:rFonts w:ascii="Arial" w:hAnsi="Arial" w:cs="Arial"/>
          <w:sz w:val="22"/>
          <w:szCs w:val="22"/>
          <w:lang w:val="mk-MK"/>
        </w:rPr>
        <w:t xml:space="preserve"> страна, ако се разгледуваат особините на примероците од иста класа челик, кој релативно работи при еднакви напрегнати и темературни услови, исто така, се забележува </w:t>
      </w:r>
      <w:r w:rsidR="00C5512C" w:rsidRPr="00F62DD5">
        <w:rPr>
          <w:rFonts w:ascii="Arial" w:hAnsi="Arial" w:cs="Arial"/>
          <w:sz w:val="22"/>
          <w:szCs w:val="22"/>
          <w:lang w:val="mk-MK"/>
        </w:rPr>
        <w:t>несродност</w:t>
      </w:r>
      <w:r w:rsidRPr="00F62DD5">
        <w:rPr>
          <w:rFonts w:ascii="Arial" w:hAnsi="Arial" w:cs="Arial"/>
          <w:sz w:val="22"/>
          <w:szCs w:val="22"/>
          <w:lang w:val="mk-MK"/>
        </w:rPr>
        <w:t>на особините. Во недостаток на податоци за технолошките промени во процесот, преку хемискиот состав, кој варира во различни ниво</w:t>
      </w:r>
      <w:r w:rsidR="008A6FF7" w:rsidRPr="00F62DD5">
        <w:rPr>
          <w:rFonts w:ascii="Arial" w:hAnsi="Arial" w:cs="Arial"/>
          <w:sz w:val="22"/>
          <w:szCs w:val="22"/>
          <w:lang w:val="mk-MK"/>
        </w:rPr>
        <w:t xml:space="preserve">а кај различни челици, </w:t>
      </w:r>
      <w:r w:rsidRPr="00F62DD5">
        <w:rPr>
          <w:rFonts w:ascii="Arial" w:hAnsi="Arial" w:cs="Arial"/>
          <w:sz w:val="22"/>
          <w:szCs w:val="22"/>
          <w:lang w:val="mk-MK"/>
        </w:rPr>
        <w:t xml:space="preserve"> направен </w:t>
      </w:r>
      <w:r w:rsidR="008A6FF7" w:rsidRPr="00F62DD5">
        <w:rPr>
          <w:rFonts w:ascii="Arial" w:hAnsi="Arial" w:cs="Arial"/>
          <w:sz w:val="22"/>
          <w:szCs w:val="22"/>
          <w:lang w:val="mk-MK"/>
        </w:rPr>
        <w:t xml:space="preserve">е </w:t>
      </w:r>
      <w:r w:rsidRPr="00F62DD5">
        <w:rPr>
          <w:rFonts w:ascii="Arial" w:hAnsi="Arial" w:cs="Arial"/>
          <w:sz w:val="22"/>
          <w:szCs w:val="22"/>
          <w:lang w:val="mk-MK"/>
        </w:rPr>
        <w:t xml:space="preserve">обид преку мултифакторна регресиска анализа да се дефинираат математичко-статистички модели за </w:t>
      </w:r>
      <w:r w:rsidR="003D4AF7" w:rsidRPr="00F62DD5">
        <w:rPr>
          <w:rFonts w:ascii="Arial" w:hAnsi="Arial" w:cs="Arial"/>
          <w:sz w:val="22"/>
          <w:szCs w:val="22"/>
          <w:lang w:val="mk-MK"/>
        </w:rPr>
        <w:t>затегнувачките</w:t>
      </w:r>
      <w:r w:rsidRPr="00F62DD5">
        <w:rPr>
          <w:rFonts w:ascii="Arial" w:hAnsi="Arial" w:cs="Arial"/>
          <w:sz w:val="22"/>
          <w:szCs w:val="22"/>
          <w:lang w:val="mk-MK"/>
        </w:rPr>
        <w:t xml:space="preserve"> карактеристики на испитуваните примероци (</w:t>
      </w:r>
      <w:r w:rsidRPr="00F62DD5">
        <w:rPr>
          <w:rFonts w:ascii="Arial" w:hAnsi="Arial" w:cs="Arial"/>
          <w:sz w:val="22"/>
          <w:szCs w:val="22"/>
        </w:rPr>
        <w:t>R</w:t>
      </w:r>
      <w:r w:rsidRPr="00F62DD5">
        <w:rPr>
          <w:rFonts w:ascii="Arial" w:hAnsi="Arial" w:cs="Arial"/>
          <w:sz w:val="22"/>
          <w:szCs w:val="22"/>
          <w:vertAlign w:val="subscript"/>
        </w:rPr>
        <w:t>m</w:t>
      </w:r>
      <w:r w:rsidRPr="00F62DD5">
        <w:rPr>
          <w:rFonts w:ascii="Arial" w:hAnsi="Arial" w:cs="Arial"/>
          <w:sz w:val="22"/>
          <w:szCs w:val="22"/>
          <w:lang w:val="mk-MK"/>
        </w:rPr>
        <w:t xml:space="preserve"> и </w:t>
      </w:r>
      <w:r w:rsidRPr="00F62DD5">
        <w:rPr>
          <w:rFonts w:ascii="Arial" w:hAnsi="Arial" w:cs="Arial"/>
          <w:sz w:val="22"/>
          <w:szCs w:val="22"/>
        </w:rPr>
        <w:t>R</w:t>
      </w:r>
      <w:r w:rsidRPr="00F62DD5">
        <w:rPr>
          <w:rFonts w:ascii="Arial" w:hAnsi="Arial" w:cs="Arial"/>
          <w:sz w:val="22"/>
          <w:szCs w:val="22"/>
          <w:vertAlign w:val="subscript"/>
          <w:lang w:val="mk-MK"/>
        </w:rPr>
        <w:t>е</w:t>
      </w:r>
      <w:r w:rsidRPr="00F62DD5">
        <w:rPr>
          <w:rFonts w:ascii="Arial" w:hAnsi="Arial" w:cs="Arial"/>
          <w:sz w:val="22"/>
          <w:szCs w:val="22"/>
          <w:vertAlign w:val="subscript"/>
        </w:rPr>
        <w:t>H</w:t>
      </w:r>
      <w:r w:rsidRPr="00F62DD5">
        <w:rPr>
          <w:rFonts w:ascii="Arial" w:hAnsi="Arial" w:cs="Arial"/>
          <w:sz w:val="22"/>
          <w:szCs w:val="22"/>
          <w:lang w:val="mk-MK"/>
        </w:rPr>
        <w:t>), во функција на елементите од хемискиот состав и времето на екплоатација.</w:t>
      </w:r>
    </w:p>
    <w:p w:rsidR="00E022AC" w:rsidRPr="00E022AC" w:rsidRDefault="00E022AC" w:rsidP="00E022AC">
      <w:pPr>
        <w:rPr>
          <w:rFonts w:ascii="Arial" w:hAnsi="Arial" w:cs="Arial"/>
          <w:sz w:val="22"/>
          <w:szCs w:val="22"/>
          <w:lang w:val="mk-MK"/>
        </w:rPr>
      </w:pPr>
      <w:r w:rsidRPr="00E022AC">
        <w:rPr>
          <w:rFonts w:ascii="Arial" w:hAnsi="Arial" w:cs="Arial"/>
          <w:sz w:val="22"/>
          <w:szCs w:val="22"/>
          <w:lang w:val="mk-MK"/>
        </w:rPr>
        <w:t xml:space="preserve"> Во Табелите </w:t>
      </w:r>
      <w:r w:rsidRPr="00E022AC">
        <w:rPr>
          <w:rFonts w:ascii="Arial" w:hAnsi="Arial" w:cs="Arial"/>
          <w:sz w:val="22"/>
          <w:szCs w:val="22"/>
        </w:rPr>
        <w:t>2,3</w:t>
      </w:r>
      <w:r w:rsidRPr="00E022AC">
        <w:rPr>
          <w:rFonts w:ascii="Arial" w:hAnsi="Arial" w:cs="Arial"/>
          <w:sz w:val="22"/>
          <w:szCs w:val="22"/>
          <w:lang w:val="mk-MK"/>
        </w:rPr>
        <w:t xml:space="preserve"> и</w:t>
      </w:r>
      <w:r w:rsidRPr="00E022AC">
        <w:rPr>
          <w:rFonts w:ascii="Arial" w:hAnsi="Arial" w:cs="Arial"/>
          <w:sz w:val="22"/>
          <w:szCs w:val="22"/>
        </w:rPr>
        <w:t xml:space="preserve"> 4 </w:t>
      </w:r>
      <w:r w:rsidRPr="00E022AC">
        <w:rPr>
          <w:rFonts w:ascii="Arial" w:hAnsi="Arial" w:cs="Arial"/>
          <w:sz w:val="22"/>
          <w:szCs w:val="22"/>
          <w:lang w:val="mk-MK"/>
        </w:rPr>
        <w:t xml:space="preserve">даден е хемискиот состав </w:t>
      </w:r>
      <w:r w:rsidR="00CE34F8">
        <w:rPr>
          <w:rFonts w:ascii="Arial" w:hAnsi="Arial" w:cs="Arial"/>
          <w:sz w:val="22"/>
          <w:szCs w:val="22"/>
          <w:lang w:val="mk-MK"/>
        </w:rPr>
        <w:t xml:space="preserve">и затегнувачки карактеристики </w:t>
      </w:r>
      <w:r w:rsidRPr="00E022AC">
        <w:rPr>
          <w:rFonts w:ascii="Arial" w:hAnsi="Arial" w:cs="Arial"/>
          <w:sz w:val="22"/>
          <w:szCs w:val="22"/>
          <w:lang w:val="mk-MK"/>
        </w:rPr>
        <w:t>на експлоатирани материјали од цевните системи во котелот после различен број работни часови.</w:t>
      </w:r>
    </w:p>
    <w:p w:rsidR="00CF6243" w:rsidRDefault="00CF6243" w:rsidP="00E25A96">
      <w:pPr>
        <w:ind w:right="-74" w:firstLine="0"/>
        <w:rPr>
          <w:rFonts w:ascii="Arial" w:hAnsi="Arial" w:cs="Arial"/>
          <w:sz w:val="22"/>
          <w:szCs w:val="22"/>
          <w:lang w:val="mk-MK"/>
        </w:rPr>
      </w:pPr>
    </w:p>
    <w:p w:rsidR="00E022AC" w:rsidRDefault="00E022AC" w:rsidP="00E25A96">
      <w:pPr>
        <w:ind w:right="-74" w:firstLine="0"/>
        <w:rPr>
          <w:rFonts w:ascii="Arial" w:hAnsi="Arial" w:cs="Arial"/>
          <w:sz w:val="22"/>
          <w:szCs w:val="22"/>
          <w:lang w:val="mk-MK"/>
        </w:rPr>
      </w:pPr>
    </w:p>
    <w:p w:rsidR="00E022AC" w:rsidRPr="00F62DD5" w:rsidRDefault="00E022AC" w:rsidP="00E25A96">
      <w:pPr>
        <w:ind w:right="-74" w:firstLine="0"/>
        <w:rPr>
          <w:rFonts w:ascii="Arial" w:hAnsi="Arial" w:cs="Arial"/>
          <w:sz w:val="22"/>
          <w:szCs w:val="22"/>
        </w:rPr>
      </w:pPr>
    </w:p>
    <w:p w:rsidR="007A77F0" w:rsidRPr="00F62DD5" w:rsidRDefault="007A77F0" w:rsidP="00E25A96">
      <w:pPr>
        <w:pStyle w:val="Heading2"/>
        <w:ind w:left="0" w:right="-74" w:firstLine="0"/>
        <w:rPr>
          <w:rFonts w:asciiTheme="minorHAnsi" w:hAnsiTheme="minorHAnsi"/>
          <w:b w:val="0"/>
          <w:sz w:val="22"/>
          <w:szCs w:val="22"/>
          <w:lang w:val="mk-MK"/>
        </w:rPr>
      </w:pPr>
    </w:p>
    <w:p w:rsidR="00902EF4" w:rsidRPr="00F62DD5" w:rsidRDefault="00902EF4" w:rsidP="00902EF4">
      <w:pPr>
        <w:rPr>
          <w:rFonts w:asciiTheme="minorHAnsi" w:hAnsiTheme="minorHAnsi"/>
          <w:lang w:val="mk-MK" w:eastAsia="en-US"/>
        </w:rPr>
        <w:sectPr w:rsidR="00902EF4" w:rsidRPr="00F62DD5" w:rsidSect="00F95391">
          <w:headerReference w:type="even" r:id="rId158"/>
          <w:headerReference w:type="default" r:id="rId159"/>
          <w:footerReference w:type="default" r:id="rId160"/>
          <w:type w:val="continuous"/>
          <w:pgSz w:w="10319" w:h="14571" w:code="13"/>
          <w:pgMar w:top="1440" w:right="1440" w:bottom="1440" w:left="1440" w:header="851" w:footer="919" w:gutter="0"/>
          <w:pgNumType w:start="0"/>
          <w:cols w:space="720"/>
          <w:docGrid w:linePitch="326"/>
        </w:sectPr>
      </w:pPr>
    </w:p>
    <w:p w:rsidR="007A77F0" w:rsidRPr="00F62DD5" w:rsidRDefault="007A77F0" w:rsidP="00E25A96">
      <w:pPr>
        <w:ind w:right="-74" w:firstLine="0"/>
        <w:rPr>
          <w:rFonts w:ascii="Arial" w:hAnsi="Arial" w:cs="Arial"/>
          <w:i/>
          <w:sz w:val="22"/>
          <w:szCs w:val="22"/>
          <w:lang w:val="mk-MK"/>
        </w:rPr>
      </w:pPr>
      <w:r w:rsidRPr="00F62DD5">
        <w:rPr>
          <w:rFonts w:ascii="Arial" w:hAnsi="Arial" w:cs="Arial"/>
          <w:i/>
          <w:sz w:val="22"/>
          <w:szCs w:val="22"/>
          <w:lang w:val="mk-MK"/>
        </w:rPr>
        <w:lastRenderedPageBreak/>
        <w:t>Табела 2</w:t>
      </w:r>
      <w:r w:rsidR="008A6FF7" w:rsidRPr="00F62DD5">
        <w:rPr>
          <w:rFonts w:ascii="Arial" w:hAnsi="Arial" w:cs="Arial"/>
          <w:i/>
          <w:sz w:val="22"/>
          <w:szCs w:val="22"/>
          <w:lang w:val="mk-MK"/>
        </w:rPr>
        <w:t xml:space="preserve">: </w:t>
      </w:r>
      <w:r w:rsidRPr="00F62DD5">
        <w:rPr>
          <w:rFonts w:ascii="Arial" w:hAnsi="Arial" w:cs="Arial"/>
          <w:i/>
          <w:sz w:val="22"/>
          <w:szCs w:val="22"/>
          <w:lang w:val="mk-MK"/>
        </w:rPr>
        <w:t xml:space="preserve">Хемиски состав </w:t>
      </w:r>
      <w:r w:rsidR="00CE34F8">
        <w:rPr>
          <w:rFonts w:ascii="Arial" w:hAnsi="Arial" w:cs="Arial"/>
          <w:i/>
          <w:sz w:val="22"/>
          <w:szCs w:val="22"/>
          <w:lang w:val="mk-MK"/>
        </w:rPr>
        <w:t xml:space="preserve">и затегнувачки каракатеристики </w:t>
      </w:r>
      <w:r w:rsidRPr="00F62DD5">
        <w:rPr>
          <w:rFonts w:ascii="Arial" w:hAnsi="Arial" w:cs="Arial"/>
          <w:i/>
          <w:sz w:val="22"/>
          <w:szCs w:val="22"/>
          <w:lang w:val="mk-MK"/>
        </w:rPr>
        <w:t>на 15НМ</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A0"/>
      </w:tblPr>
      <w:tblGrid>
        <w:gridCol w:w="1022"/>
        <w:gridCol w:w="975"/>
        <w:gridCol w:w="913"/>
        <w:gridCol w:w="763"/>
        <w:gridCol w:w="760"/>
        <w:gridCol w:w="763"/>
        <w:gridCol w:w="763"/>
        <w:gridCol w:w="763"/>
        <w:gridCol w:w="760"/>
        <w:gridCol w:w="763"/>
        <w:gridCol w:w="606"/>
        <w:gridCol w:w="606"/>
        <w:gridCol w:w="606"/>
        <w:gridCol w:w="606"/>
        <w:gridCol w:w="763"/>
        <w:gridCol w:w="608"/>
        <w:gridCol w:w="914"/>
        <w:gridCol w:w="1066"/>
      </w:tblGrid>
      <w:tr w:rsidR="00F62DD5" w:rsidRPr="00F62DD5" w:rsidTr="002909EB">
        <w:trPr>
          <w:cantSplit/>
          <w:trHeight w:val="250"/>
          <w:tblHeader/>
        </w:trPr>
        <w:tc>
          <w:tcPr>
            <w:tcW w:w="365" w:type="pct"/>
            <w:tcBorders>
              <w:bottom w:val="single" w:sz="12" w:space="0" w:color="000000"/>
            </w:tcBorders>
          </w:tcPr>
          <w:p w:rsidR="00DC0CE8" w:rsidRPr="00F62DD5" w:rsidRDefault="008A6FF7" w:rsidP="00E25A96">
            <w:pPr>
              <w:pStyle w:val="Beznovred"/>
              <w:ind w:right="-74"/>
              <w:rPr>
                <w:rFonts w:ascii="Arial" w:hAnsi="Arial" w:cs="Arial"/>
                <w:sz w:val="20"/>
                <w:lang w:val="mk-MK"/>
              </w:rPr>
            </w:pPr>
            <w:r w:rsidRPr="00F62DD5">
              <w:rPr>
                <w:rFonts w:ascii="Arial" w:hAnsi="Arial" w:cs="Arial"/>
                <w:sz w:val="20"/>
                <w:lang w:val="mk-MK"/>
              </w:rPr>
              <w:t>П</w:t>
            </w:r>
            <w:r w:rsidR="002E2016" w:rsidRPr="00F62DD5">
              <w:rPr>
                <w:rFonts w:ascii="Arial" w:hAnsi="Arial" w:cs="Arial"/>
                <w:sz w:val="20"/>
                <w:lang w:val="mk-MK"/>
              </w:rPr>
              <w:t>регревач</w:t>
            </w:r>
          </w:p>
        </w:tc>
        <w:tc>
          <w:tcPr>
            <w:tcW w:w="348" w:type="pct"/>
            <w:tcBorders>
              <w:bottom w:val="single" w:sz="12" w:space="0" w:color="000000"/>
            </w:tcBorders>
          </w:tcPr>
          <w:p w:rsidR="00DC0CE8" w:rsidRPr="00F62DD5" w:rsidRDefault="008A6FF7" w:rsidP="00E25A96">
            <w:pPr>
              <w:pStyle w:val="Beznovred"/>
              <w:ind w:right="-74"/>
              <w:rPr>
                <w:rFonts w:ascii="Arial" w:hAnsi="Arial" w:cs="Arial"/>
                <w:sz w:val="20"/>
                <w:lang w:val="mk-MK"/>
              </w:rPr>
            </w:pPr>
            <w:r w:rsidRPr="00F62DD5">
              <w:rPr>
                <w:rFonts w:ascii="Arial" w:hAnsi="Arial" w:cs="Arial"/>
                <w:sz w:val="20"/>
                <w:lang w:val="mk-MK"/>
              </w:rPr>
              <w:t>М</w:t>
            </w:r>
            <w:r w:rsidR="002E2016" w:rsidRPr="00F62DD5">
              <w:rPr>
                <w:rFonts w:ascii="Arial" w:hAnsi="Arial" w:cs="Arial"/>
                <w:sz w:val="20"/>
                <w:lang w:val="mk-MK"/>
              </w:rPr>
              <w:t>атеријал</w:t>
            </w:r>
          </w:p>
        </w:tc>
        <w:tc>
          <w:tcPr>
            <w:tcW w:w="326"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C%</w:t>
            </w:r>
          </w:p>
        </w:tc>
        <w:tc>
          <w:tcPr>
            <w:tcW w:w="272"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Si%</w:t>
            </w:r>
          </w:p>
        </w:tc>
        <w:tc>
          <w:tcPr>
            <w:tcW w:w="271"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Mn%</w:t>
            </w:r>
          </w:p>
        </w:tc>
        <w:tc>
          <w:tcPr>
            <w:tcW w:w="272"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P%</w:t>
            </w:r>
          </w:p>
        </w:tc>
        <w:tc>
          <w:tcPr>
            <w:tcW w:w="272"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S%</w:t>
            </w:r>
          </w:p>
        </w:tc>
        <w:tc>
          <w:tcPr>
            <w:tcW w:w="272"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Cr%</w:t>
            </w:r>
          </w:p>
        </w:tc>
        <w:tc>
          <w:tcPr>
            <w:tcW w:w="271"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V%</w:t>
            </w:r>
          </w:p>
        </w:tc>
        <w:tc>
          <w:tcPr>
            <w:tcW w:w="272"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Mo%</w:t>
            </w:r>
          </w:p>
        </w:tc>
        <w:tc>
          <w:tcPr>
            <w:tcW w:w="216"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Ni%</w:t>
            </w:r>
          </w:p>
        </w:tc>
        <w:tc>
          <w:tcPr>
            <w:tcW w:w="216"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Cu%</w:t>
            </w:r>
          </w:p>
        </w:tc>
        <w:tc>
          <w:tcPr>
            <w:tcW w:w="216"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Al%</w:t>
            </w:r>
          </w:p>
        </w:tc>
        <w:tc>
          <w:tcPr>
            <w:tcW w:w="216"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Ti%</w:t>
            </w:r>
          </w:p>
        </w:tc>
        <w:tc>
          <w:tcPr>
            <w:tcW w:w="272"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A%</w:t>
            </w:r>
          </w:p>
        </w:tc>
        <w:tc>
          <w:tcPr>
            <w:tcW w:w="217"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R</w:t>
            </w:r>
            <w:r w:rsidRPr="00F62DD5">
              <w:rPr>
                <w:rFonts w:ascii="Arial" w:hAnsi="Arial"/>
                <w:sz w:val="20"/>
                <w:vertAlign w:val="subscript"/>
              </w:rPr>
              <w:t>m</w:t>
            </w:r>
          </w:p>
        </w:tc>
        <w:tc>
          <w:tcPr>
            <w:tcW w:w="326" w:type="pct"/>
            <w:tcBorders>
              <w:bottom w:val="single" w:sz="12" w:space="0" w:color="000000"/>
            </w:tcBorders>
          </w:tcPr>
          <w:p w:rsidR="00DC0CE8" w:rsidRPr="00F62DD5" w:rsidRDefault="00DC0CE8" w:rsidP="00E25A96">
            <w:pPr>
              <w:pStyle w:val="Beznovred"/>
              <w:ind w:right="-74"/>
              <w:rPr>
                <w:rFonts w:ascii="Arial" w:hAnsi="Arial"/>
                <w:sz w:val="20"/>
              </w:rPr>
            </w:pPr>
            <w:r w:rsidRPr="00F62DD5">
              <w:rPr>
                <w:rFonts w:ascii="Arial" w:hAnsi="Arial"/>
                <w:sz w:val="20"/>
              </w:rPr>
              <w:t>R</w:t>
            </w:r>
            <w:r w:rsidRPr="00F62DD5">
              <w:rPr>
                <w:rFonts w:ascii="Arial" w:hAnsi="Arial"/>
                <w:sz w:val="20"/>
                <w:vertAlign w:val="subscript"/>
              </w:rPr>
              <w:t>eH</w:t>
            </w:r>
          </w:p>
        </w:tc>
        <w:tc>
          <w:tcPr>
            <w:tcW w:w="381" w:type="pct"/>
            <w:tcBorders>
              <w:bottom w:val="single" w:sz="12" w:space="0" w:color="000000"/>
            </w:tcBorders>
          </w:tcPr>
          <w:p w:rsidR="00DC0CE8" w:rsidRPr="00F62DD5" w:rsidRDefault="002909EB" w:rsidP="008A6FF7">
            <w:pPr>
              <w:pStyle w:val="Beznovred"/>
              <w:ind w:right="-74"/>
              <w:rPr>
                <w:rFonts w:ascii="Arial" w:hAnsi="Arial" w:cs="Arial"/>
                <w:sz w:val="20"/>
                <w:lang w:val="mk-MK"/>
              </w:rPr>
            </w:pPr>
            <w:r w:rsidRPr="00F62DD5">
              <w:rPr>
                <w:rFonts w:ascii="Arial" w:hAnsi="Arial" w:cs="Arial"/>
                <w:sz w:val="20"/>
                <w:lang w:val="mk-MK"/>
              </w:rPr>
              <w:t>Работни час</w:t>
            </w:r>
            <w:r w:rsidR="008A6FF7" w:rsidRPr="00F62DD5">
              <w:rPr>
                <w:rFonts w:ascii="Arial" w:hAnsi="Arial" w:cs="Arial"/>
                <w:sz w:val="20"/>
                <w:lang w:val="mk-MK"/>
              </w:rPr>
              <w:t>ови</w:t>
            </w:r>
          </w:p>
        </w:tc>
      </w:tr>
      <w:tr w:rsidR="00F62DD5" w:rsidRPr="00F62DD5" w:rsidTr="002909EB">
        <w:trPr>
          <w:cantSplit/>
          <w:trHeight w:val="250"/>
        </w:trPr>
        <w:tc>
          <w:tcPr>
            <w:tcW w:w="365" w:type="pct"/>
            <w:tcBorders>
              <w:top w:val="nil"/>
            </w:tcBorders>
          </w:tcPr>
          <w:p w:rsidR="00DC0CE8" w:rsidRPr="00F62DD5" w:rsidRDefault="00DC0CE8" w:rsidP="00E25A96">
            <w:pPr>
              <w:pStyle w:val="Beznovred"/>
              <w:ind w:right="-74"/>
              <w:rPr>
                <w:rFonts w:ascii="Arial" w:hAnsi="Arial" w:cs="Arial"/>
                <w:sz w:val="20"/>
              </w:rPr>
            </w:pPr>
            <w:r w:rsidRPr="00F62DD5">
              <w:rPr>
                <w:rFonts w:ascii="Arial" w:hAnsi="Arial" w:cs="Arial"/>
                <w:sz w:val="20"/>
              </w:rPr>
              <w:t>265</w:t>
            </w:r>
          </w:p>
        </w:tc>
        <w:tc>
          <w:tcPr>
            <w:tcW w:w="348"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15HM</w:t>
            </w:r>
          </w:p>
        </w:tc>
        <w:tc>
          <w:tcPr>
            <w:tcW w:w="326"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0.11</w:t>
            </w:r>
          </w:p>
        </w:tc>
        <w:tc>
          <w:tcPr>
            <w:tcW w:w="272"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0.31</w:t>
            </w:r>
          </w:p>
        </w:tc>
        <w:tc>
          <w:tcPr>
            <w:tcW w:w="271"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0.49</w:t>
            </w:r>
          </w:p>
        </w:tc>
        <w:tc>
          <w:tcPr>
            <w:tcW w:w="272"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0.024</w:t>
            </w:r>
          </w:p>
        </w:tc>
        <w:tc>
          <w:tcPr>
            <w:tcW w:w="272"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0.011</w:t>
            </w:r>
          </w:p>
        </w:tc>
        <w:tc>
          <w:tcPr>
            <w:tcW w:w="272"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0.86</w:t>
            </w:r>
          </w:p>
        </w:tc>
        <w:tc>
          <w:tcPr>
            <w:tcW w:w="271" w:type="pct"/>
            <w:tcBorders>
              <w:top w:val="nil"/>
            </w:tcBorders>
          </w:tcPr>
          <w:p w:rsidR="00DC0CE8" w:rsidRPr="00F62DD5" w:rsidRDefault="00DC0CE8" w:rsidP="00E25A96">
            <w:pPr>
              <w:pStyle w:val="Beznovred"/>
              <w:ind w:right="-74"/>
              <w:rPr>
                <w:rFonts w:ascii="Arial" w:hAnsi="Arial"/>
                <w:sz w:val="20"/>
              </w:rPr>
            </w:pPr>
          </w:p>
        </w:tc>
        <w:tc>
          <w:tcPr>
            <w:tcW w:w="272"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0.46</w:t>
            </w:r>
          </w:p>
        </w:tc>
        <w:tc>
          <w:tcPr>
            <w:tcW w:w="216" w:type="pct"/>
            <w:tcBorders>
              <w:top w:val="nil"/>
            </w:tcBorders>
          </w:tcPr>
          <w:p w:rsidR="00DC0CE8" w:rsidRPr="00F62DD5" w:rsidRDefault="00DC0CE8" w:rsidP="00E25A96">
            <w:pPr>
              <w:pStyle w:val="Beznovred"/>
              <w:ind w:right="-74"/>
              <w:rPr>
                <w:rFonts w:ascii="Arial" w:hAnsi="Arial"/>
                <w:sz w:val="20"/>
              </w:rPr>
            </w:pPr>
          </w:p>
        </w:tc>
        <w:tc>
          <w:tcPr>
            <w:tcW w:w="216" w:type="pct"/>
            <w:tcBorders>
              <w:top w:val="nil"/>
            </w:tcBorders>
          </w:tcPr>
          <w:p w:rsidR="00DC0CE8" w:rsidRPr="00F62DD5" w:rsidRDefault="00DC0CE8" w:rsidP="00E25A96">
            <w:pPr>
              <w:pStyle w:val="Beznovred"/>
              <w:ind w:right="-74"/>
              <w:rPr>
                <w:rFonts w:ascii="Arial" w:hAnsi="Arial"/>
                <w:sz w:val="20"/>
              </w:rPr>
            </w:pPr>
          </w:p>
        </w:tc>
        <w:tc>
          <w:tcPr>
            <w:tcW w:w="216" w:type="pct"/>
            <w:tcBorders>
              <w:top w:val="nil"/>
            </w:tcBorders>
          </w:tcPr>
          <w:p w:rsidR="00DC0CE8" w:rsidRPr="00F62DD5" w:rsidRDefault="00DC0CE8" w:rsidP="00E25A96">
            <w:pPr>
              <w:pStyle w:val="Beznovred"/>
              <w:ind w:right="-74"/>
              <w:rPr>
                <w:rFonts w:ascii="Arial" w:hAnsi="Arial"/>
                <w:sz w:val="20"/>
              </w:rPr>
            </w:pPr>
          </w:p>
        </w:tc>
        <w:tc>
          <w:tcPr>
            <w:tcW w:w="216" w:type="pct"/>
            <w:tcBorders>
              <w:top w:val="nil"/>
            </w:tcBorders>
          </w:tcPr>
          <w:p w:rsidR="00DC0CE8" w:rsidRPr="00F62DD5" w:rsidRDefault="00DC0CE8" w:rsidP="00E25A96">
            <w:pPr>
              <w:pStyle w:val="Beznovred"/>
              <w:ind w:right="-74"/>
              <w:rPr>
                <w:rFonts w:ascii="Arial" w:hAnsi="Arial"/>
                <w:sz w:val="20"/>
              </w:rPr>
            </w:pPr>
          </w:p>
        </w:tc>
        <w:tc>
          <w:tcPr>
            <w:tcW w:w="272"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25</w:t>
            </w:r>
          </w:p>
        </w:tc>
        <w:tc>
          <w:tcPr>
            <w:tcW w:w="217"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410</w:t>
            </w:r>
          </w:p>
        </w:tc>
        <w:tc>
          <w:tcPr>
            <w:tcW w:w="326"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271</w:t>
            </w:r>
          </w:p>
        </w:tc>
        <w:tc>
          <w:tcPr>
            <w:tcW w:w="381" w:type="pct"/>
            <w:tcBorders>
              <w:top w:val="nil"/>
            </w:tcBorders>
          </w:tcPr>
          <w:p w:rsidR="00DC0CE8" w:rsidRPr="00F62DD5" w:rsidRDefault="00DC0CE8" w:rsidP="00E25A96">
            <w:pPr>
              <w:pStyle w:val="Beznovred"/>
              <w:ind w:right="-74"/>
              <w:rPr>
                <w:rFonts w:ascii="Arial" w:hAnsi="Arial"/>
                <w:sz w:val="20"/>
              </w:rPr>
            </w:pPr>
            <w:r w:rsidRPr="00F62DD5">
              <w:rPr>
                <w:rFonts w:ascii="Arial" w:hAnsi="Arial"/>
                <w:sz w:val="20"/>
              </w:rPr>
              <w:t>77831</w:t>
            </w:r>
          </w:p>
        </w:tc>
      </w:tr>
      <w:tr w:rsidR="00F62DD5" w:rsidRPr="00F62DD5" w:rsidTr="002909EB">
        <w:trPr>
          <w:cantSplit/>
          <w:trHeight w:val="250"/>
        </w:trPr>
        <w:tc>
          <w:tcPr>
            <w:tcW w:w="365" w:type="pct"/>
          </w:tcPr>
          <w:p w:rsidR="00DC0CE8" w:rsidRPr="00F62DD5" w:rsidRDefault="00DC0CE8" w:rsidP="00E25A96">
            <w:pPr>
              <w:pStyle w:val="Beznovred"/>
              <w:ind w:right="-74"/>
              <w:rPr>
                <w:rFonts w:ascii="Arial" w:hAnsi="Arial" w:cs="Arial"/>
                <w:sz w:val="20"/>
              </w:rPr>
            </w:pPr>
            <w:r w:rsidRPr="00F62DD5">
              <w:rPr>
                <w:rFonts w:ascii="Arial" w:hAnsi="Arial" w:cs="Arial"/>
                <w:sz w:val="20"/>
              </w:rPr>
              <w:t>275</w:t>
            </w:r>
          </w:p>
        </w:tc>
        <w:tc>
          <w:tcPr>
            <w:tcW w:w="348" w:type="pct"/>
          </w:tcPr>
          <w:p w:rsidR="00DC0CE8" w:rsidRPr="00F62DD5" w:rsidRDefault="00DC0CE8" w:rsidP="00E25A96">
            <w:pPr>
              <w:pStyle w:val="Beznovred"/>
              <w:ind w:right="-74"/>
              <w:rPr>
                <w:rFonts w:ascii="Arial" w:hAnsi="Arial"/>
                <w:sz w:val="20"/>
              </w:rPr>
            </w:pPr>
            <w:r w:rsidRPr="00F62DD5">
              <w:rPr>
                <w:rFonts w:ascii="Arial" w:hAnsi="Arial"/>
                <w:sz w:val="20"/>
              </w:rPr>
              <w:t>15HM</w:t>
            </w:r>
          </w:p>
        </w:tc>
        <w:tc>
          <w:tcPr>
            <w:tcW w:w="326" w:type="pct"/>
          </w:tcPr>
          <w:p w:rsidR="00DC0CE8" w:rsidRPr="00F62DD5" w:rsidRDefault="00DC0CE8" w:rsidP="00E25A96">
            <w:pPr>
              <w:pStyle w:val="Beznovred"/>
              <w:ind w:right="-74"/>
              <w:rPr>
                <w:rFonts w:ascii="Arial" w:hAnsi="Arial"/>
                <w:sz w:val="20"/>
              </w:rPr>
            </w:pPr>
            <w:r w:rsidRPr="00F62DD5">
              <w:rPr>
                <w:rFonts w:ascii="Arial" w:hAnsi="Arial"/>
                <w:sz w:val="20"/>
              </w:rPr>
              <w:t>0.14</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0.35</w:t>
            </w:r>
          </w:p>
        </w:tc>
        <w:tc>
          <w:tcPr>
            <w:tcW w:w="271" w:type="pct"/>
          </w:tcPr>
          <w:p w:rsidR="00DC0CE8" w:rsidRPr="00F62DD5" w:rsidRDefault="00DC0CE8" w:rsidP="00E25A96">
            <w:pPr>
              <w:pStyle w:val="Beznovred"/>
              <w:ind w:right="-74"/>
              <w:rPr>
                <w:rFonts w:ascii="Arial" w:hAnsi="Arial"/>
                <w:sz w:val="20"/>
              </w:rPr>
            </w:pPr>
            <w:r w:rsidRPr="00F62DD5">
              <w:rPr>
                <w:rFonts w:ascii="Arial" w:hAnsi="Arial"/>
                <w:sz w:val="20"/>
              </w:rPr>
              <w:t>0.51</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0.02</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0.01</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0.81</w:t>
            </w:r>
          </w:p>
        </w:tc>
        <w:tc>
          <w:tcPr>
            <w:tcW w:w="271" w:type="pct"/>
          </w:tcPr>
          <w:p w:rsidR="00DC0CE8" w:rsidRPr="00F62DD5" w:rsidRDefault="00DC0CE8" w:rsidP="00E25A96">
            <w:pPr>
              <w:pStyle w:val="Beznovred"/>
              <w:ind w:right="-74"/>
              <w:rPr>
                <w:rFonts w:ascii="Arial" w:hAnsi="Arial"/>
                <w:sz w:val="20"/>
              </w:rPr>
            </w:pPr>
            <w:r w:rsidRPr="00F62DD5">
              <w:rPr>
                <w:rFonts w:ascii="Arial" w:hAnsi="Arial"/>
                <w:sz w:val="20"/>
              </w:rPr>
              <w:t>0.001</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0.53</w:t>
            </w: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29,3</w:t>
            </w:r>
          </w:p>
        </w:tc>
        <w:tc>
          <w:tcPr>
            <w:tcW w:w="217" w:type="pct"/>
          </w:tcPr>
          <w:p w:rsidR="00DC0CE8" w:rsidRPr="00F62DD5" w:rsidRDefault="00DC0CE8" w:rsidP="00E25A96">
            <w:pPr>
              <w:pStyle w:val="Beznovred"/>
              <w:ind w:right="-74"/>
              <w:rPr>
                <w:rFonts w:ascii="Arial" w:hAnsi="Arial"/>
                <w:sz w:val="20"/>
              </w:rPr>
            </w:pPr>
            <w:r w:rsidRPr="00F62DD5">
              <w:rPr>
                <w:rFonts w:ascii="Arial" w:hAnsi="Arial"/>
                <w:sz w:val="20"/>
              </w:rPr>
              <w:t>465</w:t>
            </w:r>
          </w:p>
        </w:tc>
        <w:tc>
          <w:tcPr>
            <w:tcW w:w="326" w:type="pct"/>
          </w:tcPr>
          <w:p w:rsidR="00DC0CE8" w:rsidRPr="00F62DD5" w:rsidRDefault="00DC0CE8" w:rsidP="00E25A96">
            <w:pPr>
              <w:pStyle w:val="Beznovred"/>
              <w:ind w:right="-74"/>
              <w:rPr>
                <w:rFonts w:ascii="Arial" w:hAnsi="Arial"/>
                <w:sz w:val="20"/>
              </w:rPr>
            </w:pPr>
            <w:r w:rsidRPr="00F62DD5">
              <w:rPr>
                <w:rFonts w:ascii="Arial" w:hAnsi="Arial"/>
                <w:sz w:val="20"/>
              </w:rPr>
              <w:t>305</w:t>
            </w:r>
          </w:p>
        </w:tc>
        <w:tc>
          <w:tcPr>
            <w:tcW w:w="381" w:type="pct"/>
          </w:tcPr>
          <w:p w:rsidR="00DC0CE8" w:rsidRPr="00F62DD5" w:rsidRDefault="00DC0CE8" w:rsidP="00E25A96">
            <w:pPr>
              <w:pStyle w:val="Beznovred"/>
              <w:ind w:right="-74"/>
              <w:rPr>
                <w:rFonts w:ascii="Arial" w:hAnsi="Arial"/>
                <w:sz w:val="20"/>
              </w:rPr>
            </w:pPr>
            <w:r w:rsidRPr="00F62DD5">
              <w:rPr>
                <w:rFonts w:ascii="Arial" w:hAnsi="Arial"/>
                <w:sz w:val="20"/>
              </w:rPr>
              <w:t>93000</w:t>
            </w:r>
          </w:p>
        </w:tc>
      </w:tr>
      <w:tr w:rsidR="00F62DD5" w:rsidRPr="00F62DD5" w:rsidTr="002909EB">
        <w:trPr>
          <w:cantSplit/>
          <w:trHeight w:val="250"/>
        </w:trPr>
        <w:tc>
          <w:tcPr>
            <w:tcW w:w="365" w:type="pct"/>
          </w:tcPr>
          <w:p w:rsidR="00DC0CE8" w:rsidRPr="00F62DD5" w:rsidRDefault="00DC0CE8" w:rsidP="00E25A96">
            <w:pPr>
              <w:pStyle w:val="Beznovred"/>
              <w:ind w:right="-74"/>
              <w:rPr>
                <w:rFonts w:ascii="Arial" w:hAnsi="Arial" w:cs="Arial"/>
                <w:sz w:val="20"/>
              </w:rPr>
            </w:pPr>
            <w:r w:rsidRPr="00F62DD5">
              <w:rPr>
                <w:rFonts w:ascii="Arial" w:hAnsi="Arial" w:cs="Arial"/>
                <w:sz w:val="20"/>
              </w:rPr>
              <w:t>271</w:t>
            </w:r>
          </w:p>
        </w:tc>
        <w:tc>
          <w:tcPr>
            <w:tcW w:w="348" w:type="pct"/>
          </w:tcPr>
          <w:p w:rsidR="00DC0CE8" w:rsidRPr="00F62DD5" w:rsidRDefault="00DC0CE8" w:rsidP="00E25A96">
            <w:pPr>
              <w:pStyle w:val="Beznovred"/>
              <w:ind w:right="-74"/>
              <w:rPr>
                <w:rFonts w:ascii="Arial" w:hAnsi="Arial"/>
                <w:sz w:val="20"/>
              </w:rPr>
            </w:pPr>
            <w:r w:rsidRPr="00F62DD5">
              <w:rPr>
                <w:rFonts w:ascii="Arial" w:hAnsi="Arial"/>
                <w:sz w:val="20"/>
              </w:rPr>
              <w:t>15NM</w:t>
            </w:r>
          </w:p>
        </w:tc>
        <w:tc>
          <w:tcPr>
            <w:tcW w:w="326" w:type="pct"/>
          </w:tcPr>
          <w:p w:rsidR="00DC0CE8" w:rsidRPr="00F62DD5" w:rsidRDefault="00DC0CE8" w:rsidP="00E25A96">
            <w:pPr>
              <w:pStyle w:val="Beznovred"/>
              <w:ind w:right="-74"/>
              <w:rPr>
                <w:rFonts w:ascii="Arial" w:hAnsi="Arial"/>
                <w:sz w:val="20"/>
              </w:rPr>
            </w:pPr>
            <w:r w:rsidRPr="00F62DD5">
              <w:rPr>
                <w:rFonts w:ascii="Arial" w:hAnsi="Arial"/>
                <w:sz w:val="20"/>
              </w:rPr>
              <w:t>0.12</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0.26</w:t>
            </w:r>
          </w:p>
        </w:tc>
        <w:tc>
          <w:tcPr>
            <w:tcW w:w="271" w:type="pct"/>
          </w:tcPr>
          <w:p w:rsidR="00DC0CE8" w:rsidRPr="00F62DD5" w:rsidRDefault="00DC0CE8" w:rsidP="00E25A96">
            <w:pPr>
              <w:pStyle w:val="Beznovred"/>
              <w:ind w:right="-74"/>
              <w:rPr>
                <w:rFonts w:ascii="Arial" w:hAnsi="Arial"/>
                <w:sz w:val="20"/>
              </w:rPr>
            </w:pPr>
            <w:r w:rsidRPr="00F62DD5">
              <w:rPr>
                <w:rFonts w:ascii="Arial" w:hAnsi="Arial"/>
                <w:sz w:val="20"/>
              </w:rPr>
              <w:t>0.55</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0.013</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0.023</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0.94</w:t>
            </w:r>
          </w:p>
        </w:tc>
        <w:tc>
          <w:tcPr>
            <w:tcW w:w="271" w:type="pct"/>
          </w:tcPr>
          <w:p w:rsidR="00DC0CE8" w:rsidRPr="00F62DD5" w:rsidRDefault="00DC0CE8" w:rsidP="00E25A96">
            <w:pPr>
              <w:pStyle w:val="Beznovred"/>
              <w:ind w:right="-74"/>
              <w:rPr>
                <w:rFonts w:ascii="Arial" w:hAnsi="Arial"/>
                <w:sz w:val="20"/>
              </w:rPr>
            </w:pP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0.48</w:t>
            </w: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20</w:t>
            </w:r>
          </w:p>
        </w:tc>
        <w:tc>
          <w:tcPr>
            <w:tcW w:w="217" w:type="pct"/>
          </w:tcPr>
          <w:p w:rsidR="00DC0CE8" w:rsidRPr="00F62DD5" w:rsidRDefault="00DC0CE8" w:rsidP="00E25A96">
            <w:pPr>
              <w:pStyle w:val="Beznovred"/>
              <w:ind w:right="-74"/>
              <w:rPr>
                <w:rFonts w:ascii="Arial" w:hAnsi="Arial"/>
                <w:sz w:val="20"/>
              </w:rPr>
            </w:pPr>
            <w:r w:rsidRPr="00F62DD5">
              <w:rPr>
                <w:rFonts w:ascii="Arial" w:hAnsi="Arial"/>
                <w:sz w:val="20"/>
              </w:rPr>
              <w:t>462</w:t>
            </w:r>
          </w:p>
        </w:tc>
        <w:tc>
          <w:tcPr>
            <w:tcW w:w="326" w:type="pct"/>
          </w:tcPr>
          <w:p w:rsidR="00DC0CE8" w:rsidRPr="00F62DD5" w:rsidRDefault="00DC0CE8" w:rsidP="00E25A96">
            <w:pPr>
              <w:pStyle w:val="Beznovred"/>
              <w:ind w:right="-74"/>
              <w:rPr>
                <w:rFonts w:ascii="Arial" w:hAnsi="Arial"/>
                <w:sz w:val="20"/>
              </w:rPr>
            </w:pPr>
            <w:r w:rsidRPr="00F62DD5">
              <w:rPr>
                <w:rFonts w:ascii="Arial" w:hAnsi="Arial"/>
                <w:sz w:val="20"/>
              </w:rPr>
              <w:t>329</w:t>
            </w:r>
          </w:p>
        </w:tc>
        <w:tc>
          <w:tcPr>
            <w:tcW w:w="381" w:type="pct"/>
          </w:tcPr>
          <w:p w:rsidR="00DC0CE8" w:rsidRPr="00F62DD5" w:rsidRDefault="00DC0CE8" w:rsidP="00E25A96">
            <w:pPr>
              <w:pStyle w:val="Beznovred"/>
              <w:ind w:right="-74"/>
              <w:rPr>
                <w:rFonts w:ascii="Arial" w:hAnsi="Arial"/>
                <w:sz w:val="20"/>
              </w:rPr>
            </w:pPr>
            <w:r w:rsidRPr="00F62DD5">
              <w:rPr>
                <w:rFonts w:ascii="Arial" w:hAnsi="Arial"/>
                <w:sz w:val="20"/>
              </w:rPr>
              <w:t>101260</w:t>
            </w:r>
          </w:p>
        </w:tc>
      </w:tr>
      <w:tr w:rsidR="00F62DD5" w:rsidRPr="00F62DD5" w:rsidTr="002909EB">
        <w:trPr>
          <w:cantSplit/>
          <w:trHeight w:val="250"/>
        </w:trPr>
        <w:tc>
          <w:tcPr>
            <w:tcW w:w="365" w:type="pct"/>
          </w:tcPr>
          <w:p w:rsidR="00DC0CE8" w:rsidRPr="00F62DD5" w:rsidRDefault="00DC0CE8" w:rsidP="00E25A96">
            <w:pPr>
              <w:pStyle w:val="Beznovred"/>
              <w:ind w:right="-74"/>
              <w:rPr>
                <w:rFonts w:ascii="Arial" w:hAnsi="Arial" w:cs="Arial"/>
                <w:sz w:val="20"/>
              </w:rPr>
            </w:pPr>
            <w:r w:rsidRPr="00F62DD5">
              <w:rPr>
                <w:rFonts w:ascii="Arial" w:hAnsi="Arial" w:cs="Arial"/>
                <w:sz w:val="20"/>
              </w:rPr>
              <w:t>271</w:t>
            </w:r>
          </w:p>
        </w:tc>
        <w:tc>
          <w:tcPr>
            <w:tcW w:w="348" w:type="pct"/>
          </w:tcPr>
          <w:p w:rsidR="00DC0CE8" w:rsidRPr="00F62DD5" w:rsidRDefault="00DC0CE8" w:rsidP="00E25A96">
            <w:pPr>
              <w:pStyle w:val="Beznovred"/>
              <w:ind w:right="-74"/>
              <w:rPr>
                <w:rFonts w:ascii="Arial" w:hAnsi="Arial"/>
                <w:sz w:val="20"/>
              </w:rPr>
            </w:pPr>
            <w:r w:rsidRPr="00F62DD5">
              <w:rPr>
                <w:rFonts w:ascii="Arial" w:hAnsi="Arial"/>
                <w:sz w:val="20"/>
              </w:rPr>
              <w:t>15NM</w:t>
            </w:r>
          </w:p>
        </w:tc>
        <w:tc>
          <w:tcPr>
            <w:tcW w:w="326" w:type="pct"/>
          </w:tcPr>
          <w:p w:rsidR="00DC0CE8" w:rsidRPr="00F62DD5" w:rsidRDefault="00DC0CE8" w:rsidP="00E25A96">
            <w:pPr>
              <w:pStyle w:val="Beznovred"/>
              <w:ind w:right="-74"/>
              <w:rPr>
                <w:rFonts w:ascii="Arial" w:hAnsi="Arial"/>
                <w:sz w:val="20"/>
              </w:rPr>
            </w:pPr>
            <w:r w:rsidRPr="00F62DD5">
              <w:rPr>
                <w:rFonts w:ascii="Arial" w:hAnsi="Arial"/>
                <w:sz w:val="20"/>
              </w:rPr>
              <w:t>0.12</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0.25</w:t>
            </w:r>
          </w:p>
        </w:tc>
        <w:tc>
          <w:tcPr>
            <w:tcW w:w="271" w:type="pct"/>
          </w:tcPr>
          <w:p w:rsidR="00DC0CE8" w:rsidRPr="00F62DD5" w:rsidRDefault="00DC0CE8" w:rsidP="00E25A96">
            <w:pPr>
              <w:pStyle w:val="Beznovred"/>
              <w:ind w:right="-74"/>
              <w:rPr>
                <w:rFonts w:ascii="Arial" w:hAnsi="Arial"/>
                <w:sz w:val="20"/>
              </w:rPr>
            </w:pPr>
            <w:r w:rsidRPr="00F62DD5">
              <w:rPr>
                <w:rFonts w:ascii="Arial" w:hAnsi="Arial"/>
                <w:sz w:val="20"/>
              </w:rPr>
              <w:t>0.55</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0.013</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0.75</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0.94</w:t>
            </w:r>
          </w:p>
        </w:tc>
        <w:tc>
          <w:tcPr>
            <w:tcW w:w="271" w:type="pct"/>
          </w:tcPr>
          <w:p w:rsidR="00DC0CE8" w:rsidRPr="00F62DD5" w:rsidRDefault="00DC0CE8" w:rsidP="00E25A96">
            <w:pPr>
              <w:pStyle w:val="Beznovred"/>
              <w:ind w:right="-74"/>
              <w:rPr>
                <w:rFonts w:ascii="Arial" w:hAnsi="Arial"/>
                <w:sz w:val="20"/>
              </w:rPr>
            </w:pP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0.48</w:t>
            </w: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24.4</w:t>
            </w:r>
          </w:p>
        </w:tc>
        <w:tc>
          <w:tcPr>
            <w:tcW w:w="217" w:type="pct"/>
          </w:tcPr>
          <w:p w:rsidR="00DC0CE8" w:rsidRPr="00F62DD5" w:rsidRDefault="00DC0CE8" w:rsidP="00E25A96">
            <w:pPr>
              <w:pStyle w:val="Beznovred"/>
              <w:ind w:right="-74"/>
              <w:rPr>
                <w:rFonts w:ascii="Arial" w:hAnsi="Arial"/>
                <w:sz w:val="20"/>
              </w:rPr>
            </w:pPr>
            <w:r w:rsidRPr="00F62DD5">
              <w:rPr>
                <w:rFonts w:ascii="Arial" w:hAnsi="Arial"/>
                <w:sz w:val="20"/>
              </w:rPr>
              <w:t>508</w:t>
            </w:r>
          </w:p>
        </w:tc>
        <w:tc>
          <w:tcPr>
            <w:tcW w:w="326" w:type="pct"/>
          </w:tcPr>
          <w:p w:rsidR="00DC0CE8" w:rsidRPr="00F62DD5" w:rsidRDefault="00DC0CE8" w:rsidP="00E25A96">
            <w:pPr>
              <w:pStyle w:val="Beznovred"/>
              <w:ind w:right="-74"/>
              <w:rPr>
                <w:rFonts w:ascii="Arial" w:hAnsi="Arial"/>
                <w:sz w:val="20"/>
              </w:rPr>
            </w:pPr>
            <w:r w:rsidRPr="00F62DD5">
              <w:rPr>
                <w:rFonts w:ascii="Arial" w:hAnsi="Arial"/>
                <w:sz w:val="20"/>
              </w:rPr>
              <w:t>388</w:t>
            </w:r>
          </w:p>
        </w:tc>
        <w:tc>
          <w:tcPr>
            <w:tcW w:w="381" w:type="pct"/>
          </w:tcPr>
          <w:p w:rsidR="00DC0CE8" w:rsidRPr="00F62DD5" w:rsidRDefault="00DC0CE8" w:rsidP="00E25A96">
            <w:pPr>
              <w:pStyle w:val="Beznovred"/>
              <w:ind w:right="-74"/>
              <w:rPr>
                <w:rFonts w:ascii="Arial" w:hAnsi="Arial"/>
                <w:sz w:val="20"/>
              </w:rPr>
            </w:pPr>
            <w:r w:rsidRPr="00F62DD5">
              <w:rPr>
                <w:rFonts w:ascii="Arial" w:hAnsi="Arial"/>
                <w:sz w:val="20"/>
              </w:rPr>
              <w:t>101260</w:t>
            </w:r>
          </w:p>
        </w:tc>
      </w:tr>
      <w:tr w:rsidR="002909EB" w:rsidRPr="00F62DD5" w:rsidTr="002909EB">
        <w:trPr>
          <w:cantSplit/>
          <w:trHeight w:val="810"/>
        </w:trPr>
        <w:tc>
          <w:tcPr>
            <w:tcW w:w="365" w:type="pct"/>
          </w:tcPr>
          <w:p w:rsidR="00DC0CE8" w:rsidRPr="00F62DD5" w:rsidRDefault="00DC0CE8" w:rsidP="00E25A96">
            <w:pPr>
              <w:pStyle w:val="Beznovred"/>
              <w:ind w:right="-74"/>
              <w:rPr>
                <w:rFonts w:ascii="Arial" w:hAnsi="Arial" w:cs="Arial"/>
                <w:sz w:val="20"/>
              </w:rPr>
            </w:pPr>
            <w:r w:rsidRPr="00F62DD5">
              <w:rPr>
                <w:rFonts w:ascii="Arial" w:hAnsi="Arial" w:cs="Arial"/>
                <w:sz w:val="20"/>
              </w:rPr>
              <w:t>PN-norma</w:t>
            </w:r>
          </w:p>
        </w:tc>
        <w:tc>
          <w:tcPr>
            <w:tcW w:w="348" w:type="pct"/>
          </w:tcPr>
          <w:p w:rsidR="00DC0CE8" w:rsidRPr="00F62DD5" w:rsidRDefault="002909EB" w:rsidP="00E25A96">
            <w:pPr>
              <w:pStyle w:val="Beznovred"/>
              <w:ind w:right="-74"/>
              <w:rPr>
                <w:rFonts w:ascii="Arial" w:hAnsi="Arial"/>
                <w:sz w:val="20"/>
                <w:lang w:val="mk-MK"/>
              </w:rPr>
            </w:pPr>
            <w:r w:rsidRPr="00F62DD5">
              <w:rPr>
                <w:rFonts w:ascii="Arial" w:hAnsi="Arial"/>
                <w:sz w:val="20"/>
              </w:rPr>
              <w:t xml:space="preserve">15HM </w:t>
            </w:r>
          </w:p>
        </w:tc>
        <w:tc>
          <w:tcPr>
            <w:tcW w:w="326" w:type="pct"/>
          </w:tcPr>
          <w:p w:rsidR="00DC0CE8" w:rsidRPr="00F62DD5" w:rsidRDefault="00DC0CE8" w:rsidP="00E25A96">
            <w:pPr>
              <w:pStyle w:val="Beznovred"/>
              <w:ind w:right="-74"/>
              <w:rPr>
                <w:rFonts w:ascii="Arial" w:hAnsi="Arial"/>
                <w:sz w:val="20"/>
              </w:rPr>
            </w:pPr>
            <w:r w:rsidRPr="00F62DD5">
              <w:rPr>
                <w:rFonts w:ascii="Arial" w:hAnsi="Arial"/>
                <w:sz w:val="20"/>
              </w:rPr>
              <w:t>0.11</w:t>
            </w:r>
          </w:p>
          <w:p w:rsidR="00DC0CE8" w:rsidRPr="00F62DD5" w:rsidRDefault="00DC0CE8" w:rsidP="00E25A96">
            <w:pPr>
              <w:pStyle w:val="Beznovred"/>
              <w:ind w:right="-74"/>
              <w:rPr>
                <w:rFonts w:ascii="Arial" w:hAnsi="Arial"/>
                <w:sz w:val="20"/>
              </w:rPr>
            </w:pPr>
            <w:r w:rsidRPr="00F62DD5">
              <w:rPr>
                <w:rFonts w:ascii="Arial" w:hAnsi="Arial"/>
                <w:sz w:val="20"/>
              </w:rPr>
              <w:t>0.18</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0.15</w:t>
            </w:r>
          </w:p>
          <w:p w:rsidR="00DC0CE8" w:rsidRPr="00F62DD5" w:rsidRDefault="00DC0CE8" w:rsidP="00E25A96">
            <w:pPr>
              <w:pStyle w:val="Beznovred"/>
              <w:ind w:right="-74"/>
              <w:rPr>
                <w:rFonts w:ascii="Arial" w:hAnsi="Arial"/>
                <w:sz w:val="20"/>
              </w:rPr>
            </w:pPr>
            <w:r w:rsidRPr="00F62DD5">
              <w:rPr>
                <w:rFonts w:ascii="Arial" w:hAnsi="Arial"/>
                <w:sz w:val="20"/>
              </w:rPr>
              <w:t>0.35</w:t>
            </w:r>
          </w:p>
        </w:tc>
        <w:tc>
          <w:tcPr>
            <w:tcW w:w="271" w:type="pct"/>
          </w:tcPr>
          <w:p w:rsidR="00DC0CE8" w:rsidRPr="00F62DD5" w:rsidRDefault="00DC0CE8" w:rsidP="00E25A96">
            <w:pPr>
              <w:pStyle w:val="Beznovred"/>
              <w:ind w:right="-74"/>
              <w:rPr>
                <w:rFonts w:ascii="Arial" w:hAnsi="Arial"/>
                <w:sz w:val="20"/>
              </w:rPr>
            </w:pPr>
            <w:r w:rsidRPr="00F62DD5">
              <w:rPr>
                <w:rFonts w:ascii="Arial" w:hAnsi="Arial"/>
                <w:sz w:val="20"/>
              </w:rPr>
              <w:t>0.4</w:t>
            </w:r>
          </w:p>
          <w:p w:rsidR="00DC0CE8" w:rsidRPr="00F62DD5" w:rsidRDefault="00DC0CE8" w:rsidP="00E25A96">
            <w:pPr>
              <w:pStyle w:val="Beznovred"/>
              <w:ind w:right="-74"/>
              <w:rPr>
                <w:rFonts w:ascii="Arial" w:hAnsi="Arial"/>
                <w:sz w:val="20"/>
              </w:rPr>
            </w:pPr>
            <w:r w:rsidRPr="00F62DD5">
              <w:rPr>
                <w:rFonts w:ascii="Arial" w:hAnsi="Arial"/>
                <w:sz w:val="20"/>
              </w:rPr>
              <w:t>0.7</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max</w:t>
            </w:r>
          </w:p>
          <w:p w:rsidR="00DC0CE8" w:rsidRPr="00F62DD5" w:rsidRDefault="00DC0CE8" w:rsidP="00E25A96">
            <w:pPr>
              <w:pStyle w:val="Beznovred"/>
              <w:ind w:right="-74"/>
              <w:rPr>
                <w:rFonts w:ascii="Arial" w:hAnsi="Arial"/>
                <w:sz w:val="20"/>
              </w:rPr>
            </w:pPr>
            <w:r w:rsidRPr="00F62DD5">
              <w:rPr>
                <w:rFonts w:ascii="Arial" w:hAnsi="Arial"/>
                <w:sz w:val="20"/>
              </w:rPr>
              <w:t>0.04</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max</w:t>
            </w:r>
          </w:p>
          <w:p w:rsidR="00DC0CE8" w:rsidRPr="00F62DD5" w:rsidRDefault="00DC0CE8" w:rsidP="00E25A96">
            <w:pPr>
              <w:pStyle w:val="Beznovred"/>
              <w:ind w:right="-74"/>
              <w:rPr>
                <w:rFonts w:ascii="Arial" w:hAnsi="Arial"/>
                <w:sz w:val="20"/>
              </w:rPr>
            </w:pPr>
            <w:r w:rsidRPr="00F62DD5">
              <w:rPr>
                <w:rFonts w:ascii="Arial" w:hAnsi="Arial"/>
                <w:sz w:val="20"/>
              </w:rPr>
              <w:t>0.04</w:t>
            </w: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0.71</w:t>
            </w:r>
          </w:p>
        </w:tc>
        <w:tc>
          <w:tcPr>
            <w:tcW w:w="271" w:type="pct"/>
          </w:tcPr>
          <w:p w:rsidR="00DC0CE8" w:rsidRPr="00F62DD5" w:rsidRDefault="00DC0CE8" w:rsidP="00E25A96">
            <w:pPr>
              <w:pStyle w:val="Beznovred"/>
              <w:ind w:right="-74"/>
              <w:rPr>
                <w:rFonts w:ascii="Arial" w:hAnsi="Arial"/>
                <w:sz w:val="20"/>
              </w:rPr>
            </w:pP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0.4</w:t>
            </w:r>
          </w:p>
          <w:p w:rsidR="00DC0CE8" w:rsidRPr="00F62DD5" w:rsidRDefault="00DC0CE8" w:rsidP="00E25A96">
            <w:pPr>
              <w:pStyle w:val="Beznovred"/>
              <w:ind w:right="-74"/>
              <w:rPr>
                <w:rFonts w:ascii="Arial" w:hAnsi="Arial"/>
                <w:sz w:val="20"/>
              </w:rPr>
            </w:pPr>
            <w:r w:rsidRPr="00F62DD5">
              <w:rPr>
                <w:rFonts w:ascii="Arial" w:hAnsi="Arial"/>
                <w:sz w:val="20"/>
              </w:rPr>
              <w:t>0.55</w:t>
            </w:r>
          </w:p>
        </w:tc>
        <w:tc>
          <w:tcPr>
            <w:tcW w:w="216" w:type="pct"/>
          </w:tcPr>
          <w:p w:rsidR="00DC0CE8" w:rsidRPr="00F62DD5" w:rsidRDefault="00DC0CE8" w:rsidP="00E25A96">
            <w:pPr>
              <w:pStyle w:val="Beznovred"/>
              <w:ind w:right="-74"/>
              <w:rPr>
                <w:rFonts w:ascii="Arial" w:hAnsi="Arial"/>
                <w:sz w:val="20"/>
              </w:rPr>
            </w:pPr>
            <w:r w:rsidRPr="00F62DD5">
              <w:rPr>
                <w:rFonts w:ascii="Arial" w:hAnsi="Arial"/>
                <w:sz w:val="20"/>
              </w:rPr>
              <w:t>max</w:t>
            </w:r>
          </w:p>
          <w:p w:rsidR="00DC0CE8" w:rsidRPr="00F62DD5" w:rsidRDefault="00DC0CE8" w:rsidP="00E25A96">
            <w:pPr>
              <w:pStyle w:val="Beznovred"/>
              <w:ind w:right="-74"/>
              <w:rPr>
                <w:rFonts w:ascii="Arial" w:hAnsi="Arial"/>
                <w:sz w:val="20"/>
              </w:rPr>
            </w:pPr>
            <w:r w:rsidRPr="00F62DD5">
              <w:rPr>
                <w:rFonts w:ascii="Arial" w:hAnsi="Arial"/>
                <w:sz w:val="20"/>
              </w:rPr>
              <w:t>0.35</w:t>
            </w: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16" w:type="pct"/>
          </w:tcPr>
          <w:p w:rsidR="00DC0CE8" w:rsidRPr="00F62DD5" w:rsidRDefault="00DC0CE8" w:rsidP="00E25A96">
            <w:pPr>
              <w:pStyle w:val="Beznovred"/>
              <w:ind w:right="-74"/>
              <w:rPr>
                <w:rFonts w:ascii="Arial" w:hAnsi="Arial"/>
                <w:sz w:val="20"/>
              </w:rPr>
            </w:pPr>
          </w:p>
        </w:tc>
        <w:tc>
          <w:tcPr>
            <w:tcW w:w="272" w:type="pct"/>
          </w:tcPr>
          <w:p w:rsidR="00DC0CE8" w:rsidRPr="00F62DD5" w:rsidRDefault="00DC0CE8" w:rsidP="00E25A96">
            <w:pPr>
              <w:pStyle w:val="Beznovred"/>
              <w:ind w:right="-74"/>
              <w:rPr>
                <w:rFonts w:ascii="Arial" w:hAnsi="Arial"/>
                <w:sz w:val="20"/>
              </w:rPr>
            </w:pPr>
            <w:r w:rsidRPr="00F62DD5">
              <w:rPr>
                <w:rFonts w:ascii="Arial" w:hAnsi="Arial"/>
                <w:sz w:val="20"/>
              </w:rPr>
              <w:t>22</w:t>
            </w:r>
          </w:p>
          <w:p w:rsidR="00DC0CE8" w:rsidRPr="00F62DD5" w:rsidRDefault="00DC0CE8" w:rsidP="00E25A96">
            <w:pPr>
              <w:pStyle w:val="Beznovred"/>
              <w:ind w:right="-74"/>
              <w:rPr>
                <w:rFonts w:ascii="Arial" w:hAnsi="Arial"/>
                <w:sz w:val="20"/>
              </w:rPr>
            </w:pPr>
            <w:r w:rsidRPr="00F62DD5">
              <w:rPr>
                <w:rFonts w:ascii="Arial" w:hAnsi="Arial"/>
                <w:sz w:val="20"/>
              </w:rPr>
              <w:t>(20)</w:t>
            </w:r>
          </w:p>
        </w:tc>
        <w:tc>
          <w:tcPr>
            <w:tcW w:w="217" w:type="pct"/>
          </w:tcPr>
          <w:p w:rsidR="00DC0CE8" w:rsidRPr="00F62DD5" w:rsidRDefault="00DC0CE8" w:rsidP="00E25A96">
            <w:pPr>
              <w:pStyle w:val="Beznovred"/>
              <w:ind w:right="-74"/>
              <w:rPr>
                <w:rFonts w:ascii="Arial" w:hAnsi="Arial"/>
                <w:sz w:val="20"/>
              </w:rPr>
            </w:pPr>
            <w:r w:rsidRPr="00F62DD5">
              <w:rPr>
                <w:rFonts w:ascii="Arial" w:hAnsi="Arial"/>
                <w:sz w:val="20"/>
              </w:rPr>
              <w:t>440</w:t>
            </w:r>
          </w:p>
          <w:p w:rsidR="00DC0CE8" w:rsidRPr="00F62DD5" w:rsidRDefault="00DC0CE8" w:rsidP="00E25A96">
            <w:pPr>
              <w:pStyle w:val="Beznovred"/>
              <w:ind w:right="-74"/>
              <w:rPr>
                <w:rFonts w:ascii="Arial" w:hAnsi="Arial"/>
                <w:sz w:val="20"/>
              </w:rPr>
            </w:pPr>
            <w:r w:rsidRPr="00F62DD5">
              <w:rPr>
                <w:rFonts w:ascii="Arial" w:hAnsi="Arial"/>
                <w:sz w:val="20"/>
              </w:rPr>
              <w:t>570</w:t>
            </w:r>
          </w:p>
        </w:tc>
        <w:tc>
          <w:tcPr>
            <w:tcW w:w="326" w:type="pct"/>
          </w:tcPr>
          <w:p w:rsidR="00DC0CE8" w:rsidRPr="00F62DD5" w:rsidRDefault="00DC0CE8" w:rsidP="00E25A96">
            <w:pPr>
              <w:pStyle w:val="Beznovred"/>
              <w:ind w:right="-74"/>
              <w:rPr>
                <w:rFonts w:ascii="Arial" w:hAnsi="Arial"/>
                <w:sz w:val="20"/>
              </w:rPr>
            </w:pPr>
            <w:r w:rsidRPr="00F62DD5">
              <w:rPr>
                <w:rFonts w:ascii="Arial" w:hAnsi="Arial"/>
                <w:sz w:val="20"/>
              </w:rPr>
              <w:t>Min</w:t>
            </w:r>
          </w:p>
          <w:p w:rsidR="00DC0CE8" w:rsidRPr="00F62DD5" w:rsidRDefault="00DC0CE8" w:rsidP="00E25A96">
            <w:pPr>
              <w:pStyle w:val="Beznovred"/>
              <w:ind w:right="-74"/>
              <w:rPr>
                <w:rFonts w:ascii="Arial" w:hAnsi="Arial"/>
                <w:sz w:val="20"/>
              </w:rPr>
            </w:pPr>
            <w:r w:rsidRPr="00F62DD5">
              <w:rPr>
                <w:rFonts w:ascii="Arial" w:hAnsi="Arial"/>
                <w:sz w:val="20"/>
              </w:rPr>
              <w:t>295</w:t>
            </w:r>
          </w:p>
        </w:tc>
        <w:tc>
          <w:tcPr>
            <w:tcW w:w="381" w:type="pct"/>
          </w:tcPr>
          <w:p w:rsidR="00DC0CE8" w:rsidRPr="00F62DD5" w:rsidRDefault="00DC0CE8" w:rsidP="00E25A96">
            <w:pPr>
              <w:pStyle w:val="Beznovred"/>
              <w:ind w:right="-74"/>
              <w:rPr>
                <w:rFonts w:ascii="Arial" w:hAnsi="Arial"/>
                <w:sz w:val="20"/>
              </w:rPr>
            </w:pPr>
          </w:p>
        </w:tc>
      </w:tr>
    </w:tbl>
    <w:p w:rsidR="002909EB" w:rsidRPr="00F62DD5" w:rsidRDefault="002909EB" w:rsidP="00E25A96">
      <w:pPr>
        <w:pStyle w:val="Footer"/>
        <w:tabs>
          <w:tab w:val="clear" w:pos="4320"/>
          <w:tab w:val="clear" w:pos="8640"/>
        </w:tabs>
        <w:ind w:right="-74" w:firstLine="0"/>
        <w:rPr>
          <w:rFonts w:ascii="Arial" w:hAnsi="Arial" w:cs="Arial"/>
          <w:i/>
          <w:sz w:val="22"/>
          <w:szCs w:val="22"/>
          <w:lang w:val="mk-MK"/>
        </w:rPr>
      </w:pPr>
    </w:p>
    <w:p w:rsidR="007A77F0" w:rsidRPr="00F62DD5" w:rsidRDefault="008A6FF7" w:rsidP="00E25A96">
      <w:pPr>
        <w:pStyle w:val="Footer"/>
        <w:tabs>
          <w:tab w:val="clear" w:pos="4320"/>
          <w:tab w:val="clear" w:pos="8640"/>
        </w:tabs>
        <w:ind w:right="-74" w:firstLine="0"/>
        <w:rPr>
          <w:rFonts w:ascii="Arial" w:hAnsi="Arial" w:cs="Arial"/>
          <w:i/>
          <w:sz w:val="22"/>
          <w:szCs w:val="22"/>
          <w:lang w:val="mk-MK"/>
        </w:rPr>
      </w:pPr>
      <w:r w:rsidRPr="00F62DD5">
        <w:rPr>
          <w:rFonts w:ascii="Arial" w:hAnsi="Arial" w:cs="Arial"/>
          <w:i/>
          <w:sz w:val="22"/>
          <w:szCs w:val="22"/>
          <w:lang w:val="mk-MK"/>
        </w:rPr>
        <w:t xml:space="preserve">Табела </w:t>
      </w:r>
      <w:r w:rsidR="002909EB" w:rsidRPr="00F62DD5">
        <w:rPr>
          <w:rFonts w:ascii="Arial" w:hAnsi="Arial" w:cs="Arial"/>
          <w:i/>
          <w:sz w:val="22"/>
          <w:szCs w:val="22"/>
          <w:lang w:val="mk-MK"/>
        </w:rPr>
        <w:t>3</w:t>
      </w:r>
      <w:r w:rsidRPr="00F62DD5">
        <w:rPr>
          <w:rFonts w:ascii="Arial" w:hAnsi="Arial" w:cs="Arial"/>
          <w:i/>
          <w:sz w:val="22"/>
          <w:szCs w:val="22"/>
          <w:lang w:val="mk-MK"/>
        </w:rPr>
        <w:t>:</w:t>
      </w:r>
      <w:r w:rsidR="002909EB" w:rsidRPr="00F62DD5">
        <w:rPr>
          <w:rFonts w:ascii="Arial" w:hAnsi="Arial" w:cs="Arial"/>
          <w:i/>
          <w:sz w:val="22"/>
          <w:szCs w:val="22"/>
          <w:lang w:val="mk-MK"/>
        </w:rPr>
        <w:t xml:space="preserve"> Х</w:t>
      </w:r>
      <w:r w:rsidR="007A77F0" w:rsidRPr="00F62DD5">
        <w:rPr>
          <w:rFonts w:ascii="Arial" w:hAnsi="Arial" w:cs="Arial"/>
          <w:i/>
          <w:sz w:val="22"/>
          <w:szCs w:val="22"/>
          <w:lang w:val="mk-MK"/>
        </w:rPr>
        <w:t xml:space="preserve">емиски состав </w:t>
      </w:r>
      <w:r w:rsidR="00CE34F8" w:rsidRPr="00CE34F8">
        <w:rPr>
          <w:rFonts w:ascii="Arial" w:hAnsi="Arial" w:cs="Arial"/>
          <w:i/>
          <w:sz w:val="22"/>
          <w:szCs w:val="22"/>
          <w:lang w:val="mk-MK"/>
        </w:rPr>
        <w:t xml:space="preserve">и затегнувачки каракатеристики </w:t>
      </w:r>
      <w:r w:rsidR="007A77F0" w:rsidRPr="00F62DD5">
        <w:rPr>
          <w:rFonts w:ascii="Arial" w:hAnsi="Arial" w:cs="Arial"/>
          <w:i/>
          <w:sz w:val="22"/>
          <w:szCs w:val="22"/>
          <w:lang w:val="mk-MK"/>
        </w:rPr>
        <w:t>на 10Н2М</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A0"/>
      </w:tblPr>
      <w:tblGrid>
        <w:gridCol w:w="1024"/>
        <w:gridCol w:w="1190"/>
        <w:gridCol w:w="738"/>
        <w:gridCol w:w="738"/>
        <w:gridCol w:w="738"/>
        <w:gridCol w:w="861"/>
        <w:gridCol w:w="737"/>
        <w:gridCol w:w="737"/>
        <w:gridCol w:w="737"/>
        <w:gridCol w:w="737"/>
        <w:gridCol w:w="617"/>
        <w:gridCol w:w="737"/>
        <w:gridCol w:w="737"/>
        <w:gridCol w:w="737"/>
        <w:gridCol w:w="737"/>
        <w:gridCol w:w="740"/>
        <w:gridCol w:w="1478"/>
      </w:tblGrid>
      <w:tr w:rsidR="00F62DD5" w:rsidRPr="00F62DD5" w:rsidTr="002909EB">
        <w:trPr>
          <w:cantSplit/>
          <w:trHeight w:val="252"/>
          <w:tblHeader/>
        </w:trPr>
        <w:tc>
          <w:tcPr>
            <w:tcW w:w="365" w:type="pct"/>
            <w:tcBorders>
              <w:bottom w:val="single" w:sz="12" w:space="0" w:color="000000"/>
            </w:tcBorders>
          </w:tcPr>
          <w:p w:rsidR="00CA326B" w:rsidRPr="00F62DD5" w:rsidRDefault="008A6FF7" w:rsidP="00E25A96">
            <w:pPr>
              <w:pStyle w:val="Beznovred"/>
              <w:ind w:right="-74"/>
              <w:rPr>
                <w:rFonts w:ascii="Arial" w:hAnsi="Arial" w:cs="Arial"/>
                <w:sz w:val="20"/>
                <w:lang w:val="mk-MK"/>
              </w:rPr>
            </w:pPr>
            <w:r w:rsidRPr="00F62DD5">
              <w:rPr>
                <w:rFonts w:ascii="Arial" w:hAnsi="Arial" w:cs="Arial"/>
                <w:sz w:val="20"/>
                <w:lang w:val="mk-MK"/>
              </w:rPr>
              <w:t>П</w:t>
            </w:r>
            <w:r w:rsidR="002909EB" w:rsidRPr="00F62DD5">
              <w:rPr>
                <w:rFonts w:ascii="Arial" w:hAnsi="Arial" w:cs="Arial"/>
                <w:sz w:val="20"/>
                <w:lang w:val="mk-MK"/>
              </w:rPr>
              <w:t>регревач</w:t>
            </w:r>
          </w:p>
        </w:tc>
        <w:tc>
          <w:tcPr>
            <w:tcW w:w="424" w:type="pct"/>
            <w:tcBorders>
              <w:bottom w:val="single" w:sz="12" w:space="0" w:color="000000"/>
            </w:tcBorders>
          </w:tcPr>
          <w:p w:rsidR="00CA326B" w:rsidRPr="00F62DD5" w:rsidRDefault="008A6FF7" w:rsidP="00E25A96">
            <w:pPr>
              <w:pStyle w:val="Beznovred"/>
              <w:ind w:right="-74"/>
              <w:rPr>
                <w:rFonts w:asciiTheme="minorHAnsi" w:hAnsiTheme="minorHAnsi"/>
                <w:sz w:val="20"/>
                <w:lang w:val="mk-MK"/>
              </w:rPr>
            </w:pPr>
            <w:r w:rsidRPr="00F62DD5">
              <w:rPr>
                <w:rFonts w:asciiTheme="minorHAnsi" w:hAnsiTheme="minorHAnsi"/>
                <w:sz w:val="20"/>
                <w:lang w:val="mk-MK"/>
              </w:rPr>
              <w:t>М</w:t>
            </w:r>
            <w:r w:rsidR="002909EB" w:rsidRPr="00F62DD5">
              <w:rPr>
                <w:rFonts w:asciiTheme="minorHAnsi" w:hAnsiTheme="minorHAnsi"/>
                <w:sz w:val="20"/>
                <w:lang w:val="mk-MK"/>
              </w:rPr>
              <w:t>атеријал</w:t>
            </w:r>
          </w:p>
        </w:tc>
        <w:tc>
          <w:tcPr>
            <w:tcW w:w="263" w:type="pct"/>
            <w:tcBorders>
              <w:bottom w:val="single" w:sz="12" w:space="0" w:color="000000"/>
            </w:tcBorders>
          </w:tcPr>
          <w:p w:rsidR="00CA326B" w:rsidRPr="00F62DD5" w:rsidRDefault="00CA326B" w:rsidP="00E25A96">
            <w:pPr>
              <w:pStyle w:val="Beznovred"/>
              <w:ind w:right="-74"/>
              <w:rPr>
                <w:rFonts w:ascii="Times New Roman" w:hAnsi="Times New Roman"/>
                <w:sz w:val="20"/>
              </w:rPr>
            </w:pPr>
            <w:r w:rsidRPr="00F62DD5">
              <w:rPr>
                <w:rFonts w:ascii="Times New Roman" w:hAnsi="Times New Roman"/>
                <w:sz w:val="20"/>
              </w:rPr>
              <w:t>C%</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Si%</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Mn%</w:t>
            </w:r>
          </w:p>
        </w:tc>
        <w:tc>
          <w:tcPr>
            <w:tcW w:w="307"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P%</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S%</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Cr%</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V%</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Mo%</w:t>
            </w:r>
          </w:p>
        </w:tc>
        <w:tc>
          <w:tcPr>
            <w:tcW w:w="220"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Ni%</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Cu%</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Al%</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Ti%</w:t>
            </w:r>
          </w:p>
        </w:tc>
        <w:tc>
          <w:tcPr>
            <w:tcW w:w="2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A%</w:t>
            </w:r>
          </w:p>
        </w:tc>
        <w:tc>
          <w:tcPr>
            <w:tcW w:w="264"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R</w:t>
            </w:r>
            <w:r w:rsidRPr="00F62DD5">
              <w:rPr>
                <w:rFonts w:ascii="Arial" w:hAnsi="Arial"/>
                <w:sz w:val="20"/>
                <w:vertAlign w:val="subscript"/>
              </w:rPr>
              <w:t>m</w:t>
            </w:r>
          </w:p>
        </w:tc>
        <w:tc>
          <w:tcPr>
            <w:tcW w:w="527"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R</w:t>
            </w:r>
            <w:r w:rsidRPr="00F62DD5">
              <w:rPr>
                <w:rFonts w:ascii="Arial" w:hAnsi="Arial"/>
                <w:sz w:val="20"/>
                <w:vertAlign w:val="subscript"/>
              </w:rPr>
              <w:t>eH</w:t>
            </w:r>
          </w:p>
        </w:tc>
      </w:tr>
      <w:tr w:rsidR="00F62DD5" w:rsidRPr="00F62DD5" w:rsidTr="002909EB">
        <w:trPr>
          <w:cantSplit/>
          <w:trHeight w:val="252"/>
        </w:trPr>
        <w:tc>
          <w:tcPr>
            <w:tcW w:w="365"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265</w:t>
            </w:r>
          </w:p>
        </w:tc>
        <w:tc>
          <w:tcPr>
            <w:tcW w:w="424"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0.13</w:t>
            </w:r>
          </w:p>
        </w:tc>
        <w:tc>
          <w:tcPr>
            <w:tcW w:w="263"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0.34</w:t>
            </w:r>
          </w:p>
        </w:tc>
        <w:tc>
          <w:tcPr>
            <w:tcW w:w="263"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0.54</w:t>
            </w:r>
          </w:p>
        </w:tc>
        <w:tc>
          <w:tcPr>
            <w:tcW w:w="307"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0.029</w:t>
            </w:r>
          </w:p>
        </w:tc>
        <w:tc>
          <w:tcPr>
            <w:tcW w:w="263"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0.029</w:t>
            </w:r>
          </w:p>
        </w:tc>
        <w:tc>
          <w:tcPr>
            <w:tcW w:w="263"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2.21</w:t>
            </w:r>
          </w:p>
        </w:tc>
        <w:tc>
          <w:tcPr>
            <w:tcW w:w="263" w:type="pct"/>
            <w:tcBorders>
              <w:top w:val="nil"/>
            </w:tcBorders>
          </w:tcPr>
          <w:p w:rsidR="00CA326B" w:rsidRPr="00F62DD5" w:rsidRDefault="00CA326B" w:rsidP="00E25A96">
            <w:pPr>
              <w:pStyle w:val="Beznovred"/>
              <w:ind w:right="-74"/>
              <w:rPr>
                <w:rFonts w:ascii="Arial" w:hAnsi="Arial"/>
                <w:sz w:val="20"/>
              </w:rPr>
            </w:pPr>
          </w:p>
        </w:tc>
        <w:tc>
          <w:tcPr>
            <w:tcW w:w="263"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1.02</w:t>
            </w:r>
          </w:p>
        </w:tc>
        <w:tc>
          <w:tcPr>
            <w:tcW w:w="220" w:type="pct"/>
            <w:tcBorders>
              <w:top w:val="nil"/>
            </w:tcBorders>
          </w:tcPr>
          <w:p w:rsidR="00CA326B" w:rsidRPr="00F62DD5" w:rsidRDefault="00CA326B" w:rsidP="00E25A96">
            <w:pPr>
              <w:pStyle w:val="Beznovred"/>
              <w:ind w:right="-74"/>
              <w:rPr>
                <w:rFonts w:ascii="Arial" w:hAnsi="Arial"/>
                <w:sz w:val="20"/>
              </w:rPr>
            </w:pPr>
          </w:p>
        </w:tc>
        <w:tc>
          <w:tcPr>
            <w:tcW w:w="263" w:type="pct"/>
            <w:tcBorders>
              <w:top w:val="nil"/>
            </w:tcBorders>
          </w:tcPr>
          <w:p w:rsidR="00CA326B" w:rsidRPr="00F62DD5" w:rsidRDefault="00CA326B" w:rsidP="00E25A96">
            <w:pPr>
              <w:pStyle w:val="Beznovred"/>
              <w:ind w:right="-74"/>
              <w:rPr>
                <w:rFonts w:ascii="Arial" w:hAnsi="Arial"/>
                <w:sz w:val="20"/>
              </w:rPr>
            </w:pPr>
          </w:p>
        </w:tc>
        <w:tc>
          <w:tcPr>
            <w:tcW w:w="263" w:type="pct"/>
            <w:tcBorders>
              <w:top w:val="nil"/>
            </w:tcBorders>
          </w:tcPr>
          <w:p w:rsidR="00CA326B" w:rsidRPr="00F62DD5" w:rsidRDefault="00CA326B" w:rsidP="00E25A96">
            <w:pPr>
              <w:pStyle w:val="Beznovred"/>
              <w:ind w:right="-74"/>
              <w:rPr>
                <w:rFonts w:ascii="Arial" w:hAnsi="Arial"/>
                <w:sz w:val="20"/>
              </w:rPr>
            </w:pPr>
          </w:p>
        </w:tc>
        <w:tc>
          <w:tcPr>
            <w:tcW w:w="263" w:type="pct"/>
            <w:tcBorders>
              <w:top w:val="nil"/>
            </w:tcBorders>
          </w:tcPr>
          <w:p w:rsidR="00CA326B" w:rsidRPr="00F62DD5" w:rsidRDefault="00CA326B" w:rsidP="00E25A96">
            <w:pPr>
              <w:pStyle w:val="Beznovred"/>
              <w:ind w:right="-74"/>
              <w:rPr>
                <w:rFonts w:ascii="Arial" w:hAnsi="Arial"/>
                <w:sz w:val="20"/>
              </w:rPr>
            </w:pPr>
          </w:p>
        </w:tc>
        <w:tc>
          <w:tcPr>
            <w:tcW w:w="263"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21,7</w:t>
            </w:r>
          </w:p>
        </w:tc>
        <w:tc>
          <w:tcPr>
            <w:tcW w:w="264"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503</w:t>
            </w:r>
          </w:p>
        </w:tc>
        <w:tc>
          <w:tcPr>
            <w:tcW w:w="527" w:type="pct"/>
            <w:tcBorders>
              <w:top w:val="nil"/>
            </w:tcBorders>
          </w:tcPr>
          <w:p w:rsidR="00CA326B" w:rsidRPr="00F62DD5" w:rsidRDefault="00CA326B" w:rsidP="00E25A96">
            <w:pPr>
              <w:pStyle w:val="Beznovred"/>
              <w:ind w:right="-74"/>
              <w:rPr>
                <w:rFonts w:ascii="Arial" w:hAnsi="Arial"/>
                <w:sz w:val="20"/>
              </w:rPr>
            </w:pPr>
            <w:r w:rsidRPr="00F62DD5">
              <w:rPr>
                <w:rFonts w:ascii="Arial" w:hAnsi="Arial"/>
                <w:sz w:val="20"/>
              </w:rPr>
              <w:t>335</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265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0.105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0.23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0.41</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2.19</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1.36</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26,7</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461</w:t>
            </w:r>
          </w:p>
        </w:tc>
        <w:tc>
          <w:tcPr>
            <w:tcW w:w="527" w:type="pct"/>
          </w:tcPr>
          <w:p w:rsidR="00CA326B" w:rsidRPr="00F62DD5" w:rsidRDefault="00CA326B" w:rsidP="00E25A96">
            <w:pPr>
              <w:pStyle w:val="Beznovred"/>
              <w:ind w:right="-74"/>
              <w:rPr>
                <w:rFonts w:ascii="Arial" w:hAnsi="Arial"/>
                <w:sz w:val="20"/>
              </w:rPr>
            </w:pP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265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0.24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0.42</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0.032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2.25</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1.28</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28,4</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478</w:t>
            </w:r>
          </w:p>
        </w:tc>
        <w:tc>
          <w:tcPr>
            <w:tcW w:w="527" w:type="pct"/>
          </w:tcPr>
          <w:p w:rsidR="00CA326B" w:rsidRPr="00F62DD5" w:rsidRDefault="00CA326B" w:rsidP="00E25A96">
            <w:pPr>
              <w:pStyle w:val="Beznovred"/>
              <w:ind w:right="-74"/>
              <w:rPr>
                <w:rFonts w:ascii="Arial" w:hAnsi="Arial"/>
                <w:sz w:val="20"/>
              </w:rPr>
            </w:pP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265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0.25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0.46</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0.022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0.024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2.22</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1.3</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28,4</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455</w:t>
            </w:r>
          </w:p>
        </w:tc>
        <w:tc>
          <w:tcPr>
            <w:tcW w:w="527" w:type="pct"/>
          </w:tcPr>
          <w:p w:rsidR="00CA326B" w:rsidRPr="00F62DD5" w:rsidRDefault="00CA326B" w:rsidP="00E25A96">
            <w:pPr>
              <w:pStyle w:val="Beznovred"/>
              <w:ind w:right="-74"/>
              <w:rPr>
                <w:rFonts w:ascii="Arial" w:hAnsi="Arial"/>
                <w:sz w:val="20"/>
              </w:rPr>
            </w:pP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267</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0.49</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0.025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1.1</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29,6</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476</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334</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267</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0.47</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0.015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1.1</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16,8</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449</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316</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267</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0.47</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0.016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1.1</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23,4</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484</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342</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267</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0.383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0.581</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0.013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2,376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1,062</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0.031</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23,75</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480,4</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297,9</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lastRenderedPageBreak/>
              <w:t>273</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15HM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0.28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0.47</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0.044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0.95</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21,2</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525</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379</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267</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0.095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0.345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0.561</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0.013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0.0231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2,477</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1,019</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0.07</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21,8</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480,9</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384.5</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273</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0.165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0.035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0.32</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0.008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0.078</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16.3</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559</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422</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273</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0.135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0.45</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0.045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2.31</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0.19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0.062</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18.7</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555</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421</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273</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0.37</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0.38</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0.031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2.25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0.91</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29.2</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494</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338</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273</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0.38</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2.75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0.84</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25.0</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486</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343</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273</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0.224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0.548</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0.014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2,459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1,108</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1,108</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21.95</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559.1</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410.7</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273</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0.066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0.218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0.539</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0.017</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2,436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1,089</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0.104</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23.26</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527.7</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381.1</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273</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0.096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0.229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0.567</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0.016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2,497</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1,135</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0.111</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24.50</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534</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390.1</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0.39</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0.032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0.55</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29,7</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482</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328</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0.41</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0.026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2.25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1.02</w:t>
            </w:r>
          </w:p>
        </w:tc>
        <w:tc>
          <w:tcPr>
            <w:tcW w:w="220"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23.90</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439</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280</w:t>
            </w:r>
          </w:p>
        </w:tc>
      </w:tr>
      <w:tr w:rsidR="00F62DD5" w:rsidRPr="00F62DD5" w:rsidTr="002909EB">
        <w:trPr>
          <w:cantSplit/>
          <w:trHeight w:val="138"/>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0.161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0.463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0.547</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0.018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2,466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0.997</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0.082</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23.75</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520</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363.4</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0.134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0.459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0.497</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0.022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0.027</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2,179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1,030</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0.086</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26.55</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485.5</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331.9</w:t>
            </w:r>
          </w:p>
        </w:tc>
      </w:tr>
      <w:tr w:rsidR="00F62DD5" w:rsidRPr="00F62DD5" w:rsidTr="002909EB">
        <w:trPr>
          <w:cantSplit/>
          <w:trHeight w:val="252"/>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0.206</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0.479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0.568</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0.021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0.019</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2,514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0.01</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1,059</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0.118</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21.8</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551.5</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369.9</w:t>
            </w:r>
          </w:p>
        </w:tc>
      </w:tr>
      <w:tr w:rsidR="00CA326B" w:rsidRPr="00F62DD5" w:rsidTr="002909EB">
        <w:trPr>
          <w:cantSplit/>
          <w:trHeight w:val="775"/>
        </w:trPr>
        <w:tc>
          <w:tcPr>
            <w:tcW w:w="365" w:type="pct"/>
          </w:tcPr>
          <w:p w:rsidR="00CA326B" w:rsidRPr="00F62DD5" w:rsidRDefault="00CA326B" w:rsidP="00E25A96">
            <w:pPr>
              <w:pStyle w:val="Beznovred"/>
              <w:ind w:right="-74"/>
              <w:rPr>
                <w:rFonts w:ascii="Arial" w:hAnsi="Arial"/>
                <w:sz w:val="20"/>
              </w:rPr>
            </w:pPr>
            <w:r w:rsidRPr="00F62DD5">
              <w:rPr>
                <w:rFonts w:ascii="Arial" w:hAnsi="Arial"/>
                <w:sz w:val="20"/>
              </w:rPr>
              <w:t>275</w:t>
            </w:r>
          </w:p>
        </w:tc>
        <w:tc>
          <w:tcPr>
            <w:tcW w:w="424" w:type="pct"/>
          </w:tcPr>
          <w:p w:rsidR="00CA326B" w:rsidRPr="00F62DD5" w:rsidRDefault="00CA326B" w:rsidP="00E25A96">
            <w:pPr>
              <w:pStyle w:val="Beznovred"/>
              <w:ind w:right="-74"/>
              <w:rPr>
                <w:rFonts w:ascii="Arial" w:hAnsi="Arial"/>
                <w:sz w:val="20"/>
              </w:rPr>
            </w:pPr>
            <w:r w:rsidRPr="00F62DD5">
              <w:rPr>
                <w:rFonts w:ascii="Arial" w:hAnsi="Arial"/>
                <w:sz w:val="20"/>
              </w:rPr>
              <w:t>10H2M</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0.125</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0.452</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0.488</w:t>
            </w:r>
          </w:p>
        </w:tc>
        <w:tc>
          <w:tcPr>
            <w:tcW w:w="307" w:type="pct"/>
          </w:tcPr>
          <w:p w:rsidR="00CA326B" w:rsidRPr="00F62DD5" w:rsidRDefault="00CA326B" w:rsidP="00E25A96">
            <w:pPr>
              <w:pStyle w:val="Beznovred"/>
              <w:ind w:right="-74"/>
              <w:rPr>
                <w:rFonts w:ascii="Arial" w:hAnsi="Arial"/>
                <w:sz w:val="20"/>
              </w:rPr>
            </w:pPr>
            <w:r w:rsidRPr="00F62DD5">
              <w:rPr>
                <w:rFonts w:ascii="Arial" w:hAnsi="Arial"/>
                <w:sz w:val="20"/>
              </w:rPr>
              <w:t>0.023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0.027</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2,174</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0.008</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1,021</w:t>
            </w:r>
          </w:p>
        </w:tc>
        <w:tc>
          <w:tcPr>
            <w:tcW w:w="220" w:type="pct"/>
          </w:tcPr>
          <w:p w:rsidR="00CA326B" w:rsidRPr="00F62DD5" w:rsidRDefault="00CA326B" w:rsidP="00E25A96">
            <w:pPr>
              <w:pStyle w:val="Beznovred"/>
              <w:ind w:right="-74"/>
              <w:rPr>
                <w:rFonts w:ascii="Arial" w:hAnsi="Arial"/>
                <w:sz w:val="20"/>
              </w:rPr>
            </w:pPr>
            <w:r w:rsidRPr="00F62DD5">
              <w:rPr>
                <w:rFonts w:ascii="Arial" w:hAnsi="Arial"/>
                <w:sz w:val="20"/>
              </w:rPr>
              <w:t>0.087</w:t>
            </w: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0.003</w:t>
            </w:r>
          </w:p>
        </w:tc>
        <w:tc>
          <w:tcPr>
            <w:tcW w:w="263" w:type="pct"/>
          </w:tcPr>
          <w:p w:rsidR="00CA326B" w:rsidRPr="00F62DD5" w:rsidRDefault="00CA326B" w:rsidP="00E25A96">
            <w:pPr>
              <w:pStyle w:val="Beznovred"/>
              <w:ind w:right="-74"/>
              <w:rPr>
                <w:rFonts w:ascii="Arial" w:hAnsi="Arial"/>
                <w:sz w:val="20"/>
              </w:rPr>
            </w:pPr>
            <w:r w:rsidRPr="00F62DD5">
              <w:rPr>
                <w:rFonts w:ascii="Arial" w:hAnsi="Arial"/>
                <w:sz w:val="20"/>
              </w:rPr>
              <w:t>24.8</w:t>
            </w:r>
          </w:p>
        </w:tc>
        <w:tc>
          <w:tcPr>
            <w:tcW w:w="264" w:type="pct"/>
          </w:tcPr>
          <w:p w:rsidR="00CA326B" w:rsidRPr="00F62DD5" w:rsidRDefault="00CA326B" w:rsidP="00E25A96">
            <w:pPr>
              <w:pStyle w:val="Beznovred"/>
              <w:ind w:right="-74"/>
              <w:rPr>
                <w:rFonts w:ascii="Arial" w:hAnsi="Arial"/>
                <w:sz w:val="20"/>
              </w:rPr>
            </w:pPr>
            <w:r w:rsidRPr="00F62DD5">
              <w:rPr>
                <w:rFonts w:ascii="Arial" w:hAnsi="Arial"/>
                <w:sz w:val="20"/>
              </w:rPr>
              <w:t>488.5</w:t>
            </w:r>
          </w:p>
        </w:tc>
        <w:tc>
          <w:tcPr>
            <w:tcW w:w="527" w:type="pct"/>
          </w:tcPr>
          <w:p w:rsidR="00CA326B" w:rsidRPr="00F62DD5" w:rsidRDefault="00CA326B" w:rsidP="00E25A96">
            <w:pPr>
              <w:pStyle w:val="Beznovred"/>
              <w:ind w:right="-74"/>
              <w:rPr>
                <w:rFonts w:ascii="Arial" w:hAnsi="Arial"/>
                <w:sz w:val="20"/>
              </w:rPr>
            </w:pPr>
            <w:r w:rsidRPr="00F62DD5">
              <w:rPr>
                <w:rFonts w:ascii="Arial" w:hAnsi="Arial"/>
                <w:sz w:val="20"/>
              </w:rPr>
              <w:t>351.2</w:t>
            </w:r>
          </w:p>
        </w:tc>
      </w:tr>
    </w:tbl>
    <w:p w:rsidR="00CA326B" w:rsidRDefault="00CA326B" w:rsidP="00E25A96">
      <w:pPr>
        <w:ind w:right="-74" w:firstLine="0"/>
        <w:rPr>
          <w:rFonts w:ascii="Arial" w:hAnsi="Arial" w:cs="Arial"/>
          <w:sz w:val="22"/>
          <w:szCs w:val="22"/>
          <w:lang w:val="mk-MK"/>
        </w:rPr>
      </w:pPr>
    </w:p>
    <w:p w:rsidR="004622E1" w:rsidRDefault="004622E1" w:rsidP="00E25A96">
      <w:pPr>
        <w:ind w:right="-74" w:firstLine="0"/>
        <w:rPr>
          <w:rFonts w:ascii="Arial" w:hAnsi="Arial" w:cs="Arial"/>
          <w:sz w:val="22"/>
          <w:szCs w:val="22"/>
          <w:lang w:val="mk-MK"/>
        </w:rPr>
      </w:pPr>
    </w:p>
    <w:p w:rsidR="004622E1" w:rsidRPr="00F62DD5" w:rsidRDefault="004622E1" w:rsidP="00E25A96">
      <w:pPr>
        <w:ind w:right="-74" w:firstLine="0"/>
        <w:rPr>
          <w:rFonts w:ascii="Arial" w:hAnsi="Arial" w:cs="Arial"/>
          <w:sz w:val="22"/>
          <w:szCs w:val="22"/>
          <w:lang w:val="mk-MK"/>
        </w:rPr>
      </w:pPr>
    </w:p>
    <w:p w:rsidR="007A77F0" w:rsidRPr="00F62DD5" w:rsidRDefault="000C674C" w:rsidP="00E25A96">
      <w:pPr>
        <w:ind w:right="-74" w:firstLine="0"/>
        <w:rPr>
          <w:rFonts w:ascii="Arial" w:hAnsi="Arial" w:cs="Arial"/>
          <w:i/>
          <w:sz w:val="22"/>
          <w:szCs w:val="22"/>
          <w:lang w:val="mk-MK"/>
        </w:rPr>
      </w:pPr>
      <w:r w:rsidRPr="00F62DD5">
        <w:rPr>
          <w:rFonts w:ascii="Arial" w:hAnsi="Arial" w:cs="Arial"/>
          <w:i/>
          <w:sz w:val="22"/>
          <w:szCs w:val="22"/>
          <w:lang w:val="mk-MK"/>
        </w:rPr>
        <w:lastRenderedPageBreak/>
        <w:t>Табела 4</w:t>
      </w:r>
      <w:r w:rsidR="008A6FF7" w:rsidRPr="00F62DD5">
        <w:rPr>
          <w:rFonts w:ascii="Arial" w:hAnsi="Arial" w:cs="Arial"/>
          <w:i/>
          <w:sz w:val="22"/>
          <w:szCs w:val="22"/>
          <w:lang w:val="mk-MK"/>
        </w:rPr>
        <w:t>:Х</w:t>
      </w:r>
      <w:r w:rsidR="007A77F0" w:rsidRPr="00F62DD5">
        <w:rPr>
          <w:rFonts w:ascii="Arial" w:hAnsi="Arial" w:cs="Arial"/>
          <w:i/>
          <w:sz w:val="22"/>
          <w:szCs w:val="22"/>
          <w:lang w:val="mk-MK"/>
        </w:rPr>
        <w:t xml:space="preserve">емиски состав </w:t>
      </w:r>
      <w:r w:rsidR="00CE34F8" w:rsidRPr="00CE34F8">
        <w:rPr>
          <w:rFonts w:ascii="Arial" w:hAnsi="Arial" w:cs="Arial"/>
          <w:i/>
          <w:sz w:val="22"/>
          <w:szCs w:val="22"/>
          <w:lang w:val="mk-MK"/>
        </w:rPr>
        <w:t xml:space="preserve">и затегнувачки каракатеристики </w:t>
      </w:r>
      <w:r w:rsidR="007A77F0" w:rsidRPr="00F62DD5">
        <w:rPr>
          <w:rFonts w:ascii="Arial" w:hAnsi="Arial" w:cs="Arial"/>
          <w:i/>
          <w:sz w:val="22"/>
          <w:szCs w:val="22"/>
          <w:lang w:val="mk-MK"/>
        </w:rPr>
        <w:t>на 16М</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A0"/>
      </w:tblPr>
      <w:tblGrid>
        <w:gridCol w:w="1135"/>
        <w:gridCol w:w="962"/>
        <w:gridCol w:w="768"/>
        <w:gridCol w:w="768"/>
        <w:gridCol w:w="769"/>
        <w:gridCol w:w="769"/>
        <w:gridCol w:w="769"/>
        <w:gridCol w:w="769"/>
        <w:gridCol w:w="769"/>
        <w:gridCol w:w="769"/>
        <w:gridCol w:w="640"/>
        <w:gridCol w:w="769"/>
        <w:gridCol w:w="769"/>
        <w:gridCol w:w="769"/>
        <w:gridCol w:w="769"/>
        <w:gridCol w:w="769"/>
        <w:gridCol w:w="1288"/>
      </w:tblGrid>
      <w:tr w:rsidR="00F62DD5" w:rsidRPr="00F62DD5" w:rsidTr="002909EB">
        <w:trPr>
          <w:cantSplit/>
          <w:trHeight w:val="228"/>
          <w:tblHeader/>
        </w:trPr>
        <w:tc>
          <w:tcPr>
            <w:tcW w:w="406" w:type="pct"/>
            <w:tcBorders>
              <w:bottom w:val="single" w:sz="12" w:space="0" w:color="000000"/>
            </w:tcBorders>
          </w:tcPr>
          <w:p w:rsidR="00CA326B" w:rsidRPr="00F62DD5" w:rsidRDefault="008A6FF7" w:rsidP="00E25A96">
            <w:pPr>
              <w:pStyle w:val="Beznovred"/>
              <w:ind w:right="-74"/>
              <w:rPr>
                <w:rFonts w:ascii="Arial" w:hAnsi="Arial" w:cs="Arial"/>
                <w:sz w:val="20"/>
                <w:lang w:val="mk-MK"/>
              </w:rPr>
            </w:pPr>
            <w:r w:rsidRPr="00F62DD5">
              <w:rPr>
                <w:rFonts w:ascii="Arial" w:hAnsi="Arial" w:cs="Arial"/>
                <w:sz w:val="20"/>
                <w:lang w:val="mk-MK"/>
              </w:rPr>
              <w:t>П</w:t>
            </w:r>
            <w:r w:rsidR="002909EB" w:rsidRPr="00F62DD5">
              <w:rPr>
                <w:rFonts w:ascii="Arial" w:hAnsi="Arial" w:cs="Arial"/>
                <w:sz w:val="20"/>
                <w:lang w:val="mk-MK"/>
              </w:rPr>
              <w:t>регревач</w:t>
            </w:r>
          </w:p>
        </w:tc>
        <w:tc>
          <w:tcPr>
            <w:tcW w:w="330" w:type="pct"/>
            <w:tcBorders>
              <w:bottom w:val="single" w:sz="12" w:space="0" w:color="000000"/>
            </w:tcBorders>
          </w:tcPr>
          <w:p w:rsidR="00CA326B" w:rsidRPr="00F62DD5" w:rsidRDefault="008A6FF7" w:rsidP="00E25A96">
            <w:pPr>
              <w:pStyle w:val="Beznovred"/>
              <w:ind w:right="-74"/>
              <w:rPr>
                <w:rFonts w:ascii="Arial" w:hAnsi="Arial" w:cs="Arial"/>
                <w:sz w:val="20"/>
                <w:lang w:val="mk-MK"/>
              </w:rPr>
            </w:pPr>
            <w:r w:rsidRPr="00F62DD5">
              <w:rPr>
                <w:rFonts w:ascii="Arial" w:hAnsi="Arial" w:cs="Arial"/>
                <w:sz w:val="20"/>
                <w:lang w:val="mk-MK"/>
              </w:rPr>
              <w:t>М</w:t>
            </w:r>
            <w:r w:rsidR="002909EB" w:rsidRPr="00F62DD5">
              <w:rPr>
                <w:rFonts w:ascii="Arial" w:hAnsi="Arial" w:cs="Arial"/>
                <w:sz w:val="20"/>
                <w:lang w:val="mk-MK"/>
              </w:rPr>
              <w:t>атеријал</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C%</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Si%</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Mn%</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P%</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S%</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Cr%</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V%</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Mo%</w:t>
            </w:r>
          </w:p>
        </w:tc>
        <w:tc>
          <w:tcPr>
            <w:tcW w:w="229"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Ni%</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Cu%</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Al%</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Ti%</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A%</w:t>
            </w:r>
          </w:p>
        </w:tc>
        <w:tc>
          <w:tcPr>
            <w:tcW w:w="275"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R</w:t>
            </w:r>
            <w:r w:rsidRPr="00F62DD5">
              <w:rPr>
                <w:rFonts w:ascii="Arial" w:hAnsi="Arial"/>
                <w:sz w:val="20"/>
                <w:vertAlign w:val="subscript"/>
              </w:rPr>
              <w:t>m</w:t>
            </w:r>
          </w:p>
        </w:tc>
        <w:tc>
          <w:tcPr>
            <w:tcW w:w="463" w:type="pct"/>
            <w:tcBorders>
              <w:bottom w:val="single" w:sz="12" w:space="0" w:color="000000"/>
            </w:tcBorders>
          </w:tcPr>
          <w:p w:rsidR="00CA326B" w:rsidRPr="00F62DD5" w:rsidRDefault="00CA326B" w:rsidP="00E25A96">
            <w:pPr>
              <w:pStyle w:val="Beznovred"/>
              <w:ind w:right="-74"/>
              <w:rPr>
                <w:rFonts w:ascii="Arial" w:hAnsi="Arial"/>
                <w:sz w:val="20"/>
              </w:rPr>
            </w:pPr>
            <w:r w:rsidRPr="00F62DD5">
              <w:rPr>
                <w:rFonts w:ascii="Arial" w:hAnsi="Arial"/>
                <w:sz w:val="20"/>
              </w:rPr>
              <w:t>R</w:t>
            </w:r>
            <w:r w:rsidRPr="00F62DD5">
              <w:rPr>
                <w:rFonts w:ascii="Arial" w:hAnsi="Arial"/>
                <w:sz w:val="20"/>
                <w:vertAlign w:val="subscript"/>
              </w:rPr>
              <w:t>eH</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263</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0.167</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0.305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0.66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0.029</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0.231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0.344</w:t>
            </w:r>
          </w:p>
        </w:tc>
        <w:tc>
          <w:tcPr>
            <w:tcW w:w="229"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26.38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464.2</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340</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265</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0.81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0.33</w:t>
            </w:r>
          </w:p>
        </w:tc>
        <w:tc>
          <w:tcPr>
            <w:tcW w:w="229"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25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555</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420</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0.115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0.29</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0.58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0.26</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0.28</w:t>
            </w:r>
          </w:p>
        </w:tc>
        <w:tc>
          <w:tcPr>
            <w:tcW w:w="229" w:type="pct"/>
          </w:tcPr>
          <w:p w:rsidR="00CA326B" w:rsidRPr="00F62DD5" w:rsidRDefault="00CA326B" w:rsidP="00E25A96">
            <w:pPr>
              <w:pStyle w:val="Beznovred"/>
              <w:ind w:right="-74"/>
              <w:rPr>
                <w:rFonts w:ascii="Arial" w:hAnsi="Arial"/>
                <w:sz w:val="20"/>
              </w:rPr>
            </w:pPr>
            <w:r w:rsidRPr="00F62DD5">
              <w:rPr>
                <w:rFonts w:ascii="Arial" w:hAnsi="Arial"/>
                <w:sz w:val="20"/>
              </w:rPr>
              <w:t>0.14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0.017</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22.5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424</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318</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0.17</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0.58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0.016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0.04</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0.28</w:t>
            </w:r>
          </w:p>
        </w:tc>
        <w:tc>
          <w:tcPr>
            <w:tcW w:w="229" w:type="pct"/>
          </w:tcPr>
          <w:p w:rsidR="00CA326B" w:rsidRPr="00F62DD5" w:rsidRDefault="00CA326B" w:rsidP="00E25A96">
            <w:pPr>
              <w:pStyle w:val="Beznovred"/>
              <w:ind w:right="-74"/>
              <w:rPr>
                <w:rFonts w:ascii="Arial" w:hAnsi="Arial"/>
                <w:sz w:val="20"/>
              </w:rPr>
            </w:pPr>
            <w:r w:rsidRPr="00F62DD5">
              <w:rPr>
                <w:rFonts w:ascii="Arial" w:hAnsi="Arial"/>
                <w:sz w:val="20"/>
              </w:rPr>
              <w:t>0.03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0.031</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28.3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370</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275</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0.60</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0.016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0.30</w:t>
            </w:r>
          </w:p>
        </w:tc>
        <w:tc>
          <w:tcPr>
            <w:tcW w:w="229" w:type="pct"/>
          </w:tcPr>
          <w:p w:rsidR="00CA326B" w:rsidRPr="00F62DD5" w:rsidRDefault="00CA326B" w:rsidP="00E25A96">
            <w:pPr>
              <w:pStyle w:val="Beznovred"/>
              <w:ind w:right="-74"/>
              <w:rPr>
                <w:rFonts w:ascii="Arial" w:hAnsi="Arial"/>
                <w:sz w:val="20"/>
              </w:rPr>
            </w:pPr>
            <w:r w:rsidRPr="00F62DD5">
              <w:rPr>
                <w:rFonts w:ascii="Arial" w:hAnsi="Arial"/>
                <w:sz w:val="20"/>
              </w:rPr>
              <w:t>0.03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0.043</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25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465</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345</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0.44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0.68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0.174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0.31</w:t>
            </w:r>
          </w:p>
        </w:tc>
        <w:tc>
          <w:tcPr>
            <w:tcW w:w="229"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32.2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434</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323</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0.17</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0.63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0.029</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0.166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0.25</w:t>
            </w:r>
          </w:p>
        </w:tc>
        <w:tc>
          <w:tcPr>
            <w:tcW w:w="229"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30.6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430</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307</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0.49</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0.108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w:t>
            </w:r>
          </w:p>
        </w:tc>
        <w:tc>
          <w:tcPr>
            <w:tcW w:w="229"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36.6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454</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311</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0.16</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0.52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0.014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0.123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0.35</w:t>
            </w:r>
          </w:p>
        </w:tc>
        <w:tc>
          <w:tcPr>
            <w:tcW w:w="229"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30,4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440</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287</w:t>
            </w:r>
          </w:p>
        </w:tc>
      </w:tr>
      <w:tr w:rsidR="00F62DD5" w:rsidRPr="00F62DD5" w:rsidTr="002909EB">
        <w:trPr>
          <w:cantSplit/>
          <w:trHeight w:val="252"/>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0.208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0.323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0.708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0.027</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0.309</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0.339</w:t>
            </w:r>
          </w:p>
        </w:tc>
        <w:tc>
          <w:tcPr>
            <w:tcW w:w="229" w:type="pct"/>
          </w:tcPr>
          <w:p w:rsidR="00CA326B" w:rsidRPr="00F62DD5" w:rsidRDefault="00CA326B" w:rsidP="00E25A96">
            <w:pPr>
              <w:pStyle w:val="Beznovred"/>
              <w:ind w:right="-74"/>
              <w:rPr>
                <w:rFonts w:ascii="Arial" w:hAnsi="Arial"/>
                <w:sz w:val="20"/>
              </w:rPr>
            </w:pPr>
            <w:r w:rsidRPr="00F62DD5">
              <w:rPr>
                <w:rFonts w:ascii="Arial" w:hAnsi="Arial"/>
                <w:sz w:val="20"/>
              </w:rPr>
              <w:t>0.139</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0.011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22.9</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500.5</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366</w:t>
            </w:r>
          </w:p>
        </w:tc>
      </w:tr>
      <w:tr w:rsidR="00F62DD5" w:rsidRPr="00F62DD5" w:rsidTr="002909EB">
        <w:trPr>
          <w:cantSplit/>
          <w:trHeight w:val="264"/>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0.152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0.301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0.659</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0.027</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0.299</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0.317</w:t>
            </w:r>
          </w:p>
        </w:tc>
        <w:tc>
          <w:tcPr>
            <w:tcW w:w="229" w:type="pct"/>
          </w:tcPr>
          <w:p w:rsidR="00CA326B" w:rsidRPr="00F62DD5" w:rsidRDefault="00CA326B" w:rsidP="00E25A96">
            <w:pPr>
              <w:pStyle w:val="Beznovred"/>
              <w:ind w:right="-74"/>
              <w:rPr>
                <w:rFonts w:ascii="Arial" w:hAnsi="Arial"/>
                <w:sz w:val="20"/>
              </w:rPr>
            </w:pPr>
            <w:r w:rsidRPr="00F62DD5">
              <w:rPr>
                <w:rFonts w:ascii="Arial" w:hAnsi="Arial"/>
                <w:sz w:val="20"/>
              </w:rPr>
              <w:t>0.131</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0.014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25.75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452.6</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348.8</w:t>
            </w:r>
          </w:p>
        </w:tc>
      </w:tr>
      <w:tr w:rsidR="00F62DD5" w:rsidRPr="00F62DD5" w:rsidTr="002909EB">
        <w:trPr>
          <w:cantSplit/>
          <w:trHeight w:val="264"/>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271</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16M</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0.165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0.301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0.673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0.024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0.301</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0.321</w:t>
            </w:r>
          </w:p>
        </w:tc>
        <w:tc>
          <w:tcPr>
            <w:tcW w:w="229" w:type="pct"/>
          </w:tcPr>
          <w:p w:rsidR="00CA326B" w:rsidRPr="00F62DD5" w:rsidRDefault="00CA326B" w:rsidP="00E25A96">
            <w:pPr>
              <w:pStyle w:val="Beznovred"/>
              <w:ind w:right="-74"/>
              <w:rPr>
                <w:rFonts w:ascii="Arial" w:hAnsi="Arial"/>
                <w:sz w:val="20"/>
              </w:rPr>
            </w:pPr>
            <w:r w:rsidRPr="00F62DD5">
              <w:rPr>
                <w:rFonts w:ascii="Arial" w:hAnsi="Arial"/>
                <w:sz w:val="20"/>
              </w:rPr>
              <w:t>0.133</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0.013</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0.002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25.35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451.8</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329.4</w:t>
            </w:r>
          </w:p>
        </w:tc>
      </w:tr>
      <w:tr w:rsidR="00F62DD5" w:rsidRPr="00F62DD5" w:rsidTr="002909EB">
        <w:trPr>
          <w:cantSplit/>
          <w:trHeight w:val="730"/>
        </w:trPr>
        <w:tc>
          <w:tcPr>
            <w:tcW w:w="406" w:type="pct"/>
          </w:tcPr>
          <w:p w:rsidR="00CA326B" w:rsidRPr="00F62DD5" w:rsidRDefault="00CA326B" w:rsidP="00E25A96">
            <w:pPr>
              <w:pStyle w:val="Beznovred"/>
              <w:ind w:right="-74"/>
              <w:rPr>
                <w:rFonts w:ascii="Arial" w:hAnsi="Arial"/>
                <w:sz w:val="20"/>
              </w:rPr>
            </w:pPr>
            <w:r w:rsidRPr="00F62DD5">
              <w:rPr>
                <w:rFonts w:ascii="Arial" w:hAnsi="Arial"/>
                <w:sz w:val="20"/>
              </w:rPr>
              <w:t>PN-norma</w:t>
            </w:r>
          </w:p>
        </w:tc>
        <w:tc>
          <w:tcPr>
            <w:tcW w:w="330" w:type="pct"/>
          </w:tcPr>
          <w:p w:rsidR="00CA326B" w:rsidRPr="00F62DD5" w:rsidRDefault="00CA326B" w:rsidP="00E25A96">
            <w:pPr>
              <w:pStyle w:val="Beznovred"/>
              <w:ind w:right="-74"/>
              <w:rPr>
                <w:rFonts w:ascii="Arial" w:hAnsi="Arial"/>
                <w:sz w:val="20"/>
              </w:rPr>
            </w:pPr>
            <w:r w:rsidRPr="00F62DD5">
              <w:rPr>
                <w:rFonts w:ascii="Arial" w:hAnsi="Arial"/>
                <w:sz w:val="20"/>
              </w:rPr>
              <w:t xml:space="preserve">16M </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0.12</w:t>
            </w:r>
          </w:p>
          <w:p w:rsidR="00CA326B" w:rsidRPr="00F62DD5" w:rsidRDefault="00CA326B" w:rsidP="00E25A96">
            <w:pPr>
              <w:pStyle w:val="Beznovred"/>
              <w:ind w:right="-74"/>
              <w:rPr>
                <w:rFonts w:ascii="Arial" w:hAnsi="Arial"/>
                <w:sz w:val="20"/>
              </w:rPr>
            </w:pPr>
            <w:r w:rsidRPr="00F62DD5">
              <w:rPr>
                <w:rFonts w:ascii="Arial" w:hAnsi="Arial"/>
                <w:sz w:val="20"/>
              </w:rPr>
              <w:t>0.2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0.1</w:t>
            </w:r>
          </w:p>
          <w:p w:rsidR="00CA326B" w:rsidRPr="00F62DD5" w:rsidRDefault="00CA326B" w:rsidP="00E25A96">
            <w:pPr>
              <w:pStyle w:val="Beznovred"/>
              <w:ind w:right="-74"/>
              <w:rPr>
                <w:rFonts w:ascii="Arial" w:hAnsi="Arial"/>
                <w:sz w:val="20"/>
              </w:rPr>
            </w:pPr>
            <w:r w:rsidRPr="00F62DD5">
              <w:rPr>
                <w:rFonts w:ascii="Arial" w:hAnsi="Arial"/>
                <w:sz w:val="20"/>
              </w:rPr>
              <w:t>0.35</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0.5</w:t>
            </w:r>
          </w:p>
          <w:p w:rsidR="00CA326B" w:rsidRPr="00F62DD5" w:rsidRDefault="00CA326B" w:rsidP="00E25A96">
            <w:pPr>
              <w:pStyle w:val="Beznovred"/>
              <w:ind w:right="-74"/>
              <w:rPr>
                <w:rFonts w:ascii="Arial" w:hAnsi="Arial"/>
                <w:sz w:val="20"/>
              </w:rPr>
            </w:pPr>
            <w:r w:rsidRPr="00F62DD5">
              <w:rPr>
                <w:rFonts w:ascii="Arial" w:hAnsi="Arial"/>
                <w:sz w:val="20"/>
              </w:rPr>
              <w:t>0.8</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max</w:t>
            </w:r>
          </w:p>
          <w:p w:rsidR="00CA326B" w:rsidRPr="00F62DD5" w:rsidRDefault="00CA326B" w:rsidP="00E25A96">
            <w:pPr>
              <w:pStyle w:val="Beznovred"/>
              <w:ind w:right="-74"/>
              <w:rPr>
                <w:rFonts w:ascii="Arial" w:hAnsi="Arial"/>
                <w:sz w:val="20"/>
              </w:rPr>
            </w:pPr>
            <w:r w:rsidRPr="00F62DD5">
              <w:rPr>
                <w:rFonts w:ascii="Arial" w:hAnsi="Arial"/>
                <w:sz w:val="20"/>
              </w:rPr>
              <w:t>0.04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max</w:t>
            </w:r>
          </w:p>
          <w:p w:rsidR="00CA326B" w:rsidRPr="00F62DD5" w:rsidRDefault="00CA326B" w:rsidP="00E25A96">
            <w:pPr>
              <w:pStyle w:val="Beznovred"/>
              <w:ind w:right="-74"/>
              <w:rPr>
                <w:rFonts w:ascii="Arial" w:hAnsi="Arial"/>
                <w:sz w:val="20"/>
              </w:rPr>
            </w:pPr>
            <w:r w:rsidRPr="00F62DD5">
              <w:rPr>
                <w:rFonts w:ascii="Arial" w:hAnsi="Arial"/>
                <w:sz w:val="20"/>
              </w:rPr>
              <w:t>0.04</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max</w:t>
            </w:r>
          </w:p>
          <w:p w:rsidR="00CA326B" w:rsidRPr="00F62DD5" w:rsidRDefault="00CA326B" w:rsidP="00E25A96">
            <w:pPr>
              <w:pStyle w:val="Beznovred"/>
              <w:ind w:right="-74"/>
              <w:rPr>
                <w:rFonts w:ascii="Arial" w:hAnsi="Arial"/>
                <w:sz w:val="20"/>
              </w:rPr>
            </w:pPr>
            <w:r w:rsidRPr="00F62DD5">
              <w:rPr>
                <w:rFonts w:ascii="Arial" w:hAnsi="Arial"/>
                <w:sz w:val="20"/>
              </w:rPr>
              <w:t>0.3</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0.2</w:t>
            </w:r>
          </w:p>
          <w:p w:rsidR="00CA326B" w:rsidRPr="00F62DD5" w:rsidRDefault="00CA326B" w:rsidP="00E25A96">
            <w:pPr>
              <w:pStyle w:val="Beznovred"/>
              <w:ind w:right="-74"/>
              <w:rPr>
                <w:rFonts w:ascii="Arial" w:hAnsi="Arial"/>
                <w:sz w:val="20"/>
              </w:rPr>
            </w:pPr>
            <w:r w:rsidRPr="00F62DD5">
              <w:rPr>
                <w:rFonts w:ascii="Arial" w:hAnsi="Arial"/>
                <w:sz w:val="20"/>
              </w:rPr>
              <w:t>0.35</w:t>
            </w:r>
          </w:p>
        </w:tc>
        <w:tc>
          <w:tcPr>
            <w:tcW w:w="229" w:type="pct"/>
          </w:tcPr>
          <w:p w:rsidR="00CA326B" w:rsidRPr="00F62DD5" w:rsidRDefault="00CA326B" w:rsidP="00E25A96">
            <w:pPr>
              <w:pStyle w:val="Beznovred"/>
              <w:ind w:right="-74"/>
              <w:rPr>
                <w:rFonts w:ascii="Arial" w:hAnsi="Arial"/>
                <w:sz w:val="20"/>
              </w:rPr>
            </w:pPr>
            <w:r w:rsidRPr="00F62DD5">
              <w:rPr>
                <w:rFonts w:ascii="Arial" w:hAnsi="Arial"/>
                <w:sz w:val="20"/>
              </w:rPr>
              <w:t>max</w:t>
            </w:r>
          </w:p>
          <w:p w:rsidR="00CA326B" w:rsidRPr="00F62DD5" w:rsidRDefault="00CA326B" w:rsidP="00E25A96">
            <w:pPr>
              <w:pStyle w:val="Beznovred"/>
              <w:ind w:right="-74"/>
              <w:rPr>
                <w:rFonts w:ascii="Arial" w:hAnsi="Arial"/>
                <w:sz w:val="20"/>
              </w:rPr>
            </w:pPr>
            <w:r w:rsidRPr="00F62DD5">
              <w:rPr>
                <w:rFonts w:ascii="Arial" w:hAnsi="Arial"/>
                <w:sz w:val="20"/>
              </w:rPr>
              <w:t>0.35</w:t>
            </w: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CA326B" w:rsidP="00E25A96">
            <w:pPr>
              <w:pStyle w:val="Beznovred"/>
              <w:ind w:right="-74"/>
              <w:rPr>
                <w:rFonts w:ascii="Arial" w:hAnsi="Arial"/>
                <w:sz w:val="20"/>
              </w:rPr>
            </w:pPr>
          </w:p>
        </w:tc>
        <w:tc>
          <w:tcPr>
            <w:tcW w:w="275" w:type="pct"/>
          </w:tcPr>
          <w:p w:rsidR="00CA326B" w:rsidRPr="00F62DD5" w:rsidRDefault="002909EB" w:rsidP="00E25A96">
            <w:pPr>
              <w:pStyle w:val="Beznovred"/>
              <w:ind w:right="-74"/>
              <w:rPr>
                <w:rFonts w:ascii="Arial" w:hAnsi="Arial"/>
                <w:sz w:val="20"/>
              </w:rPr>
            </w:pPr>
            <w:r w:rsidRPr="00F62DD5">
              <w:rPr>
                <w:rFonts w:ascii="Arial" w:hAnsi="Arial"/>
                <w:sz w:val="20"/>
              </w:rPr>
              <w:t>m</w:t>
            </w:r>
            <w:r w:rsidR="00CA326B" w:rsidRPr="00F62DD5">
              <w:rPr>
                <w:rFonts w:ascii="Arial" w:hAnsi="Arial"/>
                <w:sz w:val="20"/>
              </w:rPr>
              <w:t>in</w:t>
            </w:r>
          </w:p>
          <w:p w:rsidR="00CA326B" w:rsidRPr="00F62DD5" w:rsidRDefault="00CA326B" w:rsidP="00E25A96">
            <w:pPr>
              <w:pStyle w:val="Beznovred"/>
              <w:ind w:right="-74"/>
              <w:rPr>
                <w:rFonts w:ascii="Arial" w:hAnsi="Arial"/>
                <w:sz w:val="20"/>
              </w:rPr>
            </w:pPr>
            <w:r w:rsidRPr="00F62DD5">
              <w:rPr>
                <w:rFonts w:ascii="Arial" w:hAnsi="Arial"/>
                <w:sz w:val="20"/>
              </w:rPr>
              <w:t>22</w:t>
            </w:r>
          </w:p>
        </w:tc>
        <w:tc>
          <w:tcPr>
            <w:tcW w:w="275" w:type="pct"/>
          </w:tcPr>
          <w:p w:rsidR="00CA326B" w:rsidRPr="00F62DD5" w:rsidRDefault="00CA326B" w:rsidP="00E25A96">
            <w:pPr>
              <w:pStyle w:val="Beznovred"/>
              <w:ind w:right="-74"/>
              <w:rPr>
                <w:rFonts w:ascii="Arial" w:hAnsi="Arial"/>
                <w:sz w:val="20"/>
              </w:rPr>
            </w:pPr>
            <w:r w:rsidRPr="00F62DD5">
              <w:rPr>
                <w:rFonts w:ascii="Arial" w:hAnsi="Arial"/>
                <w:sz w:val="20"/>
              </w:rPr>
              <w:t>441</w:t>
            </w:r>
          </w:p>
          <w:p w:rsidR="00CA326B" w:rsidRPr="00F62DD5" w:rsidRDefault="00CA326B" w:rsidP="00E25A96">
            <w:pPr>
              <w:pStyle w:val="Beznovred"/>
              <w:ind w:right="-74"/>
              <w:rPr>
                <w:rFonts w:ascii="Arial" w:hAnsi="Arial"/>
                <w:sz w:val="20"/>
              </w:rPr>
            </w:pPr>
            <w:r w:rsidRPr="00F62DD5">
              <w:rPr>
                <w:rFonts w:ascii="Arial" w:hAnsi="Arial"/>
                <w:sz w:val="20"/>
              </w:rPr>
              <w:t>539</w:t>
            </w:r>
          </w:p>
        </w:tc>
        <w:tc>
          <w:tcPr>
            <w:tcW w:w="463" w:type="pct"/>
          </w:tcPr>
          <w:p w:rsidR="00CA326B" w:rsidRPr="00F62DD5" w:rsidRDefault="00CA326B" w:rsidP="00E25A96">
            <w:pPr>
              <w:pStyle w:val="Beznovred"/>
              <w:ind w:right="-74"/>
              <w:rPr>
                <w:rFonts w:ascii="Arial" w:hAnsi="Arial"/>
                <w:sz w:val="20"/>
              </w:rPr>
            </w:pPr>
            <w:r w:rsidRPr="00F62DD5">
              <w:rPr>
                <w:rFonts w:ascii="Arial" w:hAnsi="Arial"/>
                <w:sz w:val="20"/>
              </w:rPr>
              <w:t>284</w:t>
            </w:r>
          </w:p>
          <w:p w:rsidR="00CA326B" w:rsidRPr="00F62DD5" w:rsidRDefault="00CA326B" w:rsidP="00E25A96">
            <w:pPr>
              <w:pStyle w:val="Beznovred"/>
              <w:ind w:right="-74"/>
              <w:rPr>
                <w:rFonts w:ascii="Arial" w:hAnsi="Arial"/>
                <w:sz w:val="20"/>
              </w:rPr>
            </w:pPr>
            <w:r w:rsidRPr="00F62DD5">
              <w:rPr>
                <w:rFonts w:ascii="Arial" w:hAnsi="Arial"/>
                <w:sz w:val="20"/>
              </w:rPr>
              <w:t>169</w:t>
            </w:r>
          </w:p>
        </w:tc>
      </w:tr>
    </w:tbl>
    <w:p w:rsidR="007A77F0" w:rsidRPr="00F62DD5" w:rsidRDefault="007A77F0" w:rsidP="00E25A96">
      <w:pPr>
        <w:ind w:right="-74" w:firstLine="0"/>
        <w:rPr>
          <w:rFonts w:asciiTheme="minorHAnsi" w:hAnsiTheme="minorHAnsi"/>
          <w:sz w:val="22"/>
          <w:szCs w:val="22"/>
          <w:lang w:val="mk-MK"/>
        </w:rPr>
        <w:sectPr w:rsidR="007A77F0" w:rsidRPr="00F62DD5" w:rsidSect="00BF7253">
          <w:pgSz w:w="16840" w:h="11907" w:orient="landscape" w:code="9"/>
          <w:pgMar w:top="1440" w:right="1440" w:bottom="1440" w:left="1440" w:header="1701" w:footer="737" w:gutter="0"/>
          <w:cols w:space="720"/>
        </w:sectPr>
      </w:pPr>
    </w:p>
    <w:p w:rsidR="007A77F0" w:rsidRPr="00F62DD5" w:rsidRDefault="008A6FF7" w:rsidP="00E25A96">
      <w:pPr>
        <w:pStyle w:val="Heading6"/>
        <w:ind w:right="-74" w:firstLine="0"/>
        <w:rPr>
          <w:rFonts w:ascii="Arial" w:hAnsi="Arial" w:cs="Arial"/>
          <w:b/>
          <w:color w:val="auto"/>
          <w:sz w:val="22"/>
          <w:szCs w:val="22"/>
          <w:lang w:val="mk-MK"/>
        </w:rPr>
      </w:pPr>
      <w:r w:rsidRPr="00F62DD5">
        <w:rPr>
          <w:rFonts w:ascii="Arial" w:hAnsi="Arial" w:cs="Arial"/>
          <w:b/>
          <w:color w:val="auto"/>
          <w:sz w:val="22"/>
          <w:szCs w:val="22"/>
          <w:lang w:val="mk-MK"/>
        </w:rPr>
        <w:lastRenderedPageBreak/>
        <w:t>Експериментално-</w:t>
      </w:r>
      <w:r w:rsidR="00CA326B" w:rsidRPr="00F62DD5">
        <w:rPr>
          <w:rFonts w:ascii="Arial" w:hAnsi="Arial" w:cs="Arial"/>
          <w:b/>
          <w:color w:val="auto"/>
          <w:sz w:val="22"/>
          <w:szCs w:val="22"/>
          <w:lang w:val="mk-MK"/>
        </w:rPr>
        <w:t xml:space="preserve">статистички модел за челик </w:t>
      </w:r>
      <w:r w:rsidR="007A77F0" w:rsidRPr="00F62DD5">
        <w:rPr>
          <w:rFonts w:ascii="Arial" w:hAnsi="Arial" w:cs="Arial"/>
          <w:b/>
          <w:color w:val="auto"/>
          <w:sz w:val="22"/>
          <w:szCs w:val="22"/>
          <w:lang w:val="mk-MK"/>
        </w:rPr>
        <w:t xml:space="preserve"> 16M</w:t>
      </w:r>
    </w:p>
    <w:p w:rsidR="00874CE4" w:rsidRPr="00F62DD5" w:rsidRDefault="00874CE4" w:rsidP="00E25A96">
      <w:pPr>
        <w:ind w:right="-74"/>
        <w:rPr>
          <w:rFonts w:asciiTheme="minorHAnsi" w:hAnsiTheme="minorHAnsi"/>
          <w:lang w:val="mk-MK"/>
        </w:rPr>
      </w:pPr>
    </w:p>
    <w:p w:rsidR="007A77F0" w:rsidRPr="00F62DD5" w:rsidRDefault="008A6FF7"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Ако се анализираат податоците претствени во </w:t>
      </w:r>
      <w:r w:rsidR="00EB1291" w:rsidRPr="00F62DD5">
        <w:rPr>
          <w:rFonts w:ascii="Arial" w:hAnsi="Arial" w:cs="Arial"/>
          <w:sz w:val="22"/>
          <w:szCs w:val="22"/>
          <w:lang w:val="mk-MK"/>
        </w:rPr>
        <w:t>Т</w:t>
      </w:r>
      <w:r w:rsidR="007A77F0" w:rsidRPr="00F62DD5">
        <w:rPr>
          <w:rFonts w:ascii="Arial" w:hAnsi="Arial" w:cs="Arial"/>
          <w:sz w:val="22"/>
          <w:szCs w:val="22"/>
          <w:lang w:val="mk-MK"/>
        </w:rPr>
        <w:t>абела 4, може да се види дека</w:t>
      </w:r>
      <w:r w:rsidR="006478C8" w:rsidRPr="00F62DD5">
        <w:rPr>
          <w:rFonts w:ascii="Arial" w:hAnsi="Arial" w:cs="Arial"/>
          <w:sz w:val="22"/>
          <w:szCs w:val="22"/>
          <w:lang w:val="mk-MK"/>
        </w:rPr>
        <w:t xml:space="preserve"> затегнувчки </w:t>
      </w:r>
      <w:r w:rsidR="007A77F0" w:rsidRPr="00F62DD5">
        <w:rPr>
          <w:rFonts w:ascii="Arial" w:hAnsi="Arial" w:cs="Arial"/>
          <w:sz w:val="22"/>
          <w:szCs w:val="22"/>
          <w:lang w:val="mk-MK"/>
        </w:rPr>
        <w:t>карактеристики (</w:t>
      </w:r>
      <w:r w:rsidR="00CA326B" w:rsidRPr="00F62DD5">
        <w:rPr>
          <w:rFonts w:ascii="Arial" w:hAnsi="Arial" w:cs="Arial"/>
          <w:sz w:val="22"/>
          <w:szCs w:val="22"/>
        </w:rPr>
        <w:t>R</w:t>
      </w:r>
      <w:r w:rsidR="00CA326B" w:rsidRPr="00F62DD5">
        <w:rPr>
          <w:rFonts w:ascii="Arial" w:hAnsi="Arial" w:cs="Arial"/>
          <w:sz w:val="22"/>
          <w:szCs w:val="22"/>
          <w:vertAlign w:val="subscript"/>
        </w:rPr>
        <w:t>m</w:t>
      </w:r>
      <w:r w:rsidR="007A77F0" w:rsidRPr="00F62DD5">
        <w:rPr>
          <w:rFonts w:ascii="Arial" w:hAnsi="Arial" w:cs="Arial"/>
          <w:sz w:val="22"/>
          <w:szCs w:val="22"/>
          <w:lang w:val="mk-MK"/>
        </w:rPr>
        <w:t xml:space="preserve"> и </w:t>
      </w:r>
      <w:r w:rsidR="00CA326B" w:rsidRPr="00F62DD5">
        <w:rPr>
          <w:rFonts w:ascii="Arial" w:hAnsi="Arial" w:cs="Arial"/>
          <w:sz w:val="22"/>
          <w:szCs w:val="22"/>
        </w:rPr>
        <w:t>R</w:t>
      </w:r>
      <w:r w:rsidR="007A77F0" w:rsidRPr="00F62DD5">
        <w:rPr>
          <w:rFonts w:ascii="Arial" w:hAnsi="Arial" w:cs="Arial"/>
          <w:sz w:val="22"/>
          <w:szCs w:val="22"/>
          <w:vertAlign w:val="subscript"/>
          <w:lang w:val="mk-MK"/>
        </w:rPr>
        <w:t>е</w:t>
      </w:r>
      <w:r w:rsidR="00CA326B" w:rsidRPr="00F62DD5">
        <w:rPr>
          <w:rFonts w:ascii="Arial" w:hAnsi="Arial" w:cs="Arial"/>
          <w:sz w:val="22"/>
          <w:szCs w:val="22"/>
          <w:vertAlign w:val="subscript"/>
        </w:rPr>
        <w:t>H</w:t>
      </w:r>
      <w:r w:rsidR="007A77F0" w:rsidRPr="00F62DD5">
        <w:rPr>
          <w:rFonts w:ascii="Arial" w:hAnsi="Arial" w:cs="Arial"/>
          <w:sz w:val="22"/>
          <w:szCs w:val="22"/>
          <w:lang w:val="mk-MK"/>
        </w:rPr>
        <w:t>) земени при различни временски интервали, имаат варијација во хемискиот состав. Овие разлики можат да имаат влијание и врз добиените</w:t>
      </w:r>
      <w:r w:rsidR="006478C8" w:rsidRPr="00F62DD5">
        <w:rPr>
          <w:rFonts w:ascii="Arial" w:hAnsi="Arial" w:cs="Arial" w:hint="eastAsia"/>
          <w:sz w:val="22"/>
          <w:szCs w:val="22"/>
          <w:lang w:val="mk-MK"/>
        </w:rPr>
        <w:t>затегнувчки</w:t>
      </w:r>
      <w:r w:rsidR="007A77F0" w:rsidRPr="00F62DD5">
        <w:rPr>
          <w:rFonts w:ascii="Arial" w:hAnsi="Arial" w:cs="Arial"/>
          <w:sz w:val="22"/>
          <w:szCs w:val="22"/>
          <w:lang w:val="mk-MK"/>
        </w:rPr>
        <w:t xml:space="preserve">карактеристики, или да послужат за анализа на несоодветното однесување на материјалот. За да се утврди влијание на времето врз </w:t>
      </w:r>
      <w:r w:rsidR="006478C8" w:rsidRPr="00F62DD5">
        <w:rPr>
          <w:rFonts w:ascii="Arial" w:hAnsi="Arial" w:cs="Arial"/>
          <w:sz w:val="22"/>
          <w:szCs w:val="22"/>
          <w:lang w:val="mk-MK"/>
        </w:rPr>
        <w:t>затегнув</w:t>
      </w:r>
      <w:r w:rsidR="00EB1291" w:rsidRPr="00F62DD5">
        <w:rPr>
          <w:rFonts w:ascii="Arial" w:hAnsi="Arial" w:cs="Arial"/>
          <w:sz w:val="22"/>
          <w:szCs w:val="22"/>
          <w:lang w:val="mk-MK"/>
        </w:rPr>
        <w:t>а</w:t>
      </w:r>
      <w:r w:rsidR="006478C8" w:rsidRPr="00F62DD5">
        <w:rPr>
          <w:rFonts w:ascii="Arial" w:hAnsi="Arial" w:cs="Arial"/>
          <w:sz w:val="22"/>
          <w:szCs w:val="22"/>
          <w:lang w:val="mk-MK"/>
        </w:rPr>
        <w:t>чките</w:t>
      </w:r>
      <w:r w:rsidR="007A77F0" w:rsidRPr="00F62DD5">
        <w:rPr>
          <w:rFonts w:ascii="Arial" w:hAnsi="Arial" w:cs="Arial"/>
          <w:sz w:val="22"/>
          <w:szCs w:val="22"/>
          <w:lang w:val="mk-MK"/>
        </w:rPr>
        <w:t xml:space="preserve"> карактеристики, </w:t>
      </w:r>
      <w:r w:rsidR="00EB1291" w:rsidRPr="00F62DD5">
        <w:rPr>
          <w:rFonts w:ascii="Arial" w:hAnsi="Arial" w:cs="Arial"/>
          <w:sz w:val="22"/>
          <w:szCs w:val="22"/>
          <w:lang w:val="mk-MK"/>
        </w:rPr>
        <w:t>врз</w:t>
      </w:r>
      <w:r w:rsidR="007A77F0" w:rsidRPr="00F62DD5">
        <w:rPr>
          <w:rFonts w:ascii="Arial" w:hAnsi="Arial" w:cs="Arial"/>
          <w:sz w:val="22"/>
          <w:szCs w:val="22"/>
          <w:lang w:val="mk-MK"/>
        </w:rPr>
        <w:t xml:space="preserve"> основа </w:t>
      </w:r>
      <w:r w:rsidR="00EB1291" w:rsidRPr="00F62DD5">
        <w:rPr>
          <w:rFonts w:ascii="Arial" w:hAnsi="Arial" w:cs="Arial"/>
          <w:sz w:val="22"/>
          <w:szCs w:val="22"/>
          <w:lang w:val="mk-MK"/>
        </w:rPr>
        <w:t xml:space="preserve">на </w:t>
      </w:r>
      <w:r w:rsidR="007A77F0" w:rsidRPr="00F62DD5">
        <w:rPr>
          <w:rFonts w:ascii="Arial" w:hAnsi="Arial" w:cs="Arial"/>
          <w:sz w:val="22"/>
          <w:szCs w:val="22"/>
          <w:lang w:val="mk-MK"/>
        </w:rPr>
        <w:t>расположливите податоци, извршена е мулт</w:t>
      </w:r>
      <w:r w:rsidR="006478C8" w:rsidRPr="00F62DD5">
        <w:rPr>
          <w:rFonts w:ascii="Arial" w:hAnsi="Arial" w:cs="Arial"/>
          <w:sz w:val="22"/>
          <w:szCs w:val="22"/>
          <w:lang w:val="mk-MK"/>
        </w:rPr>
        <w:t>и</w:t>
      </w:r>
      <w:r w:rsidR="007A77F0" w:rsidRPr="00F62DD5">
        <w:rPr>
          <w:rFonts w:ascii="Arial" w:hAnsi="Arial" w:cs="Arial"/>
          <w:sz w:val="22"/>
          <w:szCs w:val="22"/>
          <w:lang w:val="mk-MK"/>
        </w:rPr>
        <w:t xml:space="preserve">факторна линеарно-регресиска анализа на податоците, по стандардна метода и со отфрлање на коефициентите на регресијата според коефициентот на статистичка значајност. Поради мал број податоци во хемиските анализи за </w:t>
      </w:r>
      <w:r w:rsidR="00CA326B" w:rsidRPr="00F62DD5">
        <w:rPr>
          <w:rFonts w:ascii="Arial" w:hAnsi="Arial" w:cs="Arial"/>
          <w:sz w:val="22"/>
          <w:szCs w:val="22"/>
        </w:rPr>
        <w:t>V</w:t>
      </w:r>
      <w:r w:rsidR="007A77F0" w:rsidRPr="00F62DD5">
        <w:rPr>
          <w:rFonts w:ascii="Arial" w:hAnsi="Arial" w:cs="Arial"/>
          <w:sz w:val="22"/>
          <w:szCs w:val="22"/>
          <w:lang w:val="mk-MK"/>
        </w:rPr>
        <w:t xml:space="preserve">, </w:t>
      </w:r>
      <w:r w:rsidR="00CA326B" w:rsidRPr="00F62DD5">
        <w:rPr>
          <w:rFonts w:ascii="Arial" w:hAnsi="Arial" w:cs="Arial"/>
          <w:sz w:val="22"/>
          <w:szCs w:val="22"/>
        </w:rPr>
        <w:t>Ni</w:t>
      </w:r>
      <w:r w:rsidR="007A77F0" w:rsidRPr="00F62DD5">
        <w:rPr>
          <w:rFonts w:ascii="Arial" w:hAnsi="Arial" w:cs="Arial"/>
          <w:sz w:val="22"/>
          <w:szCs w:val="22"/>
          <w:lang w:val="mk-MK"/>
        </w:rPr>
        <w:t xml:space="preserve">, </w:t>
      </w:r>
      <w:r w:rsidR="00CA326B" w:rsidRPr="00F62DD5">
        <w:rPr>
          <w:rFonts w:ascii="Arial" w:hAnsi="Arial" w:cs="Arial"/>
          <w:sz w:val="22"/>
          <w:szCs w:val="22"/>
        </w:rPr>
        <w:t>Cu</w:t>
      </w:r>
      <w:r w:rsidR="007A77F0" w:rsidRPr="00F62DD5">
        <w:rPr>
          <w:rFonts w:ascii="Arial" w:hAnsi="Arial" w:cs="Arial"/>
          <w:sz w:val="22"/>
          <w:szCs w:val="22"/>
          <w:lang w:val="mk-MK"/>
        </w:rPr>
        <w:t xml:space="preserve">, </w:t>
      </w:r>
      <w:r w:rsidR="00CA326B" w:rsidRPr="00F62DD5">
        <w:rPr>
          <w:rFonts w:ascii="Arial" w:hAnsi="Arial" w:cs="Arial"/>
          <w:sz w:val="22"/>
          <w:szCs w:val="22"/>
        </w:rPr>
        <w:t>Al</w:t>
      </w:r>
      <w:r w:rsidR="007A77F0" w:rsidRPr="00F62DD5">
        <w:rPr>
          <w:rFonts w:ascii="Arial" w:hAnsi="Arial" w:cs="Arial"/>
          <w:sz w:val="22"/>
          <w:szCs w:val="22"/>
          <w:lang w:val="mk-MK"/>
        </w:rPr>
        <w:t xml:space="preserve"> и </w:t>
      </w:r>
      <w:r w:rsidR="00CA326B" w:rsidRPr="00F62DD5">
        <w:rPr>
          <w:rFonts w:ascii="Arial" w:hAnsi="Arial" w:cs="Arial"/>
          <w:sz w:val="22"/>
          <w:szCs w:val="22"/>
        </w:rPr>
        <w:t>Ti</w:t>
      </w:r>
      <w:r w:rsidR="007A77F0" w:rsidRPr="00F62DD5">
        <w:rPr>
          <w:rFonts w:ascii="Arial" w:hAnsi="Arial" w:cs="Arial"/>
          <w:sz w:val="22"/>
          <w:szCs w:val="22"/>
          <w:lang w:val="mk-MK"/>
        </w:rPr>
        <w:t xml:space="preserve"> тие не се земени во обработката. По стандардната метода, во која се земаат во моделот сите анализирани променливи, добиени се мултифакторни регресиски математички модели, од кои може да се анализира значајноста на одделните коефициенти на регресијата, во што голем удел има и опсегот на варијацијата на податоците и стандардната девијација.</w:t>
      </w:r>
    </w:p>
    <w:p w:rsidR="00874CE4" w:rsidRPr="00F62DD5" w:rsidRDefault="00EB1291"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Добиени се следните математичко-статистички модели:</w:t>
      </w:r>
    </w:p>
    <w:p w:rsidR="007A77F0" w:rsidRPr="00F62DD5" w:rsidRDefault="006E310C" w:rsidP="00E25A96">
      <w:pPr>
        <w:ind w:right="-74" w:firstLine="0"/>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rPr>
        <w:t>m</w:t>
      </w:r>
      <w:r w:rsidRPr="00F62DD5">
        <w:rPr>
          <w:rFonts w:ascii="Arial" w:hAnsi="Arial" w:cs="Arial"/>
          <w:sz w:val="22"/>
          <w:szCs w:val="22"/>
        </w:rPr>
        <w:t xml:space="preserve"> = 40,545 + 413,093</w:t>
      </w:r>
      <w:r w:rsidRPr="00F62DD5">
        <w:rPr>
          <w:rFonts w:ascii="Cambria Math" w:hAnsi="Cambria Math" w:cs="Arial"/>
          <w:sz w:val="22"/>
          <w:szCs w:val="22"/>
        </w:rPr>
        <w:t>∙</w:t>
      </w:r>
      <w:r w:rsidRPr="00F62DD5">
        <w:rPr>
          <w:rFonts w:ascii="Arial" w:hAnsi="Arial" w:cs="Arial"/>
          <w:sz w:val="22"/>
          <w:szCs w:val="22"/>
        </w:rPr>
        <w:t>C + 116,264</w:t>
      </w:r>
      <w:r w:rsidRPr="00F62DD5">
        <w:rPr>
          <w:rFonts w:ascii="Cambria Math" w:hAnsi="Cambria Math" w:cs="Arial"/>
          <w:sz w:val="22"/>
          <w:szCs w:val="22"/>
        </w:rPr>
        <w:t>∙</w:t>
      </w:r>
      <w:r w:rsidRPr="00F62DD5">
        <w:rPr>
          <w:rFonts w:ascii="Arial" w:hAnsi="Arial" w:cs="Arial"/>
          <w:sz w:val="22"/>
          <w:szCs w:val="22"/>
        </w:rPr>
        <w:t>Si + 225,528</w:t>
      </w:r>
      <w:r w:rsidRPr="00F62DD5">
        <w:rPr>
          <w:rFonts w:ascii="Cambria Math" w:hAnsi="Cambria Math" w:cs="Arial"/>
          <w:sz w:val="22"/>
          <w:szCs w:val="22"/>
        </w:rPr>
        <w:t>∙</w:t>
      </w:r>
      <w:r w:rsidRPr="00F62DD5">
        <w:rPr>
          <w:rFonts w:ascii="Arial" w:hAnsi="Arial" w:cs="Arial"/>
          <w:sz w:val="22"/>
          <w:szCs w:val="22"/>
        </w:rPr>
        <w:t>Mn + 641,775</w:t>
      </w:r>
      <w:r w:rsidRPr="00F62DD5">
        <w:rPr>
          <w:rFonts w:ascii="Cambria Math" w:hAnsi="Cambria Math" w:cs="Arial"/>
          <w:sz w:val="22"/>
          <w:szCs w:val="22"/>
        </w:rPr>
        <w:t>∙</w:t>
      </w:r>
      <w:r w:rsidRPr="00F62DD5">
        <w:rPr>
          <w:rFonts w:ascii="Arial" w:hAnsi="Arial" w:cs="Arial"/>
          <w:sz w:val="22"/>
          <w:szCs w:val="22"/>
        </w:rPr>
        <w:t>P + 3369,11</w:t>
      </w:r>
      <w:r w:rsidRPr="00F62DD5">
        <w:rPr>
          <w:rFonts w:ascii="Cambria Math" w:hAnsi="Cambria Math" w:cs="Arial"/>
          <w:sz w:val="22"/>
          <w:szCs w:val="22"/>
        </w:rPr>
        <w:t>∙</w:t>
      </w:r>
      <w:r w:rsidRPr="00F62DD5">
        <w:rPr>
          <w:rFonts w:ascii="Arial" w:hAnsi="Arial" w:cs="Arial"/>
          <w:sz w:val="22"/>
          <w:szCs w:val="22"/>
        </w:rPr>
        <w:t>S + 103,304</w:t>
      </w:r>
      <w:r w:rsidRPr="00F62DD5">
        <w:rPr>
          <w:rFonts w:ascii="Cambria Math" w:hAnsi="Cambria Math" w:cs="Arial"/>
          <w:sz w:val="22"/>
          <w:szCs w:val="22"/>
        </w:rPr>
        <w:t>∙</w:t>
      </w:r>
      <w:r w:rsidRPr="00F62DD5">
        <w:rPr>
          <w:rFonts w:ascii="Arial" w:hAnsi="Arial" w:cs="Arial"/>
          <w:sz w:val="22"/>
          <w:szCs w:val="22"/>
        </w:rPr>
        <w:t>Cr + 487,405</w:t>
      </w:r>
      <w:r w:rsidRPr="00F62DD5">
        <w:rPr>
          <w:rFonts w:ascii="Cambria Math" w:hAnsi="Cambria Math" w:cs="Arial"/>
          <w:sz w:val="22"/>
          <w:szCs w:val="22"/>
        </w:rPr>
        <w:t>∙</w:t>
      </w:r>
      <w:r w:rsidRPr="00F62DD5">
        <w:rPr>
          <w:rFonts w:ascii="Arial" w:hAnsi="Arial" w:cs="Arial"/>
          <w:sz w:val="22"/>
          <w:szCs w:val="22"/>
        </w:rPr>
        <w:t>Mo – 0,001</w:t>
      </w:r>
      <w:r w:rsidRPr="00F62DD5">
        <w:rPr>
          <w:rFonts w:ascii="Cambria Math" w:hAnsi="Cambria Math" w:cs="Arial"/>
          <w:sz w:val="22"/>
          <w:szCs w:val="22"/>
        </w:rPr>
        <w:t>∙</w:t>
      </w:r>
      <w:r w:rsidRPr="00F62DD5">
        <w:rPr>
          <w:rFonts w:ascii="Arial" w:hAnsi="Arial" w:cs="Arial"/>
          <w:sz w:val="22"/>
          <w:szCs w:val="22"/>
        </w:rPr>
        <w:t xml:space="preserve">Ekspl.vreme          </w:t>
      </w:r>
      <w:r w:rsidR="007A77F0" w:rsidRPr="00F62DD5">
        <w:rPr>
          <w:rFonts w:ascii="Arial" w:hAnsi="Arial" w:cs="Arial"/>
          <w:sz w:val="22"/>
          <w:szCs w:val="22"/>
          <w:lang w:val="mk-MK"/>
        </w:rPr>
        <w:t>(38)</w:t>
      </w:r>
    </w:p>
    <w:p w:rsidR="007A77F0" w:rsidRPr="00F62DD5" w:rsidRDefault="00EB1291"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Коефициент на мултифакторна корелација </w:t>
      </w:r>
      <w:r w:rsidR="00137A35" w:rsidRPr="00F62DD5">
        <w:rPr>
          <w:rFonts w:ascii="Arial" w:hAnsi="Arial" w:cs="Arial"/>
          <w:sz w:val="22"/>
          <w:szCs w:val="22"/>
        </w:rPr>
        <w:t>r</w:t>
      </w:r>
      <w:r w:rsidR="007A77F0" w:rsidRPr="00F62DD5">
        <w:rPr>
          <w:rFonts w:ascii="Arial" w:hAnsi="Arial" w:cs="Arial"/>
          <w:sz w:val="22"/>
          <w:szCs w:val="22"/>
          <w:lang w:val="mk-MK"/>
        </w:rPr>
        <w:t>=0,8944.</w:t>
      </w:r>
    </w:p>
    <w:p w:rsidR="00874CE4" w:rsidRPr="00F62DD5" w:rsidRDefault="00874CE4" w:rsidP="00E25A96">
      <w:pPr>
        <w:ind w:right="-74" w:firstLine="0"/>
        <w:rPr>
          <w:rFonts w:ascii="Arial" w:hAnsi="Arial" w:cs="Arial"/>
          <w:sz w:val="22"/>
          <w:szCs w:val="22"/>
        </w:rPr>
      </w:pPr>
    </w:p>
    <w:p w:rsidR="007A77F0" w:rsidRPr="00F62DD5" w:rsidRDefault="006E310C" w:rsidP="00FF17BF">
      <w:pPr>
        <w:ind w:right="-74" w:firstLine="0"/>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rPr>
        <w:t>eH</w:t>
      </w:r>
      <w:r w:rsidRPr="00F62DD5">
        <w:rPr>
          <w:rFonts w:ascii="Arial" w:hAnsi="Arial" w:cs="Arial"/>
          <w:sz w:val="22"/>
          <w:szCs w:val="22"/>
        </w:rPr>
        <w:t xml:space="preserve"> = </w:t>
      </w:r>
      <w:r w:rsidR="00FF17BF" w:rsidRPr="00F62DD5">
        <w:rPr>
          <w:rFonts w:ascii="Arial" w:hAnsi="Arial" w:cs="Arial"/>
          <w:sz w:val="22"/>
          <w:szCs w:val="22"/>
          <w:lang w:val="mk-MK"/>
        </w:rPr>
        <w:t>61,762 + 89,724</w:t>
      </w:r>
      <w:r w:rsidR="00FF17BF" w:rsidRPr="00F62DD5">
        <w:rPr>
          <w:rFonts w:ascii="Cambria Math" w:hAnsi="Cambria Math" w:cs="Arial"/>
          <w:sz w:val="22"/>
          <w:szCs w:val="22"/>
          <w:lang w:val="mk-MK"/>
        </w:rPr>
        <w:t>∙</w:t>
      </w:r>
      <w:r w:rsidR="00FF17BF" w:rsidRPr="00F62DD5">
        <w:rPr>
          <w:rFonts w:ascii="Arial" w:hAnsi="Arial" w:cs="Arial"/>
          <w:sz w:val="22"/>
          <w:szCs w:val="22"/>
        </w:rPr>
        <w:t>C – 13,741</w:t>
      </w:r>
      <w:r w:rsidR="00FF17BF" w:rsidRPr="00F62DD5">
        <w:rPr>
          <w:rFonts w:ascii="Cambria Math" w:hAnsi="Cambria Math" w:cs="Arial"/>
          <w:sz w:val="22"/>
          <w:szCs w:val="22"/>
        </w:rPr>
        <w:t>∙</w:t>
      </w:r>
      <w:r w:rsidR="00FF17BF" w:rsidRPr="00F62DD5">
        <w:rPr>
          <w:rFonts w:ascii="Arial" w:hAnsi="Arial" w:cs="Arial"/>
          <w:sz w:val="22"/>
          <w:szCs w:val="22"/>
        </w:rPr>
        <w:t>Si + 257,330</w:t>
      </w:r>
      <w:r w:rsidR="00FF17BF" w:rsidRPr="00F62DD5">
        <w:rPr>
          <w:rFonts w:ascii="Cambria Math" w:hAnsi="Cambria Math" w:cs="Arial"/>
          <w:sz w:val="22"/>
          <w:szCs w:val="22"/>
        </w:rPr>
        <w:t>∙</w:t>
      </w:r>
      <w:r w:rsidR="00FF17BF" w:rsidRPr="00F62DD5">
        <w:rPr>
          <w:rFonts w:ascii="Arial" w:hAnsi="Arial" w:cs="Arial"/>
          <w:sz w:val="22"/>
          <w:szCs w:val="22"/>
        </w:rPr>
        <w:t>Mn + 1263,55</w:t>
      </w:r>
      <w:r w:rsidR="00FF17BF" w:rsidRPr="00F62DD5">
        <w:rPr>
          <w:rFonts w:ascii="Cambria Math" w:hAnsi="Cambria Math" w:cs="Arial"/>
          <w:sz w:val="22"/>
          <w:szCs w:val="22"/>
        </w:rPr>
        <w:t>∙</w:t>
      </w:r>
      <w:r w:rsidR="00FF17BF" w:rsidRPr="00F62DD5">
        <w:rPr>
          <w:rFonts w:ascii="Arial" w:hAnsi="Arial" w:cs="Arial"/>
          <w:sz w:val="22"/>
          <w:szCs w:val="22"/>
        </w:rPr>
        <w:t>P + 746,585</w:t>
      </w:r>
      <w:r w:rsidR="00FF17BF" w:rsidRPr="00F62DD5">
        <w:rPr>
          <w:rFonts w:ascii="Cambria Math" w:hAnsi="Cambria Math" w:cs="Arial"/>
          <w:sz w:val="22"/>
          <w:szCs w:val="22"/>
        </w:rPr>
        <w:t>∙</w:t>
      </w:r>
      <w:r w:rsidR="00FF17BF" w:rsidRPr="00F62DD5">
        <w:rPr>
          <w:rFonts w:ascii="Arial" w:hAnsi="Arial" w:cs="Arial"/>
          <w:sz w:val="22"/>
          <w:szCs w:val="22"/>
        </w:rPr>
        <w:t>S + 55,194</w:t>
      </w:r>
      <w:r w:rsidR="00FF17BF" w:rsidRPr="00F62DD5">
        <w:rPr>
          <w:rFonts w:ascii="Cambria Math" w:hAnsi="Cambria Math" w:cs="Arial"/>
          <w:sz w:val="22"/>
          <w:szCs w:val="22"/>
        </w:rPr>
        <w:t>∙</w:t>
      </w:r>
      <w:r w:rsidR="00FF17BF" w:rsidRPr="00F62DD5">
        <w:rPr>
          <w:rFonts w:ascii="Arial" w:hAnsi="Arial" w:cs="Arial"/>
          <w:sz w:val="22"/>
          <w:szCs w:val="22"/>
        </w:rPr>
        <w:t>Cr + 459,229</w:t>
      </w:r>
      <w:r w:rsidR="00FF17BF" w:rsidRPr="00F62DD5">
        <w:rPr>
          <w:rFonts w:ascii="Cambria Math" w:hAnsi="Cambria Math" w:cs="Arial"/>
          <w:sz w:val="22"/>
          <w:szCs w:val="22"/>
        </w:rPr>
        <w:t>∙</w:t>
      </w:r>
      <w:r w:rsidR="00FF17BF" w:rsidRPr="00F62DD5">
        <w:rPr>
          <w:rFonts w:ascii="Arial" w:hAnsi="Arial" w:cs="Arial"/>
          <w:sz w:val="22"/>
          <w:szCs w:val="22"/>
        </w:rPr>
        <w:t>Mo – 0,001</w:t>
      </w:r>
      <w:r w:rsidR="00FF17BF" w:rsidRPr="00F62DD5">
        <w:rPr>
          <w:rFonts w:ascii="Cambria Math" w:hAnsi="Cambria Math" w:cs="Arial"/>
          <w:sz w:val="22"/>
          <w:szCs w:val="22"/>
        </w:rPr>
        <w:t>∙</w:t>
      </w:r>
      <w:r w:rsidR="00FF17BF" w:rsidRPr="00F62DD5">
        <w:rPr>
          <w:rFonts w:ascii="Arial" w:hAnsi="Arial" w:cs="Arial"/>
          <w:sz w:val="22"/>
          <w:szCs w:val="22"/>
        </w:rPr>
        <w:t>Ekspl.vreme</w:t>
      </w:r>
      <w:r w:rsidR="007A77F0" w:rsidRPr="00F62DD5">
        <w:rPr>
          <w:rFonts w:ascii="Arial" w:hAnsi="Arial" w:cs="Arial"/>
          <w:sz w:val="22"/>
          <w:szCs w:val="22"/>
          <w:lang w:val="mk-MK"/>
        </w:rPr>
        <w:t>(39)</w:t>
      </w: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 xml:space="preserve">Коефициент на мултифакторна корелација </w:t>
      </w:r>
      <w:r w:rsidR="00137A35" w:rsidRPr="00F62DD5">
        <w:rPr>
          <w:rFonts w:ascii="Arial" w:hAnsi="Arial" w:cs="Arial"/>
          <w:snapToGrid/>
          <w:sz w:val="22"/>
          <w:szCs w:val="22"/>
        </w:rPr>
        <w:t>r</w:t>
      </w:r>
      <w:r w:rsidR="007A77F0" w:rsidRPr="00F62DD5">
        <w:rPr>
          <w:rFonts w:ascii="Arial" w:hAnsi="Arial" w:cs="Arial"/>
          <w:snapToGrid/>
          <w:sz w:val="22"/>
          <w:szCs w:val="22"/>
          <w:lang w:val="mk-MK"/>
        </w:rPr>
        <w:t>=0,7898.</w:t>
      </w:r>
    </w:p>
    <w:p w:rsidR="00874CE4" w:rsidRPr="00F62DD5" w:rsidRDefault="00874CE4" w:rsidP="00E25A96">
      <w:pPr>
        <w:pStyle w:val="BodyTextIndent2"/>
        <w:widowControl/>
        <w:spacing w:before="0"/>
        <w:ind w:right="-74" w:firstLine="0"/>
        <w:rPr>
          <w:rFonts w:ascii="Arial" w:hAnsi="Arial" w:cs="Arial"/>
          <w:snapToGrid/>
          <w:sz w:val="22"/>
          <w:szCs w:val="22"/>
          <w:lang w:val="mk-MK"/>
        </w:rPr>
      </w:pPr>
    </w:p>
    <w:p w:rsidR="007A77F0" w:rsidRPr="00F62DD5" w:rsidRDefault="00EB1291" w:rsidP="00E25A96">
      <w:pPr>
        <w:pStyle w:val="BodyTextIndent2"/>
        <w:widowControl/>
        <w:spacing w:before="0"/>
        <w:ind w:right="-74" w:firstLine="0"/>
        <w:rPr>
          <w:rFonts w:ascii="Arial" w:hAnsi="Arial" w:cs="Arial"/>
          <w:snapToGrid/>
          <w:sz w:val="22"/>
          <w:szCs w:val="22"/>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Релативното издолжување А</w:t>
      </w:r>
      <w:r w:rsidR="007A77F0" w:rsidRPr="00F62DD5">
        <w:rPr>
          <w:rFonts w:ascii="Arial" w:hAnsi="Arial" w:cs="Arial"/>
          <w:snapToGrid/>
          <w:sz w:val="22"/>
          <w:szCs w:val="22"/>
          <w:vertAlign w:val="subscript"/>
          <w:lang w:val="mk-MK"/>
        </w:rPr>
        <w:t>10</w:t>
      </w:r>
      <w:r w:rsidR="007A77F0" w:rsidRPr="00F62DD5">
        <w:rPr>
          <w:rFonts w:ascii="Arial" w:hAnsi="Arial" w:cs="Arial"/>
          <w:snapToGrid/>
          <w:sz w:val="22"/>
          <w:szCs w:val="22"/>
          <w:lang w:val="mk-MK"/>
        </w:rPr>
        <w:t>% е следено кај примероците од цевната група 263, 265 и 271, за кои е добиен  математичко-статистички модел (</w:t>
      </w:r>
      <w:r w:rsidR="006478C8" w:rsidRPr="00F62DD5">
        <w:rPr>
          <w:rFonts w:ascii="Arial" w:hAnsi="Arial" w:cs="Arial"/>
          <w:snapToGrid/>
          <w:sz w:val="22"/>
          <w:szCs w:val="22"/>
          <w:lang w:val="mk-MK"/>
        </w:rPr>
        <w:t xml:space="preserve">равенка </w:t>
      </w:r>
      <w:r w:rsidR="007A77F0" w:rsidRPr="00F62DD5">
        <w:rPr>
          <w:rFonts w:ascii="Arial" w:hAnsi="Arial" w:cs="Arial"/>
          <w:snapToGrid/>
          <w:sz w:val="22"/>
          <w:szCs w:val="22"/>
          <w:lang w:val="mk-MK"/>
        </w:rPr>
        <w:t>40):</w:t>
      </w:r>
    </w:p>
    <w:p w:rsidR="007A77F0" w:rsidRPr="00F62DD5" w:rsidRDefault="00BC4776" w:rsidP="00C27C5C">
      <w:pPr>
        <w:pStyle w:val="BodyTextIndent2"/>
        <w:widowControl/>
        <w:spacing w:before="0"/>
        <w:ind w:right="-74" w:firstLine="0"/>
        <w:rPr>
          <w:rFonts w:ascii="Arial" w:hAnsi="Arial" w:cs="Arial"/>
          <w:snapToGrid/>
          <w:sz w:val="22"/>
          <w:szCs w:val="22"/>
        </w:rPr>
      </w:pPr>
      <w:r w:rsidRPr="00F62DD5">
        <w:rPr>
          <w:rFonts w:ascii="Arial" w:hAnsi="Arial" w:cs="Arial"/>
          <w:snapToGrid/>
          <w:sz w:val="22"/>
          <w:szCs w:val="22"/>
        </w:rPr>
        <w:t>A</w:t>
      </w:r>
      <w:r w:rsidRPr="00F62DD5">
        <w:rPr>
          <w:rFonts w:ascii="Arial" w:hAnsi="Arial" w:cs="Arial"/>
          <w:snapToGrid/>
          <w:sz w:val="22"/>
          <w:szCs w:val="22"/>
          <w:vertAlign w:val="subscript"/>
        </w:rPr>
        <w:t>10%</w:t>
      </w:r>
      <w:r w:rsidRPr="00F62DD5">
        <w:rPr>
          <w:rFonts w:ascii="Arial" w:hAnsi="Arial" w:cs="Arial"/>
          <w:snapToGrid/>
          <w:sz w:val="22"/>
          <w:szCs w:val="22"/>
        </w:rPr>
        <w:t xml:space="preserve"> = 4,1486 – 65,638</w:t>
      </w:r>
      <w:r w:rsidRPr="00F62DD5">
        <w:rPr>
          <w:rFonts w:ascii="Cambria Math" w:hAnsi="Cambria Math" w:cs="Arial"/>
          <w:snapToGrid/>
          <w:sz w:val="22"/>
          <w:szCs w:val="22"/>
        </w:rPr>
        <w:t>∙</w:t>
      </w:r>
      <w:r w:rsidRPr="00F62DD5">
        <w:rPr>
          <w:rFonts w:ascii="Arial" w:hAnsi="Arial" w:cs="Arial"/>
          <w:snapToGrid/>
          <w:sz w:val="22"/>
          <w:szCs w:val="22"/>
        </w:rPr>
        <w:t>C + 2,585</w:t>
      </w:r>
      <w:r w:rsidRPr="00F62DD5">
        <w:rPr>
          <w:rFonts w:ascii="Cambria Math" w:hAnsi="Cambria Math" w:cs="Arial"/>
          <w:snapToGrid/>
          <w:sz w:val="22"/>
          <w:szCs w:val="22"/>
        </w:rPr>
        <w:t>∙</w:t>
      </w:r>
      <w:r w:rsidRPr="00F62DD5">
        <w:rPr>
          <w:rFonts w:ascii="Arial" w:hAnsi="Arial" w:cs="Arial"/>
          <w:snapToGrid/>
          <w:sz w:val="22"/>
          <w:szCs w:val="22"/>
        </w:rPr>
        <w:t>Si – 6,1683</w:t>
      </w:r>
      <w:r w:rsidRPr="00F62DD5">
        <w:rPr>
          <w:rFonts w:ascii="Cambria Math" w:hAnsi="Cambria Math" w:cs="Arial"/>
          <w:snapToGrid/>
          <w:sz w:val="22"/>
          <w:szCs w:val="22"/>
        </w:rPr>
        <w:t>∙</w:t>
      </w:r>
      <w:r w:rsidRPr="00F62DD5">
        <w:rPr>
          <w:rFonts w:ascii="Arial" w:hAnsi="Arial" w:cs="Arial"/>
          <w:snapToGrid/>
          <w:sz w:val="22"/>
          <w:szCs w:val="22"/>
        </w:rPr>
        <w:t>Mn + 283,406</w:t>
      </w:r>
      <w:r w:rsidRPr="00F62DD5">
        <w:rPr>
          <w:rFonts w:ascii="Cambria Math" w:hAnsi="Cambria Math" w:cs="Arial"/>
          <w:snapToGrid/>
          <w:sz w:val="22"/>
          <w:szCs w:val="22"/>
        </w:rPr>
        <w:t>∙</w:t>
      </w:r>
      <w:r w:rsidRPr="00F62DD5">
        <w:rPr>
          <w:rFonts w:ascii="Arial" w:hAnsi="Arial" w:cs="Arial"/>
          <w:snapToGrid/>
          <w:sz w:val="22"/>
          <w:szCs w:val="22"/>
        </w:rPr>
        <w:t>P + 221,399</w:t>
      </w:r>
      <w:r w:rsidRPr="00F62DD5">
        <w:rPr>
          <w:rFonts w:ascii="Cambria Math" w:hAnsi="Cambria Math" w:cs="Arial"/>
          <w:snapToGrid/>
          <w:sz w:val="22"/>
          <w:szCs w:val="22"/>
        </w:rPr>
        <w:t>∙</w:t>
      </w:r>
      <w:r w:rsidRPr="00F62DD5">
        <w:rPr>
          <w:rFonts w:ascii="Arial" w:hAnsi="Arial" w:cs="Arial"/>
          <w:snapToGrid/>
          <w:sz w:val="22"/>
          <w:szCs w:val="22"/>
        </w:rPr>
        <w:t>S + 50,6374</w:t>
      </w:r>
      <w:r w:rsidRPr="00F62DD5">
        <w:rPr>
          <w:rFonts w:ascii="Cambria Math" w:hAnsi="Cambria Math" w:cs="Arial"/>
          <w:snapToGrid/>
          <w:sz w:val="22"/>
          <w:szCs w:val="22"/>
        </w:rPr>
        <w:t>∙</w:t>
      </w:r>
      <w:r w:rsidRPr="00F62DD5">
        <w:rPr>
          <w:rFonts w:ascii="Arial" w:hAnsi="Arial" w:cs="Arial"/>
          <w:snapToGrid/>
          <w:sz w:val="22"/>
          <w:szCs w:val="22"/>
        </w:rPr>
        <w:t>Cr + 9,7169</w:t>
      </w:r>
      <w:r w:rsidRPr="00F62DD5">
        <w:rPr>
          <w:rFonts w:ascii="Cambria Math" w:hAnsi="Cambria Math" w:cs="Arial"/>
          <w:snapToGrid/>
          <w:sz w:val="22"/>
          <w:szCs w:val="22"/>
        </w:rPr>
        <w:t>∙</w:t>
      </w:r>
      <w:r w:rsidRPr="00F62DD5">
        <w:rPr>
          <w:rFonts w:ascii="Arial" w:hAnsi="Arial" w:cs="Arial"/>
          <w:snapToGrid/>
          <w:sz w:val="22"/>
          <w:szCs w:val="22"/>
        </w:rPr>
        <w:t>Mo – 0,004</w:t>
      </w:r>
      <w:r w:rsidRPr="00F62DD5">
        <w:rPr>
          <w:rFonts w:ascii="Cambria Math" w:hAnsi="Cambria Math" w:cs="Arial"/>
          <w:snapToGrid/>
          <w:sz w:val="22"/>
          <w:szCs w:val="22"/>
        </w:rPr>
        <w:t>∙</w:t>
      </w:r>
      <w:r w:rsidRPr="00F62DD5">
        <w:rPr>
          <w:rFonts w:ascii="Arial" w:hAnsi="Arial" w:cs="Arial"/>
          <w:snapToGrid/>
          <w:sz w:val="22"/>
          <w:szCs w:val="22"/>
        </w:rPr>
        <w:t>Eksploat.vreme</w:t>
      </w:r>
      <w:r w:rsidR="00C27C5C" w:rsidRPr="00F62DD5">
        <w:rPr>
          <w:rFonts w:ascii="Arial" w:hAnsi="Arial" w:cs="Arial"/>
          <w:sz w:val="22"/>
          <w:szCs w:val="22"/>
        </w:rPr>
        <w:tab/>
      </w:r>
      <w:r w:rsidR="00C27C5C" w:rsidRPr="00F62DD5">
        <w:rPr>
          <w:rFonts w:ascii="Arial" w:hAnsi="Arial" w:cs="Arial"/>
          <w:sz w:val="22"/>
          <w:szCs w:val="22"/>
        </w:rPr>
        <w:tab/>
      </w:r>
      <w:r w:rsidR="00C27C5C" w:rsidRPr="00F62DD5">
        <w:rPr>
          <w:rFonts w:ascii="Arial" w:hAnsi="Arial" w:cs="Arial"/>
          <w:sz w:val="22"/>
          <w:szCs w:val="22"/>
        </w:rPr>
        <w:tab/>
      </w:r>
      <w:r w:rsidR="007A77F0" w:rsidRPr="00F62DD5">
        <w:rPr>
          <w:rFonts w:ascii="Arial" w:hAnsi="Arial" w:cs="Arial"/>
          <w:sz w:val="22"/>
          <w:szCs w:val="22"/>
          <w:lang w:val="mk-MK"/>
        </w:rPr>
        <w:t>(40)</w:t>
      </w: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 xml:space="preserve">Коефициентот на мултифакторна корелација е </w:t>
      </w:r>
      <w:r w:rsidR="00F30D4F" w:rsidRPr="00F62DD5">
        <w:rPr>
          <w:rFonts w:ascii="Arial" w:hAnsi="Arial" w:cs="Arial"/>
          <w:snapToGrid/>
          <w:sz w:val="22"/>
          <w:szCs w:val="22"/>
        </w:rPr>
        <w:t>r</w:t>
      </w:r>
      <w:r w:rsidR="007A77F0" w:rsidRPr="00F62DD5">
        <w:rPr>
          <w:rFonts w:ascii="Arial" w:hAnsi="Arial" w:cs="Arial"/>
          <w:snapToGrid/>
          <w:sz w:val="22"/>
          <w:szCs w:val="22"/>
          <w:lang w:val="mk-MK"/>
        </w:rPr>
        <w:t>=0,9547.</w:t>
      </w:r>
    </w:p>
    <w:p w:rsidR="00874CE4" w:rsidRPr="00F62DD5" w:rsidRDefault="00874CE4" w:rsidP="00E25A96">
      <w:pPr>
        <w:pStyle w:val="BodyTextIndent2"/>
        <w:widowControl/>
        <w:spacing w:before="0"/>
        <w:ind w:right="-74" w:firstLine="0"/>
        <w:rPr>
          <w:rFonts w:ascii="Arial" w:hAnsi="Arial" w:cs="Arial"/>
          <w:snapToGrid/>
          <w:sz w:val="22"/>
          <w:szCs w:val="22"/>
          <w:lang w:val="mk-MK"/>
        </w:rPr>
      </w:pP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 xml:space="preserve">Во регресиските равенки користените симболи за хемиските елементи ја означуваат содржината во масени %. Регресиската анализа укажува дека врз границата на кинење најголемо влијание има сулфурот, потоа по редослед </w:t>
      </w:r>
      <w:r w:rsidR="00F30D4F" w:rsidRPr="00F62DD5">
        <w:rPr>
          <w:rFonts w:ascii="Arial" w:hAnsi="Arial" w:cs="Arial"/>
          <w:snapToGrid/>
          <w:sz w:val="22"/>
          <w:szCs w:val="22"/>
        </w:rPr>
        <w:t>Mn</w:t>
      </w:r>
      <w:r w:rsidR="007A77F0" w:rsidRPr="00F62DD5">
        <w:rPr>
          <w:rFonts w:ascii="Arial" w:hAnsi="Arial" w:cs="Arial"/>
          <w:snapToGrid/>
          <w:sz w:val="22"/>
          <w:szCs w:val="22"/>
          <w:lang w:val="mk-MK"/>
        </w:rPr>
        <w:t xml:space="preserve">, па Мо, </w:t>
      </w:r>
      <w:r w:rsidR="00F30D4F" w:rsidRPr="00F62DD5">
        <w:rPr>
          <w:rFonts w:ascii="Arial" w:hAnsi="Arial" w:cs="Arial"/>
          <w:snapToGrid/>
          <w:sz w:val="22"/>
          <w:szCs w:val="22"/>
        </w:rPr>
        <w:t>C</w:t>
      </w:r>
      <w:r w:rsidR="007A77F0" w:rsidRPr="00F62DD5">
        <w:rPr>
          <w:rFonts w:ascii="Arial" w:hAnsi="Arial" w:cs="Arial"/>
          <w:snapToGrid/>
          <w:sz w:val="22"/>
          <w:szCs w:val="22"/>
          <w:lang w:val="mk-MK"/>
        </w:rPr>
        <w:t>, времето на ек</w:t>
      </w:r>
      <w:r w:rsidRPr="00F62DD5">
        <w:rPr>
          <w:rFonts w:ascii="Arial" w:hAnsi="Arial" w:cs="Arial"/>
          <w:snapToGrid/>
          <w:sz w:val="22"/>
          <w:szCs w:val="22"/>
          <w:lang w:val="mk-MK"/>
        </w:rPr>
        <w:t>с</w:t>
      </w:r>
      <w:r w:rsidR="007A77F0" w:rsidRPr="00F62DD5">
        <w:rPr>
          <w:rFonts w:ascii="Arial" w:hAnsi="Arial" w:cs="Arial"/>
          <w:snapToGrid/>
          <w:sz w:val="22"/>
          <w:szCs w:val="22"/>
          <w:lang w:val="mk-MK"/>
        </w:rPr>
        <w:t xml:space="preserve">плоатација, </w:t>
      </w:r>
      <w:r w:rsidR="00F30D4F" w:rsidRPr="00F62DD5">
        <w:rPr>
          <w:rFonts w:ascii="Arial" w:hAnsi="Arial" w:cs="Arial"/>
          <w:snapToGrid/>
          <w:sz w:val="22"/>
          <w:szCs w:val="22"/>
        </w:rPr>
        <w:t>Cu</w:t>
      </w:r>
      <w:r w:rsidR="007A77F0" w:rsidRPr="00F62DD5">
        <w:rPr>
          <w:rFonts w:ascii="Arial" w:hAnsi="Arial" w:cs="Arial"/>
          <w:snapToGrid/>
          <w:sz w:val="22"/>
          <w:szCs w:val="22"/>
          <w:lang w:val="mk-MK"/>
        </w:rPr>
        <w:t xml:space="preserve">, </w:t>
      </w:r>
      <w:r w:rsidR="00F30D4F" w:rsidRPr="00F62DD5">
        <w:rPr>
          <w:rFonts w:ascii="Arial" w:hAnsi="Arial" w:cs="Arial"/>
          <w:snapToGrid/>
          <w:sz w:val="22"/>
          <w:szCs w:val="22"/>
        </w:rPr>
        <w:t>Si</w:t>
      </w:r>
      <w:r w:rsidR="007A77F0" w:rsidRPr="00F62DD5">
        <w:rPr>
          <w:rFonts w:ascii="Arial" w:hAnsi="Arial" w:cs="Arial"/>
          <w:snapToGrid/>
          <w:sz w:val="22"/>
          <w:szCs w:val="22"/>
          <w:lang w:val="mk-MK"/>
        </w:rPr>
        <w:t xml:space="preserve">, а најмало </w:t>
      </w:r>
      <w:r w:rsidR="00F30D4F" w:rsidRPr="00F62DD5">
        <w:rPr>
          <w:rFonts w:ascii="Arial" w:hAnsi="Arial" w:cs="Arial"/>
          <w:snapToGrid/>
          <w:sz w:val="22"/>
          <w:szCs w:val="22"/>
        </w:rPr>
        <w:t>P</w:t>
      </w:r>
      <w:r w:rsidR="007A77F0" w:rsidRPr="00F62DD5">
        <w:rPr>
          <w:rFonts w:ascii="Arial" w:hAnsi="Arial" w:cs="Arial"/>
          <w:snapToGrid/>
          <w:sz w:val="22"/>
          <w:szCs w:val="22"/>
          <w:lang w:val="mk-MK"/>
        </w:rPr>
        <w:t>.</w:t>
      </w: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lastRenderedPageBreak/>
        <w:tab/>
      </w:r>
      <w:r w:rsidR="007A77F0" w:rsidRPr="00F62DD5">
        <w:rPr>
          <w:rFonts w:ascii="Arial" w:hAnsi="Arial" w:cs="Arial"/>
          <w:snapToGrid/>
          <w:sz w:val="22"/>
          <w:szCs w:val="22"/>
          <w:lang w:val="mk-MK"/>
        </w:rPr>
        <w:t xml:space="preserve">Ако се анализира влијанието на хемискиот состав и времето на екплоатација врз </w:t>
      </w:r>
      <w:r w:rsidR="006478C8" w:rsidRPr="00F62DD5">
        <w:rPr>
          <w:rFonts w:ascii="Arial" w:hAnsi="Arial" w:cs="Arial"/>
          <w:snapToGrid/>
          <w:sz w:val="22"/>
          <w:szCs w:val="22"/>
        </w:rPr>
        <w:t>R</w:t>
      </w:r>
      <w:r w:rsidR="006478C8" w:rsidRPr="00F62DD5">
        <w:rPr>
          <w:rFonts w:ascii="Arial" w:hAnsi="Arial" w:cs="Arial"/>
          <w:snapToGrid/>
          <w:sz w:val="22"/>
          <w:szCs w:val="22"/>
          <w:vertAlign w:val="subscript"/>
        </w:rPr>
        <w:t>m</w:t>
      </w:r>
      <w:r w:rsidR="007A77F0" w:rsidRPr="00F62DD5">
        <w:rPr>
          <w:rFonts w:ascii="Arial" w:hAnsi="Arial" w:cs="Arial"/>
          <w:snapToGrid/>
          <w:sz w:val="22"/>
          <w:szCs w:val="22"/>
          <w:lang w:val="mk-MK"/>
        </w:rPr>
        <w:t xml:space="preserve"> произлегува дека секое зголемување на содржината на елементите во хемискиот состав во интервалот на стандардот, ја зголемува </w:t>
      </w:r>
      <w:r w:rsidR="00F30D4F" w:rsidRPr="00F62DD5">
        <w:rPr>
          <w:rFonts w:ascii="Arial" w:hAnsi="Arial" w:cs="Arial"/>
          <w:snapToGrid/>
          <w:sz w:val="22"/>
          <w:szCs w:val="22"/>
        </w:rPr>
        <w:t>R</w:t>
      </w:r>
      <w:r w:rsidR="00F30D4F" w:rsidRPr="00F62DD5">
        <w:rPr>
          <w:rFonts w:ascii="Arial" w:hAnsi="Arial" w:cs="Arial"/>
          <w:snapToGrid/>
          <w:sz w:val="22"/>
          <w:szCs w:val="22"/>
          <w:vertAlign w:val="subscript"/>
        </w:rPr>
        <w:t>m</w:t>
      </w:r>
      <w:r w:rsidR="007A77F0" w:rsidRPr="00F62DD5">
        <w:rPr>
          <w:rFonts w:ascii="Arial" w:hAnsi="Arial" w:cs="Arial"/>
          <w:snapToGrid/>
          <w:sz w:val="22"/>
          <w:szCs w:val="22"/>
          <w:lang w:val="mk-MK"/>
        </w:rPr>
        <w:t xml:space="preserve">, додека времето покажува намалување на вредностите за </w:t>
      </w:r>
      <w:r w:rsidR="00F30D4F" w:rsidRPr="00F62DD5">
        <w:rPr>
          <w:rFonts w:ascii="Arial" w:hAnsi="Arial" w:cs="Arial"/>
          <w:snapToGrid/>
          <w:sz w:val="22"/>
          <w:szCs w:val="22"/>
        </w:rPr>
        <w:t>R</w:t>
      </w:r>
      <w:r w:rsidR="00F30D4F" w:rsidRPr="00F62DD5">
        <w:rPr>
          <w:rFonts w:ascii="Arial" w:hAnsi="Arial" w:cs="Arial"/>
          <w:snapToGrid/>
          <w:sz w:val="22"/>
          <w:szCs w:val="22"/>
          <w:vertAlign w:val="subscript"/>
        </w:rPr>
        <w:t>m</w:t>
      </w:r>
      <w:r w:rsidR="007A77F0" w:rsidRPr="00F62DD5">
        <w:rPr>
          <w:rFonts w:ascii="Arial" w:hAnsi="Arial" w:cs="Arial"/>
          <w:snapToGrid/>
          <w:sz w:val="22"/>
          <w:szCs w:val="22"/>
          <w:lang w:val="mk-MK"/>
        </w:rPr>
        <w:t>.</w:t>
      </w: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t>Речиси</w:t>
      </w:r>
      <w:r w:rsidR="007A77F0" w:rsidRPr="00F62DD5">
        <w:rPr>
          <w:rFonts w:ascii="Arial" w:hAnsi="Arial" w:cs="Arial"/>
          <w:snapToGrid/>
          <w:sz w:val="22"/>
          <w:szCs w:val="22"/>
          <w:lang w:val="mk-MK"/>
        </w:rPr>
        <w:t xml:space="preserve"> истите тенденции се забележуваат и кај зависноста за </w:t>
      </w:r>
      <w:r w:rsidR="00F30D4F" w:rsidRPr="00F62DD5">
        <w:rPr>
          <w:rFonts w:ascii="Arial" w:hAnsi="Arial" w:cs="Arial"/>
          <w:snapToGrid/>
          <w:sz w:val="22"/>
          <w:szCs w:val="22"/>
        </w:rPr>
        <w:t>R</w:t>
      </w:r>
      <w:r w:rsidR="007A77F0" w:rsidRPr="00F62DD5">
        <w:rPr>
          <w:rFonts w:ascii="Arial" w:hAnsi="Arial" w:cs="Arial"/>
          <w:snapToGrid/>
          <w:sz w:val="22"/>
          <w:szCs w:val="22"/>
          <w:vertAlign w:val="subscript"/>
          <w:lang w:val="mk-MK"/>
        </w:rPr>
        <w:t>е</w:t>
      </w:r>
      <w:r w:rsidR="00F30D4F" w:rsidRPr="00F62DD5">
        <w:rPr>
          <w:rFonts w:ascii="Arial" w:hAnsi="Arial" w:cs="Arial"/>
          <w:snapToGrid/>
          <w:sz w:val="22"/>
          <w:szCs w:val="22"/>
          <w:vertAlign w:val="subscript"/>
        </w:rPr>
        <w:t xml:space="preserve">H </w:t>
      </w:r>
      <w:r w:rsidR="007A77F0" w:rsidRPr="00F62DD5">
        <w:rPr>
          <w:rFonts w:ascii="Arial" w:hAnsi="Arial" w:cs="Arial"/>
          <w:snapToGrid/>
          <w:sz w:val="22"/>
          <w:szCs w:val="22"/>
          <w:lang w:val="mk-MK"/>
        </w:rPr>
        <w:t xml:space="preserve">(39), со таа разлика што е помалку детерминирано влијанието на С, а времето покажува уште пониска парцијална корелација од таа за </w:t>
      </w:r>
      <w:r w:rsidR="00F30D4F" w:rsidRPr="00F62DD5">
        <w:rPr>
          <w:rFonts w:ascii="Arial" w:hAnsi="Arial" w:cs="Arial"/>
          <w:snapToGrid/>
          <w:sz w:val="22"/>
          <w:szCs w:val="22"/>
        </w:rPr>
        <w:t>R</w:t>
      </w:r>
      <w:r w:rsidR="00F30D4F" w:rsidRPr="00F62DD5">
        <w:rPr>
          <w:rFonts w:ascii="Arial" w:hAnsi="Arial" w:cs="Arial"/>
          <w:snapToGrid/>
          <w:sz w:val="22"/>
          <w:szCs w:val="22"/>
          <w:vertAlign w:val="subscript"/>
        </w:rPr>
        <w:t>m</w:t>
      </w:r>
      <w:r w:rsidR="007A77F0" w:rsidRPr="00F62DD5">
        <w:rPr>
          <w:rFonts w:ascii="Arial" w:hAnsi="Arial" w:cs="Arial"/>
          <w:snapToGrid/>
          <w:sz w:val="22"/>
          <w:szCs w:val="22"/>
          <w:lang w:val="mk-MK"/>
        </w:rPr>
        <w:t>.</w:t>
      </w: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Корелациската анализа меѓу експерименталните вредности и тие пресметани по моделите (38) и (39) покажува висок коефициент на корелација, а елипсата на интервалот на веродостојност со значајност од 0,95 ги опфаќа поголемиот број експериментални точки (со исклучок на 4 точки во + и -), а нејзиниот поголем радиус ја следи корелационата крива, додека помалиот радиус е многу помал од поголемиот. Сето тоа, покрај високиот коефициент на мултифакторната корелација, укажува на сигурноста и големата веројатност на математичкиот модел.</w:t>
      </w:r>
    </w:p>
    <w:p w:rsidR="007A77F0" w:rsidRPr="00F62DD5" w:rsidRDefault="007A77F0"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 xml:space="preserve">Времето на експлоатација и содржината на хромот </w:t>
      </w:r>
      <w:r w:rsidR="006432D2" w:rsidRPr="00F62DD5">
        <w:rPr>
          <w:rFonts w:ascii="Arial" w:hAnsi="Arial" w:cs="Arial"/>
          <w:snapToGrid/>
          <w:sz w:val="22"/>
          <w:szCs w:val="22"/>
          <w:lang w:val="mk-MK"/>
        </w:rPr>
        <w:t>покажуваат</w:t>
      </w:r>
      <w:r w:rsidRPr="00F62DD5">
        <w:rPr>
          <w:rFonts w:ascii="Arial" w:hAnsi="Arial" w:cs="Arial"/>
          <w:snapToGrid/>
          <w:sz w:val="22"/>
          <w:szCs w:val="22"/>
          <w:lang w:val="mk-MK"/>
        </w:rPr>
        <w:t xml:space="preserve">најголемо влијание врз издолжувањето на епруветите при истегнување, со тоа што хромот го намалува, а времето на екплоатација го зголемува издолжувањето. Исто така, </w:t>
      </w:r>
      <w:r w:rsidR="006432D2" w:rsidRPr="00F62DD5">
        <w:rPr>
          <w:rFonts w:ascii="Arial" w:hAnsi="Arial" w:cs="Arial"/>
          <w:snapToGrid/>
          <w:sz w:val="22"/>
          <w:szCs w:val="22"/>
          <w:lang w:val="mk-MK"/>
        </w:rPr>
        <w:t>влијанието</w:t>
      </w:r>
      <w:r w:rsidRPr="00F62DD5">
        <w:rPr>
          <w:rFonts w:ascii="Arial" w:hAnsi="Arial" w:cs="Arial"/>
          <w:snapToGrid/>
          <w:sz w:val="22"/>
          <w:szCs w:val="22"/>
          <w:lang w:val="mk-MK"/>
        </w:rPr>
        <w:t>на Р и Ѕ е голем</w:t>
      </w:r>
      <w:r w:rsidR="00EB1291" w:rsidRPr="00F62DD5">
        <w:rPr>
          <w:rFonts w:ascii="Arial" w:hAnsi="Arial" w:cs="Arial"/>
          <w:snapToGrid/>
          <w:sz w:val="22"/>
          <w:szCs w:val="22"/>
          <w:lang w:val="mk-MK"/>
        </w:rPr>
        <w:t>о</w:t>
      </w:r>
      <w:r w:rsidRPr="00F62DD5">
        <w:rPr>
          <w:rFonts w:ascii="Arial" w:hAnsi="Arial" w:cs="Arial"/>
          <w:snapToGrid/>
          <w:sz w:val="22"/>
          <w:szCs w:val="22"/>
          <w:lang w:val="mk-MK"/>
        </w:rPr>
        <w:t>, како и на С. Од корелацијата на експериемнталните</w:t>
      </w:r>
      <w:r w:rsidR="00EB1291" w:rsidRPr="00F62DD5">
        <w:rPr>
          <w:rFonts w:ascii="Arial" w:hAnsi="Arial" w:cs="Arial"/>
          <w:snapToGrid/>
          <w:sz w:val="22"/>
          <w:szCs w:val="22"/>
          <w:lang w:val="mk-MK"/>
        </w:rPr>
        <w:t>,</w:t>
      </w:r>
      <w:r w:rsidRPr="00F62DD5">
        <w:rPr>
          <w:rFonts w:ascii="Arial" w:hAnsi="Arial" w:cs="Arial"/>
          <w:snapToGrid/>
          <w:sz w:val="22"/>
          <w:szCs w:val="22"/>
          <w:lang w:val="mk-MK"/>
        </w:rPr>
        <w:t xml:space="preserve"> и вредностите пресметани по моделот покажуваат мали отстапувања од регресиската права и голем опфат на точките од елипсата на интервалот на доверливост.</w:t>
      </w:r>
    </w:p>
    <w:p w:rsidR="007A77F0" w:rsidRPr="00F62DD5" w:rsidRDefault="00F30D4F" w:rsidP="00E25A96">
      <w:pPr>
        <w:pStyle w:val="Heading6"/>
        <w:ind w:right="-74" w:firstLine="0"/>
        <w:rPr>
          <w:rFonts w:ascii="Arial" w:hAnsi="Arial" w:cs="Arial"/>
          <w:b/>
          <w:color w:val="auto"/>
          <w:sz w:val="22"/>
          <w:szCs w:val="22"/>
          <w:lang w:val="mk-MK"/>
        </w:rPr>
      </w:pPr>
      <w:r w:rsidRPr="00F62DD5">
        <w:rPr>
          <w:rFonts w:ascii="Arial" w:hAnsi="Arial" w:cs="Arial"/>
          <w:b/>
          <w:color w:val="auto"/>
          <w:sz w:val="22"/>
          <w:szCs w:val="22"/>
          <w:lang w:val="mk-MK"/>
        </w:rPr>
        <w:t>Материјал 10Н2М</w:t>
      </w:r>
    </w:p>
    <w:p w:rsidR="007A77F0" w:rsidRPr="00F62DD5" w:rsidRDefault="00EB1291" w:rsidP="00E25A96">
      <w:pPr>
        <w:ind w:right="-74" w:firstLine="0"/>
        <w:rPr>
          <w:rFonts w:ascii="Arial" w:hAnsi="Arial" w:cs="Arial"/>
          <w:sz w:val="22"/>
          <w:szCs w:val="22"/>
          <w:vertAlign w:val="subscript"/>
        </w:rPr>
      </w:pPr>
      <w:r w:rsidRPr="00F62DD5">
        <w:rPr>
          <w:rFonts w:ascii="Arial" w:hAnsi="Arial" w:cs="Arial"/>
          <w:sz w:val="22"/>
          <w:szCs w:val="22"/>
          <w:lang w:val="mk-MK"/>
        </w:rPr>
        <w:tab/>
      </w:r>
      <w:r w:rsidR="007A77F0" w:rsidRPr="00F62DD5">
        <w:rPr>
          <w:rFonts w:ascii="Arial" w:hAnsi="Arial" w:cs="Arial"/>
          <w:sz w:val="22"/>
          <w:szCs w:val="22"/>
          <w:lang w:val="mk-MK"/>
        </w:rPr>
        <w:t>Од анализата на собраните податоци за</w:t>
      </w:r>
      <w:r w:rsidRPr="00F62DD5">
        <w:rPr>
          <w:rFonts w:ascii="Arial" w:hAnsi="Arial" w:cs="Arial"/>
          <w:sz w:val="22"/>
          <w:szCs w:val="22"/>
          <w:lang w:val="mk-MK"/>
        </w:rPr>
        <w:t xml:space="preserve"> експлоатација на челикот 10Н2М</w:t>
      </w:r>
      <w:r w:rsidR="007A77F0" w:rsidRPr="00F62DD5">
        <w:rPr>
          <w:rFonts w:ascii="Arial" w:hAnsi="Arial" w:cs="Arial"/>
          <w:sz w:val="22"/>
          <w:szCs w:val="22"/>
          <w:lang w:val="mk-MK"/>
        </w:rPr>
        <w:t xml:space="preserve"> и  од специјално </w:t>
      </w:r>
      <w:r w:rsidRPr="00F62DD5">
        <w:rPr>
          <w:rFonts w:ascii="Arial" w:hAnsi="Arial" w:cs="Arial"/>
          <w:sz w:val="22"/>
          <w:szCs w:val="22"/>
          <w:lang w:val="mk-MK"/>
        </w:rPr>
        <w:t>с</w:t>
      </w:r>
      <w:r w:rsidR="007A77F0" w:rsidRPr="00F62DD5">
        <w:rPr>
          <w:rFonts w:ascii="Arial" w:hAnsi="Arial" w:cs="Arial"/>
          <w:sz w:val="22"/>
          <w:szCs w:val="22"/>
          <w:lang w:val="mk-MK"/>
        </w:rPr>
        <w:t xml:space="preserve">проведени испитувања, со мултифакторна стандарна корелациска анализа, добиени се  математичко-статистичките модели за </w:t>
      </w:r>
      <w:r w:rsidR="00F30D4F" w:rsidRPr="00F62DD5">
        <w:rPr>
          <w:rFonts w:ascii="Arial" w:hAnsi="Arial" w:cs="Arial"/>
          <w:sz w:val="22"/>
          <w:szCs w:val="22"/>
        </w:rPr>
        <w:t>R</w:t>
      </w:r>
      <w:r w:rsidR="00F30D4F" w:rsidRPr="00F62DD5">
        <w:rPr>
          <w:rFonts w:ascii="Arial" w:hAnsi="Arial" w:cs="Arial"/>
          <w:sz w:val="22"/>
          <w:szCs w:val="22"/>
          <w:vertAlign w:val="subscript"/>
        </w:rPr>
        <w:t>m</w:t>
      </w:r>
      <w:r w:rsidR="007A77F0" w:rsidRPr="00F62DD5">
        <w:rPr>
          <w:rFonts w:ascii="Arial" w:hAnsi="Arial" w:cs="Arial"/>
          <w:sz w:val="22"/>
          <w:szCs w:val="22"/>
          <w:lang w:val="mk-MK"/>
        </w:rPr>
        <w:t xml:space="preserve"> и </w:t>
      </w:r>
      <w:r w:rsidR="00F30D4F" w:rsidRPr="00F62DD5">
        <w:rPr>
          <w:rFonts w:ascii="Arial" w:hAnsi="Arial" w:cs="Arial"/>
          <w:sz w:val="22"/>
          <w:szCs w:val="22"/>
        </w:rPr>
        <w:t>R</w:t>
      </w:r>
      <w:r w:rsidR="007A77F0" w:rsidRPr="00F62DD5">
        <w:rPr>
          <w:rFonts w:ascii="Arial" w:hAnsi="Arial" w:cs="Arial"/>
          <w:sz w:val="22"/>
          <w:szCs w:val="22"/>
          <w:vertAlign w:val="subscript"/>
          <w:lang w:val="mk-MK"/>
        </w:rPr>
        <w:t>е</w:t>
      </w:r>
      <w:r w:rsidR="00F30D4F" w:rsidRPr="00F62DD5">
        <w:rPr>
          <w:rFonts w:ascii="Arial" w:hAnsi="Arial" w:cs="Arial"/>
          <w:sz w:val="22"/>
          <w:szCs w:val="22"/>
          <w:vertAlign w:val="subscript"/>
        </w:rPr>
        <w:t>H</w:t>
      </w:r>
      <w:r w:rsidR="007A77F0" w:rsidRPr="00F62DD5">
        <w:rPr>
          <w:rFonts w:ascii="Arial" w:hAnsi="Arial" w:cs="Arial"/>
          <w:sz w:val="22"/>
          <w:szCs w:val="22"/>
          <w:vertAlign w:val="subscript"/>
          <w:lang w:val="mk-MK"/>
        </w:rPr>
        <w:t>.</w:t>
      </w:r>
    </w:p>
    <w:p w:rsidR="00535144" w:rsidRPr="00F62DD5" w:rsidRDefault="00535144" w:rsidP="00E25A96">
      <w:pPr>
        <w:ind w:right="-74" w:firstLine="0"/>
        <w:rPr>
          <w:rFonts w:ascii="Arial" w:hAnsi="Arial" w:cs="Arial"/>
          <w:sz w:val="22"/>
          <w:szCs w:val="22"/>
          <w:vertAlign w:val="subscript"/>
        </w:rPr>
      </w:pPr>
    </w:p>
    <w:p w:rsidR="007A77F0" w:rsidRPr="00F62DD5" w:rsidRDefault="002909EB" w:rsidP="00E25A96">
      <w:pPr>
        <w:ind w:right="-74" w:firstLine="0"/>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rPr>
        <w:t>m</w:t>
      </w:r>
      <w:r w:rsidRPr="00F62DD5">
        <w:rPr>
          <w:rFonts w:ascii="Arial" w:hAnsi="Arial" w:cs="Arial"/>
          <w:sz w:val="22"/>
          <w:szCs w:val="22"/>
        </w:rPr>
        <w:t>=148.362+180,251</w:t>
      </w:r>
      <w:r w:rsidRPr="00F62DD5">
        <w:rPr>
          <w:rFonts w:ascii="Cambria Math" w:hAnsi="Cambria Math" w:cs="Arial"/>
          <w:sz w:val="22"/>
          <w:szCs w:val="22"/>
        </w:rPr>
        <w:t>∙</w:t>
      </w:r>
      <w:r w:rsidRPr="00F62DD5">
        <w:rPr>
          <w:rFonts w:ascii="Arial" w:hAnsi="Arial" w:cs="Arial"/>
          <w:sz w:val="22"/>
          <w:szCs w:val="22"/>
        </w:rPr>
        <w:t>C-253,714</w:t>
      </w:r>
      <w:r w:rsidRPr="00F62DD5">
        <w:rPr>
          <w:rFonts w:ascii="Cambria Math" w:hAnsi="Cambria Math" w:cs="Arial"/>
          <w:sz w:val="22"/>
          <w:szCs w:val="22"/>
        </w:rPr>
        <w:t>∙</w:t>
      </w:r>
      <w:r w:rsidRPr="00F62DD5">
        <w:rPr>
          <w:rFonts w:ascii="Arial" w:hAnsi="Arial" w:cs="Arial"/>
          <w:sz w:val="22"/>
          <w:szCs w:val="22"/>
        </w:rPr>
        <w:t>Si+480,282</w:t>
      </w:r>
      <w:r w:rsidRPr="00F62DD5">
        <w:rPr>
          <w:rFonts w:ascii="Cambria Math" w:hAnsi="Cambria Math" w:cs="Arial"/>
          <w:sz w:val="22"/>
          <w:szCs w:val="22"/>
        </w:rPr>
        <w:t>∙</w:t>
      </w:r>
      <w:r w:rsidRPr="00F62DD5">
        <w:rPr>
          <w:rFonts w:ascii="Arial" w:hAnsi="Arial" w:cs="Arial"/>
          <w:sz w:val="22"/>
          <w:szCs w:val="22"/>
        </w:rPr>
        <w:t>Mn+3480,983-452,481</w:t>
      </w:r>
      <w:r w:rsidRPr="00F62DD5">
        <w:rPr>
          <w:rFonts w:ascii="Cambria Math" w:hAnsi="Cambria Math" w:cs="Arial"/>
          <w:sz w:val="22"/>
          <w:szCs w:val="22"/>
        </w:rPr>
        <w:t>∙</w:t>
      </w:r>
      <w:r w:rsidRPr="00F62DD5">
        <w:rPr>
          <w:rFonts w:ascii="Arial" w:hAnsi="Arial" w:cs="Arial"/>
          <w:sz w:val="22"/>
          <w:szCs w:val="22"/>
        </w:rPr>
        <w:t>S+7,576</w:t>
      </w:r>
      <w:r w:rsidRPr="00F62DD5">
        <w:rPr>
          <w:rFonts w:ascii="Cambria Math" w:hAnsi="Cambria Math" w:cs="Arial"/>
          <w:sz w:val="22"/>
          <w:szCs w:val="22"/>
        </w:rPr>
        <w:t>∙</w:t>
      </w:r>
      <w:r w:rsidRPr="00F62DD5">
        <w:rPr>
          <w:rFonts w:ascii="Arial" w:hAnsi="Arial" w:cs="Arial"/>
          <w:sz w:val="22"/>
          <w:szCs w:val="22"/>
        </w:rPr>
        <w:t>Cr-78,415</w:t>
      </w:r>
      <w:r w:rsidRPr="00F62DD5">
        <w:rPr>
          <w:rFonts w:ascii="Cambria Math" w:hAnsi="Cambria Math" w:cs="Arial"/>
          <w:sz w:val="22"/>
          <w:szCs w:val="22"/>
        </w:rPr>
        <w:t>∙</w:t>
      </w:r>
      <w:r w:rsidRPr="00F62DD5">
        <w:rPr>
          <w:rFonts w:ascii="Arial" w:hAnsi="Arial" w:cs="Arial"/>
          <w:sz w:val="22"/>
          <w:szCs w:val="22"/>
        </w:rPr>
        <w:t>Mo+0,002</w:t>
      </w:r>
      <w:r w:rsidRPr="00F62DD5">
        <w:rPr>
          <w:rFonts w:ascii="Cambria Math" w:hAnsi="Cambria Math" w:cs="Arial"/>
          <w:sz w:val="22"/>
          <w:szCs w:val="22"/>
        </w:rPr>
        <w:t>∙</w:t>
      </w:r>
      <w:r w:rsidRPr="00F62DD5">
        <w:rPr>
          <w:rFonts w:ascii="Arial" w:hAnsi="Arial" w:cs="Arial"/>
          <w:sz w:val="22"/>
          <w:szCs w:val="22"/>
        </w:rPr>
        <w:t>Eksploat.vreme</w:t>
      </w:r>
      <w:r w:rsidRPr="00F62DD5">
        <w:rPr>
          <w:rFonts w:ascii="Arial" w:hAnsi="Arial" w:cs="Arial"/>
          <w:sz w:val="22"/>
          <w:szCs w:val="22"/>
        </w:rPr>
        <w:tab/>
      </w:r>
      <w:r w:rsidRPr="00F62DD5">
        <w:rPr>
          <w:rFonts w:ascii="Arial" w:hAnsi="Arial" w:cs="Arial"/>
          <w:sz w:val="22"/>
          <w:szCs w:val="22"/>
        </w:rPr>
        <w:tab/>
      </w:r>
      <w:r w:rsidR="007A77F0" w:rsidRPr="00F62DD5">
        <w:rPr>
          <w:rFonts w:ascii="Arial" w:hAnsi="Arial" w:cs="Arial"/>
          <w:sz w:val="22"/>
          <w:szCs w:val="22"/>
          <w:lang w:val="mk-MK"/>
        </w:rPr>
        <w:t>(41)</w:t>
      </w:r>
    </w:p>
    <w:p w:rsidR="007A77F0" w:rsidRPr="00F62DD5" w:rsidRDefault="00EB1291" w:rsidP="00E25A96">
      <w:pPr>
        <w:ind w:right="-74" w:firstLine="0"/>
        <w:rPr>
          <w:rFonts w:ascii="Arial" w:hAnsi="Arial" w:cs="Arial"/>
          <w:sz w:val="22"/>
          <w:szCs w:val="22"/>
        </w:rPr>
      </w:pPr>
      <w:r w:rsidRPr="00F62DD5">
        <w:rPr>
          <w:rFonts w:ascii="Arial" w:hAnsi="Arial" w:cs="Arial"/>
          <w:sz w:val="22"/>
          <w:szCs w:val="22"/>
          <w:lang w:val="mk-MK"/>
        </w:rPr>
        <w:tab/>
      </w:r>
      <w:r w:rsidR="007A77F0" w:rsidRPr="00F62DD5">
        <w:rPr>
          <w:rFonts w:ascii="Arial" w:hAnsi="Arial" w:cs="Arial"/>
          <w:sz w:val="22"/>
          <w:szCs w:val="22"/>
          <w:lang w:val="mk-MK"/>
        </w:rPr>
        <w:t xml:space="preserve">Коефициент на мултифакторна корелација </w:t>
      </w:r>
      <w:r w:rsidR="00F30D4F" w:rsidRPr="00F62DD5">
        <w:rPr>
          <w:rFonts w:ascii="Arial" w:hAnsi="Arial" w:cs="Arial"/>
          <w:sz w:val="22"/>
          <w:szCs w:val="22"/>
        </w:rPr>
        <w:t>r</w:t>
      </w:r>
      <w:r w:rsidR="007A77F0" w:rsidRPr="00F62DD5">
        <w:rPr>
          <w:rFonts w:ascii="Arial" w:hAnsi="Arial" w:cs="Arial"/>
          <w:sz w:val="22"/>
          <w:szCs w:val="22"/>
          <w:lang w:val="mk-MK"/>
        </w:rPr>
        <w:t>=0,8787.</w:t>
      </w:r>
    </w:p>
    <w:p w:rsidR="00F83DBE" w:rsidRPr="00F62DD5" w:rsidRDefault="00F83DBE" w:rsidP="00E25A96">
      <w:pPr>
        <w:ind w:right="-74" w:firstLine="0"/>
        <w:rPr>
          <w:rFonts w:ascii="Arial" w:hAnsi="Arial" w:cs="Arial"/>
          <w:sz w:val="22"/>
          <w:szCs w:val="22"/>
        </w:rPr>
      </w:pPr>
    </w:p>
    <w:p w:rsidR="007A77F0" w:rsidRPr="00F62DD5" w:rsidRDefault="00F83DBE" w:rsidP="00F83DBE">
      <w:pPr>
        <w:ind w:right="-74" w:firstLine="0"/>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rPr>
        <w:t>eH</w:t>
      </w:r>
      <w:r w:rsidRPr="00F62DD5">
        <w:rPr>
          <w:rFonts w:ascii="Arial" w:hAnsi="Arial" w:cs="Arial"/>
          <w:sz w:val="22"/>
          <w:szCs w:val="22"/>
        </w:rPr>
        <w:t xml:space="preserve"> = 27,644 + 4,85</w:t>
      </w:r>
      <w:r w:rsidRPr="00F62DD5">
        <w:rPr>
          <w:rFonts w:ascii="Cambria Math" w:hAnsi="Cambria Math" w:cs="Arial"/>
          <w:sz w:val="22"/>
          <w:szCs w:val="22"/>
        </w:rPr>
        <w:t>∙</w:t>
      </w:r>
      <w:r w:rsidRPr="00F62DD5">
        <w:rPr>
          <w:rFonts w:ascii="Arial" w:hAnsi="Arial" w:cs="Arial"/>
          <w:sz w:val="22"/>
          <w:szCs w:val="22"/>
        </w:rPr>
        <w:t>C - 263,598</w:t>
      </w:r>
      <w:r w:rsidRPr="00F62DD5">
        <w:rPr>
          <w:rFonts w:ascii="Cambria Math" w:hAnsi="Cambria Math" w:cs="Arial"/>
          <w:sz w:val="22"/>
          <w:szCs w:val="22"/>
        </w:rPr>
        <w:t>∙</w:t>
      </w:r>
      <w:r w:rsidRPr="00F62DD5">
        <w:rPr>
          <w:rFonts w:ascii="Arial" w:hAnsi="Arial" w:cs="Arial"/>
          <w:sz w:val="22"/>
          <w:szCs w:val="22"/>
        </w:rPr>
        <w:t>Si + 263,226</w:t>
      </w:r>
      <w:r w:rsidRPr="00F62DD5">
        <w:rPr>
          <w:rFonts w:ascii="Cambria Math" w:hAnsi="Cambria Math" w:cs="Arial"/>
          <w:sz w:val="22"/>
          <w:szCs w:val="22"/>
        </w:rPr>
        <w:t>∙</w:t>
      </w:r>
      <w:r w:rsidRPr="00F62DD5">
        <w:rPr>
          <w:rFonts w:ascii="Arial" w:hAnsi="Arial" w:cs="Arial"/>
          <w:sz w:val="22"/>
          <w:szCs w:val="22"/>
        </w:rPr>
        <w:t>Mn + 1279,294</w:t>
      </w:r>
      <w:r w:rsidRPr="00F62DD5">
        <w:rPr>
          <w:rFonts w:ascii="Cambria Math" w:hAnsi="Cambria Math" w:cs="Arial"/>
          <w:sz w:val="22"/>
          <w:szCs w:val="22"/>
        </w:rPr>
        <w:t>∙</w:t>
      </w:r>
      <w:r w:rsidRPr="00F62DD5">
        <w:rPr>
          <w:rFonts w:ascii="Arial" w:hAnsi="Arial" w:cs="Arial"/>
          <w:sz w:val="22"/>
          <w:szCs w:val="22"/>
        </w:rPr>
        <w:t>P + 2814,64</w:t>
      </w:r>
      <w:r w:rsidRPr="00F62DD5">
        <w:rPr>
          <w:rFonts w:ascii="Cambria Math" w:hAnsi="Cambria Math" w:cs="Arial"/>
          <w:sz w:val="22"/>
          <w:szCs w:val="22"/>
        </w:rPr>
        <w:t>∙</w:t>
      </w:r>
      <w:r w:rsidRPr="00F62DD5">
        <w:rPr>
          <w:rFonts w:ascii="Arial" w:hAnsi="Arial" w:cs="Arial"/>
          <w:sz w:val="22"/>
          <w:szCs w:val="22"/>
        </w:rPr>
        <w:t>S + 45,521</w:t>
      </w:r>
      <w:r w:rsidRPr="00F62DD5">
        <w:rPr>
          <w:rFonts w:ascii="Cambria Math" w:hAnsi="Cambria Math" w:cs="Arial"/>
          <w:sz w:val="22"/>
          <w:szCs w:val="22"/>
        </w:rPr>
        <w:t>∙</w:t>
      </w:r>
      <w:r w:rsidRPr="00F62DD5">
        <w:rPr>
          <w:rFonts w:ascii="Arial" w:hAnsi="Arial" w:cs="Arial"/>
          <w:sz w:val="22"/>
          <w:szCs w:val="22"/>
        </w:rPr>
        <w:t>Cr - 220,108</w:t>
      </w:r>
      <w:r w:rsidRPr="00F62DD5">
        <w:rPr>
          <w:rFonts w:ascii="Cambria Math" w:hAnsi="Cambria Math" w:cs="Arial"/>
          <w:sz w:val="22"/>
          <w:szCs w:val="22"/>
        </w:rPr>
        <w:t>∙</w:t>
      </w:r>
      <w:r w:rsidRPr="00F62DD5">
        <w:rPr>
          <w:rFonts w:ascii="Arial" w:hAnsi="Arial" w:cs="Arial"/>
          <w:sz w:val="22"/>
          <w:szCs w:val="22"/>
        </w:rPr>
        <w:t>Mo + 0,003</w:t>
      </w:r>
      <w:r w:rsidRPr="00F62DD5">
        <w:rPr>
          <w:rFonts w:ascii="Cambria Math" w:hAnsi="Cambria Math" w:cs="Arial"/>
          <w:sz w:val="22"/>
          <w:szCs w:val="22"/>
        </w:rPr>
        <w:t>∙</w:t>
      </w:r>
      <w:r w:rsidRPr="00F62DD5">
        <w:rPr>
          <w:rFonts w:ascii="Arial" w:hAnsi="Arial" w:cs="Arial"/>
          <w:sz w:val="22"/>
          <w:szCs w:val="22"/>
        </w:rPr>
        <w:t>eksplat.vreme</w:t>
      </w:r>
      <w:r w:rsidR="00B45982" w:rsidRPr="00F62DD5">
        <w:rPr>
          <w:rFonts w:ascii="Arial" w:hAnsi="Arial" w:cs="Arial"/>
          <w:sz w:val="22"/>
          <w:szCs w:val="22"/>
        </w:rPr>
        <w:tab/>
      </w:r>
      <w:r w:rsidRPr="00F62DD5">
        <w:rPr>
          <w:rFonts w:ascii="Arial" w:hAnsi="Arial" w:cs="Arial"/>
          <w:sz w:val="22"/>
          <w:szCs w:val="22"/>
        </w:rPr>
        <w:tab/>
      </w:r>
      <w:r w:rsidRPr="00F62DD5">
        <w:rPr>
          <w:rFonts w:ascii="Arial" w:hAnsi="Arial" w:cs="Arial"/>
          <w:sz w:val="22"/>
          <w:szCs w:val="22"/>
        </w:rPr>
        <w:tab/>
      </w:r>
      <w:r w:rsidR="007A77F0" w:rsidRPr="00F62DD5">
        <w:rPr>
          <w:rFonts w:ascii="Arial" w:hAnsi="Arial" w:cs="Arial"/>
          <w:sz w:val="22"/>
          <w:szCs w:val="22"/>
          <w:lang w:val="mk-MK"/>
        </w:rPr>
        <w:t>(42)</w:t>
      </w: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 xml:space="preserve">Коефициент на мултифакторна корелација </w:t>
      </w:r>
      <w:r w:rsidR="00F30D4F" w:rsidRPr="00F62DD5">
        <w:rPr>
          <w:rFonts w:ascii="Arial" w:hAnsi="Arial" w:cs="Arial"/>
          <w:snapToGrid/>
          <w:sz w:val="22"/>
          <w:szCs w:val="22"/>
        </w:rPr>
        <w:t>r</w:t>
      </w:r>
      <w:r w:rsidR="007A77F0" w:rsidRPr="00F62DD5">
        <w:rPr>
          <w:rFonts w:ascii="Arial" w:hAnsi="Arial" w:cs="Arial"/>
          <w:snapToGrid/>
          <w:sz w:val="22"/>
          <w:szCs w:val="22"/>
          <w:lang w:val="mk-MK"/>
        </w:rPr>
        <w:t>=0,9095.</w:t>
      </w:r>
    </w:p>
    <w:p w:rsidR="00874CE4" w:rsidRPr="00F62DD5" w:rsidRDefault="00874CE4" w:rsidP="00E25A96">
      <w:pPr>
        <w:pStyle w:val="BodyTextIndent2"/>
        <w:widowControl/>
        <w:spacing w:before="0"/>
        <w:ind w:right="-74" w:firstLine="0"/>
        <w:rPr>
          <w:rFonts w:ascii="Arial" w:hAnsi="Arial" w:cs="Arial"/>
          <w:snapToGrid/>
          <w:sz w:val="22"/>
          <w:szCs w:val="22"/>
        </w:rPr>
      </w:pPr>
    </w:p>
    <w:p w:rsidR="007A77F0" w:rsidRPr="00F62DD5" w:rsidRDefault="00F83DBE" w:rsidP="00242A62">
      <w:pPr>
        <w:pStyle w:val="BodyTextIndent2"/>
        <w:widowControl/>
        <w:spacing w:before="0"/>
        <w:ind w:right="-74" w:firstLine="0"/>
        <w:rPr>
          <w:rFonts w:ascii="Arial" w:hAnsi="Arial" w:cs="Arial"/>
          <w:snapToGrid/>
          <w:sz w:val="22"/>
          <w:szCs w:val="22"/>
        </w:rPr>
      </w:pPr>
      <w:r w:rsidRPr="00F62DD5">
        <w:rPr>
          <w:rFonts w:ascii="Arial" w:hAnsi="Arial" w:cs="Arial"/>
          <w:snapToGrid/>
          <w:sz w:val="22"/>
          <w:szCs w:val="22"/>
        </w:rPr>
        <w:t>A10%= 0,8147 + 11,16</w:t>
      </w:r>
      <w:r w:rsidRPr="00F62DD5">
        <w:rPr>
          <w:rFonts w:ascii="Cambria Math" w:hAnsi="Cambria Math" w:cs="Arial"/>
          <w:snapToGrid/>
          <w:sz w:val="22"/>
          <w:szCs w:val="22"/>
        </w:rPr>
        <w:t>∙</w:t>
      </w:r>
      <w:r w:rsidRPr="00F62DD5">
        <w:rPr>
          <w:rFonts w:ascii="Arial" w:hAnsi="Arial" w:cs="Arial"/>
          <w:snapToGrid/>
          <w:sz w:val="22"/>
          <w:szCs w:val="22"/>
        </w:rPr>
        <w:t>C – 4,58</w:t>
      </w:r>
      <w:r w:rsidRPr="00F62DD5">
        <w:rPr>
          <w:rFonts w:ascii="Cambria Math" w:hAnsi="Cambria Math" w:cs="Arial"/>
          <w:snapToGrid/>
          <w:sz w:val="22"/>
          <w:szCs w:val="22"/>
        </w:rPr>
        <w:t>∙</w:t>
      </w:r>
      <w:r w:rsidRPr="00F62DD5">
        <w:rPr>
          <w:rFonts w:ascii="Arial" w:hAnsi="Arial" w:cs="Arial"/>
          <w:snapToGrid/>
          <w:sz w:val="22"/>
          <w:szCs w:val="22"/>
        </w:rPr>
        <w:t>Si – 12,72</w:t>
      </w:r>
      <w:r w:rsidRPr="00F62DD5">
        <w:rPr>
          <w:rFonts w:ascii="Cambria Math" w:hAnsi="Cambria Math" w:cs="Arial"/>
          <w:snapToGrid/>
          <w:sz w:val="22"/>
          <w:szCs w:val="22"/>
        </w:rPr>
        <w:t>∙</w:t>
      </w:r>
      <w:r w:rsidRPr="00F62DD5">
        <w:rPr>
          <w:rFonts w:ascii="Arial" w:hAnsi="Arial" w:cs="Arial"/>
          <w:snapToGrid/>
          <w:sz w:val="22"/>
          <w:szCs w:val="22"/>
        </w:rPr>
        <w:t>Mn + 228.01</w:t>
      </w:r>
      <w:r w:rsidRPr="00F62DD5">
        <w:rPr>
          <w:rFonts w:ascii="Cambria Math" w:hAnsi="Cambria Math" w:cs="Arial"/>
          <w:snapToGrid/>
          <w:sz w:val="22"/>
          <w:szCs w:val="22"/>
        </w:rPr>
        <w:t>∙</w:t>
      </w:r>
      <w:r w:rsidRPr="00F62DD5">
        <w:rPr>
          <w:rFonts w:ascii="Arial" w:hAnsi="Arial" w:cs="Arial"/>
          <w:snapToGrid/>
          <w:sz w:val="22"/>
          <w:szCs w:val="22"/>
        </w:rPr>
        <w:t>P + 67,14</w:t>
      </w:r>
      <w:r w:rsidRPr="00F62DD5">
        <w:rPr>
          <w:rFonts w:ascii="Cambria Math" w:hAnsi="Cambria Math" w:cs="Arial"/>
          <w:snapToGrid/>
          <w:sz w:val="22"/>
          <w:szCs w:val="22"/>
        </w:rPr>
        <w:t>∙</w:t>
      </w:r>
      <w:r w:rsidRPr="00F62DD5">
        <w:rPr>
          <w:rFonts w:ascii="Arial" w:hAnsi="Arial" w:cs="Arial"/>
          <w:snapToGrid/>
          <w:sz w:val="22"/>
          <w:szCs w:val="22"/>
        </w:rPr>
        <w:t>S – 0,</w:t>
      </w:r>
      <w:r w:rsidR="00242A62" w:rsidRPr="00F62DD5">
        <w:rPr>
          <w:rFonts w:ascii="Arial" w:hAnsi="Arial" w:cs="Arial"/>
          <w:snapToGrid/>
          <w:sz w:val="22"/>
          <w:szCs w:val="22"/>
        </w:rPr>
        <w:t>68</w:t>
      </w:r>
      <w:r w:rsidR="00242A62" w:rsidRPr="00F62DD5">
        <w:rPr>
          <w:rFonts w:ascii="Cambria Math" w:hAnsi="Cambria Math" w:cs="Arial"/>
          <w:snapToGrid/>
          <w:sz w:val="22"/>
          <w:szCs w:val="22"/>
        </w:rPr>
        <w:t>∙</w:t>
      </w:r>
      <w:r w:rsidR="00242A62" w:rsidRPr="00F62DD5">
        <w:rPr>
          <w:rFonts w:ascii="Arial" w:hAnsi="Arial" w:cs="Arial"/>
          <w:snapToGrid/>
          <w:sz w:val="22"/>
          <w:szCs w:val="22"/>
        </w:rPr>
        <w:t>Cr + 11,27</w:t>
      </w:r>
      <w:r w:rsidR="00242A62" w:rsidRPr="00F62DD5">
        <w:rPr>
          <w:rFonts w:ascii="Cambria Math" w:hAnsi="Cambria Math" w:cs="Arial"/>
          <w:snapToGrid/>
          <w:sz w:val="22"/>
          <w:szCs w:val="22"/>
        </w:rPr>
        <w:t>∙</w:t>
      </w:r>
      <w:r w:rsidR="00242A62" w:rsidRPr="00F62DD5">
        <w:rPr>
          <w:rFonts w:ascii="Arial" w:hAnsi="Arial" w:cs="Arial"/>
          <w:snapToGrid/>
          <w:sz w:val="22"/>
          <w:szCs w:val="22"/>
        </w:rPr>
        <w:t>Mo + 0,0001</w:t>
      </w:r>
      <w:r w:rsidR="00242A62" w:rsidRPr="00F62DD5">
        <w:rPr>
          <w:rFonts w:ascii="Cambria Math" w:hAnsi="Cambria Math" w:cs="Arial"/>
          <w:snapToGrid/>
          <w:sz w:val="22"/>
          <w:szCs w:val="22"/>
        </w:rPr>
        <w:t>∙</w:t>
      </w:r>
      <w:r w:rsidR="00242A62" w:rsidRPr="00F62DD5">
        <w:rPr>
          <w:rFonts w:ascii="Arial" w:hAnsi="Arial" w:cs="Arial"/>
          <w:snapToGrid/>
          <w:sz w:val="22"/>
          <w:szCs w:val="22"/>
        </w:rPr>
        <w:t>eksploat.vreme</w:t>
      </w:r>
      <w:r w:rsidR="00242A62" w:rsidRPr="00F62DD5">
        <w:rPr>
          <w:rFonts w:ascii="Arial" w:hAnsi="Arial" w:cs="Arial"/>
          <w:sz w:val="22"/>
          <w:szCs w:val="22"/>
          <w:lang w:val="mk-MK"/>
        </w:rPr>
        <w:tab/>
      </w:r>
      <w:r w:rsidR="00242A62" w:rsidRPr="00F62DD5">
        <w:rPr>
          <w:rFonts w:ascii="Arial" w:hAnsi="Arial" w:cs="Arial"/>
          <w:sz w:val="22"/>
          <w:szCs w:val="22"/>
          <w:lang w:val="mk-MK"/>
        </w:rPr>
        <w:tab/>
      </w:r>
      <w:r w:rsidR="00242A62" w:rsidRPr="00F62DD5">
        <w:rPr>
          <w:rFonts w:ascii="Arial" w:hAnsi="Arial" w:cs="Arial"/>
          <w:sz w:val="22"/>
          <w:szCs w:val="22"/>
          <w:lang w:val="mk-MK"/>
        </w:rPr>
        <w:tab/>
      </w:r>
      <w:r w:rsidR="007A77F0" w:rsidRPr="00F62DD5">
        <w:rPr>
          <w:rFonts w:ascii="Arial" w:hAnsi="Arial" w:cs="Arial"/>
          <w:sz w:val="22"/>
          <w:szCs w:val="22"/>
          <w:lang w:val="mk-MK"/>
        </w:rPr>
        <w:t>(43)</w:t>
      </w: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 xml:space="preserve">Коефициентот на мултифакторна корелација е </w:t>
      </w:r>
      <w:r w:rsidR="00F30D4F" w:rsidRPr="00F62DD5">
        <w:rPr>
          <w:rFonts w:ascii="Arial" w:hAnsi="Arial" w:cs="Arial"/>
          <w:snapToGrid/>
          <w:sz w:val="22"/>
          <w:szCs w:val="22"/>
        </w:rPr>
        <w:t>r</w:t>
      </w:r>
      <w:r w:rsidR="007A77F0" w:rsidRPr="00F62DD5">
        <w:rPr>
          <w:rFonts w:ascii="Arial" w:hAnsi="Arial" w:cs="Arial"/>
          <w:snapToGrid/>
          <w:sz w:val="22"/>
          <w:szCs w:val="22"/>
          <w:lang w:val="mk-MK"/>
        </w:rPr>
        <w:t>=0,9547.</w:t>
      </w:r>
    </w:p>
    <w:p w:rsidR="007A77F0" w:rsidRPr="00F62DD5" w:rsidRDefault="00EB1291"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Најверојатн</w:t>
      </w:r>
      <w:r w:rsidRPr="00F62DD5">
        <w:rPr>
          <w:rFonts w:ascii="Arial" w:hAnsi="Arial" w:cs="Arial"/>
          <w:snapToGrid/>
          <w:sz w:val="22"/>
          <w:szCs w:val="22"/>
          <w:lang w:val="mk-MK"/>
        </w:rPr>
        <w:t>а</w:t>
      </w:r>
      <w:r w:rsidR="007A77F0" w:rsidRPr="00F62DD5">
        <w:rPr>
          <w:rFonts w:ascii="Arial" w:hAnsi="Arial" w:cs="Arial"/>
          <w:snapToGrid/>
          <w:sz w:val="22"/>
          <w:szCs w:val="22"/>
          <w:lang w:val="mk-MK"/>
        </w:rPr>
        <w:t xml:space="preserve"> влијателност, кај овој челик </w:t>
      </w:r>
      <w:r w:rsidR="006478C8" w:rsidRPr="00F62DD5">
        <w:rPr>
          <w:rFonts w:ascii="Arial" w:hAnsi="Arial" w:cs="Arial"/>
          <w:snapToGrid/>
          <w:sz w:val="22"/>
          <w:szCs w:val="22"/>
          <w:lang w:val="mk-MK"/>
        </w:rPr>
        <w:t>покажуваат молибденот</w:t>
      </w:r>
      <w:r w:rsidR="007A77F0" w:rsidRPr="00F62DD5">
        <w:rPr>
          <w:rFonts w:ascii="Arial" w:hAnsi="Arial" w:cs="Arial"/>
          <w:snapToGrid/>
          <w:sz w:val="22"/>
          <w:szCs w:val="22"/>
          <w:lang w:val="mk-MK"/>
        </w:rPr>
        <w:t xml:space="preserve"> во позитивен знак и фосфорот, додека останатите компонети и параметри имаа</w:t>
      </w:r>
      <w:r w:rsidR="006478C8" w:rsidRPr="00F62DD5">
        <w:rPr>
          <w:rFonts w:ascii="Arial" w:hAnsi="Arial" w:cs="Arial"/>
          <w:snapToGrid/>
          <w:sz w:val="22"/>
          <w:szCs w:val="22"/>
          <w:lang w:val="mk-MK"/>
        </w:rPr>
        <w:t>т</w:t>
      </w:r>
      <w:r w:rsidR="007A77F0" w:rsidRPr="00F62DD5">
        <w:rPr>
          <w:rFonts w:ascii="Arial" w:hAnsi="Arial" w:cs="Arial"/>
          <w:snapToGrid/>
          <w:sz w:val="22"/>
          <w:szCs w:val="22"/>
          <w:lang w:val="mk-MK"/>
        </w:rPr>
        <w:t>многу понесигурно влијание.</w:t>
      </w:r>
    </w:p>
    <w:p w:rsidR="007A77F0" w:rsidRPr="00F62DD5" w:rsidRDefault="007A77F0" w:rsidP="00E25A96">
      <w:pPr>
        <w:pStyle w:val="BodyTextIndent2"/>
        <w:widowControl/>
        <w:spacing w:before="0"/>
        <w:ind w:right="-74" w:firstLine="0"/>
        <w:rPr>
          <w:rFonts w:asciiTheme="minorHAnsi" w:hAnsiTheme="minorHAnsi"/>
          <w:snapToGrid/>
          <w:sz w:val="22"/>
          <w:szCs w:val="22"/>
          <w:lang w:val="mk-MK"/>
        </w:rPr>
      </w:pPr>
    </w:p>
    <w:p w:rsidR="007A77F0" w:rsidRPr="00F62DD5" w:rsidRDefault="00571F5A"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t xml:space="preserve">3.1.3 </w:t>
      </w:r>
      <w:r w:rsidR="00F30D4F" w:rsidRPr="00F62DD5">
        <w:rPr>
          <w:rFonts w:ascii="Arial" w:hAnsi="Arial" w:cs="Arial"/>
          <w:i/>
          <w:sz w:val="22"/>
          <w:szCs w:val="22"/>
          <w:lang w:val="mk-MK"/>
        </w:rPr>
        <w:t xml:space="preserve">Експлоатациони промени во микроструктурата </w:t>
      </w:r>
    </w:p>
    <w:p w:rsidR="007A77F0" w:rsidRPr="00F62DD5" w:rsidRDefault="007A77F0" w:rsidP="00E25A96">
      <w:pPr>
        <w:ind w:right="-74" w:firstLine="0"/>
        <w:rPr>
          <w:rFonts w:ascii="Arial" w:hAnsi="Arial" w:cs="Arial"/>
          <w:b/>
          <w:i/>
          <w:sz w:val="22"/>
          <w:szCs w:val="22"/>
          <w:lang w:val="mk-MK"/>
        </w:rPr>
      </w:pPr>
      <w:r w:rsidRPr="00F62DD5">
        <w:rPr>
          <w:rFonts w:ascii="Arial" w:hAnsi="Arial" w:cs="Arial"/>
          <w:b/>
          <w:i/>
          <w:sz w:val="22"/>
          <w:szCs w:val="22"/>
          <w:lang w:val="mk-MK"/>
        </w:rPr>
        <w:t>Челик 10Н2М</w:t>
      </w:r>
    </w:p>
    <w:p w:rsidR="007A77F0" w:rsidRPr="00F62DD5" w:rsidRDefault="00EB1291"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За анализа на промените во микроструктурата на челикот 10Н2М земена е цевната група -за повторно прегреана пар</w:t>
      </w:r>
      <w:r w:rsidRPr="00F62DD5">
        <w:rPr>
          <w:rFonts w:ascii="Arial" w:hAnsi="Arial" w:cs="Arial"/>
          <w:sz w:val="22"/>
          <w:szCs w:val="22"/>
          <w:lang w:val="mk-MK"/>
        </w:rPr>
        <w:t>е</w:t>
      </w:r>
      <w:r w:rsidR="007A77F0" w:rsidRPr="00F62DD5">
        <w:rPr>
          <w:rFonts w:ascii="Arial" w:hAnsi="Arial" w:cs="Arial"/>
          <w:sz w:val="22"/>
          <w:szCs w:val="22"/>
          <w:lang w:val="mk-MK"/>
        </w:rPr>
        <w:t>а</w:t>
      </w:r>
      <w:r w:rsidR="006478C8" w:rsidRPr="00F62DD5">
        <w:rPr>
          <w:rFonts w:asciiTheme="minorHAnsi" w:hAnsiTheme="minorHAnsi"/>
          <w:sz w:val="22"/>
          <w:szCs w:val="22"/>
          <w:lang w:val="mk-MK"/>
        </w:rPr>
        <w:t>–втор степен на прегревање</w:t>
      </w:r>
      <w:r w:rsidR="007A77F0" w:rsidRPr="00F62DD5">
        <w:rPr>
          <w:rFonts w:ascii="Arial" w:hAnsi="Arial" w:cs="Arial"/>
          <w:sz w:val="22"/>
          <w:szCs w:val="22"/>
          <w:lang w:val="mk-MK"/>
        </w:rPr>
        <w:t xml:space="preserve">. Параметри во кои работи оваа цевна група се: притисок 35 </w:t>
      </w:r>
      <w:r w:rsidR="007A77F0" w:rsidRPr="00F62DD5">
        <w:rPr>
          <w:rFonts w:ascii="Arial" w:hAnsi="Arial"/>
          <w:sz w:val="22"/>
          <w:szCs w:val="22"/>
          <w:lang w:val="mk-MK"/>
        </w:rPr>
        <w:t>bari</w:t>
      </w:r>
      <w:r w:rsidR="007A77F0" w:rsidRPr="00F62DD5">
        <w:rPr>
          <w:rFonts w:ascii="Arial" w:hAnsi="Arial" w:cs="Arial"/>
          <w:sz w:val="22"/>
          <w:szCs w:val="22"/>
          <w:lang w:val="mk-MK"/>
        </w:rPr>
        <w:t xml:space="preserve"> температура на гасовите на влез 665</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а на излез 590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температура</w:t>
      </w:r>
      <w:r w:rsidR="006478C8" w:rsidRPr="00F62DD5">
        <w:rPr>
          <w:rFonts w:ascii="Arial" w:hAnsi="Arial" w:cs="Arial"/>
          <w:sz w:val="22"/>
          <w:szCs w:val="22"/>
          <w:lang w:val="mk-MK"/>
        </w:rPr>
        <w:t>та</w:t>
      </w:r>
      <w:r w:rsidR="007A77F0" w:rsidRPr="00F62DD5">
        <w:rPr>
          <w:rFonts w:ascii="Arial" w:hAnsi="Arial" w:cs="Arial"/>
          <w:sz w:val="22"/>
          <w:szCs w:val="22"/>
          <w:lang w:val="mk-MK"/>
        </w:rPr>
        <w:t xml:space="preserve"> на </w:t>
      </w:r>
      <w:r w:rsidR="006478C8" w:rsidRPr="00F62DD5">
        <w:rPr>
          <w:rFonts w:ascii="Arial" w:hAnsi="Arial" w:cs="Arial"/>
          <w:sz w:val="22"/>
          <w:szCs w:val="22"/>
          <w:lang w:val="mk-MK"/>
        </w:rPr>
        <w:t>пареа</w:t>
      </w:r>
      <w:r w:rsidR="007A77F0" w:rsidRPr="00F62DD5">
        <w:rPr>
          <w:rFonts w:ascii="Arial" w:hAnsi="Arial" w:cs="Arial"/>
          <w:sz w:val="22"/>
          <w:szCs w:val="22"/>
          <w:lang w:val="mk-MK"/>
        </w:rPr>
        <w:t>та</w:t>
      </w:r>
      <w:r w:rsidR="006478C8" w:rsidRPr="00F62DD5">
        <w:rPr>
          <w:rFonts w:ascii="Arial" w:hAnsi="Arial" w:cs="Arial"/>
          <w:sz w:val="22"/>
          <w:szCs w:val="22"/>
          <w:lang w:val="mk-MK"/>
        </w:rPr>
        <w:t xml:space="preserve">на </w:t>
      </w:r>
      <w:r w:rsidR="007A77F0" w:rsidRPr="00F62DD5">
        <w:rPr>
          <w:rFonts w:ascii="Arial" w:hAnsi="Arial" w:cs="Arial"/>
          <w:sz w:val="22"/>
          <w:szCs w:val="22"/>
          <w:lang w:val="mk-MK"/>
        </w:rPr>
        <w:t xml:space="preserve">влез во прегревачот </w:t>
      </w:r>
      <w:r w:rsidR="006478C8" w:rsidRPr="00F62DD5">
        <w:rPr>
          <w:rFonts w:ascii="Arial" w:hAnsi="Arial" w:cs="Arial"/>
          <w:sz w:val="22"/>
          <w:szCs w:val="22"/>
          <w:lang w:val="mk-MK"/>
        </w:rPr>
        <w:t xml:space="preserve">е </w:t>
      </w:r>
      <w:r w:rsidR="007A77F0" w:rsidRPr="00F62DD5">
        <w:rPr>
          <w:rFonts w:ascii="Arial" w:hAnsi="Arial" w:cs="Arial"/>
          <w:sz w:val="22"/>
          <w:szCs w:val="22"/>
          <w:lang w:val="mk-MK"/>
        </w:rPr>
        <w:t>440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а на излез 520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Температур</w:t>
      </w:r>
      <w:r w:rsidRPr="00F62DD5">
        <w:rPr>
          <w:rFonts w:ascii="Arial" w:hAnsi="Arial" w:cs="Arial"/>
          <w:sz w:val="22"/>
          <w:szCs w:val="22"/>
          <w:lang w:val="mk-MK"/>
        </w:rPr>
        <w:t>ниот</w:t>
      </w:r>
      <w:r w:rsidR="007A77F0" w:rsidRPr="00F62DD5">
        <w:rPr>
          <w:rFonts w:ascii="Arial" w:hAnsi="Arial" w:cs="Arial"/>
          <w:sz w:val="22"/>
          <w:szCs w:val="22"/>
          <w:lang w:val="mk-MK"/>
        </w:rPr>
        <w:t xml:space="preserve"> режим на цевниот дел од 10Н2М во прегревачот се движи од 480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до 528</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а проектниот е од 545</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до 580</w:t>
      </w:r>
      <w:r w:rsidR="007A77F0" w:rsidRPr="00F62DD5">
        <w:rPr>
          <w:rFonts w:ascii="Arial" w:hAnsi="Arial" w:cs="Arial"/>
          <w:sz w:val="22"/>
          <w:szCs w:val="22"/>
          <w:vertAlign w:val="superscript"/>
          <w:lang w:val="mk-MK"/>
        </w:rPr>
        <w:t>о</w:t>
      </w:r>
      <w:r w:rsidR="007A77F0" w:rsidRPr="00F62DD5">
        <w:rPr>
          <w:rFonts w:ascii="Arial" w:hAnsi="Arial"/>
          <w:sz w:val="22"/>
          <w:szCs w:val="22"/>
          <w:lang w:val="mk-MK"/>
        </w:rPr>
        <w:t>C</w:t>
      </w:r>
      <w:r w:rsidR="007A77F0" w:rsidRPr="00F62DD5">
        <w:rPr>
          <w:rFonts w:ascii="Arial" w:hAnsi="Arial" w:cs="Arial"/>
          <w:sz w:val="22"/>
          <w:szCs w:val="22"/>
          <w:lang w:val="mk-MK"/>
        </w:rPr>
        <w:t xml:space="preserve">. </w:t>
      </w:r>
    </w:p>
    <w:p w:rsidR="007A77F0" w:rsidRPr="00F62DD5" w:rsidRDefault="00EB1291"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На</w:t>
      </w:r>
      <w:r w:rsidR="00073AA9" w:rsidRPr="00F62DD5">
        <w:rPr>
          <w:rFonts w:ascii="Arial" w:hAnsi="Arial" w:cs="Arial"/>
          <w:sz w:val="22"/>
          <w:szCs w:val="22"/>
          <w:lang w:val="mk-MK"/>
        </w:rPr>
        <w:t>(</w:t>
      </w:r>
      <w:r w:rsidRPr="00F62DD5">
        <w:rPr>
          <w:rFonts w:ascii="Arial" w:hAnsi="Arial" w:cs="Arial"/>
          <w:sz w:val="22"/>
          <w:szCs w:val="22"/>
          <w:lang w:val="mk-MK"/>
        </w:rPr>
        <w:t>С</w:t>
      </w:r>
      <w:r w:rsidR="006478C8" w:rsidRPr="00F62DD5">
        <w:rPr>
          <w:rFonts w:ascii="Arial" w:hAnsi="Arial" w:cs="Arial"/>
          <w:sz w:val="22"/>
          <w:szCs w:val="22"/>
          <w:lang w:val="mk-MK"/>
        </w:rPr>
        <w:t>л.</w:t>
      </w:r>
      <w:r w:rsidR="00073AA9" w:rsidRPr="00F62DD5">
        <w:rPr>
          <w:rFonts w:ascii="Arial" w:hAnsi="Arial" w:cs="Arial"/>
          <w:sz w:val="22"/>
          <w:szCs w:val="22"/>
          <w:lang w:val="en-GB"/>
        </w:rPr>
        <w:t xml:space="preserve">42) </w:t>
      </w:r>
      <w:r w:rsidR="007A77F0" w:rsidRPr="00F62DD5">
        <w:rPr>
          <w:rFonts w:ascii="Arial" w:hAnsi="Arial" w:cs="Arial"/>
          <w:sz w:val="22"/>
          <w:szCs w:val="22"/>
          <w:lang w:val="mk-MK"/>
        </w:rPr>
        <w:t xml:space="preserve">се прикажани металографски фотографии од микроструктурата на нова цевка од материјал 10Н2М, а на </w:t>
      </w:r>
      <w:r w:rsidR="00CE34F8">
        <w:rPr>
          <w:rFonts w:ascii="Arial" w:hAnsi="Arial" w:cs="Arial"/>
          <w:sz w:val="22"/>
          <w:szCs w:val="22"/>
          <w:lang w:val="mk-MK"/>
        </w:rPr>
        <w:t>(</w:t>
      </w:r>
      <w:r w:rsidRPr="00F62DD5">
        <w:rPr>
          <w:rFonts w:ascii="Arial" w:hAnsi="Arial" w:cs="Arial"/>
          <w:sz w:val="22"/>
          <w:szCs w:val="22"/>
          <w:lang w:val="mk-MK"/>
        </w:rPr>
        <w:t>Сл</w:t>
      </w:r>
      <w:r w:rsidR="006478C8" w:rsidRPr="00F62DD5">
        <w:rPr>
          <w:rFonts w:ascii="Arial" w:hAnsi="Arial" w:cs="Arial"/>
          <w:sz w:val="22"/>
          <w:szCs w:val="22"/>
          <w:lang w:val="mk-MK"/>
        </w:rPr>
        <w:t>.</w:t>
      </w:r>
      <w:r w:rsidR="007A77F0" w:rsidRPr="00F62DD5">
        <w:rPr>
          <w:rFonts w:ascii="Arial" w:hAnsi="Arial" w:cs="Arial"/>
          <w:sz w:val="22"/>
          <w:szCs w:val="22"/>
          <w:lang w:val="mk-MK"/>
        </w:rPr>
        <w:t>43</w:t>
      </w:r>
      <w:r w:rsidR="006478C8" w:rsidRPr="00F62DD5">
        <w:rPr>
          <w:rFonts w:ascii="Arial" w:hAnsi="Arial" w:cs="Arial"/>
          <w:sz w:val="22"/>
          <w:szCs w:val="22"/>
          <w:lang w:val="mk-MK"/>
        </w:rPr>
        <w:t>)</w:t>
      </w:r>
      <w:r w:rsidR="007A77F0" w:rsidRPr="00F62DD5">
        <w:rPr>
          <w:rFonts w:ascii="Arial" w:hAnsi="Arial" w:cs="Arial"/>
          <w:sz w:val="22"/>
          <w:szCs w:val="22"/>
          <w:lang w:val="mk-MK"/>
        </w:rPr>
        <w:t xml:space="preserve"> се прикажани микроструктури на два примероци од експлоатиран материјал со 770</w:t>
      </w:r>
      <w:r w:rsidR="005A469C" w:rsidRPr="00F62DD5">
        <w:rPr>
          <w:rFonts w:ascii="Arial" w:hAnsi="Arial" w:cs="Arial"/>
          <w:sz w:val="22"/>
          <w:szCs w:val="22"/>
          <w:lang w:val="mk-MK"/>
        </w:rPr>
        <w:t xml:space="preserve">00 работни часа. Во </w:t>
      </w:r>
      <w:r w:rsidRPr="00F62DD5">
        <w:rPr>
          <w:rFonts w:ascii="Arial" w:hAnsi="Arial" w:cs="Arial"/>
          <w:sz w:val="22"/>
          <w:szCs w:val="22"/>
          <w:lang w:val="mk-MK"/>
        </w:rPr>
        <w:t>Т</w:t>
      </w:r>
      <w:r w:rsidR="005A469C" w:rsidRPr="00F62DD5">
        <w:rPr>
          <w:rFonts w:ascii="Arial" w:hAnsi="Arial" w:cs="Arial"/>
          <w:sz w:val="22"/>
          <w:szCs w:val="22"/>
          <w:lang w:val="mk-MK"/>
        </w:rPr>
        <w:t>абелата 8 е даден</w:t>
      </w:r>
      <w:r w:rsidRPr="00F62DD5">
        <w:rPr>
          <w:rFonts w:ascii="Arial" w:hAnsi="Arial" w:cs="Arial"/>
          <w:sz w:val="22"/>
          <w:szCs w:val="22"/>
          <w:lang w:val="mk-MK"/>
        </w:rPr>
        <w:t xml:space="preserve"> хемиски состав</w:t>
      </w:r>
      <w:r w:rsidR="007A77F0" w:rsidRPr="00F62DD5">
        <w:rPr>
          <w:rFonts w:ascii="Arial" w:hAnsi="Arial" w:cs="Arial"/>
          <w:sz w:val="22"/>
          <w:szCs w:val="22"/>
          <w:lang w:val="mk-MK"/>
        </w:rPr>
        <w:t xml:space="preserve"> на двата </w:t>
      </w:r>
      <w:r w:rsidR="005A469C" w:rsidRPr="00F62DD5">
        <w:rPr>
          <w:rFonts w:ascii="Arial" w:hAnsi="Arial" w:cs="Arial"/>
          <w:sz w:val="22"/>
          <w:szCs w:val="22"/>
          <w:lang w:val="mk-MK"/>
        </w:rPr>
        <w:t>анализирани</w:t>
      </w:r>
      <w:r w:rsidR="007A77F0" w:rsidRPr="00F62DD5">
        <w:rPr>
          <w:rFonts w:ascii="Arial" w:hAnsi="Arial" w:cs="Arial"/>
          <w:sz w:val="22"/>
          <w:szCs w:val="22"/>
          <w:lang w:val="mk-MK"/>
        </w:rPr>
        <w:t xml:space="preserve">примероци со 77000 работни </w:t>
      </w:r>
      <w:r w:rsidR="005A469C" w:rsidRPr="00F62DD5">
        <w:rPr>
          <w:rFonts w:ascii="Arial" w:hAnsi="Arial" w:cs="Arial"/>
          <w:sz w:val="22"/>
          <w:szCs w:val="22"/>
          <w:lang w:val="mk-MK"/>
        </w:rPr>
        <w:t>часа</w:t>
      </w:r>
      <w:r w:rsidR="007A77F0" w:rsidRPr="00F62DD5">
        <w:rPr>
          <w:rFonts w:ascii="Arial" w:hAnsi="Arial" w:cs="Arial"/>
          <w:sz w:val="22"/>
          <w:szCs w:val="22"/>
          <w:lang w:val="mk-MK"/>
        </w:rPr>
        <w:t xml:space="preserve">, а во </w:t>
      </w:r>
      <w:r w:rsidRPr="00F62DD5">
        <w:rPr>
          <w:rFonts w:ascii="Arial" w:hAnsi="Arial" w:cs="Arial"/>
          <w:sz w:val="22"/>
          <w:szCs w:val="22"/>
          <w:lang w:val="mk-MK"/>
        </w:rPr>
        <w:t>Т</w:t>
      </w:r>
      <w:r w:rsidR="007A77F0" w:rsidRPr="00F62DD5">
        <w:rPr>
          <w:rFonts w:ascii="Arial" w:hAnsi="Arial" w:cs="Arial"/>
          <w:sz w:val="22"/>
          <w:szCs w:val="22"/>
          <w:lang w:val="mk-MK"/>
        </w:rPr>
        <w:t xml:space="preserve">абела 9 механичките карактеристики на истите примероци. </w:t>
      </w:r>
    </w:p>
    <w:p w:rsidR="007A77F0" w:rsidRPr="00F62DD5" w:rsidRDefault="00EB1291"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На новата цевка (</w:t>
      </w:r>
      <w:r w:rsidRPr="00F62DD5">
        <w:rPr>
          <w:rFonts w:ascii="Arial" w:hAnsi="Arial" w:cs="Arial"/>
          <w:sz w:val="22"/>
          <w:szCs w:val="22"/>
          <w:lang w:val="mk-MK"/>
        </w:rPr>
        <w:t>С</w:t>
      </w:r>
      <w:r w:rsidR="007A77F0" w:rsidRPr="00F62DD5">
        <w:rPr>
          <w:rFonts w:ascii="Arial" w:hAnsi="Arial" w:cs="Arial"/>
          <w:sz w:val="22"/>
          <w:szCs w:val="22"/>
          <w:lang w:val="mk-MK"/>
        </w:rPr>
        <w:t>л.42)  структурата е феритно-баенитна, вообичаена за тој квалитет, со големина на зрно 7 по АЅТМ скала /34/.</w:t>
      </w:r>
    </w:p>
    <w:p w:rsidR="00765D2E" w:rsidRPr="00F62DD5" w:rsidRDefault="002D6DD4" w:rsidP="00E25A96">
      <w:pPr>
        <w:ind w:right="-74" w:firstLine="0"/>
        <w:rPr>
          <w:rFonts w:ascii="Arial" w:hAnsi="Arial" w:cs="Arial"/>
          <w:sz w:val="22"/>
          <w:szCs w:val="22"/>
          <w:lang w:val="mk-MK"/>
        </w:rPr>
      </w:pPr>
      <w:r w:rsidRPr="00F62DD5">
        <w:rPr>
          <w:rFonts w:ascii="Arial" w:hAnsi="Arial" w:cs="Arial"/>
          <w:noProof/>
          <w:sz w:val="22"/>
          <w:szCs w:val="22"/>
          <w:lang w:eastAsia="en-US"/>
        </w:rPr>
        <w:drawing>
          <wp:inline distT="0" distB="0" distL="0" distR="0">
            <wp:extent cx="4533900" cy="17907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1" cstate="print"/>
                    <a:srcRect/>
                    <a:stretch>
                      <a:fillRect/>
                    </a:stretch>
                  </pic:blipFill>
                  <pic:spPr bwMode="auto">
                    <a:xfrm>
                      <a:off x="0" y="0"/>
                      <a:ext cx="4533900" cy="1790700"/>
                    </a:xfrm>
                    <a:prstGeom prst="rect">
                      <a:avLst/>
                    </a:prstGeom>
                    <a:noFill/>
                    <a:ln w="9525">
                      <a:noFill/>
                      <a:miter lim="800000"/>
                      <a:headEnd/>
                      <a:tailEnd/>
                    </a:ln>
                  </pic:spPr>
                </pic:pic>
              </a:graphicData>
            </a:graphic>
          </wp:inline>
        </w:drawing>
      </w:r>
    </w:p>
    <w:p w:rsidR="00DC74BC" w:rsidRPr="00F62DD5" w:rsidRDefault="00765D2E" w:rsidP="00E25A96">
      <w:pPr>
        <w:ind w:right="-74" w:firstLine="0"/>
        <w:rPr>
          <w:rFonts w:ascii="Arial" w:hAnsi="Arial" w:cs="Arial"/>
          <w:i/>
          <w:sz w:val="22"/>
          <w:szCs w:val="22"/>
          <w:lang w:val="mk-MK"/>
        </w:rPr>
      </w:pPr>
      <w:r w:rsidRPr="00F62DD5">
        <w:rPr>
          <w:rFonts w:ascii="Arial" w:hAnsi="Arial" w:cs="Arial"/>
          <w:sz w:val="22"/>
          <w:szCs w:val="22"/>
          <w:lang w:val="mk-MK"/>
        </w:rPr>
        <w:tab/>
      </w:r>
      <w:r w:rsidRPr="00F62DD5">
        <w:rPr>
          <w:rFonts w:ascii="Arial" w:hAnsi="Arial" w:cs="Arial"/>
          <w:sz w:val="22"/>
          <w:szCs w:val="22"/>
          <w:lang w:val="mk-MK"/>
        </w:rPr>
        <w:tab/>
      </w:r>
      <w:r w:rsidRPr="00F62DD5">
        <w:rPr>
          <w:rFonts w:ascii="Arial" w:hAnsi="Arial" w:cs="Arial"/>
          <w:i/>
          <w:sz w:val="22"/>
          <w:szCs w:val="22"/>
          <w:lang w:val="mk-MK"/>
        </w:rPr>
        <w:t>Сл.42</w:t>
      </w:r>
      <w:r w:rsidR="00EB1291" w:rsidRPr="00F62DD5">
        <w:rPr>
          <w:rFonts w:ascii="Arial" w:hAnsi="Arial" w:cs="Arial"/>
          <w:i/>
          <w:sz w:val="22"/>
          <w:szCs w:val="22"/>
          <w:lang w:val="mk-MK"/>
        </w:rPr>
        <w:t>:</w:t>
      </w:r>
      <w:r w:rsidRPr="00F62DD5">
        <w:rPr>
          <w:rFonts w:ascii="Arial" w:hAnsi="Arial" w:cs="Arial"/>
          <w:i/>
          <w:sz w:val="22"/>
          <w:szCs w:val="22"/>
          <w:lang w:val="mk-MK"/>
        </w:rPr>
        <w:t xml:space="preserve"> Структура на нова цевка од 10Н2М</w:t>
      </w:r>
    </w:p>
    <w:p w:rsidR="005A469C" w:rsidRPr="00F62DD5" w:rsidRDefault="005A469C" w:rsidP="00E25A96">
      <w:pPr>
        <w:ind w:right="-74" w:firstLine="0"/>
        <w:rPr>
          <w:rFonts w:ascii="Arial" w:hAnsi="Arial" w:cs="Arial"/>
          <w:i/>
          <w:sz w:val="22"/>
          <w:szCs w:val="22"/>
          <w:lang w:val="mk-MK"/>
        </w:rPr>
      </w:pPr>
    </w:p>
    <w:p w:rsidR="00DC74BC" w:rsidRPr="00F62DD5" w:rsidRDefault="00EB1291" w:rsidP="00E25A96">
      <w:pPr>
        <w:ind w:right="-74" w:firstLine="0"/>
        <w:rPr>
          <w:rFonts w:ascii="Arial" w:hAnsi="Arial" w:cs="Arial"/>
          <w:sz w:val="22"/>
          <w:szCs w:val="22"/>
          <w:lang w:val="mk-MK"/>
        </w:rPr>
      </w:pPr>
      <w:r w:rsidRPr="00F62DD5">
        <w:rPr>
          <w:rFonts w:ascii="Arial" w:hAnsi="Arial" w:cs="Arial"/>
          <w:sz w:val="22"/>
          <w:szCs w:val="22"/>
          <w:lang w:val="mk-MK"/>
        </w:rPr>
        <w:tab/>
      </w:r>
      <w:r w:rsidR="002D6DD4" w:rsidRPr="00F62DD5">
        <w:rPr>
          <w:rFonts w:ascii="Arial" w:hAnsi="Arial" w:cs="Arial"/>
          <w:sz w:val="22"/>
          <w:szCs w:val="22"/>
          <w:lang w:val="mk-MK"/>
        </w:rPr>
        <w:t>Пробите земени  по 77000 работни часо</w:t>
      </w:r>
      <w:r w:rsidRPr="00F62DD5">
        <w:rPr>
          <w:rFonts w:ascii="Arial" w:hAnsi="Arial" w:cs="Arial"/>
          <w:sz w:val="22"/>
          <w:szCs w:val="22"/>
          <w:lang w:val="mk-MK"/>
        </w:rPr>
        <w:t>ви</w:t>
      </w:r>
      <w:r w:rsidR="00073AA9" w:rsidRPr="00F62DD5">
        <w:rPr>
          <w:rFonts w:ascii="Arial" w:hAnsi="Arial" w:cs="Arial"/>
          <w:sz w:val="22"/>
          <w:szCs w:val="22"/>
          <w:lang w:val="mk-MK"/>
        </w:rPr>
        <w:t>(</w:t>
      </w:r>
      <w:r w:rsidRPr="00F62DD5">
        <w:rPr>
          <w:rFonts w:ascii="Arial" w:hAnsi="Arial" w:cs="Arial"/>
          <w:sz w:val="22"/>
          <w:szCs w:val="22"/>
          <w:lang w:val="mk-MK"/>
        </w:rPr>
        <w:t>С</w:t>
      </w:r>
      <w:r w:rsidR="002D6DD4" w:rsidRPr="00F62DD5">
        <w:rPr>
          <w:rFonts w:ascii="Arial" w:hAnsi="Arial" w:cs="Arial"/>
          <w:sz w:val="22"/>
          <w:szCs w:val="22"/>
          <w:lang w:val="mk-MK"/>
        </w:rPr>
        <w:t>л. 43</w:t>
      </w:r>
      <w:r w:rsidR="00073AA9" w:rsidRPr="00F62DD5">
        <w:rPr>
          <w:rFonts w:ascii="Arial" w:hAnsi="Arial" w:cs="Arial"/>
          <w:sz w:val="22"/>
          <w:szCs w:val="22"/>
          <w:lang w:val="mk-MK"/>
        </w:rPr>
        <w:t>)</w:t>
      </w:r>
      <w:r w:rsidR="00CE34F8">
        <w:rPr>
          <w:rFonts w:ascii="Arial" w:hAnsi="Arial" w:cs="Arial"/>
          <w:sz w:val="22"/>
          <w:szCs w:val="22"/>
          <w:lang w:val="mk-MK"/>
        </w:rPr>
        <w:t>, имаат феритно-б</w:t>
      </w:r>
      <w:r w:rsidR="002D6DD4" w:rsidRPr="00F62DD5">
        <w:rPr>
          <w:rFonts w:ascii="Arial" w:hAnsi="Arial" w:cs="Arial"/>
          <w:sz w:val="22"/>
          <w:szCs w:val="22"/>
          <w:lang w:val="mk-MK"/>
        </w:rPr>
        <w:t>е</w:t>
      </w:r>
      <w:r w:rsidR="00CE34F8">
        <w:rPr>
          <w:rFonts w:ascii="Arial" w:hAnsi="Arial" w:cs="Arial"/>
          <w:sz w:val="22"/>
          <w:szCs w:val="22"/>
          <w:lang w:val="mk-MK"/>
        </w:rPr>
        <w:t>и</w:t>
      </w:r>
      <w:r w:rsidR="002D6DD4" w:rsidRPr="00F62DD5">
        <w:rPr>
          <w:rFonts w:ascii="Arial" w:hAnsi="Arial" w:cs="Arial"/>
          <w:sz w:val="22"/>
          <w:szCs w:val="22"/>
          <w:lang w:val="mk-MK"/>
        </w:rPr>
        <w:t>нитна с</w:t>
      </w:r>
      <w:r w:rsidR="00CE34F8">
        <w:rPr>
          <w:rFonts w:ascii="Arial" w:hAnsi="Arial" w:cs="Arial"/>
          <w:sz w:val="22"/>
          <w:szCs w:val="22"/>
          <w:lang w:val="mk-MK"/>
        </w:rPr>
        <w:t>труктура,  со таа разлика што б</w:t>
      </w:r>
      <w:r w:rsidR="002D6DD4" w:rsidRPr="00F62DD5">
        <w:rPr>
          <w:rFonts w:ascii="Arial" w:hAnsi="Arial" w:cs="Arial"/>
          <w:sz w:val="22"/>
          <w:szCs w:val="22"/>
          <w:lang w:val="mk-MK"/>
        </w:rPr>
        <w:t>е</w:t>
      </w:r>
      <w:r w:rsidR="00CE34F8">
        <w:rPr>
          <w:rFonts w:ascii="Arial" w:hAnsi="Arial" w:cs="Arial"/>
          <w:sz w:val="22"/>
          <w:szCs w:val="22"/>
          <w:lang w:val="mk-MK"/>
        </w:rPr>
        <w:t>и</w:t>
      </w:r>
      <w:r w:rsidR="002D6DD4" w:rsidRPr="00F62DD5">
        <w:rPr>
          <w:rFonts w:ascii="Arial" w:hAnsi="Arial" w:cs="Arial"/>
          <w:sz w:val="22"/>
          <w:szCs w:val="22"/>
          <w:lang w:val="mk-MK"/>
        </w:rPr>
        <w:t>нитот е присутен со поголем процент во однос на неупотреб</w:t>
      </w:r>
      <w:r w:rsidR="00CE34F8">
        <w:rPr>
          <w:rFonts w:ascii="Arial" w:hAnsi="Arial" w:cs="Arial"/>
          <w:sz w:val="22"/>
          <w:szCs w:val="22"/>
          <w:lang w:val="mk-MK"/>
        </w:rPr>
        <w:t>ената цевка. Издвојувањето на б</w:t>
      </w:r>
      <w:r w:rsidR="002D6DD4" w:rsidRPr="00F62DD5">
        <w:rPr>
          <w:rFonts w:ascii="Arial" w:hAnsi="Arial" w:cs="Arial"/>
          <w:sz w:val="22"/>
          <w:szCs w:val="22"/>
          <w:lang w:val="mk-MK"/>
        </w:rPr>
        <w:t>е</w:t>
      </w:r>
      <w:r w:rsidR="00CE34F8">
        <w:rPr>
          <w:rFonts w:ascii="Arial" w:hAnsi="Arial" w:cs="Arial"/>
          <w:sz w:val="22"/>
          <w:szCs w:val="22"/>
          <w:lang w:val="mk-MK"/>
        </w:rPr>
        <w:t>и</w:t>
      </w:r>
      <w:r w:rsidR="002D6DD4" w:rsidRPr="00F62DD5">
        <w:rPr>
          <w:rFonts w:ascii="Arial" w:hAnsi="Arial" w:cs="Arial"/>
          <w:sz w:val="22"/>
          <w:szCs w:val="22"/>
          <w:lang w:val="mk-MK"/>
        </w:rPr>
        <w:t xml:space="preserve">нитот во поголем процент, принципиелно, ја намалува пластичноста на материјалот, но </w:t>
      </w:r>
      <w:r w:rsidR="00073AA9" w:rsidRPr="00F62DD5">
        <w:rPr>
          <w:rFonts w:ascii="Arial" w:hAnsi="Arial" w:cs="Arial"/>
          <w:sz w:val="22"/>
          <w:szCs w:val="22"/>
          <w:lang w:val="mk-MK"/>
        </w:rPr>
        <w:t>во</w:t>
      </w:r>
      <w:r w:rsidR="002343B8">
        <w:rPr>
          <w:rFonts w:ascii="Arial" w:hAnsi="Arial" w:cs="Arial"/>
          <w:sz w:val="22"/>
          <w:szCs w:val="22"/>
          <w:lang w:val="mk-MK"/>
        </w:rPr>
        <w:t>овој случај издвоениот б</w:t>
      </w:r>
      <w:r w:rsidR="002D6DD4" w:rsidRPr="00F62DD5">
        <w:rPr>
          <w:rFonts w:ascii="Arial" w:hAnsi="Arial" w:cs="Arial"/>
          <w:sz w:val="22"/>
          <w:szCs w:val="22"/>
          <w:lang w:val="mk-MK"/>
        </w:rPr>
        <w:t>е</w:t>
      </w:r>
      <w:r w:rsidR="002343B8">
        <w:rPr>
          <w:rFonts w:ascii="Arial" w:hAnsi="Arial" w:cs="Arial"/>
          <w:sz w:val="22"/>
          <w:szCs w:val="22"/>
          <w:lang w:val="mk-MK"/>
        </w:rPr>
        <w:t>и</w:t>
      </w:r>
      <w:r w:rsidR="002D6DD4" w:rsidRPr="00F62DD5">
        <w:rPr>
          <w:rFonts w:ascii="Arial" w:hAnsi="Arial" w:cs="Arial"/>
          <w:sz w:val="22"/>
          <w:szCs w:val="22"/>
          <w:lang w:val="mk-MK"/>
        </w:rPr>
        <w:t>нит не влијае на понатамошната употреба. Големината на зрното е 7 по АЅТМ скала.</w:t>
      </w:r>
    </w:p>
    <w:p w:rsidR="00DC74BC" w:rsidRPr="00F62DD5" w:rsidRDefault="00DC74BC" w:rsidP="00E25A96">
      <w:pPr>
        <w:ind w:right="-74" w:firstLine="0"/>
        <w:rPr>
          <w:rFonts w:asciiTheme="minorHAnsi" w:hAnsiTheme="minorHAnsi"/>
          <w:sz w:val="22"/>
          <w:szCs w:val="22"/>
        </w:rPr>
      </w:pPr>
    </w:p>
    <w:p w:rsidR="00DC74BC" w:rsidRPr="00F62DD5" w:rsidRDefault="000C674C" w:rsidP="00DC74BC">
      <w:pPr>
        <w:pStyle w:val="Beznovred"/>
        <w:ind w:right="-74"/>
        <w:rPr>
          <w:rFonts w:ascii="Arial" w:hAnsi="Arial" w:cs="Arial"/>
          <w:i/>
          <w:sz w:val="22"/>
          <w:szCs w:val="22"/>
          <w:lang w:val="mk-MK"/>
        </w:rPr>
      </w:pPr>
      <w:r w:rsidRPr="00F62DD5">
        <w:rPr>
          <w:rFonts w:ascii="Arial" w:hAnsi="Arial" w:cs="Arial"/>
          <w:i/>
          <w:sz w:val="22"/>
          <w:szCs w:val="22"/>
          <w:lang w:val="mk-MK"/>
        </w:rPr>
        <w:t>Табела 8</w:t>
      </w:r>
      <w:r w:rsidR="00D625CD" w:rsidRPr="00F62DD5">
        <w:rPr>
          <w:rFonts w:ascii="Arial" w:hAnsi="Arial" w:cs="Arial"/>
          <w:i/>
          <w:sz w:val="22"/>
          <w:szCs w:val="22"/>
          <w:lang w:val="mk-MK"/>
        </w:rPr>
        <w:t>:</w:t>
      </w:r>
      <w:r w:rsidR="00DC74BC" w:rsidRPr="00F62DD5">
        <w:rPr>
          <w:rFonts w:ascii="Arial" w:hAnsi="Arial" w:cs="Arial"/>
          <w:i/>
          <w:sz w:val="22"/>
          <w:szCs w:val="22"/>
          <w:lang w:val="mk-MK"/>
        </w:rPr>
        <w:t xml:space="preserve"> Хемиски состав од 10Н2М на п</w:t>
      </w:r>
      <w:r w:rsidR="00982217" w:rsidRPr="00F62DD5">
        <w:rPr>
          <w:rFonts w:ascii="Arial" w:hAnsi="Arial" w:cs="Arial"/>
          <w:i/>
          <w:sz w:val="22"/>
          <w:szCs w:val="22"/>
          <w:lang w:val="mk-MK"/>
        </w:rPr>
        <w:t>римерок 1 и примерок 2 од (</w:t>
      </w:r>
      <w:r w:rsidR="00D625CD" w:rsidRPr="00F62DD5">
        <w:rPr>
          <w:rFonts w:ascii="Arial" w:hAnsi="Arial" w:cs="Arial"/>
          <w:i/>
          <w:sz w:val="22"/>
          <w:szCs w:val="22"/>
          <w:lang w:val="mk-MK"/>
        </w:rPr>
        <w:t>С</w:t>
      </w:r>
      <w:r w:rsidRPr="00F62DD5">
        <w:rPr>
          <w:rFonts w:ascii="Arial" w:hAnsi="Arial" w:cs="Arial"/>
          <w:i/>
          <w:sz w:val="22"/>
          <w:szCs w:val="22"/>
          <w:lang w:val="mk-MK"/>
        </w:rPr>
        <w:t>л</w:t>
      </w:r>
      <w:r w:rsidR="00D625CD" w:rsidRPr="00F62DD5">
        <w:rPr>
          <w:rFonts w:ascii="Arial" w:hAnsi="Arial" w:cs="Arial"/>
          <w:i/>
          <w:sz w:val="22"/>
          <w:szCs w:val="22"/>
          <w:lang w:val="mk-MK"/>
        </w:rPr>
        <w:t xml:space="preserve">: </w:t>
      </w:r>
      <w:r w:rsidR="00DC74BC" w:rsidRPr="00F62DD5">
        <w:rPr>
          <w:rFonts w:ascii="Arial" w:hAnsi="Arial" w:cs="Arial"/>
          <w:i/>
          <w:sz w:val="22"/>
          <w:szCs w:val="22"/>
          <w:lang w:val="mk-MK"/>
        </w:rPr>
        <w:t>43</w:t>
      </w:r>
      <w:r w:rsidR="00982217" w:rsidRPr="00F62DD5">
        <w:rPr>
          <w:rFonts w:ascii="Arial" w:hAnsi="Arial" w:cs="Arial"/>
          <w:i/>
          <w:sz w:val="22"/>
          <w:szCs w:val="22"/>
          <w:lang w:val="mk-MK"/>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1306"/>
        <w:gridCol w:w="643"/>
        <w:gridCol w:w="612"/>
        <w:gridCol w:w="644"/>
        <w:gridCol w:w="643"/>
        <w:gridCol w:w="643"/>
        <w:gridCol w:w="619"/>
        <w:gridCol w:w="615"/>
        <w:gridCol w:w="643"/>
        <w:gridCol w:w="644"/>
        <w:gridCol w:w="643"/>
      </w:tblGrid>
      <w:tr w:rsidR="00F62DD5" w:rsidRPr="00F62DD5" w:rsidTr="005A469C">
        <w:trPr>
          <w:trHeight w:val="389"/>
        </w:trPr>
        <w:tc>
          <w:tcPr>
            <w:tcW w:w="455" w:type="pct"/>
            <w:tcBorders>
              <w:bottom w:val="single" w:sz="12" w:space="0" w:color="000000"/>
            </w:tcBorders>
          </w:tcPr>
          <w:p w:rsidR="00DC74BC" w:rsidRPr="00F62DD5" w:rsidRDefault="005A469C" w:rsidP="0034562F">
            <w:pPr>
              <w:pStyle w:val="Beznovred"/>
              <w:ind w:right="-74"/>
              <w:rPr>
                <w:rFonts w:ascii="Arial" w:hAnsi="Arial" w:cs="Arial"/>
                <w:sz w:val="22"/>
                <w:szCs w:val="22"/>
                <w:lang w:val="mk-MK"/>
              </w:rPr>
            </w:pPr>
            <w:r w:rsidRPr="00F62DD5">
              <w:rPr>
                <w:rFonts w:ascii="Arial" w:hAnsi="Arial" w:cs="Arial"/>
                <w:sz w:val="22"/>
                <w:szCs w:val="22"/>
                <w:lang w:val="mk-MK"/>
              </w:rPr>
              <w:t>Хем.состав</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rPr>
            </w:pPr>
            <w:r w:rsidRPr="00F62DD5">
              <w:rPr>
                <w:rFonts w:ascii="Arial" w:hAnsi="Arial"/>
                <w:sz w:val="22"/>
                <w:szCs w:val="22"/>
              </w:rPr>
              <w:t>C%</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lang w:val="mk-MK"/>
              </w:rPr>
            </w:pPr>
            <w:r w:rsidRPr="00F62DD5">
              <w:rPr>
                <w:rFonts w:ascii="Arial" w:hAnsi="Arial"/>
                <w:sz w:val="22"/>
                <w:szCs w:val="22"/>
              </w:rPr>
              <w:t>Si</w:t>
            </w:r>
            <w:r w:rsidR="005A469C" w:rsidRPr="00F62DD5">
              <w:rPr>
                <w:rFonts w:ascii="Arial" w:hAnsi="Arial"/>
                <w:sz w:val="22"/>
                <w:szCs w:val="22"/>
                <w:lang w:val="mk-MK"/>
              </w:rPr>
              <w:t>%</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lang w:val="mk-MK"/>
              </w:rPr>
            </w:pPr>
            <w:r w:rsidRPr="00F62DD5">
              <w:rPr>
                <w:rFonts w:ascii="Arial" w:hAnsi="Arial"/>
                <w:sz w:val="22"/>
                <w:szCs w:val="22"/>
              </w:rPr>
              <w:t>Mn</w:t>
            </w:r>
            <w:r w:rsidR="005A469C" w:rsidRPr="00F62DD5">
              <w:rPr>
                <w:rFonts w:ascii="Arial" w:hAnsi="Arial"/>
                <w:sz w:val="22"/>
                <w:szCs w:val="22"/>
                <w:lang w:val="mk-MK"/>
              </w:rPr>
              <w:t>%</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rPr>
            </w:pPr>
            <w:r w:rsidRPr="00F62DD5">
              <w:rPr>
                <w:rFonts w:ascii="Arial" w:hAnsi="Arial"/>
                <w:sz w:val="22"/>
                <w:szCs w:val="22"/>
              </w:rPr>
              <w:t>P%</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rPr>
            </w:pPr>
            <w:r w:rsidRPr="00F62DD5">
              <w:rPr>
                <w:rFonts w:ascii="Arial" w:hAnsi="Arial"/>
                <w:sz w:val="22"/>
                <w:szCs w:val="22"/>
              </w:rPr>
              <w:t>S%</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lang w:val="mk-MK"/>
              </w:rPr>
            </w:pPr>
            <w:r w:rsidRPr="00F62DD5">
              <w:rPr>
                <w:rFonts w:ascii="Arial" w:hAnsi="Arial"/>
                <w:sz w:val="22"/>
                <w:szCs w:val="22"/>
              </w:rPr>
              <w:t>Cu</w:t>
            </w:r>
            <w:r w:rsidR="005A469C" w:rsidRPr="00F62DD5">
              <w:rPr>
                <w:rFonts w:ascii="Arial" w:hAnsi="Arial"/>
                <w:sz w:val="22"/>
                <w:szCs w:val="22"/>
                <w:lang w:val="mk-MK"/>
              </w:rPr>
              <w:t>%</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lang w:val="mk-MK"/>
              </w:rPr>
            </w:pPr>
            <w:r w:rsidRPr="00F62DD5">
              <w:rPr>
                <w:rFonts w:ascii="Arial" w:hAnsi="Arial"/>
                <w:sz w:val="22"/>
                <w:szCs w:val="22"/>
              </w:rPr>
              <w:t>Cr</w:t>
            </w:r>
            <w:r w:rsidR="005A469C" w:rsidRPr="00F62DD5">
              <w:rPr>
                <w:rFonts w:ascii="Arial" w:hAnsi="Arial"/>
                <w:sz w:val="22"/>
                <w:szCs w:val="22"/>
                <w:lang w:val="mk-MK"/>
              </w:rPr>
              <w:t>%</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lang w:val="mk-MK"/>
              </w:rPr>
            </w:pPr>
            <w:r w:rsidRPr="00F62DD5">
              <w:rPr>
                <w:rFonts w:ascii="Arial" w:hAnsi="Arial"/>
                <w:sz w:val="22"/>
                <w:szCs w:val="22"/>
              </w:rPr>
              <w:t>Ni</w:t>
            </w:r>
            <w:r w:rsidR="005A469C" w:rsidRPr="00F62DD5">
              <w:rPr>
                <w:rFonts w:ascii="Arial" w:hAnsi="Arial"/>
                <w:sz w:val="22"/>
                <w:szCs w:val="22"/>
                <w:lang w:val="mk-MK"/>
              </w:rPr>
              <w:t>%</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lang w:val="mk-MK"/>
              </w:rPr>
            </w:pPr>
            <w:r w:rsidRPr="00F62DD5">
              <w:rPr>
                <w:rFonts w:ascii="Arial" w:hAnsi="Arial"/>
                <w:sz w:val="22"/>
                <w:szCs w:val="22"/>
              </w:rPr>
              <w:t>Mo</w:t>
            </w:r>
            <w:r w:rsidR="005A469C" w:rsidRPr="00F62DD5">
              <w:rPr>
                <w:rFonts w:ascii="Arial" w:hAnsi="Arial"/>
                <w:sz w:val="22"/>
                <w:szCs w:val="22"/>
                <w:lang w:val="mk-MK"/>
              </w:rPr>
              <w:t>%</w:t>
            </w:r>
          </w:p>
        </w:tc>
        <w:tc>
          <w:tcPr>
            <w:tcW w:w="455" w:type="pct"/>
            <w:tcBorders>
              <w:bottom w:val="single" w:sz="12" w:space="0" w:color="000000"/>
            </w:tcBorders>
          </w:tcPr>
          <w:p w:rsidR="00DC74BC" w:rsidRPr="00F62DD5" w:rsidRDefault="00DC74BC" w:rsidP="0034562F">
            <w:pPr>
              <w:pStyle w:val="Beznovred"/>
              <w:ind w:right="-74"/>
              <w:rPr>
                <w:rFonts w:ascii="Arial" w:hAnsi="Arial"/>
                <w:sz w:val="22"/>
                <w:szCs w:val="22"/>
                <w:lang w:val="mk-MK"/>
              </w:rPr>
            </w:pPr>
            <w:r w:rsidRPr="00F62DD5">
              <w:rPr>
                <w:rFonts w:ascii="Arial" w:hAnsi="Arial"/>
                <w:sz w:val="22"/>
                <w:szCs w:val="22"/>
              </w:rPr>
              <w:t>Al</w:t>
            </w:r>
            <w:r w:rsidR="005A469C" w:rsidRPr="00F62DD5">
              <w:rPr>
                <w:rFonts w:ascii="Arial" w:hAnsi="Arial"/>
                <w:sz w:val="22"/>
                <w:szCs w:val="22"/>
                <w:lang w:val="mk-MK"/>
              </w:rPr>
              <w:t>%</w:t>
            </w:r>
          </w:p>
        </w:tc>
      </w:tr>
      <w:tr w:rsidR="00F62DD5" w:rsidRPr="00F62DD5" w:rsidTr="005A469C">
        <w:trPr>
          <w:trHeight w:val="389"/>
        </w:trPr>
        <w:tc>
          <w:tcPr>
            <w:tcW w:w="455" w:type="pct"/>
            <w:tcBorders>
              <w:top w:val="nil"/>
            </w:tcBorders>
          </w:tcPr>
          <w:p w:rsidR="00DC74BC" w:rsidRPr="00F62DD5" w:rsidRDefault="005A469C" w:rsidP="0034562F">
            <w:pPr>
              <w:pStyle w:val="Beznovred"/>
              <w:ind w:right="-74"/>
              <w:rPr>
                <w:rFonts w:ascii="Arial" w:hAnsi="Arial" w:cs="Arial"/>
                <w:sz w:val="20"/>
              </w:rPr>
            </w:pPr>
            <w:r w:rsidRPr="00F62DD5">
              <w:rPr>
                <w:rFonts w:ascii="Arial" w:hAnsi="Arial" w:cs="Arial"/>
                <w:sz w:val="20"/>
                <w:lang w:val="mk-MK"/>
              </w:rPr>
              <w:t xml:space="preserve">Примерок </w:t>
            </w:r>
            <w:r w:rsidR="00DC74BC" w:rsidRPr="00F62DD5">
              <w:rPr>
                <w:rFonts w:ascii="Arial" w:hAnsi="Arial" w:cs="Arial"/>
                <w:sz w:val="20"/>
              </w:rPr>
              <w:t>1</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0.165</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0.45</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0.50</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0.035</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0.018</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0.18</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2.30</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0.008</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0.32</w:t>
            </w:r>
          </w:p>
        </w:tc>
        <w:tc>
          <w:tcPr>
            <w:tcW w:w="455" w:type="pct"/>
            <w:tcBorders>
              <w:top w:val="nil"/>
            </w:tcBorders>
          </w:tcPr>
          <w:p w:rsidR="00DC74BC" w:rsidRPr="00F62DD5" w:rsidRDefault="00DC74BC" w:rsidP="0034562F">
            <w:pPr>
              <w:pStyle w:val="Beznovred"/>
              <w:ind w:right="-74"/>
              <w:rPr>
                <w:rFonts w:ascii="Arial" w:hAnsi="Arial" w:cs="Arial"/>
                <w:sz w:val="20"/>
              </w:rPr>
            </w:pPr>
            <w:r w:rsidRPr="00F62DD5">
              <w:rPr>
                <w:rFonts w:ascii="Arial" w:hAnsi="Arial" w:cs="Arial"/>
                <w:sz w:val="20"/>
              </w:rPr>
              <w:t>0.078</w:t>
            </w:r>
          </w:p>
        </w:tc>
      </w:tr>
      <w:tr w:rsidR="005A469C" w:rsidRPr="00F62DD5" w:rsidTr="005A469C">
        <w:trPr>
          <w:trHeight w:val="389"/>
        </w:trPr>
        <w:tc>
          <w:tcPr>
            <w:tcW w:w="455" w:type="pct"/>
          </w:tcPr>
          <w:p w:rsidR="00DC74BC" w:rsidRPr="00F62DD5" w:rsidRDefault="005A469C" w:rsidP="0034562F">
            <w:pPr>
              <w:pStyle w:val="Beznovred"/>
              <w:ind w:right="-74"/>
              <w:rPr>
                <w:rFonts w:ascii="Arial" w:hAnsi="Arial" w:cs="Arial"/>
                <w:sz w:val="20"/>
              </w:rPr>
            </w:pPr>
            <w:r w:rsidRPr="00F62DD5">
              <w:rPr>
                <w:rFonts w:ascii="Arial" w:hAnsi="Arial" w:cs="Arial"/>
                <w:sz w:val="20"/>
                <w:lang w:val="mk-MK"/>
              </w:rPr>
              <w:t xml:space="preserve">Примерок </w:t>
            </w:r>
            <w:r w:rsidR="00DC74BC" w:rsidRPr="00F62DD5">
              <w:rPr>
                <w:rFonts w:ascii="Arial" w:hAnsi="Arial" w:cs="Arial"/>
                <w:sz w:val="20"/>
              </w:rPr>
              <w:t>2</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0.135</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0.50</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0.45</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0.045</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0.013</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0.18</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2.31</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0.19</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0.30</w:t>
            </w:r>
          </w:p>
        </w:tc>
        <w:tc>
          <w:tcPr>
            <w:tcW w:w="455" w:type="pct"/>
          </w:tcPr>
          <w:p w:rsidR="00DC74BC" w:rsidRPr="00F62DD5" w:rsidRDefault="00DC74BC" w:rsidP="0034562F">
            <w:pPr>
              <w:pStyle w:val="Beznovred"/>
              <w:ind w:right="-74"/>
              <w:rPr>
                <w:rFonts w:ascii="Arial" w:hAnsi="Arial" w:cs="Arial"/>
                <w:sz w:val="20"/>
              </w:rPr>
            </w:pPr>
            <w:r w:rsidRPr="00F62DD5">
              <w:rPr>
                <w:rFonts w:ascii="Arial" w:hAnsi="Arial" w:cs="Arial"/>
                <w:sz w:val="20"/>
              </w:rPr>
              <w:t>0.062</w:t>
            </w:r>
          </w:p>
        </w:tc>
      </w:tr>
    </w:tbl>
    <w:p w:rsidR="00765D2E" w:rsidRPr="00F62DD5" w:rsidRDefault="00765D2E" w:rsidP="00E25A96">
      <w:pPr>
        <w:ind w:right="-74" w:firstLine="0"/>
        <w:rPr>
          <w:rFonts w:ascii="Arial" w:hAnsi="Arial" w:cs="Arial"/>
          <w:sz w:val="22"/>
          <w:szCs w:val="22"/>
          <w:lang w:val="mk-MK"/>
        </w:rPr>
      </w:pPr>
    </w:p>
    <w:p w:rsidR="00765D2E" w:rsidRPr="00F62DD5" w:rsidRDefault="002D6DD4" w:rsidP="00E25A96">
      <w:pPr>
        <w:ind w:right="-74" w:firstLine="0"/>
        <w:rPr>
          <w:rFonts w:ascii="Arial" w:hAnsi="Arial" w:cs="Arial"/>
          <w:sz w:val="22"/>
          <w:szCs w:val="22"/>
          <w:lang w:val="mk-MK"/>
        </w:rPr>
      </w:pPr>
      <w:r w:rsidRPr="00F62DD5">
        <w:rPr>
          <w:rFonts w:ascii="Arial" w:hAnsi="Arial" w:cs="Arial"/>
          <w:noProof/>
          <w:sz w:val="22"/>
          <w:szCs w:val="22"/>
          <w:lang w:eastAsia="en-US"/>
        </w:rPr>
        <w:drawing>
          <wp:inline distT="0" distB="0" distL="0" distR="0">
            <wp:extent cx="4305300" cy="35147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2" cstate="print"/>
                    <a:srcRect/>
                    <a:stretch>
                      <a:fillRect/>
                    </a:stretch>
                  </pic:blipFill>
                  <pic:spPr bwMode="auto">
                    <a:xfrm>
                      <a:off x="0" y="0"/>
                      <a:ext cx="4305300" cy="3514725"/>
                    </a:xfrm>
                    <a:prstGeom prst="rect">
                      <a:avLst/>
                    </a:prstGeom>
                    <a:noFill/>
                    <a:ln w="9525">
                      <a:noFill/>
                      <a:miter lim="800000"/>
                      <a:headEnd/>
                      <a:tailEnd/>
                    </a:ln>
                  </pic:spPr>
                </pic:pic>
              </a:graphicData>
            </a:graphic>
          </wp:inline>
        </w:drawing>
      </w:r>
    </w:p>
    <w:p w:rsidR="00765D2E" w:rsidRPr="00F62DD5" w:rsidRDefault="00765D2E" w:rsidP="00982217">
      <w:pPr>
        <w:ind w:right="-74" w:firstLine="0"/>
        <w:jc w:val="center"/>
        <w:rPr>
          <w:rFonts w:ascii="Arial" w:hAnsi="Arial" w:cs="Arial"/>
          <w:i/>
          <w:sz w:val="22"/>
          <w:szCs w:val="22"/>
          <w:lang w:val="mk-MK"/>
        </w:rPr>
      </w:pPr>
      <w:r w:rsidRPr="00F62DD5">
        <w:rPr>
          <w:rFonts w:ascii="Arial" w:hAnsi="Arial" w:cs="Arial"/>
          <w:i/>
          <w:sz w:val="22"/>
          <w:szCs w:val="22"/>
          <w:lang w:val="mk-MK"/>
        </w:rPr>
        <w:t>Сл.43</w:t>
      </w:r>
      <w:r w:rsidR="00D625CD" w:rsidRPr="00F62DD5">
        <w:rPr>
          <w:rFonts w:ascii="Arial" w:hAnsi="Arial" w:cs="Arial"/>
          <w:i/>
          <w:sz w:val="22"/>
          <w:szCs w:val="22"/>
          <w:lang w:val="mk-MK"/>
        </w:rPr>
        <w:t>:С</w:t>
      </w:r>
      <w:r w:rsidRPr="00F62DD5">
        <w:rPr>
          <w:rFonts w:ascii="Arial" w:hAnsi="Arial" w:cs="Arial"/>
          <w:i/>
          <w:sz w:val="22"/>
          <w:szCs w:val="22"/>
          <w:lang w:val="mk-MK"/>
        </w:rPr>
        <w:t>труктура на цевни примероци од 10Н2М со 77000 раб.часа</w:t>
      </w:r>
    </w:p>
    <w:p w:rsidR="006D5CA7" w:rsidRPr="00F62DD5" w:rsidRDefault="006D5CA7" w:rsidP="00E25A96">
      <w:pPr>
        <w:ind w:right="-74"/>
        <w:rPr>
          <w:rFonts w:asciiTheme="minorHAnsi" w:hAnsiTheme="minorHAnsi"/>
          <w:lang w:val="mk-MK"/>
        </w:rPr>
      </w:pPr>
    </w:p>
    <w:p w:rsidR="007A77F0" w:rsidRPr="00F62DD5" w:rsidRDefault="000C674C" w:rsidP="00E25A96">
      <w:pPr>
        <w:pStyle w:val="Beznovred"/>
        <w:ind w:right="-74"/>
        <w:rPr>
          <w:rFonts w:ascii="Arial" w:hAnsi="Arial" w:cs="Arial"/>
          <w:i/>
          <w:sz w:val="22"/>
          <w:szCs w:val="22"/>
          <w:lang w:val="mk-MK"/>
        </w:rPr>
      </w:pPr>
      <w:r w:rsidRPr="00F62DD5">
        <w:rPr>
          <w:rFonts w:ascii="Arial" w:hAnsi="Arial" w:cs="Arial"/>
          <w:i/>
          <w:sz w:val="22"/>
          <w:szCs w:val="22"/>
          <w:lang w:val="mk-MK"/>
        </w:rPr>
        <w:t>Табела 9</w:t>
      </w:r>
      <w:r w:rsidR="00D625CD" w:rsidRPr="00F62DD5">
        <w:rPr>
          <w:rFonts w:ascii="Arial" w:hAnsi="Arial" w:cs="Arial"/>
          <w:i/>
          <w:sz w:val="22"/>
          <w:szCs w:val="22"/>
          <w:lang w:val="mk-MK"/>
        </w:rPr>
        <w:t>:</w:t>
      </w:r>
      <w:r w:rsidR="007A77F0" w:rsidRPr="00F62DD5">
        <w:rPr>
          <w:rFonts w:ascii="Arial" w:hAnsi="Arial" w:cs="Arial"/>
          <w:i/>
          <w:sz w:val="22"/>
          <w:szCs w:val="22"/>
          <w:lang w:val="mk-MK"/>
        </w:rPr>
        <w:t xml:space="preserve"> Механички карактеристики за примерок 1 и 2 од </w:t>
      </w:r>
      <w:r w:rsidR="00982217" w:rsidRPr="00F62DD5">
        <w:rPr>
          <w:rFonts w:ascii="Arial" w:hAnsi="Arial" w:cs="Arial"/>
          <w:i/>
          <w:sz w:val="22"/>
          <w:szCs w:val="22"/>
          <w:lang w:val="mk-MK"/>
        </w:rPr>
        <w:t>(</w:t>
      </w:r>
      <w:r w:rsidR="00D625CD" w:rsidRPr="00F62DD5">
        <w:rPr>
          <w:rFonts w:ascii="Arial" w:hAnsi="Arial" w:cs="Arial"/>
          <w:i/>
          <w:sz w:val="22"/>
          <w:szCs w:val="22"/>
          <w:lang w:val="mk-MK"/>
        </w:rPr>
        <w:t>С</w:t>
      </w:r>
      <w:r w:rsidR="00982217" w:rsidRPr="00F62DD5">
        <w:rPr>
          <w:rFonts w:ascii="Arial" w:hAnsi="Arial" w:cs="Arial"/>
          <w:i/>
          <w:sz w:val="22"/>
          <w:szCs w:val="22"/>
          <w:lang w:val="mk-MK"/>
        </w:rPr>
        <w:t>л.</w:t>
      </w:r>
      <w:r w:rsidR="007A77F0" w:rsidRPr="00F62DD5">
        <w:rPr>
          <w:rFonts w:ascii="Arial" w:hAnsi="Arial" w:cs="Arial"/>
          <w:i/>
          <w:sz w:val="22"/>
          <w:szCs w:val="22"/>
          <w:lang w:val="mk-MK"/>
        </w:rPr>
        <w:t>43</w:t>
      </w:r>
      <w:r w:rsidR="00982217" w:rsidRPr="00F62DD5">
        <w:rPr>
          <w:rFonts w:ascii="Arial" w:hAnsi="Arial" w:cs="Arial"/>
          <w:i/>
          <w:sz w:val="22"/>
          <w:szCs w:val="22"/>
          <w:lang w:val="mk-MK"/>
        </w:rPr>
        <w:t>)</w:t>
      </w:r>
      <w:r w:rsidR="007A77F0" w:rsidRPr="00F62DD5">
        <w:rPr>
          <w:rFonts w:ascii="Arial" w:hAnsi="Arial" w:cs="Arial"/>
          <w:i/>
          <w:sz w:val="22"/>
          <w:szCs w:val="22"/>
          <w:lang w:val="mk-MK"/>
        </w:rPr>
        <w:t xml:space="preserve">по експлоатација од 77000 </w:t>
      </w:r>
      <w:r w:rsidR="00982217" w:rsidRPr="00F62DD5">
        <w:rPr>
          <w:rFonts w:ascii="Arial" w:hAnsi="Arial" w:cs="Arial"/>
          <w:i/>
          <w:sz w:val="22"/>
          <w:szCs w:val="22"/>
          <w:lang w:val="mk-MK"/>
        </w:rPr>
        <w:t>часа</w:t>
      </w:r>
      <w:r w:rsidR="007A77F0" w:rsidRPr="00F62DD5">
        <w:rPr>
          <w:rFonts w:ascii="Arial" w:hAnsi="Arial" w:cs="Arial"/>
          <w:i/>
          <w:sz w:val="22"/>
          <w:szCs w:val="22"/>
          <w:lang w:val="mk-MK"/>
        </w:rPr>
        <w:t xml:space="preserve"> со температури на испитување.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
        <w:gridCol w:w="1605"/>
        <w:gridCol w:w="1512"/>
        <w:gridCol w:w="1513"/>
        <w:gridCol w:w="1513"/>
      </w:tblGrid>
      <w:tr w:rsidR="00F62DD5" w:rsidRPr="00F62DD5" w:rsidTr="00982217">
        <w:trPr>
          <w:trHeight w:val="488"/>
        </w:trPr>
        <w:tc>
          <w:tcPr>
            <w:tcW w:w="1000" w:type="pct"/>
          </w:tcPr>
          <w:p w:rsidR="0092126C" w:rsidRPr="00F62DD5" w:rsidRDefault="0092126C" w:rsidP="00E25A96">
            <w:pPr>
              <w:ind w:right="-74" w:firstLine="0"/>
              <w:rPr>
                <w:rFonts w:ascii="Arial" w:hAnsi="Arial" w:cs="Arial"/>
                <w:sz w:val="22"/>
                <w:szCs w:val="22"/>
              </w:rPr>
            </w:pPr>
          </w:p>
        </w:tc>
        <w:tc>
          <w:tcPr>
            <w:tcW w:w="1000" w:type="pct"/>
          </w:tcPr>
          <w:p w:rsidR="0092126C" w:rsidRPr="00F62DD5" w:rsidRDefault="00D625CD" w:rsidP="00982217">
            <w:pPr>
              <w:ind w:right="-74" w:firstLine="0"/>
              <w:jc w:val="center"/>
              <w:rPr>
                <w:rFonts w:ascii="Arial" w:hAnsi="Arial" w:cs="Arial"/>
                <w:sz w:val="22"/>
                <w:szCs w:val="22"/>
                <w:lang w:val="mk-MK"/>
              </w:rPr>
            </w:pPr>
            <w:r w:rsidRPr="00F62DD5">
              <w:rPr>
                <w:rFonts w:ascii="Arial" w:hAnsi="Arial" w:cs="Arial"/>
                <w:sz w:val="22"/>
                <w:szCs w:val="22"/>
                <w:lang w:val="mk-MK"/>
              </w:rPr>
              <w:t>Тем</w:t>
            </w:r>
            <w:r w:rsidR="00982217" w:rsidRPr="00F62DD5">
              <w:rPr>
                <w:rFonts w:ascii="Arial" w:hAnsi="Arial" w:cs="Arial"/>
                <w:sz w:val="22"/>
                <w:szCs w:val="22"/>
                <w:lang w:val="mk-MK"/>
              </w:rPr>
              <w:t>пер. на испитување</w:t>
            </w:r>
            <w:r w:rsidR="0092126C" w:rsidRPr="00F62DD5">
              <w:rPr>
                <w:rFonts w:ascii="Arial" w:hAnsi="Arial" w:cs="Arial"/>
                <w:sz w:val="22"/>
                <w:szCs w:val="22"/>
                <w:vertAlign w:val="superscript"/>
              </w:rPr>
              <w:t>o</w:t>
            </w:r>
            <w:r w:rsidR="00982217" w:rsidRPr="00F62DD5">
              <w:rPr>
                <w:rFonts w:ascii="Arial" w:hAnsi="Arial" w:cs="Arial"/>
                <w:sz w:val="22"/>
                <w:szCs w:val="22"/>
                <w:lang w:val="mk-MK"/>
              </w:rPr>
              <w:t>С</w:t>
            </w:r>
          </w:p>
        </w:tc>
        <w:tc>
          <w:tcPr>
            <w:tcW w:w="1000" w:type="pct"/>
          </w:tcPr>
          <w:p w:rsidR="0092126C" w:rsidRPr="00F62DD5" w:rsidRDefault="0092126C" w:rsidP="00E25A96">
            <w:pPr>
              <w:pStyle w:val="Beznovred"/>
              <w:ind w:right="-74"/>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rPr>
              <w:t>eH</w:t>
            </w:r>
            <w:r w:rsidRPr="00F62DD5">
              <w:rPr>
                <w:rFonts w:ascii="Arial" w:hAnsi="Arial" w:cs="Arial"/>
                <w:sz w:val="22"/>
                <w:szCs w:val="22"/>
              </w:rPr>
              <w:t>, N/mm</w:t>
            </w:r>
            <w:r w:rsidRPr="00F62DD5">
              <w:rPr>
                <w:rFonts w:ascii="Arial" w:hAnsi="Arial" w:cs="Arial"/>
                <w:sz w:val="22"/>
                <w:szCs w:val="22"/>
                <w:vertAlign w:val="superscript"/>
              </w:rPr>
              <w:t>2</w:t>
            </w:r>
          </w:p>
        </w:tc>
        <w:tc>
          <w:tcPr>
            <w:tcW w:w="1000" w:type="pct"/>
          </w:tcPr>
          <w:p w:rsidR="0092126C" w:rsidRPr="00F62DD5" w:rsidRDefault="0092126C" w:rsidP="00E25A96">
            <w:pPr>
              <w:pStyle w:val="Beznovred"/>
              <w:ind w:right="-74"/>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rPr>
              <w:t>m</w:t>
            </w:r>
            <w:r w:rsidRPr="00F62DD5">
              <w:rPr>
                <w:rFonts w:ascii="Arial" w:hAnsi="Arial" w:cs="Arial"/>
                <w:sz w:val="22"/>
                <w:szCs w:val="22"/>
              </w:rPr>
              <w:t>, N/mm</w:t>
            </w:r>
            <w:r w:rsidRPr="00F62DD5">
              <w:rPr>
                <w:rFonts w:ascii="Arial" w:hAnsi="Arial" w:cs="Arial"/>
                <w:sz w:val="22"/>
                <w:szCs w:val="22"/>
                <w:vertAlign w:val="superscript"/>
              </w:rPr>
              <w:t>2</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A%</w:t>
            </w:r>
          </w:p>
        </w:tc>
      </w:tr>
      <w:tr w:rsidR="00F62DD5" w:rsidRPr="00F62DD5" w:rsidTr="00982217">
        <w:trPr>
          <w:trHeight w:val="283"/>
        </w:trPr>
        <w:tc>
          <w:tcPr>
            <w:tcW w:w="1000" w:type="pct"/>
          </w:tcPr>
          <w:p w:rsidR="0092126C" w:rsidRPr="00F62DD5" w:rsidRDefault="00982217" w:rsidP="00E25A96">
            <w:pPr>
              <w:ind w:right="-74" w:firstLine="0"/>
              <w:rPr>
                <w:rFonts w:ascii="Arial" w:hAnsi="Arial" w:cs="Arial"/>
                <w:sz w:val="22"/>
                <w:szCs w:val="22"/>
              </w:rPr>
            </w:pPr>
            <w:r w:rsidRPr="00F62DD5">
              <w:rPr>
                <w:rFonts w:ascii="Arial" w:hAnsi="Arial" w:cs="Arial"/>
                <w:sz w:val="22"/>
                <w:szCs w:val="22"/>
                <w:lang w:val="mk-MK"/>
              </w:rPr>
              <w:t>Примерок</w:t>
            </w:r>
            <w:r w:rsidR="0092126C" w:rsidRPr="00F62DD5">
              <w:rPr>
                <w:rFonts w:ascii="Arial" w:hAnsi="Arial" w:cs="Arial"/>
                <w:sz w:val="22"/>
                <w:szCs w:val="22"/>
              </w:rPr>
              <w:t xml:space="preserve"> 1</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20</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422</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559</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16.3</w:t>
            </w:r>
          </w:p>
        </w:tc>
      </w:tr>
      <w:tr w:rsidR="00F62DD5" w:rsidRPr="00F62DD5" w:rsidTr="00982217">
        <w:trPr>
          <w:trHeight w:val="283"/>
        </w:trPr>
        <w:tc>
          <w:tcPr>
            <w:tcW w:w="1000" w:type="pct"/>
          </w:tcPr>
          <w:p w:rsidR="0092126C" w:rsidRPr="00F62DD5" w:rsidRDefault="00982217" w:rsidP="00E25A96">
            <w:pPr>
              <w:ind w:right="-74" w:firstLine="0"/>
              <w:rPr>
                <w:rFonts w:ascii="Arial" w:hAnsi="Arial" w:cs="Arial"/>
                <w:sz w:val="22"/>
                <w:szCs w:val="22"/>
              </w:rPr>
            </w:pPr>
            <w:r w:rsidRPr="00F62DD5">
              <w:rPr>
                <w:rFonts w:ascii="Arial" w:hAnsi="Arial" w:cs="Arial"/>
                <w:sz w:val="22"/>
                <w:szCs w:val="22"/>
                <w:lang w:val="mk-MK"/>
              </w:rPr>
              <w:t>Примерок</w:t>
            </w:r>
            <w:r w:rsidR="0092126C" w:rsidRPr="00F62DD5">
              <w:rPr>
                <w:rFonts w:ascii="Arial" w:hAnsi="Arial" w:cs="Arial"/>
                <w:sz w:val="22"/>
                <w:szCs w:val="22"/>
              </w:rPr>
              <w:t xml:space="preserve"> 1</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500</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233</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318</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27.1</w:t>
            </w:r>
          </w:p>
        </w:tc>
      </w:tr>
      <w:tr w:rsidR="0092126C" w:rsidRPr="00F62DD5" w:rsidTr="00982217">
        <w:trPr>
          <w:trHeight w:val="293"/>
        </w:trPr>
        <w:tc>
          <w:tcPr>
            <w:tcW w:w="1000" w:type="pct"/>
          </w:tcPr>
          <w:p w:rsidR="0092126C" w:rsidRPr="00F62DD5" w:rsidRDefault="00982217" w:rsidP="00E25A96">
            <w:pPr>
              <w:ind w:right="-74" w:firstLine="0"/>
              <w:rPr>
                <w:rFonts w:ascii="Arial" w:hAnsi="Arial" w:cs="Arial"/>
                <w:sz w:val="22"/>
                <w:szCs w:val="22"/>
              </w:rPr>
            </w:pPr>
            <w:r w:rsidRPr="00F62DD5">
              <w:rPr>
                <w:rFonts w:ascii="Arial" w:hAnsi="Arial" w:cs="Arial"/>
                <w:sz w:val="22"/>
                <w:szCs w:val="22"/>
                <w:lang w:val="mk-MK"/>
              </w:rPr>
              <w:t>Примерок</w:t>
            </w:r>
            <w:r w:rsidR="0092126C" w:rsidRPr="00F62DD5">
              <w:rPr>
                <w:rFonts w:ascii="Arial" w:hAnsi="Arial" w:cs="Arial"/>
                <w:sz w:val="22"/>
                <w:szCs w:val="22"/>
              </w:rPr>
              <w:t xml:space="preserve"> 2</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20</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421</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555</w:t>
            </w:r>
          </w:p>
        </w:tc>
        <w:tc>
          <w:tcPr>
            <w:tcW w:w="1000" w:type="pct"/>
          </w:tcPr>
          <w:p w:rsidR="0092126C" w:rsidRPr="00F62DD5" w:rsidRDefault="0092126C" w:rsidP="00E25A96">
            <w:pPr>
              <w:ind w:right="-74" w:firstLine="0"/>
              <w:rPr>
                <w:rFonts w:ascii="Arial" w:hAnsi="Arial" w:cs="Arial"/>
                <w:sz w:val="22"/>
                <w:szCs w:val="22"/>
              </w:rPr>
            </w:pPr>
            <w:r w:rsidRPr="00F62DD5">
              <w:rPr>
                <w:rFonts w:ascii="Arial" w:hAnsi="Arial" w:cs="Arial"/>
                <w:sz w:val="22"/>
                <w:szCs w:val="22"/>
              </w:rPr>
              <w:t>18.7</w:t>
            </w:r>
          </w:p>
        </w:tc>
      </w:tr>
    </w:tbl>
    <w:p w:rsidR="007A77F0" w:rsidRPr="00F62DD5" w:rsidRDefault="007A77F0" w:rsidP="00E25A96">
      <w:pPr>
        <w:ind w:right="-74" w:firstLine="0"/>
        <w:rPr>
          <w:rFonts w:ascii="Arial" w:hAnsi="Arial" w:cs="Arial"/>
          <w:sz w:val="22"/>
          <w:szCs w:val="22"/>
          <w:lang w:val="mk-MK"/>
        </w:rPr>
      </w:pPr>
    </w:p>
    <w:p w:rsidR="007A77F0" w:rsidRPr="00F62DD5" w:rsidRDefault="00D625CD"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На </w:t>
      </w:r>
      <w:r w:rsidR="00FB5B58" w:rsidRPr="00F62DD5">
        <w:rPr>
          <w:rFonts w:ascii="Arial" w:hAnsi="Arial" w:cs="Arial"/>
          <w:sz w:val="22"/>
          <w:szCs w:val="22"/>
          <w:lang w:val="en-GB"/>
        </w:rPr>
        <w:t>(</w:t>
      </w:r>
      <w:r w:rsidRPr="00F62DD5">
        <w:rPr>
          <w:rFonts w:ascii="Arial" w:hAnsi="Arial" w:cs="Arial"/>
          <w:sz w:val="22"/>
          <w:szCs w:val="22"/>
          <w:lang w:val="mk-MK"/>
        </w:rPr>
        <w:t>С</w:t>
      </w:r>
      <w:r w:rsidR="00982217" w:rsidRPr="00F62DD5">
        <w:rPr>
          <w:rFonts w:ascii="Arial" w:hAnsi="Arial" w:cs="Arial"/>
          <w:sz w:val="22"/>
          <w:szCs w:val="22"/>
          <w:lang w:val="mk-MK"/>
        </w:rPr>
        <w:t>л.</w:t>
      </w:r>
      <w:r w:rsidR="00FB5B58" w:rsidRPr="00F62DD5">
        <w:rPr>
          <w:rFonts w:ascii="Arial" w:hAnsi="Arial" w:cs="Arial"/>
          <w:sz w:val="22"/>
          <w:szCs w:val="22"/>
          <w:lang w:val="mk-MK"/>
        </w:rPr>
        <w:t>44)</w:t>
      </w:r>
      <w:r w:rsidR="007A77F0" w:rsidRPr="00F62DD5">
        <w:rPr>
          <w:rFonts w:ascii="Arial" w:hAnsi="Arial" w:cs="Arial"/>
          <w:sz w:val="22"/>
          <w:szCs w:val="22"/>
          <w:lang w:val="mk-MK"/>
        </w:rPr>
        <w:t xml:space="preserve">е дадена микроструктурата на примерок после 93000 работни часа. Во </w:t>
      </w:r>
      <w:r w:rsidRPr="00F62DD5">
        <w:rPr>
          <w:rFonts w:ascii="Arial" w:hAnsi="Arial" w:cs="Arial"/>
          <w:sz w:val="22"/>
          <w:szCs w:val="22"/>
          <w:lang w:val="mk-MK"/>
        </w:rPr>
        <w:t>Т</w:t>
      </w:r>
      <w:r w:rsidR="007A77F0" w:rsidRPr="00F62DD5">
        <w:rPr>
          <w:rFonts w:ascii="Arial" w:hAnsi="Arial" w:cs="Arial"/>
          <w:sz w:val="22"/>
          <w:szCs w:val="22"/>
          <w:lang w:val="mk-MK"/>
        </w:rPr>
        <w:t>абела 10 се претствени хемискиот состав и м</w:t>
      </w:r>
      <w:r w:rsidRPr="00F62DD5">
        <w:rPr>
          <w:rFonts w:ascii="Arial" w:hAnsi="Arial" w:cs="Arial"/>
          <w:sz w:val="22"/>
          <w:szCs w:val="22"/>
          <w:lang w:val="mk-MK"/>
        </w:rPr>
        <w:t>е</w:t>
      </w:r>
      <w:r w:rsidR="007A77F0" w:rsidRPr="00F62DD5">
        <w:rPr>
          <w:rFonts w:ascii="Arial" w:hAnsi="Arial" w:cs="Arial"/>
          <w:sz w:val="22"/>
          <w:szCs w:val="22"/>
          <w:lang w:val="mk-MK"/>
        </w:rPr>
        <w:t>ханичките особините на испитуваниот примерок на 20</w:t>
      </w:r>
      <w:r w:rsidR="007A77F0" w:rsidRPr="00F62DD5">
        <w:rPr>
          <w:rFonts w:ascii="Arial" w:hAnsi="Arial" w:cs="Arial"/>
          <w:sz w:val="22"/>
          <w:szCs w:val="22"/>
          <w:vertAlign w:val="superscript"/>
          <w:lang w:val="mk-MK"/>
        </w:rPr>
        <w:t>о</w:t>
      </w:r>
      <w:r w:rsidR="007A77F0" w:rsidRPr="00F62DD5">
        <w:rPr>
          <w:rFonts w:ascii="Arial" w:hAnsi="Arial" w:cs="Arial"/>
          <w:sz w:val="22"/>
          <w:szCs w:val="22"/>
          <w:lang w:val="mk-MK"/>
        </w:rPr>
        <w:t>С.</w:t>
      </w:r>
    </w:p>
    <w:p w:rsidR="006D5CA7" w:rsidRPr="00F62DD5" w:rsidRDefault="006D5CA7" w:rsidP="00E25A96">
      <w:pPr>
        <w:ind w:right="-74" w:firstLine="0"/>
        <w:rPr>
          <w:rFonts w:ascii="Arial" w:hAnsi="Arial" w:cs="Arial"/>
          <w:sz w:val="22"/>
          <w:szCs w:val="22"/>
          <w:lang w:val="mk-MK"/>
        </w:rPr>
      </w:pPr>
    </w:p>
    <w:p w:rsidR="007A77F0" w:rsidRPr="00F62DD5" w:rsidRDefault="00E57283" w:rsidP="00E25A96">
      <w:pPr>
        <w:ind w:right="-74" w:firstLine="0"/>
        <w:rPr>
          <w:rFonts w:ascii="Arial" w:hAnsi="Arial" w:cs="Arial"/>
          <w:sz w:val="22"/>
          <w:szCs w:val="22"/>
          <w:lang w:val="mk-MK"/>
        </w:rPr>
      </w:pPr>
      <w:r w:rsidRPr="00F62DD5">
        <w:rPr>
          <w:rFonts w:ascii="Arial" w:hAnsi="Arial" w:cs="Arial"/>
          <w:noProof/>
          <w:sz w:val="22"/>
          <w:szCs w:val="22"/>
          <w:lang w:eastAsia="en-US"/>
        </w:rPr>
        <w:drawing>
          <wp:inline distT="0" distB="0" distL="0" distR="0">
            <wp:extent cx="4152900" cy="32670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3" cstate="print"/>
                    <a:srcRect/>
                    <a:stretch>
                      <a:fillRect/>
                    </a:stretch>
                  </pic:blipFill>
                  <pic:spPr bwMode="auto">
                    <a:xfrm>
                      <a:off x="0" y="0"/>
                      <a:ext cx="4152900" cy="3267075"/>
                    </a:xfrm>
                    <a:prstGeom prst="rect">
                      <a:avLst/>
                    </a:prstGeom>
                    <a:noFill/>
                    <a:ln w="9525">
                      <a:noFill/>
                      <a:miter lim="800000"/>
                      <a:headEnd/>
                      <a:tailEnd/>
                    </a:ln>
                  </pic:spPr>
                </pic:pic>
              </a:graphicData>
            </a:graphic>
          </wp:inline>
        </w:drawing>
      </w:r>
    </w:p>
    <w:p w:rsidR="007A77F0" w:rsidRPr="00F62DD5" w:rsidRDefault="007A77F0" w:rsidP="00E25A96">
      <w:pPr>
        <w:pStyle w:val="Beznovred"/>
        <w:spacing w:after="0"/>
        <w:ind w:right="-74"/>
        <w:jc w:val="center"/>
        <w:rPr>
          <w:rFonts w:ascii="Arial" w:hAnsi="Arial" w:cs="Arial"/>
          <w:i/>
          <w:sz w:val="22"/>
          <w:szCs w:val="22"/>
        </w:rPr>
      </w:pPr>
      <w:r w:rsidRPr="00F62DD5">
        <w:rPr>
          <w:rFonts w:ascii="Arial" w:hAnsi="Arial" w:cs="Arial"/>
          <w:i/>
          <w:sz w:val="22"/>
          <w:szCs w:val="22"/>
          <w:lang w:val="mk-MK"/>
        </w:rPr>
        <w:t>Сл.44</w:t>
      </w:r>
      <w:r w:rsidR="00D625CD" w:rsidRPr="00F62DD5">
        <w:rPr>
          <w:rFonts w:ascii="Arial" w:hAnsi="Arial" w:cs="Arial"/>
          <w:i/>
          <w:sz w:val="22"/>
          <w:szCs w:val="22"/>
          <w:lang w:val="mk-MK"/>
        </w:rPr>
        <w:t>:</w:t>
      </w:r>
      <w:r w:rsidRPr="00F62DD5">
        <w:rPr>
          <w:rFonts w:ascii="Arial" w:hAnsi="Arial" w:cs="Arial"/>
          <w:i/>
          <w:sz w:val="22"/>
          <w:szCs w:val="22"/>
          <w:lang w:val="mk-MK"/>
        </w:rPr>
        <w:t xml:space="preserve"> Структура на цевни примероци од 10Н2М со 93 000 раб.часа</w:t>
      </w:r>
    </w:p>
    <w:p w:rsidR="00982217" w:rsidRPr="00F62DD5" w:rsidRDefault="00982217" w:rsidP="00E25A96">
      <w:pPr>
        <w:ind w:right="-74" w:firstLine="0"/>
        <w:rPr>
          <w:rFonts w:ascii="Arial" w:hAnsi="Arial" w:cs="Arial"/>
          <w:sz w:val="22"/>
          <w:szCs w:val="22"/>
          <w:lang w:val="mk-MK"/>
        </w:rPr>
      </w:pPr>
    </w:p>
    <w:p w:rsidR="007A77F0" w:rsidRPr="00F62DD5" w:rsidRDefault="00D625CD" w:rsidP="00E25A96">
      <w:pPr>
        <w:ind w:right="-74" w:firstLine="0"/>
        <w:rPr>
          <w:rFonts w:ascii="Arial" w:hAnsi="Arial" w:cs="Arial"/>
          <w:sz w:val="22"/>
          <w:szCs w:val="22"/>
        </w:rPr>
      </w:pPr>
      <w:r w:rsidRPr="00F62DD5">
        <w:rPr>
          <w:rFonts w:ascii="Arial" w:hAnsi="Arial" w:cs="Arial"/>
          <w:sz w:val="22"/>
          <w:szCs w:val="22"/>
          <w:lang w:val="mk-MK"/>
        </w:rPr>
        <w:tab/>
      </w:r>
      <w:r w:rsidR="007A77F0" w:rsidRPr="00F62DD5">
        <w:rPr>
          <w:rFonts w:ascii="Arial" w:hAnsi="Arial" w:cs="Arial"/>
          <w:sz w:val="22"/>
          <w:szCs w:val="22"/>
          <w:lang w:val="mk-MK"/>
        </w:rPr>
        <w:t>Структурата на испитуваниот примерокот по експлоатација од 9</w:t>
      </w:r>
      <w:r w:rsidRPr="00F62DD5">
        <w:rPr>
          <w:rFonts w:ascii="Arial" w:hAnsi="Arial" w:cs="Arial"/>
          <w:sz w:val="22"/>
          <w:szCs w:val="22"/>
          <w:lang w:val="mk-MK"/>
        </w:rPr>
        <w:t>3000 работни часа е  феритно-</w:t>
      </w:r>
      <w:r w:rsidR="00535144" w:rsidRPr="00F62DD5">
        <w:rPr>
          <w:rFonts w:ascii="Arial" w:hAnsi="Arial" w:cs="Arial"/>
          <w:sz w:val="22"/>
          <w:szCs w:val="22"/>
          <w:lang w:val="mk-MK"/>
        </w:rPr>
        <w:t>б</w:t>
      </w:r>
      <w:r w:rsidR="007A77F0" w:rsidRPr="00F62DD5">
        <w:rPr>
          <w:rFonts w:ascii="Arial" w:hAnsi="Arial" w:cs="Arial"/>
          <w:sz w:val="22"/>
          <w:szCs w:val="22"/>
          <w:lang w:val="mk-MK"/>
        </w:rPr>
        <w:t xml:space="preserve">енитна, со големина на зрно 6 по </w:t>
      </w:r>
      <w:r w:rsidR="007A77F0" w:rsidRPr="00F62DD5">
        <w:rPr>
          <w:rFonts w:ascii="Arial" w:hAnsi="Arial" w:cs="Arial"/>
          <w:sz w:val="22"/>
          <w:szCs w:val="22"/>
          <w:lang w:val="mk-MK"/>
        </w:rPr>
        <w:lastRenderedPageBreak/>
        <w:t xml:space="preserve">АЅТМ скала и големина на вклучоци 3,80 по ЈК скала. Во микроструктурата на примерокот се забележува издвојување на карбиди во феритната основа, по границите на феритните зрна и награниците на перлитот и феритот. Цементитните ламели во перлитот се распаднати во најголем случај и се јавува коагулација на карбидите. Анализата на полираната површина </w:t>
      </w:r>
      <w:r w:rsidR="00FB5B58" w:rsidRPr="00F62DD5">
        <w:rPr>
          <w:rFonts w:ascii="Arial" w:hAnsi="Arial" w:cs="Arial"/>
          <w:sz w:val="22"/>
          <w:szCs w:val="22"/>
          <w:lang w:val="mk-MK"/>
        </w:rPr>
        <w:t>покажува</w:t>
      </w:r>
      <w:r w:rsidR="007A77F0" w:rsidRPr="00F62DD5">
        <w:rPr>
          <w:rFonts w:ascii="Arial" w:hAnsi="Arial" w:cs="Arial"/>
          <w:sz w:val="22"/>
          <w:szCs w:val="22"/>
          <w:lang w:val="mk-MK"/>
        </w:rPr>
        <w:t xml:space="preserve"> присуство на вклучоци од различен каракер - неметални вклучоци и карбидни вклучоци.</w:t>
      </w:r>
    </w:p>
    <w:p w:rsidR="00DC74BC" w:rsidRPr="00F62DD5" w:rsidRDefault="00DC74BC" w:rsidP="00E25A96">
      <w:pPr>
        <w:ind w:right="-74" w:firstLine="0"/>
        <w:rPr>
          <w:rFonts w:ascii="Arial" w:hAnsi="Arial" w:cs="Arial"/>
          <w:sz w:val="22"/>
          <w:szCs w:val="22"/>
        </w:rPr>
      </w:pPr>
    </w:p>
    <w:p w:rsidR="007A77F0" w:rsidRPr="00F62DD5" w:rsidRDefault="000C674C" w:rsidP="00E25A96">
      <w:pPr>
        <w:pStyle w:val="Beznovred"/>
        <w:ind w:right="-74"/>
        <w:rPr>
          <w:rFonts w:ascii="Arial" w:hAnsi="Arial" w:cs="Arial"/>
          <w:i/>
          <w:sz w:val="22"/>
          <w:szCs w:val="22"/>
          <w:lang w:val="mk-MK"/>
        </w:rPr>
      </w:pPr>
      <w:r w:rsidRPr="00F62DD5">
        <w:rPr>
          <w:rFonts w:ascii="Arial" w:hAnsi="Arial" w:cs="Arial"/>
          <w:i/>
          <w:sz w:val="22"/>
          <w:szCs w:val="22"/>
          <w:lang w:val="mk-MK"/>
        </w:rPr>
        <w:t>Табела 10</w:t>
      </w:r>
      <w:r w:rsidR="00D625CD" w:rsidRPr="00F62DD5">
        <w:rPr>
          <w:rFonts w:ascii="Arial" w:hAnsi="Arial" w:cs="Arial"/>
          <w:i/>
          <w:sz w:val="22"/>
          <w:szCs w:val="22"/>
          <w:lang w:val="mk-MK"/>
        </w:rPr>
        <w:t>:</w:t>
      </w:r>
      <w:r w:rsidR="007A77F0" w:rsidRPr="00F62DD5">
        <w:rPr>
          <w:rFonts w:ascii="Arial" w:hAnsi="Arial" w:cs="Arial"/>
          <w:i/>
          <w:sz w:val="22"/>
          <w:szCs w:val="22"/>
          <w:lang w:val="mk-MK"/>
        </w:rPr>
        <w:t xml:space="preserve"> Механички  особини на 20</w:t>
      </w:r>
      <w:r w:rsidR="007A77F0" w:rsidRPr="00F62DD5">
        <w:rPr>
          <w:rFonts w:ascii="Arial" w:hAnsi="Arial" w:cs="Arial"/>
          <w:i/>
          <w:sz w:val="22"/>
          <w:szCs w:val="22"/>
          <w:vertAlign w:val="superscript"/>
          <w:lang w:val="mk-MK"/>
        </w:rPr>
        <w:t>о</w:t>
      </w:r>
      <w:r w:rsidR="007A77F0" w:rsidRPr="00F62DD5">
        <w:rPr>
          <w:rFonts w:ascii="Arial" w:hAnsi="Arial"/>
          <w:i/>
          <w:sz w:val="22"/>
          <w:szCs w:val="22"/>
          <w:lang w:val="mk-MK"/>
        </w:rPr>
        <w:t>C</w:t>
      </w:r>
      <w:r w:rsidR="007A77F0" w:rsidRPr="00F62DD5">
        <w:rPr>
          <w:rFonts w:ascii="Arial" w:hAnsi="Arial" w:cs="Arial"/>
          <w:i/>
          <w:sz w:val="22"/>
          <w:szCs w:val="22"/>
          <w:lang w:val="mk-MK"/>
        </w:rPr>
        <w:t xml:space="preserve"> и хемиски состав на примерокот од</w:t>
      </w:r>
      <w:r w:rsidR="003F4D68" w:rsidRPr="00F62DD5">
        <w:rPr>
          <w:rFonts w:ascii="Arial" w:hAnsi="Arial" w:cs="Arial"/>
          <w:i/>
          <w:sz w:val="22"/>
          <w:szCs w:val="22"/>
          <w:lang w:val="mk-MK"/>
        </w:rPr>
        <w:t xml:space="preserve"> (</w:t>
      </w:r>
      <w:r w:rsidR="00D625CD" w:rsidRPr="00F62DD5">
        <w:rPr>
          <w:rFonts w:ascii="Arial" w:hAnsi="Arial" w:cs="Arial"/>
          <w:i/>
          <w:sz w:val="22"/>
          <w:szCs w:val="22"/>
          <w:lang w:val="mk-MK"/>
        </w:rPr>
        <w:t>С</w:t>
      </w:r>
      <w:r w:rsidR="007A77F0" w:rsidRPr="00F62DD5">
        <w:rPr>
          <w:rFonts w:ascii="Arial" w:hAnsi="Arial" w:cs="Arial"/>
          <w:i/>
          <w:sz w:val="22"/>
          <w:szCs w:val="22"/>
          <w:lang w:val="mk-MK"/>
        </w:rPr>
        <w:t>л.44</w:t>
      </w:r>
      <w:r w:rsidR="00D625CD" w:rsidRPr="00F62DD5">
        <w:rPr>
          <w:rFonts w:ascii="Arial" w:hAnsi="Arial" w:cs="Arial"/>
          <w:i/>
          <w:sz w:val="22"/>
          <w:szCs w:val="22"/>
          <w:lang w:val="mk-MK"/>
        </w:rPr>
        <w:t>.</w:t>
      </w:r>
      <w:r w:rsidR="003F4D68" w:rsidRPr="00F62DD5">
        <w:rPr>
          <w:rFonts w:ascii="Arial" w:hAnsi="Arial" w:cs="Arial"/>
          <w:i/>
          <w:sz w:val="22"/>
          <w:szCs w:val="22"/>
          <w:lang w:val="mk-MK"/>
        </w:rPr>
        <w:t>)</w:t>
      </w:r>
      <w:r w:rsidR="007A77F0" w:rsidRPr="00F62DD5">
        <w:rPr>
          <w:rFonts w:ascii="Arial" w:hAnsi="Arial" w:cs="Arial"/>
          <w:i/>
          <w:sz w:val="22"/>
          <w:szCs w:val="22"/>
          <w:lang w:val="mk-MK"/>
        </w:rPr>
        <w:t xml:space="preserve">  10Н2М</w:t>
      </w:r>
    </w:p>
    <w:tbl>
      <w:tblPr>
        <w:tblW w:w="7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
        <w:gridCol w:w="691"/>
        <w:gridCol w:w="691"/>
        <w:gridCol w:w="691"/>
        <w:gridCol w:w="691"/>
        <w:gridCol w:w="691"/>
        <w:gridCol w:w="691"/>
        <w:gridCol w:w="691"/>
        <w:gridCol w:w="691"/>
        <w:gridCol w:w="691"/>
        <w:gridCol w:w="691"/>
      </w:tblGrid>
      <w:tr w:rsidR="00F62DD5" w:rsidRPr="00F62DD5" w:rsidTr="00394C5F">
        <w:trPr>
          <w:trHeight w:val="364"/>
        </w:trPr>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C</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Si</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Mn</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P</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S</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Cr</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V</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Mo</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c>
          <w:tcPr>
            <w:tcW w:w="691" w:type="dxa"/>
          </w:tcPr>
          <w:p w:rsidR="0092126C" w:rsidRPr="00F62DD5" w:rsidRDefault="0092126C" w:rsidP="00E25A96">
            <w:pPr>
              <w:pStyle w:val="Beznovred"/>
              <w:spacing w:after="0"/>
              <w:ind w:right="-74"/>
              <w:rPr>
                <w:rFonts w:ascii="Arial" w:hAnsi="Arial" w:cs="Arial"/>
                <w:sz w:val="20"/>
                <w:vertAlign w:val="subscript"/>
              </w:rPr>
            </w:pPr>
            <w:r w:rsidRPr="00F62DD5">
              <w:rPr>
                <w:rFonts w:ascii="Arial" w:hAnsi="Arial" w:cs="Arial"/>
                <w:sz w:val="20"/>
              </w:rPr>
              <w:t>R</w:t>
            </w:r>
            <w:r w:rsidRPr="00F62DD5">
              <w:rPr>
                <w:rFonts w:ascii="Arial" w:hAnsi="Arial" w:cs="Arial"/>
                <w:sz w:val="20"/>
                <w:vertAlign w:val="subscript"/>
              </w:rPr>
              <w:t>eH</w:t>
            </w:r>
          </w:p>
          <w:p w:rsidR="0092126C" w:rsidRPr="00F62DD5" w:rsidRDefault="003F4D68" w:rsidP="00E25A96">
            <w:pPr>
              <w:pStyle w:val="Beznovred"/>
              <w:spacing w:after="0"/>
              <w:ind w:right="-74"/>
              <w:rPr>
                <w:rFonts w:ascii="Arial" w:hAnsi="Arial" w:cs="Arial"/>
                <w:sz w:val="20"/>
              </w:rPr>
            </w:pPr>
            <w:r w:rsidRPr="00F62DD5">
              <w:rPr>
                <w:rFonts w:ascii="Arial" w:hAnsi="Arial" w:cs="Arial"/>
                <w:sz w:val="20"/>
                <w:vertAlign w:val="subscript"/>
              </w:rPr>
              <w:t>[</w:t>
            </w:r>
            <w:r w:rsidR="0092126C" w:rsidRPr="00F62DD5">
              <w:rPr>
                <w:rFonts w:ascii="Arial" w:hAnsi="Arial" w:cs="Arial"/>
                <w:sz w:val="20"/>
                <w:vertAlign w:val="subscript"/>
              </w:rPr>
              <w:t>MPa</w:t>
            </w:r>
            <w:r w:rsidRPr="00F62DD5">
              <w:rPr>
                <w:rFonts w:ascii="Arial" w:hAnsi="Arial" w:cs="Arial"/>
                <w:sz w:val="20"/>
                <w:vertAlign w:val="subscript"/>
              </w:rPr>
              <w:t>]</w:t>
            </w:r>
          </w:p>
        </w:tc>
        <w:tc>
          <w:tcPr>
            <w:tcW w:w="691" w:type="dxa"/>
          </w:tcPr>
          <w:p w:rsidR="0092126C" w:rsidRPr="00F62DD5" w:rsidRDefault="0092126C" w:rsidP="00E25A96">
            <w:pPr>
              <w:pStyle w:val="Beznovred"/>
              <w:spacing w:after="0"/>
              <w:ind w:right="-74"/>
              <w:rPr>
                <w:rFonts w:ascii="Arial" w:hAnsi="Arial" w:cs="Arial"/>
                <w:sz w:val="20"/>
                <w:vertAlign w:val="subscript"/>
              </w:rPr>
            </w:pPr>
            <w:r w:rsidRPr="00F62DD5">
              <w:rPr>
                <w:rFonts w:ascii="Arial" w:hAnsi="Arial" w:cs="Arial"/>
                <w:sz w:val="20"/>
              </w:rPr>
              <w:t>R</w:t>
            </w:r>
            <w:r w:rsidRPr="00F62DD5">
              <w:rPr>
                <w:rFonts w:ascii="Arial" w:hAnsi="Arial" w:cs="Arial"/>
                <w:sz w:val="20"/>
                <w:vertAlign w:val="subscript"/>
              </w:rPr>
              <w:t>m</w:t>
            </w:r>
          </w:p>
          <w:p w:rsidR="0092126C" w:rsidRPr="00F62DD5" w:rsidRDefault="003F4D68" w:rsidP="00E25A96">
            <w:pPr>
              <w:pStyle w:val="Beznovred"/>
              <w:spacing w:after="0"/>
              <w:ind w:right="-74"/>
              <w:rPr>
                <w:rFonts w:ascii="Arial" w:hAnsi="Arial" w:cs="Arial"/>
                <w:sz w:val="20"/>
              </w:rPr>
            </w:pPr>
            <w:r w:rsidRPr="00F62DD5">
              <w:rPr>
                <w:rFonts w:ascii="Arial" w:hAnsi="Arial" w:cs="Arial"/>
                <w:sz w:val="20"/>
                <w:vertAlign w:val="subscript"/>
              </w:rPr>
              <w:t>[</w:t>
            </w:r>
            <w:r w:rsidR="0092126C" w:rsidRPr="00F62DD5">
              <w:rPr>
                <w:rFonts w:ascii="Arial" w:hAnsi="Arial" w:cs="Arial"/>
                <w:sz w:val="20"/>
                <w:vertAlign w:val="subscript"/>
              </w:rPr>
              <w:t>MPa</w:t>
            </w:r>
            <w:r w:rsidRPr="00F62DD5">
              <w:rPr>
                <w:rFonts w:ascii="Arial" w:hAnsi="Arial" w:cs="Arial"/>
                <w:sz w:val="20"/>
                <w:vertAlign w:val="subscript"/>
              </w:rPr>
              <w:t>]</w:t>
            </w:r>
          </w:p>
        </w:tc>
        <w:tc>
          <w:tcPr>
            <w:tcW w:w="691" w:type="dxa"/>
          </w:tcPr>
          <w:p w:rsidR="003F4D68" w:rsidRPr="00F62DD5" w:rsidRDefault="0092126C" w:rsidP="00E25A96">
            <w:pPr>
              <w:pStyle w:val="Beznovred"/>
              <w:spacing w:after="0"/>
              <w:ind w:right="-74"/>
              <w:rPr>
                <w:rFonts w:ascii="Arial" w:hAnsi="Arial" w:cs="Arial"/>
                <w:sz w:val="20"/>
              </w:rPr>
            </w:pPr>
            <w:r w:rsidRPr="00F62DD5">
              <w:rPr>
                <w:rFonts w:ascii="Arial" w:hAnsi="Arial" w:cs="Arial"/>
                <w:sz w:val="20"/>
              </w:rPr>
              <w:t xml:space="preserve">A </w:t>
            </w:r>
          </w:p>
          <w:p w:rsidR="0092126C" w:rsidRPr="00F62DD5" w:rsidRDefault="0092126C" w:rsidP="00E25A96">
            <w:pPr>
              <w:pStyle w:val="Beznovred"/>
              <w:spacing w:after="0"/>
              <w:ind w:right="-74"/>
              <w:rPr>
                <w:rFonts w:ascii="Arial" w:hAnsi="Arial" w:cs="Arial"/>
                <w:sz w:val="20"/>
              </w:rPr>
            </w:pPr>
            <w:r w:rsidRPr="00F62DD5">
              <w:rPr>
                <w:rFonts w:ascii="Arial" w:hAnsi="Arial" w:cs="Arial"/>
                <w:sz w:val="20"/>
              </w:rPr>
              <w:t>%</w:t>
            </w:r>
          </w:p>
        </w:tc>
      </w:tr>
      <w:tr w:rsidR="0092126C" w:rsidRPr="00F62DD5" w:rsidTr="00394C5F">
        <w:trPr>
          <w:trHeight w:val="273"/>
        </w:trPr>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0.14</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0.28</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0.47</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0.044</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0.018</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2.60</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0.001</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0.95</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379</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525</w:t>
            </w:r>
          </w:p>
        </w:tc>
        <w:tc>
          <w:tcPr>
            <w:tcW w:w="691" w:type="dxa"/>
          </w:tcPr>
          <w:p w:rsidR="0092126C" w:rsidRPr="00F62DD5" w:rsidRDefault="0092126C" w:rsidP="00E25A96">
            <w:pPr>
              <w:pStyle w:val="Beznovred"/>
              <w:ind w:right="-74"/>
              <w:rPr>
                <w:rFonts w:ascii="Arial" w:hAnsi="Arial" w:cs="Arial"/>
                <w:sz w:val="20"/>
              </w:rPr>
            </w:pPr>
            <w:r w:rsidRPr="00F62DD5">
              <w:rPr>
                <w:rFonts w:ascii="Arial" w:hAnsi="Arial" w:cs="Arial"/>
                <w:sz w:val="20"/>
              </w:rPr>
              <w:t>21.2</w:t>
            </w:r>
          </w:p>
        </w:tc>
      </w:tr>
    </w:tbl>
    <w:p w:rsidR="006D5CA7" w:rsidRPr="00F62DD5" w:rsidRDefault="006D5CA7" w:rsidP="00E25A96">
      <w:pPr>
        <w:pStyle w:val="BodyTextIndent2"/>
        <w:widowControl/>
        <w:spacing w:before="0"/>
        <w:ind w:right="-74" w:firstLine="0"/>
        <w:rPr>
          <w:rFonts w:ascii="Arial" w:hAnsi="Arial" w:cs="Arial"/>
          <w:snapToGrid/>
          <w:sz w:val="22"/>
          <w:szCs w:val="22"/>
          <w:lang w:val="mk-MK"/>
        </w:rPr>
      </w:pPr>
    </w:p>
    <w:p w:rsidR="007A77F0" w:rsidRPr="00F62DD5" w:rsidRDefault="00D625CD"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7A77F0" w:rsidRPr="00F62DD5">
        <w:rPr>
          <w:rFonts w:ascii="Arial" w:hAnsi="Arial" w:cs="Arial"/>
          <w:snapToGrid/>
          <w:sz w:val="22"/>
          <w:szCs w:val="22"/>
          <w:lang w:val="mk-MK"/>
        </w:rPr>
        <w:t xml:space="preserve">На </w:t>
      </w:r>
      <w:r w:rsidR="003F4D68" w:rsidRPr="00F62DD5">
        <w:rPr>
          <w:rFonts w:ascii="Arial" w:hAnsi="Arial" w:cs="Arial"/>
          <w:snapToGrid/>
          <w:sz w:val="22"/>
          <w:szCs w:val="22"/>
        </w:rPr>
        <w:t>(</w:t>
      </w:r>
      <w:r w:rsidRPr="00F62DD5">
        <w:rPr>
          <w:rFonts w:ascii="Arial" w:hAnsi="Arial" w:cs="Arial"/>
          <w:snapToGrid/>
          <w:sz w:val="22"/>
          <w:szCs w:val="22"/>
          <w:lang w:val="mk-MK"/>
        </w:rPr>
        <w:t>С</w:t>
      </w:r>
      <w:r w:rsidR="003F4D68" w:rsidRPr="00F62DD5">
        <w:rPr>
          <w:rFonts w:ascii="Arial" w:hAnsi="Arial" w:cs="Arial"/>
          <w:snapToGrid/>
          <w:sz w:val="22"/>
          <w:szCs w:val="22"/>
          <w:lang w:val="mk-MK"/>
        </w:rPr>
        <w:t>л</w:t>
      </w:r>
      <w:r w:rsidR="003F4D68" w:rsidRPr="00F62DD5">
        <w:rPr>
          <w:rFonts w:ascii="Arial" w:hAnsi="Arial" w:cs="Arial"/>
          <w:snapToGrid/>
          <w:sz w:val="22"/>
          <w:szCs w:val="22"/>
        </w:rPr>
        <w:t>.</w:t>
      </w:r>
      <w:r w:rsidR="007A77F0" w:rsidRPr="00F62DD5">
        <w:rPr>
          <w:rFonts w:ascii="Arial" w:hAnsi="Arial" w:cs="Arial"/>
          <w:snapToGrid/>
          <w:sz w:val="22"/>
          <w:szCs w:val="22"/>
          <w:lang w:val="mk-MK"/>
        </w:rPr>
        <w:t>45</w:t>
      </w:r>
      <w:r w:rsidR="003F4D68" w:rsidRPr="00F62DD5">
        <w:rPr>
          <w:rFonts w:ascii="Arial" w:hAnsi="Arial" w:cs="Arial"/>
          <w:snapToGrid/>
          <w:sz w:val="22"/>
          <w:szCs w:val="22"/>
        </w:rPr>
        <w:t>)</w:t>
      </w:r>
      <w:r w:rsidR="007A77F0" w:rsidRPr="00F62DD5">
        <w:rPr>
          <w:rFonts w:ascii="Arial" w:hAnsi="Arial" w:cs="Arial"/>
          <w:snapToGrid/>
          <w:sz w:val="22"/>
          <w:szCs w:val="22"/>
          <w:lang w:val="mk-MK"/>
        </w:rPr>
        <w:t>се претставени микроструктурите на два примероци  по 101000 работни часа, со различни зголемувања и местоположба на микроструктурата, на надворешната страна, во средината и на внатрешната страна од пресекот на ѕидот на цевката. Од снимките се забележува дека основната структура е</w:t>
      </w:r>
      <w:r w:rsidRPr="00F62DD5">
        <w:rPr>
          <w:rFonts w:ascii="Arial" w:hAnsi="Arial" w:cs="Arial"/>
          <w:snapToGrid/>
          <w:sz w:val="22"/>
          <w:szCs w:val="22"/>
          <w:lang w:val="mk-MK"/>
        </w:rPr>
        <w:t>,</w:t>
      </w:r>
      <w:r w:rsidR="007A77F0" w:rsidRPr="00F62DD5">
        <w:rPr>
          <w:rFonts w:ascii="Arial" w:hAnsi="Arial" w:cs="Arial"/>
          <w:snapToGrid/>
          <w:sz w:val="22"/>
          <w:szCs w:val="22"/>
          <w:lang w:val="mk-MK"/>
        </w:rPr>
        <w:t xml:space="preserve"> главно</w:t>
      </w:r>
      <w:r w:rsidRPr="00F62DD5">
        <w:rPr>
          <w:rFonts w:ascii="Arial" w:hAnsi="Arial" w:cs="Arial"/>
          <w:snapToGrid/>
          <w:sz w:val="22"/>
          <w:szCs w:val="22"/>
          <w:lang w:val="mk-MK"/>
        </w:rPr>
        <w:t>,</w:t>
      </w:r>
      <w:r w:rsidR="007A77F0" w:rsidRPr="00F62DD5">
        <w:rPr>
          <w:rFonts w:ascii="Arial" w:hAnsi="Arial" w:cs="Arial"/>
          <w:snapToGrid/>
          <w:sz w:val="22"/>
          <w:szCs w:val="22"/>
          <w:lang w:val="mk-MK"/>
        </w:rPr>
        <w:t xml:space="preserve"> дегра</w:t>
      </w:r>
      <w:r w:rsidR="00FB5B58" w:rsidRPr="00F62DD5">
        <w:rPr>
          <w:rFonts w:ascii="Arial" w:hAnsi="Arial" w:cs="Arial"/>
          <w:snapToGrid/>
          <w:sz w:val="22"/>
          <w:szCs w:val="22"/>
          <w:lang w:val="mk-MK"/>
        </w:rPr>
        <w:t xml:space="preserve">дирана и дека перлитот потполно </w:t>
      </w:r>
      <w:r w:rsidR="007A77F0" w:rsidRPr="00F62DD5">
        <w:rPr>
          <w:rFonts w:ascii="Arial" w:hAnsi="Arial" w:cs="Arial"/>
          <w:snapToGrid/>
          <w:sz w:val="22"/>
          <w:szCs w:val="22"/>
          <w:lang w:val="mk-MK"/>
        </w:rPr>
        <w:t xml:space="preserve">сфероидизирал, со тоа што многу ситни карбиди се наоѓаат и во границите на зрната и во зрната. На надворешната страна се јавуваат двослојни наслаги, а под нив оксидна корозија на материјалот. На внатрешната страна се забележливи трослојни наслаги, каде </w:t>
      </w:r>
      <w:r w:rsidRPr="00F62DD5">
        <w:rPr>
          <w:rFonts w:ascii="Arial" w:hAnsi="Arial" w:cs="Arial"/>
          <w:snapToGrid/>
          <w:sz w:val="22"/>
          <w:szCs w:val="22"/>
          <w:lang w:val="mk-MK"/>
        </w:rPr>
        <w:t>на ме</w:t>
      </w:r>
      <w:r w:rsidR="007A77F0" w:rsidRPr="00F62DD5">
        <w:rPr>
          <w:rFonts w:ascii="Arial" w:hAnsi="Arial" w:cs="Arial"/>
          <w:snapToGrid/>
          <w:sz w:val="22"/>
          <w:szCs w:val="22"/>
          <w:lang w:val="mk-MK"/>
        </w:rPr>
        <w:t>ст</w:t>
      </w:r>
      <w:r w:rsidRPr="00F62DD5">
        <w:rPr>
          <w:rFonts w:ascii="Arial" w:hAnsi="Arial" w:cs="Arial"/>
          <w:snapToGrid/>
          <w:sz w:val="22"/>
          <w:szCs w:val="22"/>
          <w:lang w:val="mk-MK"/>
        </w:rPr>
        <w:t>а</w:t>
      </w:r>
      <w:r w:rsidR="007A77F0" w:rsidRPr="00F62DD5">
        <w:rPr>
          <w:rFonts w:ascii="Arial" w:hAnsi="Arial" w:cs="Arial"/>
          <w:snapToGrid/>
          <w:sz w:val="22"/>
          <w:szCs w:val="22"/>
          <w:lang w:val="mk-MK"/>
        </w:rPr>
        <w:t xml:space="preserve"> е изгубена компактноста на врската меѓу образуваните оксидни слоеви и металот.</w:t>
      </w:r>
    </w:p>
    <w:p w:rsidR="007A77F0" w:rsidRPr="00F62DD5" w:rsidRDefault="00D625CD"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Од испитувањето на микроструктурата со скенинг електронска микроскопија, со време на експ</w:t>
      </w:r>
      <w:r w:rsidR="003F4D68" w:rsidRPr="00F62DD5">
        <w:rPr>
          <w:rFonts w:ascii="Arial" w:hAnsi="Arial" w:cs="Arial"/>
          <w:sz w:val="22"/>
          <w:szCs w:val="22"/>
          <w:lang w:val="mk-MK"/>
        </w:rPr>
        <w:t>лоатација од 101</w:t>
      </w:r>
      <w:r w:rsidR="007A77F0" w:rsidRPr="00F62DD5">
        <w:rPr>
          <w:rFonts w:ascii="Arial" w:hAnsi="Arial" w:cs="Arial"/>
          <w:sz w:val="22"/>
          <w:szCs w:val="22"/>
          <w:lang w:val="mk-MK"/>
        </w:rPr>
        <w:t>000 работни часа, на испитуваните примероци се за</w:t>
      </w:r>
      <w:r w:rsidRPr="00F62DD5">
        <w:rPr>
          <w:rFonts w:ascii="Arial" w:hAnsi="Arial" w:cs="Arial"/>
          <w:sz w:val="22"/>
          <w:szCs w:val="22"/>
          <w:lang w:val="mk-MK"/>
        </w:rPr>
        <w:t>бележува деградирана, појдовна</w:t>
      </w:r>
      <w:r w:rsidR="007A77F0" w:rsidRPr="00F62DD5">
        <w:rPr>
          <w:rFonts w:ascii="Arial" w:hAnsi="Arial" w:cs="Arial"/>
          <w:sz w:val="22"/>
          <w:szCs w:val="22"/>
          <w:lang w:val="mk-MK"/>
        </w:rPr>
        <w:t xml:space="preserve"> феритно перлитна структура,  пори и декохезија на границата на основниот материјал и корозивните слоеви. На </w:t>
      </w:r>
      <w:r w:rsidRPr="00F62DD5">
        <w:rPr>
          <w:rFonts w:ascii="Arial" w:hAnsi="Arial" w:cs="Arial"/>
          <w:sz w:val="22"/>
          <w:szCs w:val="22"/>
          <w:lang w:val="mk-MK"/>
        </w:rPr>
        <w:t>С</w:t>
      </w:r>
      <w:r w:rsidR="007A77F0" w:rsidRPr="00F62DD5">
        <w:rPr>
          <w:rFonts w:ascii="Arial" w:hAnsi="Arial" w:cs="Arial"/>
          <w:sz w:val="22"/>
          <w:szCs w:val="22"/>
          <w:lang w:val="mk-MK"/>
        </w:rPr>
        <w:t xml:space="preserve">л.46 е даден примерокот бр.1 од </w:t>
      </w:r>
      <w:r w:rsidR="003F4D68" w:rsidRPr="00F62DD5">
        <w:rPr>
          <w:rFonts w:ascii="Arial" w:hAnsi="Arial" w:cs="Arial"/>
          <w:sz w:val="22"/>
          <w:szCs w:val="22"/>
          <w:lang w:val="mk-MK"/>
        </w:rPr>
        <w:t>(</w:t>
      </w:r>
      <w:r w:rsidRPr="00F62DD5">
        <w:rPr>
          <w:rFonts w:ascii="Arial" w:hAnsi="Arial" w:cs="Arial"/>
          <w:sz w:val="22"/>
          <w:szCs w:val="22"/>
          <w:lang w:val="mk-MK"/>
        </w:rPr>
        <w:t>С</w:t>
      </w:r>
      <w:r w:rsidR="007A77F0" w:rsidRPr="00F62DD5">
        <w:rPr>
          <w:rFonts w:ascii="Arial" w:hAnsi="Arial" w:cs="Arial"/>
          <w:sz w:val="22"/>
          <w:szCs w:val="22"/>
          <w:lang w:val="mk-MK"/>
        </w:rPr>
        <w:t>л.45</w:t>
      </w:r>
      <w:r w:rsidR="003F4D68" w:rsidRPr="00F62DD5">
        <w:rPr>
          <w:rFonts w:ascii="Arial" w:hAnsi="Arial" w:cs="Arial"/>
          <w:sz w:val="22"/>
          <w:szCs w:val="22"/>
          <w:lang w:val="mk-MK"/>
        </w:rPr>
        <w:t>).</w:t>
      </w:r>
    </w:p>
    <w:p w:rsidR="007A77F0" w:rsidRPr="00F62DD5" w:rsidRDefault="00D625CD" w:rsidP="00E25A96">
      <w:pPr>
        <w:ind w:right="-74" w:firstLine="0"/>
        <w:rPr>
          <w:rFonts w:ascii="Arial" w:hAnsi="Arial" w:cs="Arial"/>
          <w:sz w:val="22"/>
          <w:szCs w:val="22"/>
          <w:lang w:val="mk-MK"/>
        </w:rPr>
      </w:pPr>
      <w:r w:rsidRPr="00F62DD5">
        <w:rPr>
          <w:rFonts w:ascii="Arial" w:hAnsi="Arial" w:cs="Arial"/>
          <w:sz w:val="22"/>
          <w:szCs w:val="22"/>
          <w:lang w:val="mk-MK"/>
        </w:rPr>
        <w:tab/>
      </w:r>
      <w:r w:rsidR="003F4D68" w:rsidRPr="00F62DD5">
        <w:rPr>
          <w:rFonts w:ascii="Arial" w:hAnsi="Arial" w:cs="Arial"/>
          <w:sz w:val="22"/>
          <w:szCs w:val="22"/>
          <w:lang w:val="mk-MK"/>
        </w:rPr>
        <w:t>Од снимките на (</w:t>
      </w:r>
      <w:r w:rsidRPr="00F62DD5">
        <w:rPr>
          <w:rFonts w:ascii="Arial" w:hAnsi="Arial" w:cs="Arial"/>
          <w:sz w:val="22"/>
          <w:szCs w:val="22"/>
          <w:lang w:val="mk-MK"/>
        </w:rPr>
        <w:t>С</w:t>
      </w:r>
      <w:r w:rsidR="003F4D68" w:rsidRPr="00F62DD5">
        <w:rPr>
          <w:rFonts w:ascii="Arial" w:hAnsi="Arial" w:cs="Arial"/>
          <w:sz w:val="22"/>
          <w:szCs w:val="22"/>
          <w:lang w:val="mk-MK"/>
        </w:rPr>
        <w:t>л.</w:t>
      </w:r>
      <w:r w:rsidR="007A77F0" w:rsidRPr="00F62DD5">
        <w:rPr>
          <w:rFonts w:ascii="Arial" w:hAnsi="Arial" w:cs="Arial"/>
          <w:sz w:val="22"/>
          <w:szCs w:val="22"/>
          <w:lang w:val="mk-MK"/>
        </w:rPr>
        <w:t>46</w:t>
      </w:r>
      <w:r w:rsidR="003F4D68" w:rsidRPr="00F62DD5">
        <w:rPr>
          <w:rFonts w:ascii="Arial" w:hAnsi="Arial" w:cs="Arial"/>
          <w:sz w:val="22"/>
          <w:szCs w:val="22"/>
          <w:lang w:val="mk-MK"/>
        </w:rPr>
        <w:t>)</w:t>
      </w:r>
      <w:r w:rsidR="007A77F0" w:rsidRPr="00F62DD5">
        <w:rPr>
          <w:rFonts w:ascii="Arial" w:hAnsi="Arial" w:cs="Arial"/>
          <w:sz w:val="22"/>
          <w:szCs w:val="22"/>
          <w:lang w:val="mk-MK"/>
        </w:rPr>
        <w:t xml:space="preserve"> стануваат појасни одредени процеси на деградација на металот и негова корозија. Појавата на повеќе корозивни оксидациски слоеви на двете страни на површината на цевките (внатрешна-парна страна и надворешна-врели гасови</w:t>
      </w:r>
      <w:r w:rsidR="002343B8">
        <w:rPr>
          <w:rFonts w:ascii="Arial" w:hAnsi="Arial" w:cs="Arial"/>
          <w:sz w:val="22"/>
          <w:szCs w:val="22"/>
          <w:lang w:val="mk-MK"/>
        </w:rPr>
        <w:t>)</w:t>
      </w:r>
      <w:r w:rsidR="007A77F0" w:rsidRPr="00F62DD5">
        <w:rPr>
          <w:rFonts w:ascii="Arial" w:hAnsi="Arial" w:cs="Arial"/>
          <w:sz w:val="22"/>
          <w:szCs w:val="22"/>
          <w:lang w:val="mk-MK"/>
        </w:rPr>
        <w:t xml:space="preserve">, како и нивната забележлива структурна различност, </w:t>
      </w:r>
      <w:r w:rsidR="003F4D68" w:rsidRPr="00F62DD5">
        <w:rPr>
          <w:rFonts w:ascii="Arial" w:hAnsi="Arial" w:cs="Arial"/>
          <w:sz w:val="22"/>
          <w:szCs w:val="22"/>
          <w:lang w:val="mk-MK"/>
        </w:rPr>
        <w:t>пока</w:t>
      </w:r>
      <w:r w:rsidRPr="00F62DD5">
        <w:rPr>
          <w:rFonts w:ascii="Arial" w:hAnsi="Arial" w:cs="Arial"/>
          <w:sz w:val="22"/>
          <w:szCs w:val="22"/>
          <w:lang w:val="mk-MK"/>
        </w:rPr>
        <w:t>жу</w:t>
      </w:r>
      <w:r w:rsidR="003F4D68" w:rsidRPr="00F62DD5">
        <w:rPr>
          <w:rFonts w:ascii="Arial" w:hAnsi="Arial" w:cs="Arial"/>
          <w:sz w:val="22"/>
          <w:szCs w:val="22"/>
          <w:lang w:val="mk-MK"/>
        </w:rPr>
        <w:t xml:space="preserve">ваат </w:t>
      </w:r>
      <w:r w:rsidR="007A77F0" w:rsidRPr="00F62DD5">
        <w:rPr>
          <w:rFonts w:ascii="Arial" w:hAnsi="Arial" w:cs="Arial"/>
          <w:sz w:val="22"/>
          <w:szCs w:val="22"/>
          <w:lang w:val="mk-MK"/>
        </w:rPr>
        <w:t xml:space="preserve">дека тие се настанати во различни периоди на експлоатацијата на цевката. Причина за појавување на повеќеслојноста во корозијата може да </w:t>
      </w:r>
      <w:r w:rsidRPr="00F62DD5">
        <w:rPr>
          <w:rFonts w:ascii="Arial" w:hAnsi="Arial" w:cs="Arial"/>
          <w:sz w:val="22"/>
          <w:szCs w:val="22"/>
          <w:lang w:val="mk-MK"/>
        </w:rPr>
        <w:t>доаѓа</w:t>
      </w:r>
      <w:r w:rsidR="007A77F0" w:rsidRPr="00F62DD5">
        <w:rPr>
          <w:rFonts w:ascii="Arial" w:hAnsi="Arial" w:cs="Arial"/>
          <w:sz w:val="22"/>
          <w:szCs w:val="22"/>
          <w:lang w:val="mk-MK"/>
        </w:rPr>
        <w:t xml:space="preserve">од застоите при експлоатацијата на котелот и повторното ставање </w:t>
      </w:r>
      <w:r w:rsidR="007A77F0" w:rsidRPr="00F62DD5">
        <w:rPr>
          <w:rFonts w:ascii="Arial" w:hAnsi="Arial" w:cs="Arial"/>
          <w:sz w:val="22"/>
          <w:szCs w:val="22"/>
          <w:lang w:val="mk-MK"/>
        </w:rPr>
        <w:lastRenderedPageBreak/>
        <w:t xml:space="preserve">во погон, кога се јавуваат различни услови за растот на корозивните наслаги. На водената страна се јавува распаѓање </w:t>
      </w:r>
      <w:r w:rsidR="00E760FD" w:rsidRPr="00F62DD5">
        <w:rPr>
          <w:rFonts w:ascii="Arial" w:hAnsi="Arial" w:cs="Arial"/>
          <w:sz w:val="22"/>
          <w:szCs w:val="22"/>
          <w:lang w:val="mk-MK"/>
        </w:rPr>
        <w:t>на</w:t>
      </w:r>
      <w:r w:rsidR="007A77F0" w:rsidRPr="00F62DD5">
        <w:rPr>
          <w:rFonts w:ascii="Arial" w:hAnsi="Arial" w:cs="Arial"/>
          <w:sz w:val="22"/>
          <w:szCs w:val="22"/>
          <w:lang w:val="mk-MK"/>
        </w:rPr>
        <w:t>врската меѓу слоевите и металот, под кои се јавува електрохемиска питинг корозија.</w:t>
      </w:r>
    </w:p>
    <w:p w:rsidR="007A77F0" w:rsidRPr="00F62DD5" w:rsidRDefault="00D625CD" w:rsidP="00E25A96">
      <w:pPr>
        <w:ind w:right="-74" w:firstLine="0"/>
        <w:rPr>
          <w:rFonts w:ascii="Arial" w:hAnsi="Arial" w:cs="Arial"/>
          <w:sz w:val="22"/>
          <w:szCs w:val="22"/>
          <w:lang w:val="mk-MK"/>
        </w:rPr>
      </w:pPr>
      <w:r w:rsidRPr="00F62DD5">
        <w:rPr>
          <w:rFonts w:ascii="Arial" w:hAnsi="Arial" w:cs="Arial"/>
          <w:sz w:val="22"/>
          <w:szCs w:val="22"/>
          <w:lang w:val="mk-MK"/>
        </w:rPr>
        <w:tab/>
      </w:r>
      <w:r w:rsidR="007A77F0" w:rsidRPr="00F62DD5">
        <w:rPr>
          <w:rFonts w:ascii="Arial" w:hAnsi="Arial" w:cs="Arial"/>
          <w:sz w:val="22"/>
          <w:szCs w:val="22"/>
          <w:lang w:val="mk-MK"/>
        </w:rPr>
        <w:t xml:space="preserve">На примерокот 1 од </w:t>
      </w:r>
      <w:r w:rsidR="003F4D68" w:rsidRPr="00F62DD5">
        <w:rPr>
          <w:rFonts w:ascii="Arial" w:hAnsi="Arial" w:cs="Arial"/>
          <w:sz w:val="22"/>
          <w:szCs w:val="22"/>
          <w:lang w:val="mk-MK"/>
        </w:rPr>
        <w:t>(</w:t>
      </w:r>
      <w:r w:rsidRPr="00F62DD5">
        <w:rPr>
          <w:rFonts w:ascii="Arial" w:hAnsi="Arial" w:cs="Arial"/>
          <w:sz w:val="22"/>
          <w:szCs w:val="22"/>
          <w:lang w:val="mk-MK"/>
        </w:rPr>
        <w:t>С</w:t>
      </w:r>
      <w:r w:rsidR="007A77F0" w:rsidRPr="00F62DD5">
        <w:rPr>
          <w:rFonts w:ascii="Arial" w:hAnsi="Arial" w:cs="Arial"/>
          <w:sz w:val="22"/>
          <w:szCs w:val="22"/>
          <w:lang w:val="mk-MK"/>
        </w:rPr>
        <w:t>л.45</w:t>
      </w:r>
      <w:r w:rsidR="003F4D68" w:rsidRPr="00F62DD5">
        <w:rPr>
          <w:rFonts w:ascii="Arial" w:hAnsi="Arial" w:cs="Arial"/>
          <w:sz w:val="22"/>
          <w:szCs w:val="22"/>
          <w:lang w:val="mk-MK"/>
        </w:rPr>
        <w:t>)</w:t>
      </w:r>
      <w:r w:rsidR="007A77F0" w:rsidRPr="00F62DD5">
        <w:rPr>
          <w:rFonts w:ascii="Arial" w:hAnsi="Arial" w:cs="Arial"/>
          <w:sz w:val="22"/>
          <w:szCs w:val="22"/>
          <w:lang w:val="mk-MK"/>
        </w:rPr>
        <w:t xml:space="preserve"> горната слика е </w:t>
      </w:r>
      <w:r w:rsidR="00E760FD" w:rsidRPr="00F62DD5">
        <w:rPr>
          <w:rFonts w:ascii="Arial" w:hAnsi="Arial" w:cs="Arial"/>
          <w:sz w:val="22"/>
          <w:szCs w:val="22"/>
          <w:lang w:val="mk-MK"/>
        </w:rPr>
        <w:t xml:space="preserve">раб </w:t>
      </w:r>
      <w:r w:rsidR="007A77F0" w:rsidRPr="00F62DD5">
        <w:rPr>
          <w:rFonts w:ascii="Arial" w:hAnsi="Arial" w:cs="Arial"/>
          <w:sz w:val="22"/>
          <w:szCs w:val="22"/>
          <w:lang w:val="mk-MK"/>
        </w:rPr>
        <w:t xml:space="preserve">од </w:t>
      </w:r>
      <w:r w:rsidR="003F4D68" w:rsidRPr="00F62DD5">
        <w:rPr>
          <w:rFonts w:ascii="Arial" w:hAnsi="Arial" w:cs="Arial"/>
          <w:sz w:val="22"/>
          <w:szCs w:val="22"/>
          <w:lang w:val="mk-MK"/>
        </w:rPr>
        <w:t xml:space="preserve">внатешна страна на </w:t>
      </w:r>
      <w:r w:rsidR="007A77F0" w:rsidRPr="00F62DD5">
        <w:rPr>
          <w:rFonts w:ascii="Arial" w:hAnsi="Arial" w:cs="Arial"/>
          <w:sz w:val="22"/>
          <w:szCs w:val="22"/>
          <w:lang w:val="mk-MK"/>
        </w:rPr>
        <w:t xml:space="preserve">примерокот на која се гледа разјагленисување. Средната слика е од средина на примерокот, деградирана структура, ферит, карбиди, а на </w:t>
      </w:r>
      <w:r w:rsidR="007450F3" w:rsidRPr="00F62DD5">
        <w:rPr>
          <w:rFonts w:ascii="Arial" w:hAnsi="Arial" w:cs="Arial"/>
          <w:sz w:val="22"/>
          <w:szCs w:val="22"/>
          <w:lang w:val="mk-MK"/>
        </w:rPr>
        <w:t>работ од надворешната страна на примерокот 1</w:t>
      </w:r>
      <w:r w:rsidR="007A77F0" w:rsidRPr="00F62DD5">
        <w:rPr>
          <w:rFonts w:ascii="Arial" w:hAnsi="Arial" w:cs="Arial"/>
          <w:sz w:val="22"/>
          <w:szCs w:val="22"/>
          <w:lang w:val="mk-MK"/>
        </w:rPr>
        <w:t xml:space="preserve">(долната слика) се забележуваат наслаги и корозија под наслагите.Истото се забележува на примерокот 2 од </w:t>
      </w:r>
      <w:r w:rsidRPr="00F62DD5">
        <w:rPr>
          <w:rFonts w:ascii="Arial" w:hAnsi="Arial" w:cs="Arial"/>
          <w:sz w:val="22"/>
          <w:szCs w:val="22"/>
          <w:lang w:val="mk-MK"/>
        </w:rPr>
        <w:t>С</w:t>
      </w:r>
      <w:r w:rsidR="007A77F0" w:rsidRPr="00F62DD5">
        <w:rPr>
          <w:rFonts w:ascii="Arial" w:hAnsi="Arial" w:cs="Arial"/>
          <w:sz w:val="22"/>
          <w:szCs w:val="22"/>
          <w:lang w:val="mk-MK"/>
        </w:rPr>
        <w:t>л.45.</w:t>
      </w:r>
    </w:p>
    <w:p w:rsidR="007450F3" w:rsidRPr="00F62DD5" w:rsidRDefault="007450F3" w:rsidP="00E25A96">
      <w:pPr>
        <w:ind w:right="-74" w:firstLine="0"/>
        <w:rPr>
          <w:rFonts w:ascii="Arial" w:hAnsi="Arial" w:cs="Arial"/>
          <w:sz w:val="22"/>
          <w:szCs w:val="22"/>
          <w:lang w:val="mk-MK"/>
        </w:rPr>
      </w:pPr>
    </w:p>
    <w:p w:rsidR="007A77F0" w:rsidRPr="00F62DD5" w:rsidRDefault="00AE5C63" w:rsidP="00E25A96">
      <w:pPr>
        <w:pStyle w:val="Beznovred"/>
        <w:spacing w:after="0"/>
        <w:ind w:right="-74"/>
        <w:rPr>
          <w:rFonts w:ascii="Arial" w:hAnsi="Arial" w:cs="Arial"/>
          <w:i/>
          <w:sz w:val="22"/>
          <w:szCs w:val="22"/>
          <w:lang w:val="mk-MK"/>
        </w:rPr>
      </w:pPr>
      <w:r w:rsidRPr="00F62DD5">
        <w:rPr>
          <w:rFonts w:ascii="Arial" w:hAnsi="Arial" w:cs="Arial"/>
          <w:i/>
          <w:sz w:val="22"/>
          <w:szCs w:val="22"/>
          <w:lang w:val="mk-MK"/>
        </w:rPr>
        <w:t>Табела 11</w:t>
      </w:r>
      <w:r w:rsidR="00D625CD" w:rsidRPr="00F62DD5">
        <w:rPr>
          <w:rFonts w:ascii="Arial" w:hAnsi="Arial" w:cs="Arial"/>
          <w:i/>
          <w:sz w:val="22"/>
          <w:szCs w:val="22"/>
          <w:lang w:val="mk-MK"/>
        </w:rPr>
        <w:t>:</w:t>
      </w:r>
      <w:r w:rsidR="007A77F0" w:rsidRPr="00F62DD5">
        <w:rPr>
          <w:rFonts w:ascii="Arial" w:hAnsi="Arial" w:cs="Arial"/>
          <w:i/>
          <w:sz w:val="22"/>
          <w:szCs w:val="22"/>
          <w:lang w:val="mk-MK"/>
        </w:rPr>
        <w:t xml:space="preserve"> Хемиски состав и механички особини на примерокот 1 и 2 од </w:t>
      </w:r>
      <w:r w:rsidR="007450F3" w:rsidRPr="00F62DD5">
        <w:rPr>
          <w:rFonts w:ascii="Arial" w:hAnsi="Arial" w:cs="Arial"/>
          <w:i/>
          <w:sz w:val="22"/>
          <w:szCs w:val="22"/>
          <w:lang w:val="mk-MK"/>
        </w:rPr>
        <w:t>(</w:t>
      </w:r>
      <w:r w:rsidR="00D625CD" w:rsidRPr="00F62DD5">
        <w:rPr>
          <w:rFonts w:ascii="Arial" w:hAnsi="Arial" w:cs="Arial"/>
          <w:i/>
          <w:sz w:val="22"/>
          <w:szCs w:val="22"/>
          <w:lang w:val="mk-MK"/>
        </w:rPr>
        <w:t>С</w:t>
      </w:r>
      <w:r w:rsidR="007A77F0" w:rsidRPr="00F62DD5">
        <w:rPr>
          <w:rFonts w:ascii="Arial" w:hAnsi="Arial" w:cs="Arial"/>
          <w:i/>
          <w:sz w:val="22"/>
          <w:szCs w:val="22"/>
          <w:lang w:val="mk-MK"/>
        </w:rPr>
        <w:t>л.45</w:t>
      </w:r>
      <w:r w:rsidR="007450F3" w:rsidRPr="00F62DD5">
        <w:rPr>
          <w:rFonts w:ascii="Arial" w:hAnsi="Arial" w:cs="Arial"/>
          <w:i/>
          <w:sz w:val="22"/>
          <w:szCs w:val="22"/>
          <w:lang w:val="mk-MK"/>
        </w:rPr>
        <w:t>)</w:t>
      </w:r>
    </w:p>
    <w:tbl>
      <w:tblPr>
        <w:tblW w:w="75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755"/>
        <w:gridCol w:w="755"/>
        <w:gridCol w:w="755"/>
        <w:gridCol w:w="755"/>
        <w:gridCol w:w="755"/>
        <w:gridCol w:w="755"/>
        <w:gridCol w:w="755"/>
        <w:gridCol w:w="755"/>
        <w:gridCol w:w="755"/>
        <w:gridCol w:w="755"/>
      </w:tblGrid>
      <w:tr w:rsidR="00F62DD5" w:rsidRPr="00F62DD5" w:rsidTr="00394C5F">
        <w:trPr>
          <w:trHeight w:val="291"/>
        </w:trPr>
        <w:tc>
          <w:tcPr>
            <w:tcW w:w="755" w:type="dxa"/>
            <w:tcBorders>
              <w:bottom w:val="single" w:sz="12" w:space="0" w:color="000000"/>
            </w:tcBorders>
          </w:tcPr>
          <w:p w:rsidR="00054AF6" w:rsidRPr="00F62DD5" w:rsidRDefault="00054AF6" w:rsidP="00E25A96">
            <w:pPr>
              <w:pStyle w:val="Beznovred"/>
              <w:ind w:right="-74"/>
              <w:rPr>
                <w:sz w:val="22"/>
                <w:szCs w:val="22"/>
              </w:rPr>
            </w:pP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C%</w:t>
            </w: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Si%</w:t>
            </w: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S%</w:t>
            </w: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P%</w:t>
            </w: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Mn%</w:t>
            </w: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Cr%</w:t>
            </w: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Mo%</w:t>
            </w: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V%</w:t>
            </w:r>
          </w:p>
        </w:tc>
        <w:tc>
          <w:tcPr>
            <w:tcW w:w="755" w:type="dxa"/>
            <w:tcBorders>
              <w:bottom w:val="single" w:sz="12" w:space="0" w:color="000000"/>
            </w:tcBorders>
          </w:tcPr>
          <w:p w:rsidR="00054AF6" w:rsidRPr="00F62DD5" w:rsidRDefault="00054AF6" w:rsidP="00E25A96">
            <w:pPr>
              <w:pStyle w:val="Beznovred"/>
              <w:ind w:right="-74"/>
              <w:rPr>
                <w:rFonts w:ascii="Arial" w:hAnsi="Arial"/>
                <w:sz w:val="22"/>
                <w:szCs w:val="22"/>
              </w:rPr>
            </w:pPr>
            <w:r w:rsidRPr="00F62DD5">
              <w:rPr>
                <w:rFonts w:ascii="Arial" w:hAnsi="Arial"/>
                <w:sz w:val="22"/>
                <w:szCs w:val="22"/>
              </w:rPr>
              <w:t>Ni%</w:t>
            </w:r>
          </w:p>
        </w:tc>
      </w:tr>
      <w:tr w:rsidR="00F62DD5" w:rsidRPr="00F62DD5" w:rsidTr="00394C5F">
        <w:trPr>
          <w:trHeight w:val="291"/>
        </w:trPr>
        <w:tc>
          <w:tcPr>
            <w:tcW w:w="755" w:type="dxa"/>
            <w:tcBorders>
              <w:top w:val="nil"/>
            </w:tcBorders>
          </w:tcPr>
          <w:p w:rsidR="00054AF6" w:rsidRPr="00F62DD5" w:rsidRDefault="007450F3" w:rsidP="00E25A96">
            <w:pPr>
              <w:pStyle w:val="Beznovred"/>
              <w:ind w:right="-74"/>
              <w:rPr>
                <w:rFonts w:ascii="Arial" w:hAnsi="Arial" w:cs="Arial"/>
                <w:sz w:val="22"/>
                <w:szCs w:val="22"/>
              </w:rPr>
            </w:pPr>
            <w:r w:rsidRPr="00F62DD5">
              <w:rPr>
                <w:rFonts w:ascii="Arial" w:hAnsi="Arial" w:cs="Arial"/>
                <w:sz w:val="22"/>
                <w:szCs w:val="22"/>
                <w:lang w:val="mk-MK"/>
              </w:rPr>
              <w:t>Пр</w:t>
            </w:r>
            <w:r w:rsidR="00054AF6" w:rsidRPr="00F62DD5">
              <w:rPr>
                <w:rFonts w:ascii="Arial" w:hAnsi="Arial" w:cs="Arial"/>
                <w:sz w:val="22"/>
                <w:szCs w:val="22"/>
              </w:rPr>
              <w:t>.1</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0.020</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0.224</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0.015</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0.014</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0.548</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2.459</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1.108</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0.01</w:t>
            </w:r>
          </w:p>
        </w:tc>
        <w:tc>
          <w:tcPr>
            <w:tcW w:w="755" w:type="dxa"/>
            <w:tcBorders>
              <w:top w:val="nil"/>
            </w:tcBorders>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0.108</w:t>
            </w:r>
          </w:p>
        </w:tc>
      </w:tr>
      <w:tr w:rsidR="00054AF6" w:rsidRPr="00F62DD5" w:rsidTr="00394C5F">
        <w:trPr>
          <w:trHeight w:val="291"/>
        </w:trPr>
        <w:tc>
          <w:tcPr>
            <w:tcW w:w="755" w:type="dxa"/>
          </w:tcPr>
          <w:p w:rsidR="00054AF6" w:rsidRPr="00F62DD5" w:rsidRDefault="007450F3" w:rsidP="00E25A96">
            <w:pPr>
              <w:pStyle w:val="Beznovred"/>
              <w:ind w:right="-74"/>
              <w:rPr>
                <w:rFonts w:ascii="Arial" w:hAnsi="Arial" w:cs="Arial"/>
                <w:sz w:val="22"/>
                <w:szCs w:val="22"/>
              </w:rPr>
            </w:pPr>
            <w:r w:rsidRPr="00F62DD5">
              <w:rPr>
                <w:rFonts w:ascii="Arial" w:hAnsi="Arial" w:cs="Arial"/>
                <w:sz w:val="22"/>
                <w:szCs w:val="22"/>
                <w:lang w:val="mk-MK"/>
              </w:rPr>
              <w:t>Пр</w:t>
            </w:r>
            <w:r w:rsidR="00054AF6" w:rsidRPr="00F62DD5">
              <w:rPr>
                <w:rFonts w:ascii="Arial" w:hAnsi="Arial" w:cs="Arial"/>
                <w:sz w:val="22"/>
                <w:szCs w:val="22"/>
              </w:rPr>
              <w:t>.2</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0.096</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0.229</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0.018</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0.016</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0.567</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2.436</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1.135</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0.011</w:t>
            </w:r>
          </w:p>
        </w:tc>
        <w:tc>
          <w:tcPr>
            <w:tcW w:w="755" w:type="dxa"/>
          </w:tcPr>
          <w:p w:rsidR="00054AF6" w:rsidRPr="00F62DD5" w:rsidRDefault="00054AF6" w:rsidP="00E25A96">
            <w:pPr>
              <w:pStyle w:val="Beznovred"/>
              <w:ind w:right="-74"/>
              <w:rPr>
                <w:rFonts w:ascii="Arial" w:hAnsi="Arial" w:cs="Arial"/>
                <w:sz w:val="22"/>
                <w:szCs w:val="22"/>
              </w:rPr>
            </w:pPr>
            <w:r w:rsidRPr="00F62DD5">
              <w:rPr>
                <w:rFonts w:ascii="Arial" w:hAnsi="Arial" w:cs="Arial"/>
                <w:sz w:val="22"/>
                <w:szCs w:val="22"/>
              </w:rPr>
              <w:t>0.111</w:t>
            </w:r>
          </w:p>
        </w:tc>
      </w:tr>
    </w:tbl>
    <w:p w:rsidR="00874CE4" w:rsidRPr="00F62DD5" w:rsidRDefault="00874CE4" w:rsidP="00E25A96">
      <w:pPr>
        <w:ind w:right="-74"/>
        <w:rPr>
          <w:rFonts w:asciiTheme="minorHAnsi" w:hAnsiTheme="minorHAnsi"/>
          <w:lang w:val="mk-MK"/>
        </w:rPr>
      </w:pPr>
    </w:p>
    <w:p w:rsidR="007A77F0" w:rsidRPr="00F62DD5" w:rsidRDefault="00AE5C63" w:rsidP="00E25A96">
      <w:pPr>
        <w:pStyle w:val="Beznovred"/>
        <w:ind w:right="-74"/>
        <w:rPr>
          <w:rFonts w:ascii="Arial" w:hAnsi="Arial" w:cs="Arial"/>
          <w:i/>
          <w:sz w:val="22"/>
          <w:szCs w:val="22"/>
          <w:lang w:val="mk-MK"/>
        </w:rPr>
      </w:pPr>
      <w:r w:rsidRPr="00F62DD5">
        <w:rPr>
          <w:rFonts w:ascii="Arial" w:hAnsi="Arial" w:cs="Arial"/>
          <w:i/>
          <w:sz w:val="22"/>
          <w:szCs w:val="22"/>
          <w:lang w:val="mk-MK"/>
        </w:rPr>
        <w:t>Табела 12</w:t>
      </w:r>
      <w:r w:rsidR="00D625CD" w:rsidRPr="00F62DD5">
        <w:rPr>
          <w:rFonts w:ascii="Arial" w:hAnsi="Arial" w:cs="Arial"/>
          <w:i/>
          <w:sz w:val="22"/>
          <w:szCs w:val="22"/>
          <w:lang w:val="mk-MK"/>
        </w:rPr>
        <w:t>:</w:t>
      </w:r>
      <w:r w:rsidR="007A77F0" w:rsidRPr="00F62DD5">
        <w:rPr>
          <w:rFonts w:ascii="Arial" w:hAnsi="Arial" w:cs="Arial"/>
          <w:i/>
          <w:sz w:val="22"/>
          <w:szCs w:val="22"/>
          <w:lang w:val="mk-MK"/>
        </w:rPr>
        <w:t xml:space="preserve"> Механички особини на примероците 1 и 2</w:t>
      </w:r>
    </w:p>
    <w:tbl>
      <w:tblPr>
        <w:tblW w:w="7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6"/>
        <w:gridCol w:w="1487"/>
        <w:gridCol w:w="867"/>
        <w:gridCol w:w="865"/>
        <w:gridCol w:w="1064"/>
        <w:gridCol w:w="1403"/>
      </w:tblGrid>
      <w:tr w:rsidR="00F62DD5" w:rsidRPr="00F62DD5" w:rsidTr="00394C5F">
        <w:trPr>
          <w:trHeight w:val="100"/>
        </w:trPr>
        <w:tc>
          <w:tcPr>
            <w:tcW w:w="1976" w:type="dxa"/>
          </w:tcPr>
          <w:p w:rsidR="00054AF6" w:rsidRPr="00F62DD5" w:rsidRDefault="00054AF6" w:rsidP="00E25A96">
            <w:pPr>
              <w:pStyle w:val="Beznovred"/>
              <w:spacing w:after="0"/>
              <w:ind w:right="-74"/>
              <w:rPr>
                <w:rFonts w:ascii="Arial" w:hAnsi="Arial" w:cs="Arial"/>
                <w:sz w:val="22"/>
                <w:szCs w:val="22"/>
              </w:rPr>
            </w:pPr>
          </w:p>
        </w:tc>
        <w:tc>
          <w:tcPr>
            <w:tcW w:w="1487"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rPr>
              <w:t>eH</w:t>
            </w:r>
            <w:r w:rsidRPr="00F62DD5">
              <w:rPr>
                <w:rFonts w:ascii="Arial" w:hAnsi="Arial" w:cs="Arial"/>
                <w:sz w:val="22"/>
                <w:szCs w:val="22"/>
              </w:rPr>
              <w:t>, MPa</w:t>
            </w:r>
          </w:p>
        </w:tc>
        <w:tc>
          <w:tcPr>
            <w:tcW w:w="1732" w:type="dxa"/>
            <w:gridSpan w:val="2"/>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rPr>
              <w:t>m,</w:t>
            </w:r>
            <w:r w:rsidRPr="00F62DD5">
              <w:rPr>
                <w:rFonts w:ascii="Arial" w:hAnsi="Arial" w:cs="Arial"/>
                <w:sz w:val="22"/>
                <w:szCs w:val="22"/>
              </w:rPr>
              <w:t>MPa</w:t>
            </w:r>
          </w:p>
        </w:tc>
        <w:tc>
          <w:tcPr>
            <w:tcW w:w="1064"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A%</w:t>
            </w:r>
          </w:p>
        </w:tc>
        <w:tc>
          <w:tcPr>
            <w:tcW w:w="1403" w:type="dxa"/>
          </w:tcPr>
          <w:p w:rsidR="00632BDA" w:rsidRPr="00F62DD5" w:rsidRDefault="00632BDA" w:rsidP="00E25A96">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Тврдина</w:t>
            </w:r>
            <w:r w:rsidR="00054AF6" w:rsidRPr="00F62DD5">
              <w:rPr>
                <w:rFonts w:ascii="Arial" w:hAnsi="Arial" w:cs="Arial"/>
                <w:sz w:val="22"/>
                <w:szCs w:val="22"/>
              </w:rPr>
              <w:t xml:space="preserve"> HB, </w:t>
            </w:r>
          </w:p>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min - max</w:t>
            </w:r>
          </w:p>
        </w:tc>
      </w:tr>
      <w:tr w:rsidR="00F62DD5" w:rsidRPr="00F62DD5" w:rsidTr="00394C5F">
        <w:trPr>
          <w:trHeight w:val="51"/>
        </w:trPr>
        <w:tc>
          <w:tcPr>
            <w:tcW w:w="1976" w:type="dxa"/>
          </w:tcPr>
          <w:p w:rsidR="00054AF6" w:rsidRPr="00F62DD5" w:rsidRDefault="00632BDA" w:rsidP="00E25A96">
            <w:pPr>
              <w:pStyle w:val="Beznovred"/>
              <w:spacing w:after="0"/>
              <w:ind w:right="-74"/>
              <w:rPr>
                <w:rFonts w:ascii="Arial" w:hAnsi="Arial" w:cs="Arial"/>
                <w:sz w:val="22"/>
                <w:szCs w:val="22"/>
              </w:rPr>
            </w:pPr>
            <w:r w:rsidRPr="00F62DD5">
              <w:rPr>
                <w:rFonts w:ascii="Arial" w:hAnsi="Arial" w:cs="Arial"/>
                <w:sz w:val="22"/>
                <w:szCs w:val="22"/>
                <w:lang w:val="mk-MK"/>
              </w:rPr>
              <w:t>Примерок</w:t>
            </w:r>
            <w:r w:rsidR="00054AF6" w:rsidRPr="00F62DD5">
              <w:rPr>
                <w:rFonts w:ascii="Arial" w:hAnsi="Arial" w:cs="Arial"/>
                <w:sz w:val="22"/>
                <w:szCs w:val="22"/>
              </w:rPr>
              <w:t xml:space="preserve"> 1(a)</w:t>
            </w:r>
          </w:p>
        </w:tc>
        <w:tc>
          <w:tcPr>
            <w:tcW w:w="1487"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410.7</w:t>
            </w:r>
          </w:p>
        </w:tc>
        <w:tc>
          <w:tcPr>
            <w:tcW w:w="1732" w:type="dxa"/>
            <w:gridSpan w:val="2"/>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559.1</w:t>
            </w:r>
          </w:p>
        </w:tc>
        <w:tc>
          <w:tcPr>
            <w:tcW w:w="1064"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21.95</w:t>
            </w:r>
          </w:p>
        </w:tc>
        <w:tc>
          <w:tcPr>
            <w:tcW w:w="1403"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153-167</w:t>
            </w:r>
          </w:p>
        </w:tc>
      </w:tr>
      <w:tr w:rsidR="00F62DD5" w:rsidRPr="00F62DD5" w:rsidTr="00394C5F">
        <w:trPr>
          <w:trHeight w:val="51"/>
        </w:trPr>
        <w:tc>
          <w:tcPr>
            <w:tcW w:w="1976" w:type="dxa"/>
          </w:tcPr>
          <w:p w:rsidR="00054AF6" w:rsidRPr="00F62DD5" w:rsidRDefault="00632BDA" w:rsidP="00E25A96">
            <w:pPr>
              <w:pStyle w:val="Beznovred"/>
              <w:spacing w:after="0"/>
              <w:ind w:right="-74"/>
              <w:rPr>
                <w:rFonts w:ascii="Arial" w:hAnsi="Arial" w:cs="Arial"/>
                <w:sz w:val="22"/>
                <w:szCs w:val="22"/>
              </w:rPr>
            </w:pPr>
            <w:r w:rsidRPr="00F62DD5">
              <w:rPr>
                <w:rFonts w:ascii="Arial" w:hAnsi="Arial" w:cs="Arial"/>
                <w:sz w:val="22"/>
                <w:szCs w:val="22"/>
                <w:lang w:val="mk-MK"/>
              </w:rPr>
              <w:t>Примерок</w:t>
            </w:r>
            <w:r w:rsidR="00054AF6" w:rsidRPr="00F62DD5">
              <w:rPr>
                <w:rFonts w:ascii="Arial" w:hAnsi="Arial" w:cs="Arial"/>
                <w:sz w:val="22"/>
                <w:szCs w:val="22"/>
              </w:rPr>
              <w:t xml:space="preserve"> 1(b)</w:t>
            </w:r>
          </w:p>
        </w:tc>
        <w:tc>
          <w:tcPr>
            <w:tcW w:w="1487"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396.6</w:t>
            </w:r>
          </w:p>
        </w:tc>
        <w:tc>
          <w:tcPr>
            <w:tcW w:w="1732" w:type="dxa"/>
            <w:gridSpan w:val="2"/>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539.5</w:t>
            </w:r>
          </w:p>
        </w:tc>
        <w:tc>
          <w:tcPr>
            <w:tcW w:w="1064"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23.18</w:t>
            </w:r>
          </w:p>
        </w:tc>
        <w:tc>
          <w:tcPr>
            <w:tcW w:w="1403" w:type="dxa"/>
          </w:tcPr>
          <w:p w:rsidR="00054AF6" w:rsidRPr="00F62DD5" w:rsidRDefault="00054AF6" w:rsidP="00E25A96">
            <w:pPr>
              <w:pStyle w:val="Beznovred"/>
              <w:spacing w:after="0"/>
              <w:ind w:right="-74"/>
              <w:jc w:val="center"/>
              <w:rPr>
                <w:rFonts w:ascii="Arial" w:hAnsi="Arial" w:cs="Arial"/>
                <w:sz w:val="22"/>
                <w:szCs w:val="22"/>
              </w:rPr>
            </w:pPr>
          </w:p>
        </w:tc>
      </w:tr>
      <w:tr w:rsidR="00F62DD5" w:rsidRPr="00F62DD5" w:rsidTr="00394C5F">
        <w:trPr>
          <w:trHeight w:val="49"/>
        </w:trPr>
        <w:tc>
          <w:tcPr>
            <w:tcW w:w="1976" w:type="dxa"/>
          </w:tcPr>
          <w:p w:rsidR="00054AF6" w:rsidRPr="00F62DD5" w:rsidRDefault="00632BDA" w:rsidP="00E25A96">
            <w:pPr>
              <w:pStyle w:val="Beznovred"/>
              <w:spacing w:after="0"/>
              <w:ind w:right="-74"/>
              <w:rPr>
                <w:rFonts w:ascii="Arial" w:hAnsi="Arial" w:cs="Arial"/>
                <w:sz w:val="22"/>
                <w:szCs w:val="22"/>
              </w:rPr>
            </w:pPr>
            <w:r w:rsidRPr="00F62DD5">
              <w:rPr>
                <w:rFonts w:ascii="Arial" w:hAnsi="Arial" w:cs="Arial"/>
                <w:sz w:val="22"/>
                <w:szCs w:val="22"/>
                <w:lang w:val="mk-MK"/>
              </w:rPr>
              <w:t>Примерок</w:t>
            </w:r>
            <w:r w:rsidR="00054AF6" w:rsidRPr="00F62DD5">
              <w:rPr>
                <w:rFonts w:ascii="Arial" w:hAnsi="Arial" w:cs="Arial"/>
                <w:sz w:val="22"/>
                <w:szCs w:val="22"/>
              </w:rPr>
              <w:t xml:space="preserve"> 2(a)</w:t>
            </w:r>
          </w:p>
        </w:tc>
        <w:tc>
          <w:tcPr>
            <w:tcW w:w="1487"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390.1</w:t>
            </w:r>
          </w:p>
        </w:tc>
        <w:tc>
          <w:tcPr>
            <w:tcW w:w="1732" w:type="dxa"/>
            <w:gridSpan w:val="2"/>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534.0</w:t>
            </w:r>
          </w:p>
        </w:tc>
        <w:tc>
          <w:tcPr>
            <w:tcW w:w="1064"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24.5</w:t>
            </w:r>
          </w:p>
        </w:tc>
        <w:tc>
          <w:tcPr>
            <w:tcW w:w="1403"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150-160</w:t>
            </w:r>
          </w:p>
        </w:tc>
      </w:tr>
      <w:tr w:rsidR="00F62DD5" w:rsidRPr="00F62DD5" w:rsidTr="00394C5F">
        <w:trPr>
          <w:trHeight w:val="51"/>
        </w:trPr>
        <w:tc>
          <w:tcPr>
            <w:tcW w:w="1976" w:type="dxa"/>
          </w:tcPr>
          <w:p w:rsidR="00054AF6" w:rsidRPr="00F62DD5" w:rsidRDefault="00632BDA" w:rsidP="00E25A96">
            <w:pPr>
              <w:pStyle w:val="Beznovred"/>
              <w:spacing w:after="0"/>
              <w:ind w:right="-74"/>
              <w:rPr>
                <w:rFonts w:ascii="Arial" w:hAnsi="Arial" w:cs="Arial"/>
                <w:sz w:val="22"/>
                <w:szCs w:val="22"/>
              </w:rPr>
            </w:pPr>
            <w:r w:rsidRPr="00F62DD5">
              <w:rPr>
                <w:rFonts w:ascii="Arial" w:hAnsi="Arial" w:cs="Arial"/>
                <w:sz w:val="22"/>
                <w:szCs w:val="22"/>
                <w:lang w:val="mk-MK"/>
              </w:rPr>
              <w:t>Примерок</w:t>
            </w:r>
            <w:r w:rsidR="00054AF6" w:rsidRPr="00F62DD5">
              <w:rPr>
                <w:rFonts w:ascii="Arial" w:hAnsi="Arial" w:cs="Arial"/>
                <w:sz w:val="22"/>
                <w:szCs w:val="22"/>
              </w:rPr>
              <w:t xml:space="preserve"> 2(b)</w:t>
            </w:r>
          </w:p>
        </w:tc>
        <w:tc>
          <w:tcPr>
            <w:tcW w:w="1487"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355.8</w:t>
            </w:r>
          </w:p>
        </w:tc>
        <w:tc>
          <w:tcPr>
            <w:tcW w:w="1732" w:type="dxa"/>
            <w:gridSpan w:val="2"/>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488.4</w:t>
            </w:r>
          </w:p>
        </w:tc>
        <w:tc>
          <w:tcPr>
            <w:tcW w:w="1064" w:type="dxa"/>
          </w:tcPr>
          <w:p w:rsidR="00054AF6" w:rsidRPr="00F62DD5" w:rsidRDefault="00054AF6" w:rsidP="00E25A96">
            <w:pPr>
              <w:pStyle w:val="Beznovred"/>
              <w:spacing w:after="0"/>
              <w:ind w:right="-74"/>
              <w:jc w:val="center"/>
              <w:rPr>
                <w:rFonts w:ascii="Arial" w:hAnsi="Arial" w:cs="Arial"/>
                <w:sz w:val="22"/>
                <w:szCs w:val="22"/>
              </w:rPr>
            </w:pPr>
            <w:r w:rsidRPr="00F62DD5">
              <w:rPr>
                <w:rFonts w:ascii="Arial" w:hAnsi="Arial" w:cs="Arial"/>
                <w:sz w:val="22"/>
                <w:szCs w:val="22"/>
              </w:rPr>
              <w:t>24.76</w:t>
            </w:r>
          </w:p>
        </w:tc>
        <w:tc>
          <w:tcPr>
            <w:tcW w:w="1403" w:type="dxa"/>
          </w:tcPr>
          <w:p w:rsidR="00054AF6" w:rsidRPr="00F62DD5" w:rsidRDefault="00054AF6" w:rsidP="00E25A96">
            <w:pPr>
              <w:pStyle w:val="Beznovred"/>
              <w:spacing w:after="0"/>
              <w:ind w:right="-74"/>
              <w:jc w:val="center"/>
              <w:rPr>
                <w:rFonts w:ascii="Arial" w:hAnsi="Arial" w:cs="Arial"/>
                <w:sz w:val="22"/>
                <w:szCs w:val="22"/>
              </w:rPr>
            </w:pPr>
          </w:p>
        </w:tc>
      </w:tr>
      <w:tr w:rsidR="00054AF6" w:rsidRPr="00F62DD5" w:rsidTr="002343B8">
        <w:trPr>
          <w:trHeight w:val="55"/>
        </w:trPr>
        <w:tc>
          <w:tcPr>
            <w:tcW w:w="4330" w:type="dxa"/>
            <w:gridSpan w:val="3"/>
            <w:tcBorders>
              <w:top w:val="nil"/>
              <w:left w:val="nil"/>
              <w:bottom w:val="nil"/>
              <w:right w:val="nil"/>
            </w:tcBorders>
          </w:tcPr>
          <w:p w:rsidR="005E1196" w:rsidRPr="00F62DD5" w:rsidRDefault="005E1196" w:rsidP="00E25A96">
            <w:pPr>
              <w:spacing w:after="0"/>
              <w:ind w:right="-74" w:firstLine="0"/>
              <w:rPr>
                <w:rFonts w:ascii="Arial" w:hAnsi="Arial" w:cs="Arial"/>
                <w:sz w:val="22"/>
                <w:szCs w:val="22"/>
                <w:lang w:val="mk-MK"/>
              </w:rPr>
            </w:pPr>
          </w:p>
        </w:tc>
        <w:tc>
          <w:tcPr>
            <w:tcW w:w="3332" w:type="dxa"/>
            <w:gridSpan w:val="3"/>
            <w:tcBorders>
              <w:top w:val="nil"/>
              <w:left w:val="nil"/>
              <w:bottom w:val="nil"/>
              <w:right w:val="nil"/>
            </w:tcBorders>
          </w:tcPr>
          <w:p w:rsidR="00054AF6" w:rsidRPr="00F62DD5" w:rsidRDefault="00054AF6" w:rsidP="00E25A96">
            <w:pPr>
              <w:spacing w:after="0"/>
              <w:ind w:right="-74" w:firstLine="0"/>
              <w:rPr>
                <w:rFonts w:ascii="Arial" w:hAnsi="Arial" w:cs="Arial"/>
                <w:sz w:val="22"/>
                <w:szCs w:val="22"/>
              </w:rPr>
            </w:pPr>
          </w:p>
        </w:tc>
      </w:tr>
    </w:tbl>
    <w:p w:rsidR="002343B8" w:rsidRPr="00F62DD5" w:rsidRDefault="002343B8" w:rsidP="002343B8">
      <w:pPr>
        <w:ind w:right="-74" w:firstLine="0"/>
        <w:rPr>
          <w:rFonts w:ascii="Arial" w:hAnsi="Arial" w:cs="Arial"/>
          <w:sz w:val="22"/>
          <w:szCs w:val="22"/>
          <w:lang w:val="mk-MK"/>
        </w:rPr>
      </w:pPr>
      <w:r w:rsidRPr="00F62DD5">
        <w:rPr>
          <w:rFonts w:ascii="Arial" w:hAnsi="Arial" w:cs="Arial"/>
          <w:sz w:val="22"/>
          <w:szCs w:val="22"/>
          <w:lang w:val="mk-MK"/>
        </w:rPr>
        <w:t>На Сликата 46 е дадена снимка од Скенинг елкетронска микроскопија на примерокот бр.1 од Сл.45 и тоа сликите лево се од внатрешниот раб, а десно од надворешниот раб. На левата слика  се гледаат тројни наслаги кои ја изгубиле врската меѓу себе, но ја задржале врската со основниот материјал,прснатини во основниот материјал, корозија под наслагите,пори и декохезија на границата на зрната во  основниот материјал. На надворешната страна (десна слика) двослојни наслаги,  корозија под наслагите и декохезија на границата на основниот материјал.</w:t>
      </w:r>
    </w:p>
    <w:p w:rsidR="00054AF6" w:rsidRPr="00F62DD5" w:rsidRDefault="00054AF6" w:rsidP="00E25A96">
      <w:pPr>
        <w:ind w:right="-74" w:firstLine="0"/>
        <w:rPr>
          <w:rFonts w:asciiTheme="minorHAnsi" w:hAnsiTheme="minorHAnsi"/>
          <w:sz w:val="22"/>
          <w:szCs w:val="22"/>
          <w:lang w:val="mk-MK"/>
        </w:rPr>
      </w:pPr>
    </w:p>
    <w:p w:rsidR="00265897" w:rsidRPr="00F62DD5" w:rsidRDefault="00265897" w:rsidP="00E25A96">
      <w:pPr>
        <w:ind w:right="-74" w:firstLine="0"/>
        <w:rPr>
          <w:rFonts w:asciiTheme="minorHAnsi" w:hAnsiTheme="minorHAnsi"/>
          <w:sz w:val="22"/>
          <w:szCs w:val="22"/>
        </w:rPr>
      </w:pPr>
    </w:p>
    <w:p w:rsidR="007F24FA" w:rsidRPr="00F62DD5" w:rsidRDefault="007F24FA" w:rsidP="00E25A96">
      <w:pPr>
        <w:ind w:right="-74" w:firstLine="0"/>
        <w:rPr>
          <w:rFonts w:asciiTheme="minorHAnsi" w:hAnsiTheme="minorHAnsi"/>
          <w:sz w:val="22"/>
          <w:szCs w:val="22"/>
          <w:lang w:val="mk-MK"/>
        </w:rPr>
      </w:pPr>
    </w:p>
    <w:p w:rsidR="007F24FA" w:rsidRPr="00F62DD5" w:rsidRDefault="007F24FA" w:rsidP="007F24FA">
      <w:pPr>
        <w:rPr>
          <w:rFonts w:asciiTheme="minorHAnsi" w:hAnsiTheme="minorHAnsi"/>
          <w:sz w:val="22"/>
          <w:szCs w:val="22"/>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33"/>
        <w:gridCol w:w="222"/>
      </w:tblGrid>
      <w:tr w:rsidR="00F62DD5" w:rsidRPr="00F62DD5" w:rsidTr="007F24FA">
        <w:tc>
          <w:tcPr>
            <w:tcW w:w="7433" w:type="dxa"/>
          </w:tcPr>
          <w:p w:rsidR="005E1196" w:rsidRPr="00F62DD5" w:rsidRDefault="00874CE4" w:rsidP="00E25A96">
            <w:pPr>
              <w:ind w:right="-74" w:firstLine="0"/>
              <w:rPr>
                <w:rFonts w:asciiTheme="minorHAnsi" w:hAnsiTheme="minorHAnsi"/>
                <w:sz w:val="22"/>
                <w:szCs w:val="22"/>
                <w:lang w:val="mk-MK"/>
              </w:rPr>
            </w:pPr>
            <w:r w:rsidRPr="00F62DD5">
              <w:rPr>
                <w:sz w:val="22"/>
                <w:szCs w:val="22"/>
              </w:rPr>
              <w:object w:dxaOrig="9405" w:dyaOrig="10425">
                <v:shape id="_x0000_i1079" type="#_x0000_t75" style="width:367.1pt;height:437.55pt" o:ole="">
                  <v:imagedata r:id="rId164" o:title="" cropright="4850f"/>
                </v:shape>
                <o:OLEObject Type="Embed" ProgID="PBrush" ShapeID="_x0000_i1079" DrawAspect="Content" ObjectID="_1467433895" r:id="rId165"/>
              </w:object>
            </w:r>
          </w:p>
        </w:tc>
        <w:tc>
          <w:tcPr>
            <w:tcW w:w="222" w:type="dxa"/>
          </w:tcPr>
          <w:p w:rsidR="005E1196" w:rsidRPr="00F62DD5" w:rsidRDefault="005E1196" w:rsidP="00E25A96">
            <w:pPr>
              <w:ind w:right="-74" w:firstLine="0"/>
              <w:rPr>
                <w:rFonts w:asciiTheme="minorHAnsi" w:hAnsiTheme="minorHAnsi"/>
                <w:sz w:val="22"/>
                <w:szCs w:val="22"/>
                <w:lang w:val="mk-MK"/>
              </w:rPr>
            </w:pPr>
          </w:p>
        </w:tc>
      </w:tr>
    </w:tbl>
    <w:p w:rsidR="005E1196" w:rsidRPr="00F62DD5" w:rsidRDefault="00265897" w:rsidP="002343B8">
      <w:pPr>
        <w:ind w:right="-74" w:firstLine="0"/>
        <w:jc w:val="center"/>
        <w:rPr>
          <w:rFonts w:asciiTheme="minorHAnsi" w:hAnsiTheme="minorHAnsi"/>
          <w:i/>
          <w:sz w:val="22"/>
          <w:szCs w:val="22"/>
          <w:lang w:val="mk-MK"/>
        </w:rPr>
      </w:pPr>
      <w:r w:rsidRPr="00F62DD5">
        <w:rPr>
          <w:rFonts w:ascii="Arial" w:hAnsi="Arial" w:cs="Arial"/>
          <w:i/>
          <w:sz w:val="22"/>
          <w:szCs w:val="22"/>
          <w:lang w:val="mk-MK"/>
        </w:rPr>
        <w:t>Сл.45</w:t>
      </w:r>
      <w:r w:rsidR="00D625CD" w:rsidRPr="00F62DD5">
        <w:rPr>
          <w:rFonts w:ascii="Arial" w:hAnsi="Arial" w:cs="Arial"/>
          <w:i/>
          <w:sz w:val="22"/>
          <w:szCs w:val="22"/>
          <w:lang w:val="mk-MK"/>
        </w:rPr>
        <w:t>:</w:t>
      </w:r>
      <w:r w:rsidRPr="00F62DD5">
        <w:rPr>
          <w:rFonts w:ascii="Arial" w:hAnsi="Arial" w:cs="Arial"/>
          <w:i/>
          <w:sz w:val="22"/>
          <w:szCs w:val="22"/>
          <w:lang w:val="mk-MK"/>
        </w:rPr>
        <w:t xml:space="preserve"> Структура на цевни примероци од </w:t>
      </w:r>
      <w:r w:rsidR="002343B8">
        <w:rPr>
          <w:rFonts w:ascii="Arial" w:hAnsi="Arial" w:cs="Arial"/>
          <w:i/>
          <w:sz w:val="22"/>
          <w:szCs w:val="22"/>
          <w:lang w:val="mk-MK"/>
        </w:rPr>
        <w:t xml:space="preserve">челик </w:t>
      </w:r>
      <w:r w:rsidRPr="00F62DD5">
        <w:rPr>
          <w:rFonts w:ascii="Arial" w:hAnsi="Arial" w:cs="Arial"/>
          <w:i/>
          <w:sz w:val="22"/>
          <w:szCs w:val="22"/>
          <w:lang w:val="mk-MK"/>
        </w:rPr>
        <w:t>10Н2М со 101 000 работни часа</w:t>
      </w:r>
    </w:p>
    <w:p w:rsidR="005E1196" w:rsidRPr="00F62DD5" w:rsidRDefault="005E1196" w:rsidP="00E25A96">
      <w:pPr>
        <w:ind w:right="-74" w:firstLine="0"/>
        <w:rPr>
          <w:rFonts w:asciiTheme="minorHAnsi" w:hAnsiTheme="minorHAnsi"/>
          <w:sz w:val="22"/>
          <w:szCs w:val="22"/>
          <w:lang w:val="mk-MK"/>
        </w:rPr>
      </w:pPr>
    </w:p>
    <w:p w:rsidR="005E1196" w:rsidRPr="00F62DD5" w:rsidRDefault="005E1196" w:rsidP="00E25A96">
      <w:pPr>
        <w:ind w:right="-74" w:firstLine="0"/>
        <w:rPr>
          <w:rFonts w:asciiTheme="minorHAnsi" w:hAnsiTheme="minorHAnsi"/>
          <w:sz w:val="22"/>
          <w:szCs w:val="22"/>
          <w:lang w:val="mk-MK"/>
        </w:rPr>
      </w:pPr>
    </w:p>
    <w:p w:rsidR="00BD04E7" w:rsidRPr="00F62DD5" w:rsidRDefault="00BD04E7" w:rsidP="00E25A96">
      <w:pPr>
        <w:ind w:right="-74" w:firstLine="0"/>
        <w:rPr>
          <w:rFonts w:ascii="Arial" w:hAnsi="Arial" w:cs="Arial"/>
          <w:sz w:val="22"/>
          <w:szCs w:val="22"/>
        </w:rPr>
      </w:pPr>
      <w:r w:rsidRPr="00F62DD5">
        <w:rPr>
          <w:rFonts w:ascii="Arial" w:hAnsi="Arial" w:cs="Arial"/>
          <w:noProof/>
          <w:sz w:val="22"/>
          <w:szCs w:val="22"/>
          <w:lang w:eastAsia="en-US"/>
        </w:rPr>
        <w:lastRenderedPageBreak/>
        <w:drawing>
          <wp:inline distT="0" distB="0" distL="0" distR="0">
            <wp:extent cx="4819650" cy="64865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6" cstate="print"/>
                    <a:srcRect/>
                    <a:stretch>
                      <a:fillRect/>
                    </a:stretch>
                  </pic:blipFill>
                  <pic:spPr bwMode="auto">
                    <a:xfrm>
                      <a:off x="0" y="0"/>
                      <a:ext cx="4819650" cy="6486525"/>
                    </a:xfrm>
                    <a:prstGeom prst="rect">
                      <a:avLst/>
                    </a:prstGeom>
                    <a:noFill/>
                    <a:ln w="9525">
                      <a:noFill/>
                      <a:miter lim="800000"/>
                      <a:headEnd/>
                      <a:tailEnd/>
                    </a:ln>
                  </pic:spPr>
                </pic:pic>
              </a:graphicData>
            </a:graphic>
          </wp:inline>
        </w:drawing>
      </w:r>
    </w:p>
    <w:p w:rsidR="00F02BE5" w:rsidRPr="002343B8" w:rsidRDefault="00DF73E3" w:rsidP="002343B8">
      <w:pPr>
        <w:ind w:right="-74" w:firstLine="0"/>
        <w:jc w:val="center"/>
        <w:rPr>
          <w:rFonts w:ascii="Arial" w:hAnsi="Arial" w:cs="Arial"/>
          <w:i/>
          <w:sz w:val="22"/>
          <w:szCs w:val="22"/>
          <w:lang w:val="mk-MK"/>
        </w:rPr>
      </w:pPr>
      <w:r w:rsidRPr="00F62DD5">
        <w:rPr>
          <w:rFonts w:ascii="Arial" w:hAnsi="Arial" w:cs="Arial"/>
          <w:i/>
          <w:sz w:val="22"/>
          <w:szCs w:val="22"/>
          <w:lang w:val="mk-MK"/>
        </w:rPr>
        <w:t xml:space="preserve">Сл. </w:t>
      </w:r>
      <w:r w:rsidR="007A77F0" w:rsidRPr="00F62DD5">
        <w:rPr>
          <w:rFonts w:ascii="Arial" w:hAnsi="Arial" w:cs="Arial"/>
          <w:i/>
          <w:sz w:val="22"/>
          <w:szCs w:val="22"/>
          <w:lang w:val="mk-MK"/>
        </w:rPr>
        <w:t>46</w:t>
      </w:r>
      <w:r w:rsidR="00D625CD" w:rsidRPr="00F62DD5">
        <w:rPr>
          <w:rFonts w:ascii="Arial" w:hAnsi="Arial" w:cs="Arial"/>
          <w:i/>
          <w:sz w:val="22"/>
          <w:szCs w:val="22"/>
          <w:lang w:val="mk-MK"/>
        </w:rPr>
        <w:t>:</w:t>
      </w:r>
      <w:r w:rsidR="007A77F0" w:rsidRPr="00F62DD5">
        <w:rPr>
          <w:rFonts w:ascii="Arial" w:hAnsi="Arial" w:cs="Arial"/>
          <w:i/>
          <w:sz w:val="22"/>
          <w:szCs w:val="22"/>
          <w:lang w:val="mk-MK"/>
        </w:rPr>
        <w:t xml:space="preserve">Скенинг микроскопија на цевни примероци од </w:t>
      </w:r>
      <w:r w:rsidR="002343B8">
        <w:rPr>
          <w:rFonts w:ascii="Arial" w:hAnsi="Arial" w:cs="Arial"/>
          <w:i/>
          <w:sz w:val="22"/>
          <w:szCs w:val="22"/>
          <w:lang w:val="mk-MK"/>
        </w:rPr>
        <w:t xml:space="preserve">челик </w:t>
      </w:r>
      <w:r w:rsidR="007A77F0" w:rsidRPr="00F62DD5">
        <w:rPr>
          <w:rFonts w:ascii="Arial" w:hAnsi="Arial" w:cs="Arial"/>
          <w:i/>
          <w:sz w:val="22"/>
          <w:szCs w:val="22"/>
          <w:lang w:val="mk-MK"/>
        </w:rPr>
        <w:t>10Н2М со</w:t>
      </w:r>
      <w:r w:rsidRPr="00F62DD5">
        <w:rPr>
          <w:rFonts w:ascii="Arial" w:hAnsi="Arial" w:cs="Arial"/>
          <w:i/>
          <w:sz w:val="22"/>
          <w:szCs w:val="22"/>
          <w:lang w:val="mk-MK"/>
        </w:rPr>
        <w:t xml:space="preserve"> 101 </w:t>
      </w:r>
      <w:r w:rsidR="007A77F0" w:rsidRPr="00F62DD5">
        <w:rPr>
          <w:rFonts w:ascii="Arial" w:hAnsi="Arial" w:cs="Arial"/>
          <w:i/>
          <w:sz w:val="22"/>
          <w:szCs w:val="22"/>
          <w:lang w:val="mk-MK"/>
        </w:rPr>
        <w:t>000 работни часа</w:t>
      </w:r>
    </w:p>
    <w:p w:rsidR="003646CE" w:rsidRPr="00F62DD5" w:rsidRDefault="003646CE" w:rsidP="00E25A96">
      <w:pPr>
        <w:pStyle w:val="Heading2"/>
        <w:ind w:left="0" w:right="-74" w:firstLine="0"/>
        <w:rPr>
          <w:rFonts w:ascii="Arial" w:hAnsi="Arial" w:cs="Arial"/>
          <w:sz w:val="22"/>
          <w:szCs w:val="22"/>
          <w:lang w:val="mk-MK"/>
        </w:rPr>
      </w:pPr>
      <w:r w:rsidRPr="00F62DD5">
        <w:rPr>
          <w:rFonts w:ascii="Arial" w:hAnsi="Arial" w:cs="Arial"/>
          <w:sz w:val="22"/>
          <w:szCs w:val="22"/>
          <w:lang w:val="mk-MK"/>
        </w:rPr>
        <w:lastRenderedPageBreak/>
        <w:t>3.</w:t>
      </w:r>
      <w:r w:rsidR="00571F5A" w:rsidRPr="00F62DD5">
        <w:rPr>
          <w:rFonts w:ascii="Arial" w:hAnsi="Arial" w:cs="Arial"/>
          <w:sz w:val="22"/>
          <w:szCs w:val="22"/>
          <w:lang w:val="mk-MK"/>
        </w:rPr>
        <w:t>2</w:t>
      </w:r>
      <w:r w:rsidRPr="00F62DD5">
        <w:rPr>
          <w:rFonts w:ascii="Arial" w:hAnsi="Arial" w:cs="Arial"/>
          <w:sz w:val="22"/>
          <w:szCs w:val="22"/>
          <w:lang w:val="mk-MK"/>
        </w:rPr>
        <w:t xml:space="preserve">Временска зависност на промените на механичките </w:t>
      </w:r>
      <w:r w:rsidR="00632BDA" w:rsidRPr="00F62DD5">
        <w:rPr>
          <w:rFonts w:ascii="Arial" w:hAnsi="Arial" w:cs="Arial"/>
          <w:sz w:val="22"/>
          <w:szCs w:val="22"/>
          <w:lang w:val="mk-MK"/>
        </w:rPr>
        <w:t>особини</w:t>
      </w:r>
    </w:p>
    <w:p w:rsidR="003646CE" w:rsidRPr="00F62DD5" w:rsidRDefault="00DF73E3"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3646CE" w:rsidRPr="00F62DD5">
        <w:rPr>
          <w:rFonts w:ascii="Arial" w:hAnsi="Arial" w:cs="Arial"/>
          <w:snapToGrid/>
          <w:sz w:val="22"/>
          <w:szCs w:val="22"/>
          <w:lang w:val="mk-MK"/>
        </w:rPr>
        <w:t xml:space="preserve">Во ова поглавје се  дадени зависностите на механичките карактеристики на следените челици од времето на експлоатација. </w:t>
      </w:r>
    </w:p>
    <w:p w:rsidR="003646CE" w:rsidRPr="00F62DD5" w:rsidRDefault="003646CE"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t>3.</w:t>
      </w:r>
      <w:r w:rsidR="00571F5A" w:rsidRPr="00F62DD5">
        <w:rPr>
          <w:rFonts w:ascii="Arial" w:hAnsi="Arial" w:cs="Arial"/>
          <w:i/>
          <w:sz w:val="22"/>
          <w:szCs w:val="22"/>
          <w:lang w:val="mk-MK"/>
        </w:rPr>
        <w:t xml:space="preserve">2.1 </w:t>
      </w:r>
      <w:r w:rsidRPr="00F62DD5">
        <w:rPr>
          <w:rFonts w:ascii="Arial" w:hAnsi="Arial" w:cs="Arial"/>
          <w:i/>
          <w:sz w:val="22"/>
          <w:szCs w:val="22"/>
          <w:lang w:val="mk-MK"/>
        </w:rPr>
        <w:t xml:space="preserve"> Промена на механичките карактеристики од времето на експлоатација</w:t>
      </w:r>
    </w:p>
    <w:p w:rsidR="003646CE" w:rsidRPr="00F62DD5" w:rsidRDefault="00DF73E3"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Врз  основа на податоците во </w:t>
      </w:r>
      <w:r w:rsidRPr="00F62DD5">
        <w:rPr>
          <w:rFonts w:ascii="Arial" w:hAnsi="Arial" w:cs="Arial"/>
          <w:sz w:val="22"/>
          <w:szCs w:val="22"/>
          <w:lang w:val="mk-MK"/>
        </w:rPr>
        <w:t>Т</w:t>
      </w:r>
      <w:r w:rsidR="003646CE" w:rsidRPr="00F62DD5">
        <w:rPr>
          <w:rFonts w:ascii="Arial" w:hAnsi="Arial" w:cs="Arial"/>
          <w:sz w:val="22"/>
          <w:szCs w:val="22"/>
          <w:lang w:val="mk-MK"/>
        </w:rPr>
        <w:t>абелите 3,4,6 и 7 претставени се во графичка форма зависностите на границата на кинење, границата на развлекување и издолжувањето, добиени од тестот на истегнување, за применетите челици во определени цевни групи. Однесувањето на че</w:t>
      </w:r>
      <w:r w:rsidR="00632BDA" w:rsidRPr="00F62DD5">
        <w:rPr>
          <w:rFonts w:ascii="Arial" w:hAnsi="Arial" w:cs="Arial"/>
          <w:sz w:val="22"/>
          <w:szCs w:val="22"/>
          <w:lang w:val="mk-MK"/>
        </w:rPr>
        <w:t>ликот 10Н2М е следено во цевна група-</w:t>
      </w:r>
      <w:r w:rsidR="003646CE" w:rsidRPr="00F62DD5">
        <w:rPr>
          <w:rFonts w:ascii="Arial" w:hAnsi="Arial" w:cs="Arial"/>
          <w:sz w:val="22"/>
          <w:szCs w:val="22"/>
          <w:lang w:val="mk-MK"/>
        </w:rPr>
        <w:t>прегрев</w:t>
      </w:r>
      <w:r w:rsidR="00632BDA" w:rsidRPr="00F62DD5">
        <w:rPr>
          <w:rFonts w:ascii="Arial" w:hAnsi="Arial" w:cs="Arial"/>
          <w:sz w:val="22"/>
          <w:szCs w:val="22"/>
          <w:lang w:val="mk-MK"/>
        </w:rPr>
        <w:t>ач на повторно прегреана пар</w:t>
      </w:r>
      <w:r w:rsidRPr="00F62DD5">
        <w:rPr>
          <w:rFonts w:ascii="Arial" w:hAnsi="Arial" w:cs="Arial"/>
          <w:sz w:val="22"/>
          <w:szCs w:val="22"/>
          <w:lang w:val="mk-MK"/>
        </w:rPr>
        <w:t>е</w:t>
      </w:r>
      <w:r w:rsidR="00632BDA" w:rsidRPr="00F62DD5">
        <w:rPr>
          <w:rFonts w:ascii="Arial" w:hAnsi="Arial" w:cs="Arial"/>
          <w:sz w:val="22"/>
          <w:szCs w:val="22"/>
          <w:lang w:val="mk-MK"/>
        </w:rPr>
        <w:t xml:space="preserve">а </w:t>
      </w:r>
      <w:r w:rsidRPr="00F62DD5">
        <w:rPr>
          <w:rFonts w:ascii="Arial" w:hAnsi="Arial" w:cs="Arial"/>
          <w:sz w:val="22"/>
          <w:szCs w:val="22"/>
          <w:lang w:val="mk-MK"/>
        </w:rPr>
        <w:t>(</w:t>
      </w:r>
      <w:r w:rsidR="00632BDA" w:rsidRPr="00F62DD5">
        <w:rPr>
          <w:rFonts w:ascii="Arial" w:hAnsi="Arial" w:cs="Arial"/>
          <w:sz w:val="22"/>
          <w:szCs w:val="22"/>
          <w:lang w:val="mk-MK"/>
        </w:rPr>
        <w:t>втор степен на прегревање</w:t>
      </w:r>
      <w:r w:rsidR="003646CE" w:rsidRPr="00F62DD5">
        <w:rPr>
          <w:rFonts w:ascii="Arial" w:hAnsi="Arial"/>
          <w:sz w:val="22"/>
          <w:szCs w:val="22"/>
          <w:lang w:val="mk-MK"/>
        </w:rPr>
        <w:t>II</w:t>
      </w:r>
      <w:r w:rsidR="003646CE" w:rsidRPr="00F62DD5">
        <w:rPr>
          <w:rFonts w:ascii="Arial" w:hAnsi="Arial" w:cs="Arial"/>
          <w:sz w:val="22"/>
          <w:szCs w:val="22"/>
          <w:vertAlign w:val="superscript"/>
          <w:lang w:val="mk-MK"/>
        </w:rPr>
        <w:t>о</w:t>
      </w:r>
      <w:r w:rsidR="002343B8">
        <w:rPr>
          <w:rFonts w:ascii="Arial" w:hAnsi="Arial" w:cs="Arial"/>
          <w:sz w:val="22"/>
          <w:szCs w:val="22"/>
          <w:lang w:val="mk-MK"/>
        </w:rPr>
        <w:t>)</w:t>
      </w:r>
      <w:r w:rsidR="00632BDA" w:rsidRPr="00F62DD5">
        <w:rPr>
          <w:rFonts w:ascii="Arial" w:hAnsi="Arial" w:cs="Arial"/>
          <w:sz w:val="22"/>
          <w:szCs w:val="22"/>
          <w:lang w:val="mk-MK"/>
        </w:rPr>
        <w:t>. Однесување</w:t>
      </w:r>
      <w:r w:rsidRPr="00F62DD5">
        <w:rPr>
          <w:rFonts w:ascii="Arial" w:hAnsi="Arial" w:cs="Arial"/>
          <w:sz w:val="22"/>
          <w:szCs w:val="22"/>
          <w:lang w:val="mk-MK"/>
        </w:rPr>
        <w:t>то</w:t>
      </w:r>
      <w:r w:rsidR="00632BDA" w:rsidRPr="00F62DD5">
        <w:rPr>
          <w:rFonts w:ascii="Arial" w:hAnsi="Arial" w:cs="Arial"/>
          <w:sz w:val="22"/>
          <w:szCs w:val="22"/>
          <w:lang w:val="mk-MK"/>
        </w:rPr>
        <w:t xml:space="preserve"> на </w:t>
      </w:r>
      <w:r w:rsidR="003646CE" w:rsidRPr="00F62DD5">
        <w:rPr>
          <w:rFonts w:ascii="Arial" w:hAnsi="Arial" w:cs="Arial"/>
          <w:sz w:val="22"/>
          <w:szCs w:val="22"/>
          <w:lang w:val="mk-MK"/>
        </w:rPr>
        <w:t xml:space="preserve"> челикот 16М </w:t>
      </w:r>
      <w:r w:rsidR="002343B8">
        <w:rPr>
          <w:rFonts w:ascii="Arial" w:hAnsi="Arial" w:cs="Arial"/>
          <w:sz w:val="22"/>
          <w:szCs w:val="22"/>
          <w:lang w:val="mk-MK"/>
        </w:rPr>
        <w:t>е следено во цевна група</w:t>
      </w:r>
      <w:r w:rsidR="00632BDA" w:rsidRPr="00F62DD5">
        <w:rPr>
          <w:rFonts w:ascii="Arial" w:hAnsi="Arial" w:cs="Arial"/>
          <w:sz w:val="22"/>
          <w:szCs w:val="22"/>
          <w:lang w:val="mk-MK"/>
        </w:rPr>
        <w:t>-</w:t>
      </w:r>
      <w:r w:rsidR="003646CE" w:rsidRPr="00F62DD5">
        <w:rPr>
          <w:rFonts w:ascii="Arial" w:hAnsi="Arial" w:cs="Arial"/>
          <w:sz w:val="22"/>
          <w:szCs w:val="22"/>
          <w:lang w:val="mk-MK"/>
        </w:rPr>
        <w:t>прегревач на повторно прегреана пар</w:t>
      </w:r>
      <w:r w:rsidRPr="00F62DD5">
        <w:rPr>
          <w:rFonts w:ascii="Arial" w:hAnsi="Arial" w:cs="Arial"/>
          <w:sz w:val="22"/>
          <w:szCs w:val="22"/>
          <w:lang w:val="mk-MK"/>
        </w:rPr>
        <w:t>е</w:t>
      </w:r>
      <w:r w:rsidR="003646CE" w:rsidRPr="00F62DD5">
        <w:rPr>
          <w:rFonts w:ascii="Arial" w:hAnsi="Arial" w:cs="Arial"/>
          <w:sz w:val="22"/>
          <w:szCs w:val="22"/>
          <w:lang w:val="mk-MK"/>
        </w:rPr>
        <w:t xml:space="preserve">а од </w:t>
      </w:r>
      <w:r w:rsidR="00632BDA" w:rsidRPr="00F62DD5">
        <w:rPr>
          <w:rFonts w:ascii="Arial" w:hAnsi="Arial" w:cs="Arial"/>
          <w:sz w:val="22"/>
          <w:szCs w:val="22"/>
          <w:lang w:val="mk-MK"/>
        </w:rPr>
        <w:t xml:space="preserve">прв степен на прегревање </w:t>
      </w:r>
      <w:r w:rsidR="003646CE" w:rsidRPr="00F62DD5">
        <w:rPr>
          <w:rFonts w:ascii="Arial" w:hAnsi="Arial"/>
          <w:sz w:val="22"/>
          <w:szCs w:val="22"/>
          <w:lang w:val="mk-MK"/>
        </w:rPr>
        <w:t>I</w:t>
      </w:r>
      <w:r w:rsidR="003646CE" w:rsidRPr="00F62DD5">
        <w:rPr>
          <w:rFonts w:ascii="Arial" w:hAnsi="Arial" w:cs="Arial"/>
          <w:sz w:val="22"/>
          <w:szCs w:val="22"/>
          <w:vertAlign w:val="superscript"/>
          <w:lang w:val="mk-MK"/>
        </w:rPr>
        <w:t>о</w:t>
      </w:r>
      <w:r w:rsidR="003646CE" w:rsidRPr="00F62DD5">
        <w:rPr>
          <w:rFonts w:ascii="Arial" w:hAnsi="Arial" w:cs="Arial"/>
          <w:sz w:val="22"/>
          <w:szCs w:val="22"/>
          <w:lang w:val="mk-MK"/>
        </w:rPr>
        <w:t xml:space="preserve">. Зависностите се претставени на </w:t>
      </w:r>
      <w:r w:rsidR="00B701FF" w:rsidRPr="00F62DD5">
        <w:rPr>
          <w:rFonts w:ascii="Arial" w:hAnsi="Arial" w:cs="Arial"/>
          <w:sz w:val="22"/>
          <w:szCs w:val="22"/>
          <w:lang w:val="mk-MK"/>
        </w:rPr>
        <w:t>(</w:t>
      </w:r>
      <w:r w:rsidRPr="00F62DD5">
        <w:rPr>
          <w:rFonts w:ascii="Arial" w:hAnsi="Arial" w:cs="Arial"/>
          <w:sz w:val="22"/>
          <w:szCs w:val="22"/>
          <w:lang w:val="mk-MK"/>
        </w:rPr>
        <w:t>С</w:t>
      </w:r>
      <w:r w:rsidR="00B701FF" w:rsidRPr="00F62DD5">
        <w:rPr>
          <w:rFonts w:ascii="Arial" w:hAnsi="Arial" w:cs="Arial"/>
          <w:sz w:val="22"/>
          <w:szCs w:val="22"/>
          <w:lang w:val="mk-MK"/>
        </w:rPr>
        <w:t>л.54</w:t>
      </w:r>
      <w:r w:rsidRPr="00F62DD5">
        <w:rPr>
          <w:rFonts w:ascii="Arial" w:hAnsi="Arial" w:cs="Arial"/>
          <w:sz w:val="22"/>
          <w:szCs w:val="22"/>
          <w:lang w:val="mk-MK"/>
        </w:rPr>
        <w:t xml:space="preserve"> – </w:t>
      </w:r>
      <w:r w:rsidR="00B701FF" w:rsidRPr="00F62DD5">
        <w:rPr>
          <w:rFonts w:ascii="Arial" w:hAnsi="Arial" w:cs="Arial"/>
          <w:sz w:val="22"/>
          <w:szCs w:val="22"/>
          <w:lang w:val="mk-MK"/>
        </w:rPr>
        <w:t>59)</w:t>
      </w:r>
      <w:r w:rsidR="003646CE" w:rsidRPr="00F62DD5">
        <w:rPr>
          <w:rFonts w:ascii="Arial" w:hAnsi="Arial" w:cs="Arial"/>
          <w:sz w:val="22"/>
          <w:szCs w:val="22"/>
          <w:lang w:val="mk-MK"/>
        </w:rPr>
        <w:t>. На горниот дел на</w:t>
      </w:r>
      <w:r w:rsidRPr="00F62DD5">
        <w:rPr>
          <w:rFonts w:ascii="Arial" w:hAnsi="Arial" w:cs="Arial"/>
          <w:sz w:val="22"/>
          <w:szCs w:val="22"/>
          <w:lang w:val="mk-MK"/>
        </w:rPr>
        <w:t xml:space="preserve"> дијаграмите дадени на сликите </w:t>
      </w:r>
      <w:r w:rsidR="003646CE" w:rsidRPr="00F62DD5">
        <w:rPr>
          <w:rFonts w:ascii="Arial" w:hAnsi="Arial" w:cs="Arial"/>
          <w:sz w:val="22"/>
          <w:szCs w:val="22"/>
          <w:lang w:val="mk-MK"/>
        </w:rPr>
        <w:t xml:space="preserve"> претставена </w:t>
      </w:r>
      <w:r w:rsidRPr="00F62DD5">
        <w:rPr>
          <w:rFonts w:ascii="Arial" w:hAnsi="Arial" w:cs="Arial"/>
          <w:sz w:val="22"/>
          <w:szCs w:val="22"/>
          <w:lang w:val="mk-MK"/>
        </w:rPr>
        <w:t xml:space="preserve">е </w:t>
      </w:r>
      <w:r w:rsidR="003646CE" w:rsidRPr="00F62DD5">
        <w:rPr>
          <w:rFonts w:ascii="Arial" w:hAnsi="Arial" w:cs="Arial"/>
          <w:sz w:val="22"/>
          <w:szCs w:val="22"/>
          <w:lang w:val="mk-MK"/>
        </w:rPr>
        <w:t xml:space="preserve">аналитичка кинетичка зависност на </w:t>
      </w:r>
      <w:r w:rsidR="003646CE" w:rsidRPr="00F62DD5">
        <w:rPr>
          <w:rFonts w:ascii="Arial" w:hAnsi="Arial"/>
          <w:sz w:val="22"/>
          <w:szCs w:val="22"/>
          <w:lang w:val="mk-MK"/>
        </w:rPr>
        <w:t>R</w:t>
      </w:r>
      <w:r w:rsidR="003646CE" w:rsidRPr="00F62DD5">
        <w:rPr>
          <w:rFonts w:ascii="Arial" w:hAnsi="Arial"/>
          <w:sz w:val="22"/>
          <w:szCs w:val="22"/>
          <w:vertAlign w:val="subscript"/>
          <w:lang w:val="mk-MK"/>
        </w:rPr>
        <w:t>m</w:t>
      </w:r>
      <w:r w:rsidR="003646CE" w:rsidRPr="00F62DD5">
        <w:rPr>
          <w:rFonts w:ascii="Arial" w:hAnsi="Arial"/>
          <w:sz w:val="22"/>
          <w:szCs w:val="22"/>
          <w:lang w:val="mk-MK"/>
        </w:rPr>
        <w:t>, R</w:t>
      </w:r>
      <w:r w:rsidR="003646CE" w:rsidRPr="00F62DD5">
        <w:rPr>
          <w:rFonts w:ascii="Arial" w:hAnsi="Arial"/>
          <w:sz w:val="22"/>
          <w:szCs w:val="22"/>
          <w:vertAlign w:val="subscript"/>
          <w:lang w:val="mk-MK"/>
        </w:rPr>
        <w:t>eH</w:t>
      </w:r>
      <w:r w:rsidR="003646CE" w:rsidRPr="00F62DD5">
        <w:rPr>
          <w:rFonts w:ascii="Arial" w:hAnsi="Arial" w:cs="Arial"/>
          <w:sz w:val="22"/>
          <w:szCs w:val="22"/>
          <w:lang w:val="mk-MK"/>
        </w:rPr>
        <w:t xml:space="preserve"> и А%, добиена по </w:t>
      </w:r>
      <w:r w:rsidRPr="00F62DD5">
        <w:rPr>
          <w:rFonts w:ascii="Arial" w:hAnsi="Arial" w:cs="Arial"/>
          <w:sz w:val="22"/>
          <w:szCs w:val="22"/>
          <w:lang w:val="mk-MK"/>
        </w:rPr>
        <w:t>М</w:t>
      </w:r>
      <w:r w:rsidR="003646CE" w:rsidRPr="00F62DD5">
        <w:rPr>
          <w:rFonts w:ascii="Arial" w:hAnsi="Arial" w:cs="Arial"/>
          <w:sz w:val="22"/>
          <w:szCs w:val="22"/>
          <w:lang w:val="mk-MK"/>
        </w:rPr>
        <w:t>етодот на најмали квадрати, со постигнатиот коефициент на корелација</w:t>
      </w:r>
      <w:r w:rsidR="00F25C88" w:rsidRPr="00F62DD5">
        <w:rPr>
          <w:rFonts w:ascii="Arial" w:hAnsi="Arial" w:cs="Arial"/>
          <w:sz w:val="22"/>
          <w:szCs w:val="22"/>
        </w:rPr>
        <w:t>r</w:t>
      </w:r>
      <w:r w:rsidR="003646CE" w:rsidRPr="00F62DD5">
        <w:rPr>
          <w:rFonts w:ascii="Arial" w:hAnsi="Arial" w:cs="Arial"/>
          <w:sz w:val="22"/>
          <w:szCs w:val="22"/>
          <w:lang w:val="mk-MK"/>
        </w:rPr>
        <w:t>.  Поради малиот број податоци за челикот 15НМ графичката претстава и математичката обработка на податоците изостанува.</w:t>
      </w:r>
    </w:p>
    <w:p w:rsidR="003646CE" w:rsidRPr="00F62DD5" w:rsidRDefault="003646CE" w:rsidP="002343B8">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4347437" cy="2520363"/>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7" cstate="print"/>
                    <a:srcRect b="18000"/>
                    <a:stretch/>
                  </pic:blipFill>
                  <pic:spPr bwMode="auto">
                    <a:xfrm>
                      <a:off x="0" y="0"/>
                      <a:ext cx="4352925" cy="25235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2A62" w:rsidRPr="00F62DD5" w:rsidRDefault="00242A62" w:rsidP="00242A62">
      <w:pPr>
        <w:ind w:right="-74" w:firstLine="0"/>
        <w:jc w:val="center"/>
        <w:rPr>
          <w:rFonts w:ascii="Arial" w:hAnsi="Arial" w:cs="Arial"/>
          <w:i/>
          <w:sz w:val="22"/>
          <w:szCs w:val="22"/>
        </w:rPr>
      </w:pPr>
      <w:r w:rsidRPr="00F62DD5">
        <w:rPr>
          <w:rFonts w:ascii="Arial" w:hAnsi="Arial" w:cs="Arial"/>
          <w:i/>
          <w:sz w:val="22"/>
          <w:szCs w:val="22"/>
          <w:lang w:val="mk-MK"/>
        </w:rPr>
        <w:t>Сл.54</w:t>
      </w:r>
      <w:r w:rsidR="00DF73E3" w:rsidRPr="00F62DD5">
        <w:rPr>
          <w:rFonts w:ascii="Arial" w:hAnsi="Arial" w:cs="Arial"/>
          <w:i/>
          <w:sz w:val="22"/>
          <w:szCs w:val="22"/>
          <w:lang w:val="mk-MK"/>
        </w:rPr>
        <w:t>:</w:t>
      </w:r>
      <w:r w:rsidRPr="00F62DD5">
        <w:rPr>
          <w:rFonts w:ascii="Arial" w:hAnsi="Arial" w:cs="Arial"/>
          <w:i/>
          <w:sz w:val="22"/>
          <w:szCs w:val="22"/>
          <w:lang w:val="mk-MK"/>
        </w:rPr>
        <w:t xml:space="preserve"> Зависност на границата на кинење </w:t>
      </w:r>
      <w:r w:rsidRPr="00F62DD5">
        <w:rPr>
          <w:rFonts w:ascii="Arial" w:hAnsi="Arial" w:cs="Arial"/>
          <w:i/>
          <w:sz w:val="22"/>
          <w:szCs w:val="22"/>
        </w:rPr>
        <w:t xml:space="preserve">Rm </w:t>
      </w:r>
      <w:r w:rsidRPr="00F62DD5">
        <w:rPr>
          <w:rFonts w:ascii="Arial" w:hAnsi="Arial" w:cs="Arial"/>
          <w:i/>
          <w:sz w:val="22"/>
          <w:szCs w:val="22"/>
          <w:lang w:val="mk-MK"/>
        </w:rPr>
        <w:t xml:space="preserve">од времето на експлоатација за </w:t>
      </w:r>
      <w:r w:rsidR="00DF73E3" w:rsidRPr="00F62DD5">
        <w:rPr>
          <w:rFonts w:ascii="Arial" w:hAnsi="Arial" w:cs="Arial"/>
          <w:i/>
          <w:sz w:val="22"/>
          <w:szCs w:val="22"/>
          <w:lang w:val="mk-MK"/>
        </w:rPr>
        <w:t>ч</w:t>
      </w:r>
      <w:r w:rsidRPr="00F62DD5">
        <w:rPr>
          <w:rFonts w:ascii="Arial" w:hAnsi="Arial" w:cs="Arial"/>
          <w:i/>
          <w:sz w:val="22"/>
          <w:szCs w:val="22"/>
          <w:lang w:val="mk-MK"/>
        </w:rPr>
        <w:t xml:space="preserve">елик 10Н2М во група на цевки од прегревач на пареа </w:t>
      </w:r>
      <w:r w:rsidRPr="00F62DD5">
        <w:rPr>
          <w:rFonts w:ascii="Arial" w:hAnsi="Arial" w:cs="Arial"/>
          <w:i/>
          <w:sz w:val="22"/>
          <w:szCs w:val="22"/>
        </w:rPr>
        <w:t>II</w:t>
      </w:r>
      <w:r w:rsidRPr="00F62DD5">
        <w:rPr>
          <w:rFonts w:ascii="Arial" w:hAnsi="Arial" w:cs="Arial"/>
          <w:i/>
          <w:sz w:val="22"/>
          <w:szCs w:val="22"/>
          <w:vertAlign w:val="superscript"/>
        </w:rPr>
        <w:t>0</w:t>
      </w:r>
    </w:p>
    <w:p w:rsidR="00003006" w:rsidRPr="00F62DD5" w:rsidRDefault="00003006" w:rsidP="00E25A96">
      <w:pPr>
        <w:ind w:right="-74" w:firstLine="0"/>
        <w:rPr>
          <w:rFonts w:ascii="Arial" w:hAnsi="Arial" w:cs="Arial"/>
          <w:sz w:val="22"/>
          <w:szCs w:val="22"/>
          <w:lang w:val="mk-MK"/>
        </w:rPr>
      </w:pPr>
    </w:p>
    <w:p w:rsidR="003646CE" w:rsidRPr="00F62DD5" w:rsidRDefault="003646CE" w:rsidP="002343B8">
      <w:pPr>
        <w:ind w:right="-74" w:firstLine="0"/>
        <w:jc w:val="center"/>
        <w:rPr>
          <w:rFonts w:ascii="Arial" w:hAnsi="Arial" w:cs="Arial"/>
          <w:sz w:val="22"/>
          <w:szCs w:val="22"/>
        </w:rPr>
      </w:pPr>
      <w:r w:rsidRPr="00F62DD5">
        <w:rPr>
          <w:rFonts w:ascii="Arial" w:hAnsi="Arial" w:cs="Arial"/>
          <w:noProof/>
          <w:sz w:val="22"/>
          <w:szCs w:val="22"/>
          <w:lang w:eastAsia="en-US"/>
        </w:rPr>
        <w:lastRenderedPageBreak/>
        <w:drawing>
          <wp:inline distT="0" distB="0" distL="0" distR="0">
            <wp:extent cx="4415850" cy="2604887"/>
            <wp:effectExtent l="0" t="0" r="3810" b="508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8" cstate="print"/>
                    <a:srcRect b="20235"/>
                    <a:stretch/>
                  </pic:blipFill>
                  <pic:spPr bwMode="auto">
                    <a:xfrm>
                      <a:off x="0" y="0"/>
                      <a:ext cx="4417690" cy="26059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2A62" w:rsidRPr="00F62DD5" w:rsidRDefault="00242A62" w:rsidP="00242A62">
      <w:pPr>
        <w:ind w:right="-74" w:firstLine="0"/>
        <w:jc w:val="center"/>
        <w:rPr>
          <w:rFonts w:ascii="Arial" w:hAnsi="Arial" w:cs="Arial"/>
          <w:i/>
          <w:sz w:val="22"/>
          <w:szCs w:val="22"/>
          <w:lang w:val="mk-MK"/>
        </w:rPr>
      </w:pPr>
      <w:r w:rsidRPr="00F62DD5">
        <w:rPr>
          <w:rFonts w:ascii="Arial" w:hAnsi="Arial" w:cs="Arial"/>
          <w:i/>
          <w:sz w:val="22"/>
          <w:szCs w:val="22"/>
          <w:lang w:val="mk-MK"/>
        </w:rPr>
        <w:t>Сл.55</w:t>
      </w:r>
      <w:r w:rsidR="00DF73E3" w:rsidRPr="00F62DD5">
        <w:rPr>
          <w:rFonts w:ascii="Arial" w:hAnsi="Arial" w:cs="Arial"/>
          <w:i/>
          <w:sz w:val="22"/>
          <w:szCs w:val="22"/>
          <w:lang w:val="mk-MK"/>
        </w:rPr>
        <w:t>:</w:t>
      </w:r>
      <w:r w:rsidRPr="00F62DD5">
        <w:rPr>
          <w:rFonts w:ascii="Arial" w:hAnsi="Arial" w:cs="Arial"/>
          <w:i/>
          <w:sz w:val="22"/>
          <w:szCs w:val="22"/>
          <w:lang w:val="mk-MK"/>
        </w:rPr>
        <w:t xml:space="preserve"> Зависност на границата на кинењена развлекување </w:t>
      </w:r>
      <w:r w:rsidRPr="00F62DD5">
        <w:rPr>
          <w:rFonts w:ascii="Arial" w:hAnsi="Arial" w:cs="Arial"/>
          <w:i/>
          <w:sz w:val="22"/>
          <w:szCs w:val="22"/>
        </w:rPr>
        <w:t>R</w:t>
      </w:r>
      <w:r w:rsidRPr="00F62DD5">
        <w:rPr>
          <w:rFonts w:ascii="Arial" w:hAnsi="Arial" w:cs="Arial"/>
          <w:i/>
          <w:sz w:val="22"/>
          <w:szCs w:val="22"/>
          <w:vertAlign w:val="subscript"/>
        </w:rPr>
        <w:t>eH</w:t>
      </w:r>
      <w:r w:rsidRPr="00F62DD5">
        <w:rPr>
          <w:rFonts w:ascii="Arial" w:hAnsi="Arial" w:cs="Arial"/>
          <w:i/>
          <w:sz w:val="22"/>
          <w:szCs w:val="22"/>
          <w:lang w:val="mk-MK"/>
        </w:rPr>
        <w:t xml:space="preserve">од времето на експлоатација на челик 10Н2М во група на цевки на повторно прегреана пареа од втор </w:t>
      </w:r>
      <w:r w:rsidR="00DF73E3" w:rsidRPr="00F62DD5">
        <w:rPr>
          <w:rFonts w:ascii="Arial" w:hAnsi="Arial" w:cs="Arial"/>
          <w:i/>
          <w:sz w:val="22"/>
          <w:szCs w:val="22"/>
          <w:lang w:val="mk-MK"/>
        </w:rPr>
        <w:t>с</w:t>
      </w:r>
      <w:r w:rsidRPr="00F62DD5">
        <w:rPr>
          <w:rFonts w:ascii="Arial" w:hAnsi="Arial" w:cs="Arial"/>
          <w:i/>
          <w:sz w:val="22"/>
          <w:szCs w:val="22"/>
          <w:lang w:val="mk-MK"/>
        </w:rPr>
        <w:t>тепен</w:t>
      </w:r>
    </w:p>
    <w:p w:rsidR="003646CE" w:rsidRPr="00F62DD5" w:rsidRDefault="003646CE" w:rsidP="00E25A96">
      <w:pPr>
        <w:pStyle w:val="Sliki0"/>
        <w:ind w:right="-74"/>
        <w:rPr>
          <w:rFonts w:ascii="Arial" w:hAnsi="Arial" w:cs="Arial"/>
          <w:szCs w:val="22"/>
          <w:lang w:val="mk-MK"/>
        </w:rPr>
      </w:pPr>
    </w:p>
    <w:p w:rsidR="003646CE" w:rsidRPr="00F62DD5" w:rsidRDefault="003646CE" w:rsidP="002343B8">
      <w:pPr>
        <w:ind w:right="-74" w:firstLine="0"/>
        <w:jc w:val="center"/>
        <w:rPr>
          <w:rFonts w:ascii="Arial" w:hAnsi="Arial" w:cs="Arial"/>
          <w:sz w:val="22"/>
          <w:szCs w:val="22"/>
          <w:lang w:val="mk-MK"/>
        </w:rPr>
      </w:pPr>
      <w:r w:rsidRPr="00F62DD5">
        <w:rPr>
          <w:rFonts w:ascii="Arial" w:hAnsi="Arial" w:cs="Arial"/>
          <w:noProof/>
          <w:sz w:val="22"/>
          <w:szCs w:val="22"/>
          <w:lang w:eastAsia="en-US"/>
        </w:rPr>
        <w:drawing>
          <wp:inline distT="0" distB="0" distL="0" distR="0">
            <wp:extent cx="4002930" cy="250499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9" cstate="print"/>
                    <a:srcRect b="17676"/>
                    <a:stretch/>
                  </pic:blipFill>
                  <pic:spPr bwMode="auto">
                    <a:xfrm>
                      <a:off x="0" y="0"/>
                      <a:ext cx="4000500" cy="25034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1B6" w:rsidRPr="00F62DD5" w:rsidRDefault="009861B6" w:rsidP="009861B6">
      <w:pPr>
        <w:ind w:right="-74" w:firstLine="0"/>
        <w:jc w:val="center"/>
        <w:rPr>
          <w:rFonts w:ascii="Arial" w:hAnsi="Arial" w:cs="Arial"/>
          <w:i/>
          <w:sz w:val="22"/>
          <w:szCs w:val="22"/>
          <w:lang w:val="mk-MK"/>
        </w:rPr>
      </w:pPr>
      <w:r w:rsidRPr="00F62DD5">
        <w:rPr>
          <w:rFonts w:ascii="Arial" w:hAnsi="Arial" w:cs="Arial"/>
          <w:i/>
          <w:sz w:val="22"/>
          <w:szCs w:val="22"/>
          <w:lang w:val="mk-MK"/>
        </w:rPr>
        <w:t>Сл.56</w:t>
      </w:r>
      <w:r w:rsidR="00DF73E3" w:rsidRPr="00F62DD5">
        <w:rPr>
          <w:rFonts w:ascii="Arial" w:hAnsi="Arial" w:cs="Arial"/>
          <w:i/>
          <w:sz w:val="22"/>
          <w:szCs w:val="22"/>
          <w:lang w:val="mk-MK"/>
        </w:rPr>
        <w:t>:</w:t>
      </w:r>
      <w:r w:rsidRPr="00F62DD5">
        <w:rPr>
          <w:rFonts w:ascii="Arial" w:hAnsi="Arial" w:cs="Arial"/>
          <w:i/>
          <w:sz w:val="22"/>
          <w:szCs w:val="22"/>
          <w:lang w:val="mk-MK"/>
        </w:rPr>
        <w:t xml:space="preserve"> Зависност на </w:t>
      </w:r>
      <w:r w:rsidR="00256CDF" w:rsidRPr="00F62DD5">
        <w:rPr>
          <w:rFonts w:ascii="Arial" w:hAnsi="Arial" w:cs="Arial"/>
          <w:i/>
          <w:sz w:val="22"/>
          <w:szCs w:val="22"/>
          <w:lang w:val="mk-MK"/>
        </w:rPr>
        <w:t xml:space="preserve"> издолжувањето </w:t>
      </w:r>
      <w:r w:rsidRPr="00F62DD5">
        <w:rPr>
          <w:rFonts w:ascii="Arial" w:hAnsi="Arial" w:cs="Arial"/>
          <w:i/>
          <w:sz w:val="22"/>
          <w:szCs w:val="22"/>
          <w:lang w:val="mk-MK"/>
        </w:rPr>
        <w:t>(А%) од времето на експлоатација на челикот 10Н2М во група на цевки (прегревач на повторно прегреана пареа втор степен)</w:t>
      </w:r>
    </w:p>
    <w:p w:rsidR="00003006" w:rsidRPr="00F62DD5" w:rsidRDefault="00003006" w:rsidP="00E25A96">
      <w:pPr>
        <w:ind w:right="-74" w:firstLine="0"/>
        <w:rPr>
          <w:rFonts w:ascii="Arial" w:hAnsi="Arial" w:cs="Arial"/>
          <w:sz w:val="22"/>
          <w:szCs w:val="22"/>
          <w:lang w:val="mk-MK"/>
        </w:rPr>
      </w:pPr>
    </w:p>
    <w:p w:rsidR="003646CE" w:rsidRPr="00F62DD5" w:rsidRDefault="003646CE" w:rsidP="002343B8">
      <w:pPr>
        <w:ind w:right="-74" w:firstLine="0"/>
        <w:jc w:val="center"/>
        <w:rPr>
          <w:rFonts w:ascii="Arial" w:hAnsi="Arial" w:cs="Arial"/>
          <w:sz w:val="22"/>
          <w:szCs w:val="22"/>
          <w:lang w:val="mk-MK"/>
        </w:rPr>
      </w:pPr>
      <w:r w:rsidRPr="00F62DD5">
        <w:rPr>
          <w:rFonts w:ascii="Arial" w:hAnsi="Arial" w:cs="Arial"/>
          <w:noProof/>
          <w:sz w:val="22"/>
          <w:szCs w:val="22"/>
          <w:lang w:eastAsia="en-US"/>
        </w:rPr>
        <w:lastRenderedPageBreak/>
        <w:drawing>
          <wp:inline distT="0" distB="0" distL="0" distR="0">
            <wp:extent cx="4518212" cy="2612572"/>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0" cstate="print"/>
                    <a:srcRect b="17863"/>
                    <a:stretch/>
                  </pic:blipFill>
                  <pic:spPr bwMode="auto">
                    <a:xfrm>
                      <a:off x="0" y="0"/>
                      <a:ext cx="4519554" cy="26133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6CDF" w:rsidRPr="00F62DD5" w:rsidRDefault="00256CDF" w:rsidP="00256CDF">
      <w:pPr>
        <w:ind w:right="-74" w:firstLine="0"/>
        <w:jc w:val="center"/>
        <w:rPr>
          <w:rFonts w:ascii="Arial" w:hAnsi="Arial" w:cs="Arial"/>
          <w:i/>
          <w:sz w:val="22"/>
          <w:szCs w:val="22"/>
          <w:lang w:val="mk-MK"/>
        </w:rPr>
      </w:pPr>
      <w:r w:rsidRPr="00F62DD5">
        <w:rPr>
          <w:rFonts w:ascii="Arial" w:hAnsi="Arial" w:cs="Arial"/>
          <w:i/>
          <w:sz w:val="22"/>
          <w:szCs w:val="22"/>
          <w:lang w:val="mk-MK"/>
        </w:rPr>
        <w:t>Сл.57</w:t>
      </w:r>
      <w:r w:rsidR="00DF73E3" w:rsidRPr="00F62DD5">
        <w:rPr>
          <w:rFonts w:ascii="Arial" w:hAnsi="Arial" w:cs="Arial"/>
          <w:i/>
          <w:sz w:val="22"/>
          <w:szCs w:val="22"/>
          <w:lang w:val="mk-MK"/>
        </w:rPr>
        <w:t>:</w:t>
      </w:r>
      <w:r w:rsidRPr="00F62DD5">
        <w:rPr>
          <w:rFonts w:ascii="Arial" w:hAnsi="Arial" w:cs="Arial"/>
          <w:i/>
          <w:sz w:val="22"/>
          <w:szCs w:val="22"/>
          <w:lang w:val="mk-MK"/>
        </w:rPr>
        <w:t xml:space="preserve"> Зависност на границата на кинење </w:t>
      </w:r>
      <w:r w:rsidRPr="00F62DD5">
        <w:rPr>
          <w:rFonts w:ascii="Arial" w:hAnsi="Arial" w:cs="Arial"/>
          <w:i/>
          <w:sz w:val="22"/>
          <w:szCs w:val="22"/>
        </w:rPr>
        <w:t>R</w:t>
      </w:r>
      <w:r w:rsidRPr="00F62DD5">
        <w:rPr>
          <w:rFonts w:ascii="Arial" w:hAnsi="Arial" w:cs="Arial"/>
          <w:i/>
          <w:sz w:val="22"/>
          <w:szCs w:val="22"/>
          <w:vertAlign w:val="subscript"/>
        </w:rPr>
        <w:t>m</w:t>
      </w:r>
      <w:r w:rsidRPr="00F62DD5">
        <w:rPr>
          <w:rFonts w:ascii="Arial" w:hAnsi="Arial" w:cs="Arial"/>
          <w:i/>
          <w:sz w:val="22"/>
          <w:szCs w:val="22"/>
          <w:lang w:val="mk-MK"/>
        </w:rPr>
        <w:t>од времето на експлоатција за челикот 16Мво група на цевки (прегревач на повторно прегреана пареа од прв степен)</w:t>
      </w:r>
    </w:p>
    <w:p w:rsidR="003646CE" w:rsidRPr="00F62DD5" w:rsidRDefault="003646CE" w:rsidP="002343B8">
      <w:pPr>
        <w:pStyle w:val="Sliki0"/>
        <w:ind w:right="-74"/>
        <w:jc w:val="center"/>
        <w:rPr>
          <w:rFonts w:ascii="Arial" w:hAnsi="Arial" w:cs="Arial"/>
          <w:szCs w:val="22"/>
          <w:lang w:val="mk-MK"/>
        </w:rPr>
      </w:pPr>
      <w:r w:rsidRPr="00F62DD5">
        <w:rPr>
          <w:rFonts w:ascii="Arial" w:hAnsi="Arial" w:cs="Arial"/>
          <w:noProof/>
          <w:szCs w:val="22"/>
          <w:lang w:eastAsia="en-US"/>
        </w:rPr>
        <w:drawing>
          <wp:inline distT="0" distB="0" distL="0" distR="0">
            <wp:extent cx="4417416" cy="2704780"/>
            <wp:effectExtent l="0" t="0" r="2540" b="635"/>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1" cstate="print"/>
                    <a:srcRect b="19266"/>
                    <a:stretch/>
                  </pic:blipFill>
                  <pic:spPr bwMode="auto">
                    <a:xfrm>
                      <a:off x="0" y="0"/>
                      <a:ext cx="4420794" cy="27068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6CDF" w:rsidRPr="00F62DD5" w:rsidRDefault="00256CDF" w:rsidP="00256CDF">
      <w:pPr>
        <w:pStyle w:val="Sliki0"/>
        <w:ind w:right="-74"/>
        <w:jc w:val="center"/>
        <w:rPr>
          <w:rFonts w:ascii="Arial" w:hAnsi="Arial" w:cs="Arial"/>
          <w:szCs w:val="22"/>
          <w:lang w:val="mk-MK"/>
        </w:rPr>
      </w:pPr>
      <w:r w:rsidRPr="00F62DD5">
        <w:rPr>
          <w:rFonts w:ascii="Arial" w:hAnsi="Arial" w:cs="Arial"/>
          <w:szCs w:val="22"/>
          <w:lang w:val="mk-MK"/>
        </w:rPr>
        <w:t>Сл.58</w:t>
      </w:r>
      <w:r w:rsidR="00DF73E3" w:rsidRPr="00F62DD5">
        <w:rPr>
          <w:rFonts w:ascii="Arial" w:hAnsi="Arial" w:cs="Arial"/>
          <w:szCs w:val="22"/>
          <w:lang w:val="mk-MK"/>
        </w:rPr>
        <w:t>:</w:t>
      </w:r>
      <w:r w:rsidRPr="00F62DD5">
        <w:rPr>
          <w:rFonts w:ascii="Arial" w:hAnsi="Arial" w:cs="Arial"/>
          <w:szCs w:val="22"/>
          <w:lang w:val="mk-MK"/>
        </w:rPr>
        <w:t xml:space="preserve"> Зависност на границата на развлекување </w:t>
      </w:r>
      <w:r w:rsidRPr="00F62DD5">
        <w:rPr>
          <w:rFonts w:ascii="Arial" w:hAnsi="Arial" w:cs="Arial"/>
          <w:szCs w:val="22"/>
        </w:rPr>
        <w:t>R</w:t>
      </w:r>
      <w:r w:rsidRPr="00F62DD5">
        <w:rPr>
          <w:rFonts w:ascii="Arial" w:hAnsi="Arial" w:cs="Arial"/>
          <w:szCs w:val="22"/>
          <w:vertAlign w:val="subscript"/>
        </w:rPr>
        <w:t>eH</w:t>
      </w:r>
      <w:r w:rsidRPr="00F62DD5">
        <w:rPr>
          <w:rFonts w:ascii="Arial" w:hAnsi="Arial" w:cs="Arial"/>
          <w:szCs w:val="22"/>
          <w:lang w:val="mk-MK"/>
        </w:rPr>
        <w:t>од времето на експлоатација за челикот 16М во група на цевки (прегревач на повторно прегреана пареа од прв степен)</w:t>
      </w:r>
    </w:p>
    <w:p w:rsidR="003646CE" w:rsidRPr="00F62DD5" w:rsidRDefault="003646CE" w:rsidP="002343B8">
      <w:pPr>
        <w:ind w:right="-74" w:firstLine="0"/>
        <w:jc w:val="center"/>
        <w:rPr>
          <w:rFonts w:ascii="Arial" w:hAnsi="Arial" w:cs="Arial"/>
          <w:sz w:val="22"/>
          <w:szCs w:val="22"/>
          <w:lang w:val="mk-MK"/>
        </w:rPr>
      </w:pPr>
      <w:r w:rsidRPr="00F62DD5">
        <w:rPr>
          <w:rFonts w:ascii="Arial" w:hAnsi="Arial" w:cs="Arial"/>
          <w:noProof/>
          <w:sz w:val="22"/>
          <w:szCs w:val="22"/>
          <w:lang w:eastAsia="en-US"/>
        </w:rPr>
        <w:lastRenderedPageBreak/>
        <w:drawing>
          <wp:inline distT="0" distB="0" distL="0" distR="0">
            <wp:extent cx="4268452" cy="2758568"/>
            <wp:effectExtent l="0" t="0" r="0" b="381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2" cstate="print"/>
                    <a:srcRect b="17660"/>
                    <a:stretch/>
                  </pic:blipFill>
                  <pic:spPr bwMode="auto">
                    <a:xfrm>
                      <a:off x="0" y="0"/>
                      <a:ext cx="4271716" cy="27606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6CDF" w:rsidRPr="00F62DD5" w:rsidRDefault="00256CDF" w:rsidP="00256CDF">
      <w:pPr>
        <w:ind w:right="-74" w:firstLine="0"/>
        <w:jc w:val="center"/>
        <w:rPr>
          <w:rFonts w:ascii="Arial" w:hAnsi="Arial" w:cs="Arial"/>
          <w:i/>
          <w:sz w:val="22"/>
          <w:szCs w:val="22"/>
          <w:lang w:val="mk-MK"/>
        </w:rPr>
      </w:pPr>
      <w:r w:rsidRPr="00F62DD5">
        <w:rPr>
          <w:rFonts w:ascii="Arial" w:hAnsi="Arial" w:cs="Arial"/>
          <w:i/>
          <w:sz w:val="22"/>
          <w:szCs w:val="22"/>
          <w:lang w:val="mk-MK"/>
        </w:rPr>
        <w:t>Сл.59</w:t>
      </w:r>
      <w:r w:rsidR="00DF73E3" w:rsidRPr="00F62DD5">
        <w:rPr>
          <w:rFonts w:ascii="Arial" w:hAnsi="Arial" w:cs="Arial"/>
          <w:i/>
          <w:sz w:val="22"/>
          <w:szCs w:val="22"/>
          <w:lang w:val="mk-MK"/>
        </w:rPr>
        <w:t xml:space="preserve">: </w:t>
      </w:r>
      <w:r w:rsidRPr="00F62DD5">
        <w:rPr>
          <w:rFonts w:ascii="Arial" w:hAnsi="Arial" w:cs="Arial"/>
          <w:i/>
          <w:sz w:val="22"/>
          <w:szCs w:val="22"/>
          <w:lang w:val="mk-MK"/>
        </w:rPr>
        <w:t xml:space="preserve"> Зависност на издолжувањето (А%) од времето на експлоатација за челикот 16М во група на цевки (прегревач на повторно прегреана пареа прв степен)</w:t>
      </w:r>
    </w:p>
    <w:p w:rsidR="00C6325E" w:rsidRPr="00F62DD5" w:rsidRDefault="00C6325E" w:rsidP="00256CDF">
      <w:pPr>
        <w:ind w:right="-74" w:firstLine="0"/>
        <w:jc w:val="center"/>
        <w:rPr>
          <w:rFonts w:ascii="Arial" w:hAnsi="Arial" w:cs="Arial"/>
          <w:i/>
          <w:sz w:val="22"/>
          <w:szCs w:val="22"/>
          <w:lang w:val="mk-MK"/>
        </w:rPr>
      </w:pPr>
    </w:p>
    <w:p w:rsidR="003646CE" w:rsidRPr="00F62DD5" w:rsidRDefault="003646CE"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t>3.</w:t>
      </w:r>
      <w:r w:rsidR="00571F5A" w:rsidRPr="00F62DD5">
        <w:rPr>
          <w:rFonts w:ascii="Arial" w:hAnsi="Arial" w:cs="Arial"/>
          <w:i/>
          <w:sz w:val="22"/>
          <w:szCs w:val="22"/>
          <w:lang w:val="mk-MK"/>
        </w:rPr>
        <w:t>2</w:t>
      </w:r>
      <w:r w:rsidRPr="00F62DD5">
        <w:rPr>
          <w:rFonts w:ascii="Arial" w:hAnsi="Arial" w:cs="Arial"/>
          <w:i/>
          <w:sz w:val="22"/>
          <w:szCs w:val="22"/>
          <w:lang w:val="mk-MK"/>
        </w:rPr>
        <w:t xml:space="preserve">.2 Интерполација и прогноза на  временската издржливост на следените челици </w:t>
      </w:r>
    </w:p>
    <w:p w:rsidR="003646CE" w:rsidRPr="00F62DD5" w:rsidRDefault="00DF73E3"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3646CE" w:rsidRPr="00F62DD5">
        <w:rPr>
          <w:rFonts w:ascii="Arial" w:hAnsi="Arial" w:cs="Arial"/>
          <w:snapToGrid/>
          <w:sz w:val="22"/>
          <w:szCs w:val="22"/>
          <w:lang w:val="mk-MK"/>
        </w:rPr>
        <w:t>За интерполација и прогноза на временската издржливост земени се  испитувањата  за м</w:t>
      </w:r>
      <w:r w:rsidR="00C6325E" w:rsidRPr="00F62DD5">
        <w:rPr>
          <w:rFonts w:ascii="Arial" w:hAnsi="Arial" w:cs="Arial"/>
          <w:snapToGrid/>
          <w:sz w:val="22"/>
          <w:szCs w:val="22"/>
          <w:lang w:val="mk-MK"/>
        </w:rPr>
        <w:t xml:space="preserve">атеријалот 16М на </w:t>
      </w:r>
      <w:r w:rsidR="003646CE" w:rsidRPr="00F62DD5">
        <w:rPr>
          <w:rFonts w:ascii="Arial" w:hAnsi="Arial" w:cs="Arial"/>
          <w:snapToGrid/>
          <w:sz w:val="22"/>
          <w:szCs w:val="22"/>
          <w:lang w:val="mk-MK"/>
        </w:rPr>
        <w:t xml:space="preserve"> група</w:t>
      </w:r>
      <w:r w:rsidR="00C6325E" w:rsidRPr="00F62DD5">
        <w:rPr>
          <w:rFonts w:ascii="Arial" w:hAnsi="Arial" w:cs="Arial"/>
          <w:snapToGrid/>
          <w:sz w:val="22"/>
          <w:szCs w:val="22"/>
          <w:lang w:val="mk-MK"/>
        </w:rPr>
        <w:t xml:space="preserve"> цевки </w:t>
      </w:r>
      <w:r w:rsidR="003646CE" w:rsidRPr="00F62DD5">
        <w:rPr>
          <w:rFonts w:ascii="Arial" w:hAnsi="Arial" w:cs="Arial"/>
          <w:sz w:val="22"/>
          <w:szCs w:val="22"/>
          <w:lang w:val="mk-MK"/>
        </w:rPr>
        <w:t>(прегревач на повторно прегреана пар</w:t>
      </w:r>
      <w:r w:rsidRPr="00F62DD5">
        <w:rPr>
          <w:rFonts w:ascii="Arial" w:hAnsi="Arial" w:cs="Arial"/>
          <w:sz w:val="22"/>
          <w:szCs w:val="22"/>
          <w:lang w:val="mk-MK"/>
        </w:rPr>
        <w:t>е</w:t>
      </w:r>
      <w:r w:rsidR="003646CE" w:rsidRPr="00F62DD5">
        <w:rPr>
          <w:rFonts w:ascii="Arial" w:hAnsi="Arial" w:cs="Arial"/>
          <w:sz w:val="22"/>
          <w:szCs w:val="22"/>
          <w:lang w:val="mk-MK"/>
        </w:rPr>
        <w:t xml:space="preserve">а од </w:t>
      </w:r>
      <w:r w:rsidR="003646CE" w:rsidRPr="00F62DD5">
        <w:rPr>
          <w:rFonts w:ascii="Arial" w:hAnsi="Arial"/>
          <w:sz w:val="22"/>
          <w:szCs w:val="22"/>
          <w:lang w:val="mk-MK"/>
        </w:rPr>
        <w:t>I</w:t>
      </w:r>
      <w:r w:rsidR="003646CE" w:rsidRPr="00F62DD5">
        <w:rPr>
          <w:rFonts w:ascii="Arial" w:hAnsi="Arial" w:cs="Arial"/>
          <w:sz w:val="22"/>
          <w:szCs w:val="22"/>
          <w:vertAlign w:val="superscript"/>
          <w:lang w:val="mk-MK"/>
        </w:rPr>
        <w:t>о</w:t>
      </w:r>
      <w:r w:rsidR="003646CE" w:rsidRPr="00F62DD5">
        <w:rPr>
          <w:rFonts w:ascii="Arial" w:hAnsi="Arial" w:cs="Arial"/>
          <w:sz w:val="22"/>
          <w:szCs w:val="22"/>
          <w:lang w:val="mk-MK"/>
        </w:rPr>
        <w:t>),</w:t>
      </w:r>
      <w:r w:rsidR="003646CE" w:rsidRPr="00F62DD5">
        <w:rPr>
          <w:rFonts w:ascii="Arial" w:hAnsi="Arial" w:cs="Arial"/>
          <w:snapToGrid/>
          <w:sz w:val="22"/>
          <w:szCs w:val="22"/>
          <w:lang w:val="mk-MK"/>
        </w:rPr>
        <w:t xml:space="preserve"> за поминати 101264 работни часа. На земен</w:t>
      </w:r>
      <w:r w:rsidR="00F25C88" w:rsidRPr="00F62DD5">
        <w:rPr>
          <w:rFonts w:ascii="Arial" w:hAnsi="Arial" w:cs="Arial"/>
          <w:snapToGrid/>
          <w:sz w:val="22"/>
          <w:szCs w:val="22"/>
          <w:lang w:val="mk-MK"/>
        </w:rPr>
        <w:t>и</w:t>
      </w:r>
      <w:r w:rsidR="003646CE" w:rsidRPr="00F62DD5">
        <w:rPr>
          <w:rFonts w:ascii="Arial" w:hAnsi="Arial" w:cs="Arial"/>
          <w:snapToGrid/>
          <w:sz w:val="22"/>
          <w:szCs w:val="22"/>
          <w:lang w:val="mk-MK"/>
        </w:rPr>
        <w:t>те проби се извршени</w:t>
      </w:r>
      <w:r w:rsidR="00F25C88" w:rsidRPr="00F62DD5">
        <w:rPr>
          <w:rFonts w:ascii="Arial" w:hAnsi="Arial" w:cs="Arial"/>
          <w:snapToGrid/>
          <w:sz w:val="22"/>
          <w:szCs w:val="22"/>
          <w:lang w:val="mk-MK"/>
        </w:rPr>
        <w:t>:</w:t>
      </w:r>
      <w:r w:rsidR="003646CE" w:rsidRPr="00F62DD5">
        <w:rPr>
          <w:rFonts w:ascii="Arial" w:hAnsi="Arial" w:cs="Arial"/>
          <w:snapToGrid/>
          <w:sz w:val="22"/>
          <w:szCs w:val="22"/>
          <w:lang w:val="mk-MK"/>
        </w:rPr>
        <w:t xml:space="preserve"> хемиска анализа, </w:t>
      </w:r>
      <w:r w:rsidR="00607CEA" w:rsidRPr="00F62DD5">
        <w:rPr>
          <w:rFonts w:ascii="Arial" w:hAnsi="Arial" w:cs="Arial"/>
          <w:snapToGrid/>
          <w:sz w:val="22"/>
          <w:szCs w:val="22"/>
          <w:lang w:val="mk-MK"/>
        </w:rPr>
        <w:t>механички испитувања на особините</w:t>
      </w:r>
      <w:r w:rsidR="003646CE" w:rsidRPr="00F62DD5">
        <w:rPr>
          <w:rFonts w:ascii="Arial" w:hAnsi="Arial" w:cs="Arial"/>
          <w:snapToGrid/>
          <w:sz w:val="22"/>
          <w:szCs w:val="22"/>
          <w:lang w:val="mk-MK"/>
        </w:rPr>
        <w:t>на собна и на работна температура, а</w:t>
      </w:r>
      <w:r w:rsidR="00E76D14" w:rsidRPr="00F62DD5">
        <w:rPr>
          <w:rFonts w:ascii="Arial" w:hAnsi="Arial" w:cs="Arial"/>
          <w:snapToGrid/>
          <w:sz w:val="22"/>
          <w:szCs w:val="22"/>
          <w:lang w:val="mk-MK"/>
        </w:rPr>
        <w:t>,</w:t>
      </w:r>
      <w:r w:rsidR="003646CE" w:rsidRPr="00F62DD5">
        <w:rPr>
          <w:rFonts w:ascii="Arial" w:hAnsi="Arial" w:cs="Arial"/>
          <w:snapToGrid/>
          <w:sz w:val="22"/>
          <w:szCs w:val="22"/>
          <w:lang w:val="mk-MK"/>
        </w:rPr>
        <w:t xml:space="preserve"> исто така</w:t>
      </w:r>
      <w:r w:rsidR="00E76D14" w:rsidRPr="00F62DD5">
        <w:rPr>
          <w:rFonts w:ascii="Arial" w:hAnsi="Arial" w:cs="Arial"/>
          <w:snapToGrid/>
          <w:sz w:val="22"/>
          <w:szCs w:val="22"/>
          <w:lang w:val="mk-MK"/>
        </w:rPr>
        <w:t>,</w:t>
      </w:r>
      <w:r w:rsidR="003646CE" w:rsidRPr="00F62DD5">
        <w:rPr>
          <w:rFonts w:ascii="Arial" w:hAnsi="Arial" w:cs="Arial"/>
          <w:snapToGrid/>
          <w:sz w:val="22"/>
          <w:szCs w:val="22"/>
          <w:lang w:val="mk-MK"/>
        </w:rPr>
        <w:t xml:space="preserve"> направена е и металографска анализа на структурата. Хемискиот состав и механичките особини на примероци на материјалот од експлоатација се претставени </w:t>
      </w:r>
      <w:r w:rsidR="00607CEA" w:rsidRPr="00F62DD5">
        <w:rPr>
          <w:rFonts w:ascii="Arial" w:hAnsi="Arial" w:cs="Arial"/>
          <w:snapToGrid/>
          <w:sz w:val="22"/>
          <w:szCs w:val="22"/>
          <w:lang w:val="mk-MK"/>
        </w:rPr>
        <w:t>во</w:t>
      </w:r>
      <w:r w:rsidR="00E76D14" w:rsidRPr="00F62DD5">
        <w:rPr>
          <w:rFonts w:ascii="Arial" w:hAnsi="Arial" w:cs="Arial"/>
          <w:snapToGrid/>
          <w:sz w:val="22"/>
          <w:szCs w:val="22"/>
          <w:lang w:val="mk-MK"/>
        </w:rPr>
        <w:t xml:space="preserve"> Т</w:t>
      </w:r>
      <w:r w:rsidR="003646CE" w:rsidRPr="00F62DD5">
        <w:rPr>
          <w:rFonts w:ascii="Arial" w:hAnsi="Arial" w:cs="Arial"/>
          <w:snapToGrid/>
          <w:sz w:val="22"/>
          <w:szCs w:val="22"/>
          <w:lang w:val="mk-MK"/>
        </w:rPr>
        <w:t xml:space="preserve">абела 19. </w:t>
      </w:r>
      <w:r w:rsidR="00F25C88" w:rsidRPr="00F62DD5">
        <w:rPr>
          <w:rFonts w:ascii="Arial" w:hAnsi="Arial" w:cs="Arial"/>
          <w:snapToGrid/>
          <w:sz w:val="22"/>
          <w:szCs w:val="22"/>
          <w:lang w:val="mk-MK"/>
        </w:rPr>
        <w:t>Во</w:t>
      </w:r>
      <w:r w:rsidR="00E76D14" w:rsidRPr="00F62DD5">
        <w:rPr>
          <w:rFonts w:ascii="Arial" w:hAnsi="Arial" w:cs="Arial"/>
          <w:snapToGrid/>
          <w:sz w:val="22"/>
          <w:szCs w:val="22"/>
          <w:lang w:val="mk-MK"/>
        </w:rPr>
        <w:t>Т</w:t>
      </w:r>
      <w:r w:rsidR="003646CE" w:rsidRPr="00F62DD5">
        <w:rPr>
          <w:rFonts w:ascii="Arial" w:hAnsi="Arial" w:cs="Arial"/>
          <w:snapToGrid/>
          <w:sz w:val="22"/>
          <w:szCs w:val="22"/>
          <w:lang w:val="mk-MK"/>
        </w:rPr>
        <w:t xml:space="preserve">абела </w:t>
      </w:r>
      <w:r w:rsidR="00F25C88" w:rsidRPr="00F62DD5">
        <w:rPr>
          <w:rFonts w:ascii="Arial" w:hAnsi="Arial" w:cs="Arial"/>
          <w:snapToGrid/>
          <w:sz w:val="22"/>
          <w:szCs w:val="22"/>
          <w:lang w:val="mk-MK"/>
        </w:rPr>
        <w:t>20 се в</w:t>
      </w:r>
      <w:r w:rsidR="003646CE" w:rsidRPr="00F62DD5">
        <w:rPr>
          <w:rFonts w:ascii="Arial" w:hAnsi="Arial" w:cs="Arial"/>
          <w:snapToGrid/>
          <w:sz w:val="22"/>
          <w:szCs w:val="22"/>
          <w:lang w:val="mk-MK"/>
        </w:rPr>
        <w:t xml:space="preserve">несени податоците за механичките особини на материјалот постигнати со тестирање на епруветите на симулирана работна темература, на </w:t>
      </w:r>
      <w:r w:rsidR="003646CE" w:rsidRPr="00F62DD5">
        <w:rPr>
          <w:rFonts w:ascii="Arial" w:hAnsi="Arial"/>
          <w:snapToGrid/>
          <w:sz w:val="22"/>
          <w:szCs w:val="22"/>
          <w:lang w:val="mk-MK"/>
        </w:rPr>
        <w:t>INSTRON</w:t>
      </w:r>
      <w:r w:rsidR="00F25C88" w:rsidRPr="00F62DD5">
        <w:rPr>
          <w:rFonts w:ascii="Arial" w:hAnsi="Arial" w:cs="Arial"/>
          <w:snapToGrid/>
          <w:sz w:val="22"/>
          <w:szCs w:val="22"/>
          <w:lang w:val="mk-MK"/>
        </w:rPr>
        <w:t>-</w:t>
      </w:r>
      <w:r w:rsidR="00607CEA" w:rsidRPr="00F62DD5">
        <w:rPr>
          <w:rFonts w:ascii="Arial" w:hAnsi="Arial" w:cs="Arial"/>
          <w:snapToGrid/>
          <w:sz w:val="22"/>
          <w:szCs w:val="22"/>
          <w:lang w:val="mk-MK"/>
        </w:rPr>
        <w:t>машина за испитување на затегнување</w:t>
      </w:r>
      <w:r w:rsidR="003646CE" w:rsidRPr="00F62DD5">
        <w:rPr>
          <w:rFonts w:ascii="Arial" w:hAnsi="Arial" w:cs="Arial"/>
          <w:snapToGrid/>
          <w:sz w:val="22"/>
          <w:szCs w:val="22"/>
          <w:lang w:val="mk-MK"/>
        </w:rPr>
        <w:t xml:space="preserve">: </w:t>
      </w:r>
      <w:r w:rsidR="003646CE" w:rsidRPr="00F62DD5">
        <w:rPr>
          <w:rFonts w:ascii="Arial" w:hAnsi="Arial"/>
          <w:snapToGrid/>
          <w:sz w:val="22"/>
          <w:szCs w:val="22"/>
          <w:lang w:val="mk-MK"/>
        </w:rPr>
        <w:t>R</w:t>
      </w:r>
      <w:r w:rsidR="003646CE" w:rsidRPr="00F62DD5">
        <w:rPr>
          <w:rFonts w:ascii="Arial" w:hAnsi="Arial"/>
          <w:snapToGrid/>
          <w:sz w:val="22"/>
          <w:szCs w:val="22"/>
          <w:vertAlign w:val="subscript"/>
          <w:lang w:val="mk-MK"/>
        </w:rPr>
        <w:t>m</w:t>
      </w:r>
      <w:r w:rsidR="003646CE" w:rsidRPr="00F62DD5">
        <w:rPr>
          <w:rFonts w:ascii="Arial" w:hAnsi="Arial"/>
          <w:snapToGrid/>
          <w:sz w:val="22"/>
          <w:szCs w:val="22"/>
          <w:lang w:val="mk-MK"/>
        </w:rPr>
        <w:t>, R</w:t>
      </w:r>
      <w:r w:rsidR="003646CE" w:rsidRPr="00F62DD5">
        <w:rPr>
          <w:rFonts w:ascii="Arial" w:hAnsi="Arial"/>
          <w:snapToGrid/>
          <w:sz w:val="22"/>
          <w:szCs w:val="22"/>
          <w:vertAlign w:val="subscript"/>
          <w:lang w:val="mk-MK"/>
        </w:rPr>
        <w:t>eH</w:t>
      </w:r>
      <w:r w:rsidR="003646CE" w:rsidRPr="00F62DD5">
        <w:rPr>
          <w:rFonts w:ascii="Arial" w:hAnsi="Arial" w:cs="Arial"/>
          <w:snapToGrid/>
          <w:sz w:val="22"/>
          <w:szCs w:val="22"/>
          <w:lang w:val="mk-MK"/>
        </w:rPr>
        <w:t>и А</w:t>
      </w:r>
      <w:r w:rsidR="003646CE" w:rsidRPr="00F62DD5">
        <w:rPr>
          <w:rFonts w:ascii="Arial" w:hAnsi="Arial" w:cs="Arial"/>
          <w:snapToGrid/>
          <w:sz w:val="22"/>
          <w:szCs w:val="22"/>
          <w:vertAlign w:val="subscript"/>
          <w:lang w:val="mk-MK"/>
        </w:rPr>
        <w:t>3</w:t>
      </w:r>
      <w:r w:rsidR="003646CE" w:rsidRPr="00F62DD5">
        <w:rPr>
          <w:rFonts w:ascii="Arial" w:hAnsi="Arial" w:cs="Arial"/>
          <w:snapToGrid/>
          <w:sz w:val="22"/>
          <w:szCs w:val="22"/>
          <w:lang w:val="mk-MK"/>
        </w:rPr>
        <w:t>%.</w:t>
      </w:r>
    </w:p>
    <w:p w:rsidR="003646CE" w:rsidRPr="00F62DD5" w:rsidRDefault="00E76D14"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3646CE" w:rsidRPr="00F62DD5">
        <w:rPr>
          <w:rFonts w:ascii="Arial" w:hAnsi="Arial" w:cs="Arial"/>
          <w:snapToGrid/>
          <w:sz w:val="22"/>
          <w:szCs w:val="22"/>
          <w:lang w:val="mk-MK"/>
        </w:rPr>
        <w:t>Од добиените експериментални вредности за границата на кинење (</w:t>
      </w:r>
      <w:r w:rsidR="003646CE" w:rsidRPr="00F62DD5">
        <w:rPr>
          <w:rFonts w:ascii="Arial" w:hAnsi="Arial"/>
          <w:snapToGrid/>
          <w:sz w:val="22"/>
          <w:szCs w:val="22"/>
          <w:lang w:val="mk-MK"/>
        </w:rPr>
        <w:t>R</w:t>
      </w:r>
      <w:r w:rsidR="003646CE" w:rsidRPr="00F62DD5">
        <w:rPr>
          <w:rFonts w:ascii="Arial" w:hAnsi="Arial"/>
          <w:snapToGrid/>
          <w:sz w:val="22"/>
          <w:szCs w:val="22"/>
          <w:vertAlign w:val="subscript"/>
          <w:lang w:val="mk-MK"/>
        </w:rPr>
        <w:t>m</w:t>
      </w:r>
      <w:r w:rsidR="003646CE" w:rsidRPr="00F62DD5">
        <w:rPr>
          <w:rFonts w:ascii="Arial" w:hAnsi="Arial" w:cs="Arial"/>
          <w:snapToGrid/>
          <w:sz w:val="22"/>
          <w:szCs w:val="22"/>
          <w:lang w:val="mk-MK"/>
        </w:rPr>
        <w:t>) и времето на дотогашната експлоатација на материјалот во работни услови (температура и притисок на пар</w:t>
      </w:r>
      <w:r w:rsidR="00F25C88" w:rsidRPr="00F62DD5">
        <w:rPr>
          <w:rFonts w:ascii="Arial" w:hAnsi="Arial" w:cs="Arial"/>
          <w:snapToGrid/>
          <w:sz w:val="22"/>
          <w:szCs w:val="22"/>
          <w:lang w:val="mk-MK"/>
        </w:rPr>
        <w:t>е</w:t>
      </w:r>
      <w:r w:rsidR="003646CE" w:rsidRPr="00F62DD5">
        <w:rPr>
          <w:rFonts w:ascii="Arial" w:hAnsi="Arial" w:cs="Arial"/>
          <w:snapToGrid/>
          <w:sz w:val="22"/>
          <w:szCs w:val="22"/>
          <w:lang w:val="mk-MK"/>
        </w:rPr>
        <w:t xml:space="preserve">а), за епруветите од материјалот 16М тестиран при различни температури, пресметан е, по формула (34)  Ларсон-Милеровиот параметар, при што за константата </w:t>
      </w:r>
      <w:r w:rsidR="003646CE" w:rsidRPr="00F62DD5">
        <w:rPr>
          <w:rFonts w:ascii="Arial" w:hAnsi="Arial" w:cs="Arial"/>
          <w:snapToGrid/>
          <w:sz w:val="22"/>
          <w:szCs w:val="22"/>
          <w:lang w:val="mk-MK"/>
        </w:rPr>
        <w:lastRenderedPageBreak/>
        <w:t xml:space="preserve">С, согласно литература /6/ е земена вредноста 19. На </w:t>
      </w:r>
      <w:r w:rsidRPr="00F62DD5">
        <w:rPr>
          <w:rFonts w:ascii="Arial" w:hAnsi="Arial" w:cs="Arial"/>
          <w:snapToGrid/>
          <w:sz w:val="22"/>
          <w:szCs w:val="22"/>
          <w:lang w:val="mk-MK"/>
        </w:rPr>
        <w:t>С</w:t>
      </w:r>
      <w:r w:rsidR="003646CE" w:rsidRPr="00F62DD5">
        <w:rPr>
          <w:rFonts w:ascii="Arial" w:hAnsi="Arial" w:cs="Arial"/>
          <w:snapToGrid/>
          <w:sz w:val="22"/>
          <w:szCs w:val="22"/>
          <w:lang w:val="mk-MK"/>
        </w:rPr>
        <w:t>л.60 е претставена зависноста на експериментално добиената граница на кинење и Ларсон-Милеровиот параметар.</w:t>
      </w:r>
    </w:p>
    <w:p w:rsidR="003646CE" w:rsidRPr="00F62DD5" w:rsidRDefault="003646CE" w:rsidP="00E25A96">
      <w:pPr>
        <w:ind w:right="-74" w:firstLine="0"/>
        <w:rPr>
          <w:rFonts w:ascii="Arial" w:hAnsi="Arial" w:cs="Arial"/>
          <w:sz w:val="22"/>
          <w:szCs w:val="22"/>
          <w:lang w:val="mk-MK"/>
        </w:rPr>
      </w:pPr>
    </w:p>
    <w:p w:rsidR="003646CE" w:rsidRPr="00F62DD5" w:rsidRDefault="00AE5C63" w:rsidP="00E25A96">
      <w:pPr>
        <w:pStyle w:val="Beznovred"/>
        <w:ind w:right="-74"/>
        <w:rPr>
          <w:rFonts w:ascii="Arial" w:hAnsi="Arial" w:cs="Arial"/>
          <w:i/>
          <w:sz w:val="22"/>
          <w:szCs w:val="22"/>
          <w:lang w:val="mk-MK"/>
        </w:rPr>
      </w:pPr>
      <w:r w:rsidRPr="00F62DD5">
        <w:rPr>
          <w:rFonts w:ascii="Arial" w:hAnsi="Arial" w:cs="Arial"/>
          <w:i/>
          <w:sz w:val="22"/>
          <w:szCs w:val="22"/>
          <w:lang w:val="mk-MK"/>
        </w:rPr>
        <w:t>Табела 19</w:t>
      </w:r>
      <w:r w:rsidR="00E76D14" w:rsidRPr="00F62DD5">
        <w:rPr>
          <w:rFonts w:ascii="Arial" w:hAnsi="Arial" w:cs="Arial"/>
          <w:i/>
          <w:sz w:val="22"/>
          <w:szCs w:val="22"/>
          <w:lang w:val="mk-MK"/>
        </w:rPr>
        <w:t xml:space="preserve">: </w:t>
      </w:r>
      <w:r w:rsidR="003646CE" w:rsidRPr="00F62DD5">
        <w:rPr>
          <w:rFonts w:ascii="Arial" w:hAnsi="Arial" w:cs="Arial"/>
          <w:i/>
          <w:sz w:val="22"/>
          <w:szCs w:val="22"/>
          <w:lang w:val="mk-MK"/>
        </w:rPr>
        <w:t>Хемиски состав и механички особини на 20</w:t>
      </w:r>
      <w:r w:rsidR="003646CE" w:rsidRPr="00F62DD5">
        <w:rPr>
          <w:rFonts w:ascii="Arial" w:hAnsi="Arial" w:cs="Arial"/>
          <w:i/>
          <w:sz w:val="22"/>
          <w:szCs w:val="22"/>
          <w:vertAlign w:val="superscript"/>
          <w:lang w:val="mk-MK"/>
        </w:rPr>
        <w:t>о</w:t>
      </w:r>
      <w:r w:rsidR="00C6325E" w:rsidRPr="00F62DD5">
        <w:rPr>
          <w:rFonts w:ascii="Arial" w:hAnsi="Arial" w:cs="Arial"/>
          <w:i/>
          <w:sz w:val="22"/>
          <w:szCs w:val="22"/>
          <w:lang w:val="mk-MK"/>
        </w:rPr>
        <w:t xml:space="preserve">С на материјалот 16М од </w:t>
      </w:r>
      <w:r w:rsidR="003646CE" w:rsidRPr="00F62DD5">
        <w:rPr>
          <w:rFonts w:ascii="Arial" w:hAnsi="Arial" w:cs="Arial"/>
          <w:i/>
          <w:sz w:val="22"/>
          <w:szCs w:val="22"/>
          <w:lang w:val="mk-MK"/>
        </w:rPr>
        <w:t>група</w:t>
      </w:r>
      <w:r w:rsidR="00C6325E" w:rsidRPr="00F62DD5">
        <w:rPr>
          <w:rFonts w:ascii="Arial" w:hAnsi="Arial" w:cs="Arial"/>
          <w:i/>
          <w:sz w:val="22"/>
          <w:szCs w:val="22"/>
          <w:lang w:val="mk-MK"/>
        </w:rPr>
        <w:t xml:space="preserve"> на цевки</w:t>
      </w:r>
      <w:r w:rsidR="003646CE" w:rsidRPr="00F62DD5">
        <w:rPr>
          <w:rFonts w:ascii="Arial" w:hAnsi="Arial" w:cs="Arial"/>
          <w:i/>
          <w:sz w:val="22"/>
          <w:szCs w:val="22"/>
          <w:lang w:val="mk-MK"/>
        </w:rPr>
        <w:t xml:space="preserve"> (прегревач на повторно прегреана пар</w:t>
      </w:r>
      <w:r w:rsidR="0026799C" w:rsidRPr="00F62DD5">
        <w:rPr>
          <w:rFonts w:ascii="Arial" w:hAnsi="Arial" w:cs="Arial"/>
          <w:i/>
          <w:sz w:val="22"/>
          <w:szCs w:val="22"/>
          <w:lang w:val="mk-MK"/>
        </w:rPr>
        <w:t>е</w:t>
      </w:r>
      <w:r w:rsidR="003646CE" w:rsidRPr="00F62DD5">
        <w:rPr>
          <w:rFonts w:ascii="Arial" w:hAnsi="Arial" w:cs="Arial"/>
          <w:i/>
          <w:sz w:val="22"/>
          <w:szCs w:val="22"/>
          <w:lang w:val="mk-MK"/>
        </w:rPr>
        <w:t xml:space="preserve">аод </w:t>
      </w:r>
      <w:r w:rsidR="003646CE" w:rsidRPr="00F62DD5">
        <w:rPr>
          <w:rFonts w:ascii="Arial" w:hAnsi="Arial"/>
          <w:i/>
          <w:sz w:val="22"/>
          <w:szCs w:val="22"/>
          <w:lang w:val="mk-MK"/>
        </w:rPr>
        <w:t>I</w:t>
      </w:r>
      <w:r w:rsidR="003646CE" w:rsidRPr="00F62DD5">
        <w:rPr>
          <w:rFonts w:ascii="Arial" w:hAnsi="Arial" w:cs="Arial"/>
          <w:i/>
          <w:sz w:val="22"/>
          <w:szCs w:val="22"/>
          <w:vertAlign w:val="superscript"/>
          <w:lang w:val="mk-MK"/>
        </w:rPr>
        <w:t>о</w:t>
      </w:r>
      <w:r w:rsidR="003646CE" w:rsidRPr="00F62DD5">
        <w:rPr>
          <w:rFonts w:ascii="Arial" w:hAnsi="Arial" w:cs="Arial"/>
          <w:i/>
          <w:sz w:val="22"/>
          <w:szCs w:val="22"/>
          <w:lang w:val="mk-MK"/>
        </w:rPr>
        <w:t>).</w:t>
      </w:r>
    </w:p>
    <w:tbl>
      <w:tblPr>
        <w:tblW w:w="758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785"/>
        <w:gridCol w:w="1107"/>
        <w:gridCol w:w="643"/>
        <w:gridCol w:w="535"/>
        <w:gridCol w:w="600"/>
        <w:gridCol w:w="643"/>
        <w:gridCol w:w="643"/>
        <w:gridCol w:w="535"/>
        <w:gridCol w:w="600"/>
        <w:gridCol w:w="480"/>
        <w:gridCol w:w="480"/>
        <w:gridCol w:w="535"/>
      </w:tblGrid>
      <w:tr w:rsidR="00F62DD5" w:rsidRPr="00F62DD5" w:rsidTr="00DC74BC">
        <w:trPr>
          <w:trHeight w:val="329"/>
        </w:trPr>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Пр. бр.</w:t>
            </w:r>
          </w:p>
        </w:tc>
        <w:tc>
          <w:tcPr>
            <w:tcW w:w="0" w:type="auto"/>
            <w:tcBorders>
              <w:bottom w:val="single" w:sz="12" w:space="0" w:color="000000"/>
            </w:tcBorders>
          </w:tcPr>
          <w:p w:rsidR="003646CE" w:rsidRPr="00F62DD5" w:rsidRDefault="00E76D14" w:rsidP="00E25A96">
            <w:pPr>
              <w:pStyle w:val="Beznovred"/>
              <w:ind w:right="-74"/>
              <w:rPr>
                <w:rFonts w:ascii="Arial" w:hAnsi="Arial" w:cs="Arial"/>
                <w:sz w:val="18"/>
                <w:szCs w:val="18"/>
                <w:lang w:val="mk-MK"/>
              </w:rPr>
            </w:pPr>
            <w:r w:rsidRPr="00F62DD5">
              <w:rPr>
                <w:rFonts w:ascii="Arial" w:hAnsi="Arial" w:cs="Arial"/>
                <w:sz w:val="18"/>
                <w:szCs w:val="18"/>
                <w:lang w:val="mk-MK"/>
              </w:rPr>
              <w:t>М</w:t>
            </w:r>
            <w:r w:rsidR="003646CE" w:rsidRPr="00F62DD5">
              <w:rPr>
                <w:rFonts w:ascii="Arial" w:hAnsi="Arial" w:cs="Arial"/>
                <w:sz w:val="18"/>
                <w:szCs w:val="18"/>
                <w:lang w:val="mk-MK"/>
              </w:rPr>
              <w:t>ат</w:t>
            </w:r>
            <w:r w:rsidR="0026799C" w:rsidRPr="00F62DD5">
              <w:rPr>
                <w:rFonts w:ascii="Arial" w:hAnsi="Arial" w:cs="Arial"/>
                <w:sz w:val="18"/>
                <w:szCs w:val="18"/>
                <w:lang w:val="mk-MK"/>
              </w:rPr>
              <w:t>е</w:t>
            </w:r>
            <w:r w:rsidR="003646CE" w:rsidRPr="00F62DD5">
              <w:rPr>
                <w:rFonts w:ascii="Arial" w:hAnsi="Arial" w:cs="Arial"/>
                <w:sz w:val="18"/>
                <w:szCs w:val="18"/>
                <w:lang w:val="mk-MK"/>
              </w:rPr>
              <w:t>ријал</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C%</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Si%</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Mn%</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P%</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S%</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Cr%</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Mo%</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R</w:t>
            </w:r>
            <w:r w:rsidRPr="00F62DD5">
              <w:rPr>
                <w:rFonts w:ascii="Arial" w:hAnsi="Arial" w:cs="Arial"/>
                <w:sz w:val="18"/>
                <w:szCs w:val="18"/>
                <w:vertAlign w:val="subscript"/>
                <w:lang w:val="mk-MK"/>
              </w:rPr>
              <w:t>eH</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R</w:t>
            </w:r>
            <w:r w:rsidRPr="00F62DD5">
              <w:rPr>
                <w:rFonts w:ascii="Arial" w:hAnsi="Arial" w:cs="Arial"/>
                <w:sz w:val="18"/>
                <w:szCs w:val="18"/>
                <w:vertAlign w:val="subscript"/>
                <w:lang w:val="mk-MK"/>
              </w:rPr>
              <w:t>m</w:t>
            </w:r>
          </w:p>
        </w:tc>
        <w:tc>
          <w:tcPr>
            <w:tcW w:w="0" w:type="auto"/>
            <w:tcBorders>
              <w:bottom w:val="single" w:sz="12" w:space="0" w:color="000000"/>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A%</w:t>
            </w:r>
          </w:p>
        </w:tc>
      </w:tr>
      <w:tr w:rsidR="00F62DD5" w:rsidRPr="00F62DD5" w:rsidTr="00DC74BC">
        <w:trPr>
          <w:trHeight w:val="329"/>
        </w:trPr>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1</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16М</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0.165</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0.26</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0.57</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0.010</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0.033</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0.12</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0.35</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375</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473</w:t>
            </w:r>
          </w:p>
        </w:tc>
        <w:tc>
          <w:tcPr>
            <w:tcW w:w="0" w:type="auto"/>
            <w:tcBorders>
              <w:top w:val="nil"/>
            </w:tcBorders>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22.2</w:t>
            </w:r>
          </w:p>
        </w:tc>
      </w:tr>
      <w:tr w:rsidR="00F62DD5" w:rsidRPr="00F62DD5" w:rsidTr="00DC74BC">
        <w:trPr>
          <w:trHeight w:val="344"/>
        </w:trPr>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2</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16М</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0.135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0.36</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0.68</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0.026</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0.023</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0.18</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344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480</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24.4</w:t>
            </w:r>
          </w:p>
        </w:tc>
      </w:tr>
      <w:tr w:rsidR="00F62DD5" w:rsidRPr="00F62DD5" w:rsidTr="00DC74BC">
        <w:trPr>
          <w:trHeight w:val="344"/>
        </w:trPr>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3</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16М</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0.165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0.30</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0.53</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0.010</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0.058</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0.12</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327</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448</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20</w:t>
            </w:r>
          </w:p>
        </w:tc>
      </w:tr>
      <w:tr w:rsidR="00F62DD5" w:rsidRPr="00F62DD5" w:rsidTr="00DC74BC">
        <w:trPr>
          <w:trHeight w:val="344"/>
        </w:trPr>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16М</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0.115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0.24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0.67</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0.025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0.048</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0.24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367</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473</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22.2</w:t>
            </w:r>
          </w:p>
        </w:tc>
      </w:tr>
      <w:tr w:rsidR="00F62DD5" w:rsidRPr="00F62DD5" w:rsidTr="00DC74BC">
        <w:trPr>
          <w:trHeight w:val="344"/>
        </w:trPr>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16М</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0.115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0.20</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0.64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0.013</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0.048</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0.30</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0.30</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352</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455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17.8</w:t>
            </w:r>
          </w:p>
        </w:tc>
      </w:tr>
      <w:tr w:rsidR="003646CE" w:rsidRPr="00F62DD5" w:rsidTr="00DC74BC">
        <w:trPr>
          <w:trHeight w:val="344"/>
        </w:trPr>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6</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16М</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0.16</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0.24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0.69</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0.013</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0.045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0.26</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0.37</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405</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534</w:t>
            </w:r>
          </w:p>
        </w:tc>
        <w:tc>
          <w:tcPr>
            <w:tcW w:w="0" w:type="auto"/>
          </w:tcPr>
          <w:p w:rsidR="003646CE" w:rsidRPr="00F62DD5" w:rsidRDefault="003646CE" w:rsidP="00E25A96">
            <w:pPr>
              <w:pStyle w:val="Beznovred"/>
              <w:ind w:right="-74"/>
              <w:rPr>
                <w:rFonts w:ascii="Arial" w:hAnsi="Arial" w:cs="Arial"/>
                <w:sz w:val="18"/>
                <w:szCs w:val="18"/>
                <w:lang w:val="mk-MK"/>
              </w:rPr>
            </w:pPr>
            <w:r w:rsidRPr="00F62DD5">
              <w:rPr>
                <w:rFonts w:ascii="Arial" w:hAnsi="Arial" w:cs="Arial"/>
                <w:sz w:val="18"/>
                <w:szCs w:val="18"/>
                <w:lang w:val="mk-MK"/>
              </w:rPr>
              <w:t>20.0</w:t>
            </w:r>
          </w:p>
        </w:tc>
      </w:tr>
    </w:tbl>
    <w:p w:rsidR="003646CE" w:rsidRPr="00F62DD5" w:rsidRDefault="003646CE" w:rsidP="00E25A96">
      <w:pPr>
        <w:ind w:right="-74" w:firstLine="0"/>
        <w:rPr>
          <w:rFonts w:ascii="Arial" w:hAnsi="Arial" w:cs="Arial"/>
          <w:sz w:val="22"/>
          <w:szCs w:val="22"/>
          <w:lang w:val="mk-MK"/>
        </w:rPr>
      </w:pPr>
    </w:p>
    <w:p w:rsidR="00C6325E" w:rsidRPr="00F62DD5" w:rsidRDefault="00C6325E" w:rsidP="00E25A96">
      <w:pPr>
        <w:pStyle w:val="Beznovred"/>
        <w:ind w:right="-74"/>
        <w:rPr>
          <w:rFonts w:ascii="Arial" w:hAnsi="Arial" w:cs="Arial"/>
          <w:i/>
          <w:sz w:val="22"/>
          <w:szCs w:val="22"/>
          <w:lang w:val="mk-MK"/>
        </w:rPr>
      </w:pPr>
    </w:p>
    <w:p w:rsidR="003646CE" w:rsidRPr="00F62DD5" w:rsidRDefault="003646CE" w:rsidP="00E25A96">
      <w:pPr>
        <w:pStyle w:val="Beznovred"/>
        <w:ind w:right="-74"/>
        <w:rPr>
          <w:rFonts w:ascii="Arial" w:hAnsi="Arial" w:cs="Arial"/>
          <w:i/>
          <w:sz w:val="22"/>
          <w:szCs w:val="22"/>
          <w:lang w:val="mk-MK"/>
        </w:rPr>
      </w:pPr>
      <w:r w:rsidRPr="00F62DD5">
        <w:rPr>
          <w:rFonts w:ascii="Arial" w:hAnsi="Arial" w:cs="Arial"/>
          <w:i/>
          <w:sz w:val="22"/>
          <w:szCs w:val="22"/>
          <w:lang w:val="mk-MK"/>
        </w:rPr>
        <w:t>Табела</w:t>
      </w:r>
      <w:r w:rsidR="00AE5C63" w:rsidRPr="00F62DD5">
        <w:rPr>
          <w:rFonts w:ascii="Arial" w:hAnsi="Arial" w:cs="Arial"/>
          <w:i/>
          <w:sz w:val="22"/>
          <w:szCs w:val="22"/>
          <w:lang w:val="mk-MK"/>
        </w:rPr>
        <w:t xml:space="preserve"> 20</w:t>
      </w:r>
      <w:r w:rsidR="00E76D14" w:rsidRPr="00F62DD5">
        <w:rPr>
          <w:rFonts w:ascii="Arial" w:hAnsi="Arial" w:cs="Arial"/>
          <w:i/>
          <w:sz w:val="22"/>
          <w:szCs w:val="22"/>
          <w:lang w:val="mk-MK"/>
        </w:rPr>
        <w:t>:</w:t>
      </w:r>
      <w:r w:rsidRPr="00F62DD5">
        <w:rPr>
          <w:rFonts w:ascii="Arial" w:hAnsi="Arial" w:cs="Arial"/>
          <w:i/>
          <w:sz w:val="22"/>
          <w:szCs w:val="22"/>
          <w:lang w:val="mk-MK"/>
        </w:rPr>
        <w:t xml:space="preserve"> Механички особини </w:t>
      </w:r>
      <w:r w:rsidR="0026799C" w:rsidRPr="00F62DD5">
        <w:rPr>
          <w:rFonts w:ascii="Arial" w:hAnsi="Arial" w:cs="Arial"/>
          <w:i/>
          <w:sz w:val="22"/>
          <w:szCs w:val="22"/>
          <w:lang w:val="mk-MK"/>
        </w:rPr>
        <w:t xml:space="preserve">на </w:t>
      </w:r>
      <w:r w:rsidRPr="00F62DD5">
        <w:rPr>
          <w:rFonts w:ascii="Arial" w:hAnsi="Arial" w:cs="Arial"/>
          <w:i/>
          <w:sz w:val="22"/>
          <w:szCs w:val="22"/>
          <w:lang w:val="mk-MK"/>
        </w:rPr>
        <w:t xml:space="preserve">работни температури на </w:t>
      </w:r>
      <w:r w:rsidR="00C6325E" w:rsidRPr="00F62DD5">
        <w:rPr>
          <w:rFonts w:ascii="Arial" w:hAnsi="Arial" w:cs="Arial"/>
          <w:i/>
          <w:sz w:val="22"/>
          <w:szCs w:val="22"/>
          <w:lang w:val="mk-MK"/>
        </w:rPr>
        <w:t xml:space="preserve">група од цевки </w:t>
      </w:r>
      <w:r w:rsidRPr="00F62DD5">
        <w:rPr>
          <w:rFonts w:ascii="Arial" w:hAnsi="Arial" w:cs="Arial"/>
          <w:i/>
          <w:sz w:val="22"/>
          <w:szCs w:val="22"/>
          <w:lang w:val="mk-MK"/>
        </w:rPr>
        <w:t xml:space="preserve">(прегревач на повторно прегреана пара од </w:t>
      </w:r>
      <w:r w:rsidRPr="00F62DD5">
        <w:rPr>
          <w:rFonts w:ascii="Arial" w:hAnsi="Arial"/>
          <w:i/>
          <w:sz w:val="22"/>
          <w:szCs w:val="22"/>
          <w:lang w:val="mk-MK"/>
        </w:rPr>
        <w:t>I</w:t>
      </w:r>
      <w:r w:rsidRPr="00F62DD5">
        <w:rPr>
          <w:rFonts w:ascii="Arial" w:hAnsi="Arial" w:cs="Arial"/>
          <w:i/>
          <w:sz w:val="22"/>
          <w:szCs w:val="22"/>
          <w:vertAlign w:val="superscript"/>
          <w:lang w:val="mk-MK"/>
        </w:rPr>
        <w:t>о</w:t>
      </w:r>
      <w:r w:rsidR="0026799C" w:rsidRPr="00F62DD5">
        <w:rPr>
          <w:rFonts w:ascii="Arial" w:hAnsi="Arial" w:cs="Arial"/>
          <w:i/>
          <w:sz w:val="22"/>
          <w:szCs w:val="22"/>
          <w:lang w:val="mk-MK"/>
        </w:rPr>
        <w:t>) од челик 16М</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990"/>
        <w:gridCol w:w="1857"/>
        <w:gridCol w:w="910"/>
        <w:gridCol w:w="816"/>
        <w:gridCol w:w="2365"/>
      </w:tblGrid>
      <w:tr w:rsidR="00F62DD5" w:rsidRPr="00F62DD5" w:rsidTr="0026799C">
        <w:tc>
          <w:tcPr>
            <w:tcW w:w="1990" w:type="dxa"/>
            <w:tcBorders>
              <w:bottom w:val="single" w:sz="12" w:space="0" w:color="000000"/>
            </w:tcBorders>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Број на проба</w:t>
            </w:r>
          </w:p>
        </w:tc>
        <w:tc>
          <w:tcPr>
            <w:tcW w:w="1857" w:type="dxa"/>
            <w:tcBorders>
              <w:bottom w:val="single" w:sz="12" w:space="0" w:color="000000"/>
            </w:tcBorders>
          </w:tcPr>
          <w:p w:rsidR="003646CE" w:rsidRPr="00F62DD5" w:rsidRDefault="00E76D14"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Т</w:t>
            </w:r>
            <w:r w:rsidR="003646CE" w:rsidRPr="00F62DD5">
              <w:rPr>
                <w:rFonts w:ascii="Arial" w:hAnsi="Arial" w:cs="Arial"/>
                <w:sz w:val="22"/>
                <w:szCs w:val="22"/>
                <w:lang w:val="mk-MK"/>
              </w:rPr>
              <w:t>емпература</w:t>
            </w:r>
          </w:p>
        </w:tc>
        <w:tc>
          <w:tcPr>
            <w:tcW w:w="910" w:type="dxa"/>
            <w:tcBorders>
              <w:bottom w:val="single" w:sz="12" w:space="0" w:color="000000"/>
            </w:tcBorders>
          </w:tcPr>
          <w:p w:rsidR="003646CE" w:rsidRPr="00F62DD5" w:rsidRDefault="003646CE" w:rsidP="0026799C">
            <w:pPr>
              <w:pStyle w:val="Beznovred"/>
              <w:spacing w:after="0"/>
              <w:ind w:right="-74"/>
              <w:jc w:val="center"/>
              <w:rPr>
                <w:rFonts w:ascii="Arial" w:hAnsi="Arial"/>
                <w:sz w:val="22"/>
                <w:szCs w:val="22"/>
                <w:lang w:val="mk-MK"/>
              </w:rPr>
            </w:pPr>
            <w:r w:rsidRPr="00F62DD5">
              <w:rPr>
                <w:rFonts w:ascii="Arial" w:hAnsi="Arial"/>
                <w:sz w:val="22"/>
                <w:szCs w:val="22"/>
                <w:lang w:val="mk-MK"/>
              </w:rPr>
              <w:t>R</w:t>
            </w:r>
            <w:r w:rsidRPr="00F62DD5">
              <w:rPr>
                <w:rFonts w:ascii="Arial" w:hAnsi="Arial"/>
                <w:sz w:val="22"/>
                <w:szCs w:val="22"/>
                <w:vertAlign w:val="subscript"/>
                <w:lang w:val="mk-MK"/>
              </w:rPr>
              <w:t>eH</w:t>
            </w:r>
          </w:p>
        </w:tc>
        <w:tc>
          <w:tcPr>
            <w:tcW w:w="816" w:type="dxa"/>
            <w:tcBorders>
              <w:bottom w:val="single" w:sz="12" w:space="0" w:color="000000"/>
            </w:tcBorders>
          </w:tcPr>
          <w:p w:rsidR="003646CE" w:rsidRPr="00F62DD5" w:rsidRDefault="003646CE" w:rsidP="0026799C">
            <w:pPr>
              <w:pStyle w:val="Beznovred"/>
              <w:spacing w:after="0"/>
              <w:ind w:right="-74"/>
              <w:jc w:val="center"/>
              <w:rPr>
                <w:rFonts w:ascii="Arial" w:hAnsi="Arial"/>
                <w:sz w:val="22"/>
                <w:szCs w:val="22"/>
                <w:lang w:val="mk-MK"/>
              </w:rPr>
            </w:pPr>
            <w:r w:rsidRPr="00F62DD5">
              <w:rPr>
                <w:rFonts w:ascii="Arial" w:hAnsi="Arial"/>
                <w:sz w:val="22"/>
                <w:szCs w:val="22"/>
                <w:lang w:val="mk-MK"/>
              </w:rPr>
              <w:t>R</w:t>
            </w:r>
            <w:r w:rsidRPr="00F62DD5">
              <w:rPr>
                <w:rFonts w:ascii="Arial" w:hAnsi="Arial"/>
                <w:sz w:val="22"/>
                <w:szCs w:val="22"/>
                <w:vertAlign w:val="subscript"/>
                <w:lang w:val="mk-MK"/>
              </w:rPr>
              <w:t>m</w:t>
            </w:r>
          </w:p>
        </w:tc>
        <w:tc>
          <w:tcPr>
            <w:tcW w:w="2365" w:type="dxa"/>
            <w:tcBorders>
              <w:bottom w:val="single" w:sz="12" w:space="0" w:color="000000"/>
            </w:tcBorders>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А</w:t>
            </w:r>
            <w:r w:rsidRPr="00F62DD5">
              <w:rPr>
                <w:rFonts w:ascii="Arial" w:hAnsi="Arial" w:cs="Arial"/>
                <w:sz w:val="22"/>
                <w:szCs w:val="22"/>
                <w:vertAlign w:val="subscript"/>
                <w:lang w:val="mk-MK"/>
              </w:rPr>
              <w:t>3</w:t>
            </w:r>
            <w:r w:rsidRPr="00F62DD5">
              <w:rPr>
                <w:rFonts w:ascii="Arial" w:hAnsi="Arial" w:cs="Arial"/>
                <w:sz w:val="22"/>
                <w:szCs w:val="22"/>
                <w:lang w:val="mk-MK"/>
              </w:rPr>
              <w:t>%</w:t>
            </w:r>
          </w:p>
        </w:tc>
      </w:tr>
      <w:tr w:rsidR="00F62DD5" w:rsidRPr="00F62DD5" w:rsidTr="0026799C">
        <w:tc>
          <w:tcPr>
            <w:tcW w:w="1990" w:type="dxa"/>
            <w:tcBorders>
              <w:top w:val="nil"/>
            </w:tcBorders>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1</w:t>
            </w:r>
          </w:p>
        </w:tc>
        <w:tc>
          <w:tcPr>
            <w:tcW w:w="1857" w:type="dxa"/>
            <w:tcBorders>
              <w:top w:val="nil"/>
            </w:tcBorders>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492</w:t>
            </w:r>
          </w:p>
        </w:tc>
        <w:tc>
          <w:tcPr>
            <w:tcW w:w="910" w:type="dxa"/>
            <w:tcBorders>
              <w:top w:val="nil"/>
            </w:tcBorders>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216</w:t>
            </w:r>
          </w:p>
        </w:tc>
        <w:tc>
          <w:tcPr>
            <w:tcW w:w="816" w:type="dxa"/>
            <w:tcBorders>
              <w:top w:val="nil"/>
            </w:tcBorders>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282</w:t>
            </w:r>
          </w:p>
        </w:tc>
        <w:tc>
          <w:tcPr>
            <w:tcW w:w="2365" w:type="dxa"/>
            <w:tcBorders>
              <w:top w:val="nil"/>
            </w:tcBorders>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30.2</w:t>
            </w:r>
          </w:p>
        </w:tc>
      </w:tr>
      <w:tr w:rsidR="00F62DD5" w:rsidRPr="00F62DD5" w:rsidTr="0026799C">
        <w:tc>
          <w:tcPr>
            <w:tcW w:w="199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w:t>
            </w:r>
          </w:p>
        </w:tc>
        <w:tc>
          <w:tcPr>
            <w:tcW w:w="1857"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535</w:t>
            </w:r>
          </w:p>
        </w:tc>
        <w:tc>
          <w:tcPr>
            <w:tcW w:w="91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153</w:t>
            </w:r>
          </w:p>
        </w:tc>
        <w:tc>
          <w:tcPr>
            <w:tcW w:w="816"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207</w:t>
            </w:r>
          </w:p>
        </w:tc>
        <w:tc>
          <w:tcPr>
            <w:tcW w:w="2365"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31.6</w:t>
            </w:r>
          </w:p>
        </w:tc>
      </w:tr>
      <w:tr w:rsidR="00F62DD5" w:rsidRPr="00F62DD5" w:rsidTr="0026799C">
        <w:tc>
          <w:tcPr>
            <w:tcW w:w="199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w:t>
            </w:r>
          </w:p>
        </w:tc>
        <w:tc>
          <w:tcPr>
            <w:tcW w:w="1857"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492</w:t>
            </w:r>
          </w:p>
        </w:tc>
        <w:tc>
          <w:tcPr>
            <w:tcW w:w="91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200</w:t>
            </w:r>
          </w:p>
        </w:tc>
        <w:tc>
          <w:tcPr>
            <w:tcW w:w="816"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270</w:t>
            </w:r>
          </w:p>
        </w:tc>
        <w:tc>
          <w:tcPr>
            <w:tcW w:w="2365"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26.2</w:t>
            </w:r>
          </w:p>
        </w:tc>
      </w:tr>
      <w:tr w:rsidR="00F62DD5" w:rsidRPr="00F62DD5" w:rsidTr="0026799C">
        <w:tc>
          <w:tcPr>
            <w:tcW w:w="199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w:t>
            </w:r>
          </w:p>
        </w:tc>
        <w:tc>
          <w:tcPr>
            <w:tcW w:w="1857"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492</w:t>
            </w:r>
          </w:p>
        </w:tc>
        <w:tc>
          <w:tcPr>
            <w:tcW w:w="91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219</w:t>
            </w:r>
          </w:p>
        </w:tc>
        <w:tc>
          <w:tcPr>
            <w:tcW w:w="816"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285</w:t>
            </w:r>
          </w:p>
        </w:tc>
        <w:tc>
          <w:tcPr>
            <w:tcW w:w="2365"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30.3</w:t>
            </w:r>
          </w:p>
        </w:tc>
      </w:tr>
      <w:tr w:rsidR="00F62DD5" w:rsidRPr="00F62DD5" w:rsidTr="0026799C">
        <w:tc>
          <w:tcPr>
            <w:tcW w:w="199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w:t>
            </w:r>
          </w:p>
        </w:tc>
        <w:tc>
          <w:tcPr>
            <w:tcW w:w="1857"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535</w:t>
            </w:r>
          </w:p>
        </w:tc>
        <w:tc>
          <w:tcPr>
            <w:tcW w:w="91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196</w:t>
            </w:r>
          </w:p>
        </w:tc>
        <w:tc>
          <w:tcPr>
            <w:tcW w:w="816"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217</w:t>
            </w:r>
          </w:p>
        </w:tc>
        <w:tc>
          <w:tcPr>
            <w:tcW w:w="2365"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31.4</w:t>
            </w:r>
          </w:p>
        </w:tc>
      </w:tr>
      <w:tr w:rsidR="00F62DD5" w:rsidRPr="00F62DD5" w:rsidTr="0026799C">
        <w:tc>
          <w:tcPr>
            <w:tcW w:w="199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6</w:t>
            </w:r>
          </w:p>
        </w:tc>
        <w:tc>
          <w:tcPr>
            <w:tcW w:w="1857"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492</w:t>
            </w:r>
          </w:p>
        </w:tc>
        <w:tc>
          <w:tcPr>
            <w:tcW w:w="91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223</w:t>
            </w:r>
          </w:p>
        </w:tc>
        <w:tc>
          <w:tcPr>
            <w:tcW w:w="816"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266</w:t>
            </w:r>
          </w:p>
        </w:tc>
        <w:tc>
          <w:tcPr>
            <w:tcW w:w="2365"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14.0</w:t>
            </w:r>
          </w:p>
        </w:tc>
      </w:tr>
      <w:tr w:rsidR="00F62DD5" w:rsidRPr="00F62DD5" w:rsidTr="0026799C">
        <w:tc>
          <w:tcPr>
            <w:tcW w:w="199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7</w:t>
            </w:r>
          </w:p>
        </w:tc>
        <w:tc>
          <w:tcPr>
            <w:tcW w:w="1857"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492</w:t>
            </w:r>
          </w:p>
        </w:tc>
        <w:tc>
          <w:tcPr>
            <w:tcW w:w="91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228</w:t>
            </w:r>
          </w:p>
        </w:tc>
        <w:tc>
          <w:tcPr>
            <w:tcW w:w="816"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290</w:t>
            </w:r>
          </w:p>
        </w:tc>
        <w:tc>
          <w:tcPr>
            <w:tcW w:w="2365"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18.3</w:t>
            </w:r>
          </w:p>
        </w:tc>
      </w:tr>
      <w:tr w:rsidR="00F62DD5" w:rsidRPr="00F62DD5" w:rsidTr="0026799C">
        <w:tc>
          <w:tcPr>
            <w:tcW w:w="199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8</w:t>
            </w:r>
          </w:p>
        </w:tc>
        <w:tc>
          <w:tcPr>
            <w:tcW w:w="1857"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510</w:t>
            </w:r>
          </w:p>
        </w:tc>
        <w:tc>
          <w:tcPr>
            <w:tcW w:w="910"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204</w:t>
            </w:r>
          </w:p>
        </w:tc>
        <w:tc>
          <w:tcPr>
            <w:tcW w:w="816"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274</w:t>
            </w:r>
          </w:p>
        </w:tc>
        <w:tc>
          <w:tcPr>
            <w:tcW w:w="2365" w:type="dxa"/>
          </w:tcPr>
          <w:p w:rsidR="003646CE" w:rsidRPr="00F62DD5" w:rsidRDefault="003646CE" w:rsidP="0026799C">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33.4</w:t>
            </w:r>
          </w:p>
        </w:tc>
      </w:tr>
    </w:tbl>
    <w:p w:rsidR="003646CE" w:rsidRPr="00F62DD5" w:rsidRDefault="003646CE" w:rsidP="00E25A96">
      <w:pPr>
        <w:ind w:right="-74" w:firstLine="0"/>
        <w:rPr>
          <w:rFonts w:ascii="Arial" w:hAnsi="Arial" w:cs="Arial"/>
          <w:sz w:val="22"/>
          <w:szCs w:val="22"/>
          <w:lang w:val="mk-MK"/>
        </w:rPr>
      </w:pPr>
    </w:p>
    <w:p w:rsidR="00003006" w:rsidRPr="00F62DD5" w:rsidRDefault="00A322A9" w:rsidP="00D20413">
      <w:pPr>
        <w:pStyle w:val="Sliki0"/>
        <w:ind w:right="-74"/>
        <w:jc w:val="center"/>
        <w:rPr>
          <w:rFonts w:ascii="Arial" w:hAnsi="Arial" w:cs="Arial"/>
          <w:szCs w:val="22"/>
          <w:lang w:val="mk-MK"/>
        </w:rPr>
      </w:pPr>
      <w:r w:rsidRPr="00F62DD5">
        <w:rPr>
          <w:rFonts w:ascii="Arial" w:hAnsi="Arial" w:cs="Arial"/>
          <w:noProof/>
          <w:szCs w:val="22"/>
          <w:lang w:eastAsia="en-US"/>
        </w:rPr>
        <w:lastRenderedPageBreak/>
        <w:drawing>
          <wp:inline distT="0" distB="0" distL="0" distR="0">
            <wp:extent cx="4248150" cy="328889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cstate="print"/>
                    <a:srcRect/>
                    <a:stretch>
                      <a:fillRect/>
                    </a:stretch>
                  </pic:blipFill>
                  <pic:spPr bwMode="auto">
                    <a:xfrm>
                      <a:off x="0" y="0"/>
                      <a:ext cx="4248538" cy="3289190"/>
                    </a:xfrm>
                    <a:prstGeom prst="rect">
                      <a:avLst/>
                    </a:prstGeom>
                    <a:noFill/>
                    <a:ln w="9525">
                      <a:noFill/>
                      <a:miter lim="800000"/>
                      <a:headEnd/>
                      <a:tailEnd/>
                    </a:ln>
                  </pic:spPr>
                </pic:pic>
              </a:graphicData>
            </a:graphic>
          </wp:inline>
        </w:drawing>
      </w:r>
    </w:p>
    <w:p w:rsidR="003646CE" w:rsidRPr="00F62DD5" w:rsidRDefault="0026799C" w:rsidP="0026799C">
      <w:pPr>
        <w:pStyle w:val="Sliki0"/>
        <w:ind w:right="-74"/>
        <w:jc w:val="center"/>
        <w:rPr>
          <w:rFonts w:ascii="Arial" w:hAnsi="Arial" w:cs="Arial"/>
          <w:szCs w:val="22"/>
          <w:lang w:val="mk-MK"/>
        </w:rPr>
      </w:pPr>
      <w:r w:rsidRPr="00F62DD5">
        <w:rPr>
          <w:rFonts w:ascii="Arial" w:hAnsi="Arial" w:cs="Arial"/>
          <w:szCs w:val="22"/>
          <w:lang w:val="mk-MK"/>
        </w:rPr>
        <w:t>Сл.</w:t>
      </w:r>
      <w:r w:rsidR="00AE5C63" w:rsidRPr="00F62DD5">
        <w:rPr>
          <w:rFonts w:ascii="Arial" w:hAnsi="Arial" w:cs="Arial"/>
          <w:szCs w:val="22"/>
          <w:lang w:val="mk-MK"/>
        </w:rPr>
        <w:t>60</w:t>
      </w:r>
      <w:r w:rsidR="00E76D14" w:rsidRPr="00F62DD5">
        <w:rPr>
          <w:rFonts w:ascii="Arial" w:hAnsi="Arial" w:cs="Arial"/>
          <w:szCs w:val="22"/>
          <w:lang w:val="mk-MK"/>
        </w:rPr>
        <w:t>:</w:t>
      </w:r>
      <w:r w:rsidR="003646CE" w:rsidRPr="00F62DD5">
        <w:rPr>
          <w:rFonts w:ascii="Arial" w:hAnsi="Arial" w:cs="Arial"/>
          <w:szCs w:val="22"/>
          <w:lang w:val="mk-MK"/>
        </w:rPr>
        <w:t xml:space="preserve"> Зависноста на Границата на кинење </w:t>
      </w:r>
      <w:r w:rsidR="003646CE" w:rsidRPr="00F62DD5">
        <w:rPr>
          <w:rFonts w:ascii="Arial" w:hAnsi="Arial"/>
          <w:szCs w:val="22"/>
          <w:lang w:val="mk-MK"/>
        </w:rPr>
        <w:t>(R</w:t>
      </w:r>
      <w:r w:rsidR="003646CE" w:rsidRPr="00F62DD5">
        <w:rPr>
          <w:rFonts w:ascii="Arial" w:hAnsi="Arial"/>
          <w:szCs w:val="22"/>
          <w:vertAlign w:val="subscript"/>
          <w:lang w:val="mk-MK"/>
        </w:rPr>
        <w:t>m</w:t>
      </w:r>
      <w:r w:rsidRPr="00F62DD5">
        <w:rPr>
          <w:rFonts w:ascii="Arial" w:hAnsi="Arial" w:cs="Arial"/>
          <w:szCs w:val="22"/>
          <w:lang w:val="mk-MK"/>
        </w:rPr>
        <w:t xml:space="preserve">) од </w:t>
      </w:r>
      <w:r w:rsidRPr="00F62DD5">
        <w:rPr>
          <w:rFonts w:ascii="Arial" w:hAnsi="Arial" w:cs="Arial"/>
          <w:szCs w:val="22"/>
        </w:rPr>
        <w:t>Larson</w:t>
      </w:r>
      <w:r w:rsidRPr="00F62DD5">
        <w:rPr>
          <w:rFonts w:ascii="Arial" w:hAnsi="Arial" w:cs="Arial"/>
          <w:szCs w:val="22"/>
          <w:lang w:val="mk-MK"/>
        </w:rPr>
        <w:t>-</w:t>
      </w:r>
      <w:r w:rsidRPr="00F62DD5">
        <w:rPr>
          <w:rFonts w:ascii="Arial" w:hAnsi="Arial" w:cs="Arial"/>
          <w:szCs w:val="22"/>
        </w:rPr>
        <w:t>Miler-</w:t>
      </w:r>
      <w:r w:rsidR="003646CE" w:rsidRPr="00F62DD5">
        <w:rPr>
          <w:rFonts w:ascii="Arial" w:hAnsi="Arial" w:cs="Arial"/>
          <w:szCs w:val="22"/>
          <w:lang w:val="mk-MK"/>
        </w:rPr>
        <w:t>овиот параметар, за челикот 16М, добиен од експериментални и експлоатациони услови.</w:t>
      </w:r>
    </w:p>
    <w:p w:rsidR="00394C5F" w:rsidRPr="00F62DD5" w:rsidRDefault="00394C5F" w:rsidP="00E25A96">
      <w:pPr>
        <w:pStyle w:val="Sliki0"/>
        <w:ind w:right="-74"/>
        <w:rPr>
          <w:rFonts w:ascii="Arial" w:hAnsi="Arial" w:cs="Arial"/>
          <w:szCs w:val="22"/>
          <w:lang w:val="mk-MK"/>
        </w:rPr>
      </w:pPr>
    </w:p>
    <w:p w:rsidR="00394C5F" w:rsidRPr="00F62DD5" w:rsidRDefault="00E76D14" w:rsidP="00C6325E">
      <w:pPr>
        <w:pStyle w:val="Sliki0"/>
        <w:spacing w:after="0"/>
        <w:ind w:right="-74"/>
        <w:rPr>
          <w:rFonts w:ascii="Arial" w:hAnsi="Arial" w:cs="Arial"/>
          <w:i w:val="0"/>
          <w:szCs w:val="22"/>
          <w:lang w:val="mk-MK"/>
        </w:rPr>
      </w:pPr>
      <w:r w:rsidRPr="00F62DD5">
        <w:rPr>
          <w:rFonts w:ascii="Arial" w:hAnsi="Arial" w:cs="Arial"/>
          <w:i w:val="0"/>
          <w:szCs w:val="22"/>
          <w:lang w:val="mk-MK"/>
        </w:rPr>
        <w:tab/>
      </w:r>
      <w:r w:rsidR="00394C5F" w:rsidRPr="00F62DD5">
        <w:rPr>
          <w:rFonts w:ascii="Arial" w:hAnsi="Arial" w:cs="Arial"/>
          <w:i w:val="0"/>
          <w:szCs w:val="22"/>
          <w:lang w:val="mk-MK"/>
        </w:rPr>
        <w:t xml:space="preserve">Со </w:t>
      </w:r>
      <w:r w:rsidRPr="00F62DD5">
        <w:rPr>
          <w:rFonts w:ascii="Arial" w:hAnsi="Arial" w:cs="Arial"/>
          <w:i w:val="0"/>
          <w:szCs w:val="22"/>
          <w:lang w:val="mk-MK"/>
        </w:rPr>
        <w:t>М</w:t>
      </w:r>
      <w:r w:rsidR="00394C5F" w:rsidRPr="00F62DD5">
        <w:rPr>
          <w:rFonts w:ascii="Arial" w:hAnsi="Arial" w:cs="Arial"/>
          <w:i w:val="0"/>
          <w:szCs w:val="22"/>
          <w:lang w:val="mk-MK"/>
        </w:rPr>
        <w:t>етодот на најмали квадрати, за експоненцијална квадратна функција, се определени коефициентите на регресијата за зависноста на границата на кинење, при определено експлоатационо време</w:t>
      </w:r>
      <w:r w:rsidRPr="00F62DD5">
        <w:rPr>
          <w:rFonts w:ascii="Arial" w:hAnsi="Arial" w:cs="Arial"/>
          <w:i w:val="0"/>
          <w:szCs w:val="22"/>
          <w:lang w:val="mk-MK"/>
        </w:rPr>
        <w:t xml:space="preserve"> и температура</w:t>
      </w:r>
      <w:r w:rsidR="00C6325E" w:rsidRPr="00F62DD5">
        <w:rPr>
          <w:rFonts w:ascii="Arial" w:hAnsi="Arial" w:cs="Arial"/>
          <w:i w:val="0"/>
          <w:szCs w:val="22"/>
          <w:lang w:val="mk-MK"/>
        </w:rPr>
        <w:t xml:space="preserve"> и </w:t>
      </w:r>
      <w:r w:rsidR="00C6325E" w:rsidRPr="00F62DD5">
        <w:rPr>
          <w:rFonts w:ascii="Arial" w:hAnsi="Arial" w:cs="Arial"/>
          <w:i w:val="0"/>
          <w:szCs w:val="22"/>
        </w:rPr>
        <w:t>Larson</w:t>
      </w:r>
      <w:r w:rsidR="00C6325E" w:rsidRPr="00F62DD5">
        <w:rPr>
          <w:rFonts w:ascii="Arial" w:hAnsi="Arial" w:cs="Arial"/>
          <w:i w:val="0"/>
          <w:szCs w:val="22"/>
          <w:lang w:val="mk-MK"/>
        </w:rPr>
        <w:t>-</w:t>
      </w:r>
      <w:r w:rsidRPr="00F62DD5">
        <w:rPr>
          <w:rFonts w:ascii="Arial" w:hAnsi="Arial" w:cs="Arial"/>
          <w:i w:val="0"/>
          <w:szCs w:val="22"/>
        </w:rPr>
        <w:t>Miler</w:t>
      </w:r>
      <w:r w:rsidRPr="00F62DD5">
        <w:rPr>
          <w:rFonts w:ascii="Arial" w:hAnsi="Arial" w:cs="Arial"/>
          <w:i w:val="0"/>
          <w:szCs w:val="22"/>
          <w:lang w:val="mk-MK"/>
        </w:rPr>
        <w:t>-</w:t>
      </w:r>
      <w:r w:rsidR="00394C5F" w:rsidRPr="00F62DD5">
        <w:rPr>
          <w:rFonts w:ascii="Arial" w:hAnsi="Arial" w:cs="Arial"/>
          <w:i w:val="0"/>
          <w:szCs w:val="22"/>
          <w:lang w:val="mk-MK"/>
        </w:rPr>
        <w:t xml:space="preserve">овиот параметар, која е претставена нагорниот дел на дијаграмот на </w:t>
      </w:r>
      <w:r w:rsidR="0026799C" w:rsidRPr="00F62DD5">
        <w:rPr>
          <w:rFonts w:ascii="Arial" w:hAnsi="Arial" w:cs="Arial"/>
          <w:i w:val="0"/>
          <w:szCs w:val="22"/>
        </w:rPr>
        <w:t>(</w:t>
      </w:r>
      <w:r w:rsidRPr="00F62DD5">
        <w:rPr>
          <w:rFonts w:ascii="Arial" w:hAnsi="Arial" w:cs="Arial"/>
          <w:i w:val="0"/>
          <w:szCs w:val="22"/>
          <w:lang w:val="mk-MK"/>
        </w:rPr>
        <w:t>С</w:t>
      </w:r>
      <w:r w:rsidR="0026799C" w:rsidRPr="00F62DD5">
        <w:rPr>
          <w:rFonts w:ascii="Arial" w:hAnsi="Arial" w:cs="Arial"/>
          <w:i w:val="0"/>
          <w:szCs w:val="22"/>
          <w:lang w:val="mk-MK"/>
        </w:rPr>
        <w:t>л</w:t>
      </w:r>
      <w:r w:rsidR="0026799C" w:rsidRPr="00F62DD5">
        <w:rPr>
          <w:rFonts w:ascii="Arial" w:hAnsi="Arial" w:cs="Arial"/>
          <w:i w:val="0"/>
          <w:szCs w:val="22"/>
        </w:rPr>
        <w:t>.</w:t>
      </w:r>
      <w:r w:rsidR="00394C5F" w:rsidRPr="00F62DD5">
        <w:rPr>
          <w:rFonts w:ascii="Arial" w:hAnsi="Arial" w:cs="Arial"/>
          <w:i w:val="0"/>
          <w:szCs w:val="22"/>
          <w:lang w:val="mk-MK"/>
        </w:rPr>
        <w:t>60</w:t>
      </w:r>
      <w:r w:rsidR="0026799C" w:rsidRPr="00F62DD5">
        <w:rPr>
          <w:rFonts w:ascii="Arial" w:hAnsi="Arial" w:cs="Arial"/>
          <w:i w:val="0"/>
          <w:szCs w:val="22"/>
        </w:rPr>
        <w:t>)</w:t>
      </w:r>
      <w:r w:rsidR="00394C5F" w:rsidRPr="00F62DD5">
        <w:rPr>
          <w:rFonts w:ascii="Arial" w:hAnsi="Arial" w:cs="Arial"/>
          <w:i w:val="0"/>
          <w:szCs w:val="22"/>
          <w:lang w:val="mk-MK"/>
        </w:rPr>
        <w:t>, со пресметаниот коефициент на корелација (р=0.9907).</w:t>
      </w:r>
    </w:p>
    <w:p w:rsidR="00394C5F" w:rsidRPr="00F62DD5" w:rsidRDefault="00394C5F" w:rsidP="00E25A96">
      <w:pPr>
        <w:pStyle w:val="Sliki0"/>
        <w:ind w:right="-74"/>
        <w:rPr>
          <w:rFonts w:ascii="Arial" w:hAnsi="Arial" w:cs="Arial"/>
          <w:i w:val="0"/>
          <w:szCs w:val="22"/>
          <w:lang w:val="mk-MK"/>
        </w:rPr>
      </w:pPr>
    </w:p>
    <w:p w:rsidR="00DE2889" w:rsidRPr="00F62DD5" w:rsidRDefault="00DE2889" w:rsidP="00D20413">
      <w:pPr>
        <w:pStyle w:val="Sliki0"/>
        <w:ind w:right="-74"/>
        <w:jc w:val="center"/>
        <w:rPr>
          <w:rFonts w:ascii="Arial" w:hAnsi="Arial" w:cs="Arial"/>
          <w:i w:val="0"/>
          <w:szCs w:val="22"/>
          <w:lang w:val="mk-MK"/>
        </w:rPr>
      </w:pPr>
      <w:r w:rsidRPr="00F62DD5">
        <w:rPr>
          <w:rFonts w:ascii="Arial" w:hAnsi="Arial" w:cs="Arial"/>
          <w:i w:val="0"/>
          <w:noProof/>
          <w:szCs w:val="22"/>
          <w:lang w:eastAsia="en-US"/>
        </w:rPr>
        <w:lastRenderedPageBreak/>
        <w:drawing>
          <wp:inline distT="0" distB="0" distL="0" distR="0">
            <wp:extent cx="4229100" cy="2752725"/>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4" cstate="print"/>
                    <a:srcRect/>
                    <a:stretch>
                      <a:fillRect/>
                    </a:stretch>
                  </pic:blipFill>
                  <pic:spPr bwMode="auto">
                    <a:xfrm>
                      <a:off x="0" y="0"/>
                      <a:ext cx="4229100" cy="2752725"/>
                    </a:xfrm>
                    <a:prstGeom prst="rect">
                      <a:avLst/>
                    </a:prstGeom>
                    <a:noFill/>
                    <a:ln w="9525">
                      <a:noFill/>
                      <a:miter lim="800000"/>
                      <a:headEnd/>
                      <a:tailEnd/>
                    </a:ln>
                  </pic:spPr>
                </pic:pic>
              </a:graphicData>
            </a:graphic>
          </wp:inline>
        </w:drawing>
      </w:r>
    </w:p>
    <w:p w:rsidR="00DE2889" w:rsidRPr="00F62DD5" w:rsidRDefault="00DE2889" w:rsidP="0026799C">
      <w:pPr>
        <w:pStyle w:val="Sliki0"/>
        <w:ind w:right="-74"/>
        <w:jc w:val="center"/>
        <w:rPr>
          <w:rFonts w:ascii="Arial" w:hAnsi="Arial" w:cs="Arial"/>
          <w:i w:val="0"/>
          <w:szCs w:val="22"/>
          <w:lang w:val="mk-MK"/>
        </w:rPr>
      </w:pPr>
      <w:r w:rsidRPr="00F62DD5">
        <w:rPr>
          <w:rFonts w:ascii="Arial" w:hAnsi="Arial" w:cs="Arial"/>
          <w:lang w:val="mk-MK"/>
        </w:rPr>
        <w:t>Сл.</w:t>
      </w:r>
      <w:r w:rsidR="00AE5C63" w:rsidRPr="00F62DD5">
        <w:rPr>
          <w:rFonts w:ascii="Arial" w:hAnsi="Arial" w:cs="Arial"/>
        </w:rPr>
        <w:t xml:space="preserve"> 61</w:t>
      </w:r>
      <w:r w:rsidR="00E76D14" w:rsidRPr="00F62DD5">
        <w:rPr>
          <w:rFonts w:ascii="Arial" w:hAnsi="Arial" w:cs="Arial"/>
          <w:lang w:val="mk-MK"/>
        </w:rPr>
        <w:t>:</w:t>
      </w:r>
      <w:r w:rsidRPr="00F62DD5">
        <w:rPr>
          <w:rFonts w:ascii="Arial" w:hAnsi="Arial" w:cs="Arial"/>
        </w:rPr>
        <w:t xml:space="preserve"> Larson Milerov </w:t>
      </w:r>
      <w:r w:rsidRPr="00F62DD5">
        <w:rPr>
          <w:rFonts w:ascii="Arial" w:hAnsi="Arial" w:cs="Arial"/>
          <w:lang w:val="mk-MK"/>
        </w:rPr>
        <w:t>параметар за материјал</w:t>
      </w:r>
      <w:r w:rsidRPr="00F62DD5">
        <w:rPr>
          <w:rFonts w:ascii="Arial" w:hAnsi="Arial" w:cs="Arial"/>
        </w:rPr>
        <w:t xml:space="preserve"> 16M, </w:t>
      </w:r>
      <w:r w:rsidRPr="00F62DD5">
        <w:rPr>
          <w:rFonts w:ascii="Arial" w:hAnsi="Arial" w:cs="Arial"/>
          <w:lang w:val="mk-MK"/>
        </w:rPr>
        <w:t xml:space="preserve">пресметан за </w:t>
      </w:r>
      <w:r w:rsidR="00C6325E" w:rsidRPr="00F62DD5">
        <w:rPr>
          <w:rFonts w:ascii="Arial" w:hAnsi="Arial" w:cs="Arial"/>
        </w:rPr>
        <w:t xml:space="preserve"> 100</w:t>
      </w:r>
      <w:r w:rsidRPr="00F62DD5">
        <w:rPr>
          <w:rFonts w:ascii="Arial" w:hAnsi="Arial" w:cs="Arial"/>
        </w:rPr>
        <w:t xml:space="preserve">000 </w:t>
      </w:r>
      <w:r w:rsidRPr="00F62DD5">
        <w:rPr>
          <w:rFonts w:ascii="Arial" w:hAnsi="Arial" w:cs="Arial"/>
          <w:lang w:val="mk-MK"/>
        </w:rPr>
        <w:t>часа</w:t>
      </w:r>
      <w:r w:rsidRPr="00F62DD5">
        <w:rPr>
          <w:rFonts w:ascii="Arial" w:hAnsi="Arial" w:cs="Arial"/>
        </w:rPr>
        <w:t xml:space="preserve">, </w:t>
      </w:r>
      <w:r w:rsidRPr="00F62DD5">
        <w:rPr>
          <w:rFonts w:ascii="Arial" w:hAnsi="Arial" w:cs="Arial"/>
          <w:lang w:val="mk-MK"/>
        </w:rPr>
        <w:t xml:space="preserve">во однос на </w:t>
      </w:r>
      <w:r w:rsidRPr="00F62DD5">
        <w:rPr>
          <w:rFonts w:ascii="Arial" w:hAnsi="Arial" w:cs="Arial"/>
        </w:rPr>
        <w:t xml:space="preserve"> 0.8 </w:t>
      </w:r>
      <w:r w:rsidRPr="00F62DD5">
        <w:rPr>
          <w:rFonts w:ascii="Arial" w:hAnsi="Arial" w:cs="Arial"/>
          <w:lang w:val="mk-MK"/>
        </w:rPr>
        <w:t>од границата на ползење</w:t>
      </w:r>
      <w:r w:rsidRPr="00F62DD5">
        <w:rPr>
          <w:rFonts w:ascii="Arial" w:hAnsi="Arial" w:cs="Arial"/>
        </w:rPr>
        <w:t xml:space="preserve"> Rz/100 000. </w:t>
      </w:r>
      <w:r w:rsidR="00E76D14" w:rsidRPr="00F62DD5">
        <w:rPr>
          <w:rFonts w:ascii="Arial" w:hAnsi="Arial" w:cs="Arial"/>
          <w:lang w:val="mk-MK"/>
        </w:rPr>
        <w:t>Во дијаграм</w:t>
      </w:r>
      <w:r w:rsidRPr="00F62DD5">
        <w:rPr>
          <w:rFonts w:ascii="Arial" w:hAnsi="Arial" w:cs="Arial"/>
          <w:lang w:val="mk-MK"/>
        </w:rPr>
        <w:t>от е пре</w:t>
      </w:r>
      <w:r w:rsidR="00E76D14" w:rsidRPr="00F62DD5">
        <w:rPr>
          <w:rFonts w:ascii="Arial" w:hAnsi="Arial" w:cs="Arial"/>
          <w:lang w:val="mk-MK"/>
        </w:rPr>
        <w:t>тс</w:t>
      </w:r>
      <w:r w:rsidR="00D20413">
        <w:rPr>
          <w:rFonts w:ascii="Arial" w:hAnsi="Arial" w:cs="Arial"/>
          <w:lang w:val="mk-MK"/>
        </w:rPr>
        <w:t>т</w:t>
      </w:r>
      <w:r w:rsidRPr="00F62DD5">
        <w:rPr>
          <w:rFonts w:ascii="Arial" w:hAnsi="Arial" w:cs="Arial"/>
          <w:lang w:val="mk-MK"/>
        </w:rPr>
        <w:t>авена аналитичката формана зависност од кривата на дијаграмот</w:t>
      </w:r>
    </w:p>
    <w:p w:rsidR="00DE2889" w:rsidRPr="00F62DD5" w:rsidRDefault="00DE2889" w:rsidP="00D20413">
      <w:pPr>
        <w:pStyle w:val="Sliki0"/>
        <w:ind w:right="-74"/>
        <w:jc w:val="center"/>
        <w:rPr>
          <w:rFonts w:ascii="Arial" w:hAnsi="Arial" w:cs="Arial"/>
          <w:i w:val="0"/>
          <w:szCs w:val="22"/>
          <w:lang w:val="mk-MK"/>
        </w:rPr>
      </w:pPr>
      <w:r w:rsidRPr="00F62DD5">
        <w:rPr>
          <w:rFonts w:ascii="Arial" w:hAnsi="Arial" w:cs="Arial"/>
          <w:i w:val="0"/>
          <w:noProof/>
          <w:szCs w:val="22"/>
          <w:lang w:eastAsia="en-US"/>
        </w:rPr>
        <w:drawing>
          <wp:inline distT="0" distB="0" distL="0" distR="0">
            <wp:extent cx="4333875" cy="2686050"/>
            <wp:effectExtent l="1905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5" cstate="print"/>
                    <a:srcRect/>
                    <a:stretch>
                      <a:fillRect/>
                    </a:stretch>
                  </pic:blipFill>
                  <pic:spPr bwMode="auto">
                    <a:xfrm>
                      <a:off x="0" y="0"/>
                      <a:ext cx="4333875" cy="2686050"/>
                    </a:xfrm>
                    <a:prstGeom prst="rect">
                      <a:avLst/>
                    </a:prstGeom>
                    <a:noFill/>
                    <a:ln w="9525">
                      <a:noFill/>
                      <a:miter lim="800000"/>
                      <a:headEnd/>
                      <a:tailEnd/>
                    </a:ln>
                  </pic:spPr>
                </pic:pic>
              </a:graphicData>
            </a:graphic>
          </wp:inline>
        </w:drawing>
      </w:r>
    </w:p>
    <w:p w:rsidR="00DE2889" w:rsidRPr="00F62DD5" w:rsidRDefault="00DE2889" w:rsidP="0026799C">
      <w:pPr>
        <w:pStyle w:val="Sliki0"/>
        <w:jc w:val="center"/>
        <w:rPr>
          <w:rFonts w:ascii="Arial" w:hAnsi="Arial" w:cs="Arial"/>
          <w:lang w:val="mk-MK"/>
        </w:rPr>
      </w:pPr>
      <w:r w:rsidRPr="00F62DD5">
        <w:rPr>
          <w:rFonts w:ascii="Arial" w:hAnsi="Arial" w:cs="Arial"/>
          <w:lang w:val="mk-MK"/>
        </w:rPr>
        <w:t>Сл.</w:t>
      </w:r>
      <w:r w:rsidR="00AE5C63" w:rsidRPr="00F62DD5">
        <w:rPr>
          <w:rFonts w:ascii="Arial" w:hAnsi="Arial" w:cs="Arial"/>
        </w:rPr>
        <w:t xml:space="preserve"> 62</w:t>
      </w:r>
      <w:r w:rsidR="00E76D14" w:rsidRPr="00F62DD5">
        <w:rPr>
          <w:rFonts w:ascii="Arial" w:hAnsi="Arial" w:cs="Arial"/>
          <w:lang w:val="mk-MK"/>
        </w:rPr>
        <w:t>:</w:t>
      </w:r>
      <w:r w:rsidRPr="00F62DD5">
        <w:rPr>
          <w:rFonts w:ascii="Arial" w:hAnsi="Arial" w:cs="Arial"/>
          <w:lang w:val="mk-MK"/>
        </w:rPr>
        <w:t>Компарација на експерименталните и стандардните вредности за границата на кинењепри повишени</w:t>
      </w:r>
      <w:r w:rsidR="0026799C" w:rsidRPr="00F62DD5">
        <w:rPr>
          <w:rFonts w:ascii="Arial" w:hAnsi="Arial" w:cs="Arial"/>
          <w:lang w:val="mk-MK"/>
        </w:rPr>
        <w:t xml:space="preserve"> тем</w:t>
      </w:r>
      <w:r w:rsidRPr="00F62DD5">
        <w:rPr>
          <w:rFonts w:ascii="Arial" w:hAnsi="Arial" w:cs="Arial"/>
          <w:lang w:val="mk-MK"/>
        </w:rPr>
        <w:t>ператури</w:t>
      </w:r>
    </w:p>
    <w:p w:rsidR="003646CE" w:rsidRPr="00F62DD5" w:rsidRDefault="003646CE" w:rsidP="00E25A96">
      <w:pPr>
        <w:ind w:right="-74" w:firstLine="0"/>
        <w:rPr>
          <w:rFonts w:ascii="Arial" w:hAnsi="Arial" w:cs="Arial"/>
          <w:sz w:val="22"/>
          <w:szCs w:val="22"/>
          <w:lang w:val="mk-MK"/>
        </w:rPr>
      </w:pPr>
    </w:p>
    <w:p w:rsidR="003646CE" w:rsidRPr="00F62DD5" w:rsidRDefault="00E76D14" w:rsidP="00E25A96">
      <w:pPr>
        <w:ind w:right="-74" w:firstLine="0"/>
        <w:rPr>
          <w:rFonts w:ascii="Arial" w:hAnsi="Arial" w:cs="Arial"/>
          <w:sz w:val="22"/>
          <w:szCs w:val="22"/>
          <w:lang w:val="mk-MK"/>
        </w:rPr>
      </w:pPr>
      <w:r w:rsidRPr="00F62DD5">
        <w:rPr>
          <w:rFonts w:ascii="Arial" w:hAnsi="Arial" w:cs="Arial"/>
          <w:sz w:val="22"/>
          <w:szCs w:val="22"/>
          <w:lang w:val="mk-MK"/>
        </w:rPr>
        <w:lastRenderedPageBreak/>
        <w:tab/>
      </w:r>
      <w:r w:rsidR="003646CE" w:rsidRPr="00F62DD5">
        <w:rPr>
          <w:rFonts w:ascii="Arial" w:hAnsi="Arial" w:cs="Arial"/>
          <w:sz w:val="22"/>
          <w:szCs w:val="22"/>
          <w:lang w:val="mk-MK"/>
        </w:rPr>
        <w:t xml:space="preserve">На </w:t>
      </w:r>
      <w:r w:rsidR="0026799C" w:rsidRPr="00F62DD5">
        <w:rPr>
          <w:rFonts w:ascii="Arial" w:hAnsi="Arial" w:cs="Arial"/>
          <w:sz w:val="22"/>
          <w:szCs w:val="22"/>
        </w:rPr>
        <w:t>(</w:t>
      </w:r>
      <w:r w:rsidRPr="00F62DD5">
        <w:rPr>
          <w:rFonts w:ascii="Arial" w:hAnsi="Arial" w:cs="Arial"/>
          <w:sz w:val="22"/>
          <w:szCs w:val="22"/>
          <w:lang w:val="mk-MK"/>
        </w:rPr>
        <w:t>С</w:t>
      </w:r>
      <w:r w:rsidR="0026799C" w:rsidRPr="00F62DD5">
        <w:rPr>
          <w:rFonts w:ascii="Arial" w:hAnsi="Arial" w:cs="Arial"/>
          <w:sz w:val="22"/>
          <w:szCs w:val="22"/>
          <w:lang w:val="mk-MK"/>
        </w:rPr>
        <w:t>л</w:t>
      </w:r>
      <w:r w:rsidR="0026799C" w:rsidRPr="00F62DD5">
        <w:rPr>
          <w:rFonts w:ascii="Arial" w:hAnsi="Arial" w:cs="Arial"/>
          <w:sz w:val="22"/>
          <w:szCs w:val="22"/>
        </w:rPr>
        <w:t>.</w:t>
      </w:r>
      <w:r w:rsidR="003646CE" w:rsidRPr="00F62DD5">
        <w:rPr>
          <w:rFonts w:ascii="Arial" w:hAnsi="Arial" w:cs="Arial"/>
          <w:sz w:val="22"/>
          <w:szCs w:val="22"/>
          <w:lang w:val="mk-MK"/>
        </w:rPr>
        <w:t>62</w:t>
      </w:r>
      <w:r w:rsidR="0026799C" w:rsidRPr="00F62DD5">
        <w:rPr>
          <w:rFonts w:ascii="Arial" w:hAnsi="Arial" w:cs="Arial"/>
          <w:sz w:val="22"/>
          <w:szCs w:val="22"/>
        </w:rPr>
        <w:t>)</w:t>
      </w:r>
      <w:r w:rsidR="003646CE" w:rsidRPr="00F62DD5">
        <w:rPr>
          <w:rFonts w:ascii="Arial" w:hAnsi="Arial" w:cs="Arial"/>
          <w:sz w:val="22"/>
          <w:szCs w:val="22"/>
          <w:lang w:val="mk-MK"/>
        </w:rPr>
        <w:t>се дадени експерименталните вредности за границата на кинење на повишени температури</w:t>
      </w:r>
      <w:r w:rsidR="0026799C" w:rsidRPr="00F62DD5">
        <w:rPr>
          <w:rFonts w:ascii="Arial" w:hAnsi="Arial" w:cs="Arial"/>
          <w:sz w:val="22"/>
          <w:szCs w:val="22"/>
          <w:lang w:val="mk-MK"/>
        </w:rPr>
        <w:t>, после експлоатација од 101</w:t>
      </w:r>
      <w:r w:rsidR="003646CE" w:rsidRPr="00F62DD5">
        <w:rPr>
          <w:rFonts w:ascii="Arial" w:hAnsi="Arial" w:cs="Arial"/>
          <w:sz w:val="22"/>
          <w:szCs w:val="22"/>
          <w:lang w:val="mk-MK"/>
        </w:rPr>
        <w:t xml:space="preserve">264 часа и вредности за границата на ползење по </w:t>
      </w:r>
      <w:r w:rsidR="003646CE" w:rsidRPr="00F62DD5">
        <w:rPr>
          <w:rFonts w:ascii="Arial" w:hAnsi="Arial" w:cs="Arial"/>
          <w:sz w:val="22"/>
          <w:szCs w:val="22"/>
        </w:rPr>
        <w:t>PN</w:t>
      </w:r>
      <w:r w:rsidR="003646CE" w:rsidRPr="00F62DD5">
        <w:rPr>
          <w:rFonts w:ascii="Arial" w:hAnsi="Arial" w:cs="Arial"/>
          <w:sz w:val="22"/>
          <w:szCs w:val="22"/>
          <w:lang w:val="mk-MK"/>
        </w:rPr>
        <w:t xml:space="preserve"> стандард. </w:t>
      </w:r>
    </w:p>
    <w:p w:rsidR="003646CE" w:rsidRPr="00F62DD5" w:rsidRDefault="00E76D14"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Според стандардот по </w:t>
      </w:r>
      <w:r w:rsidR="003646CE" w:rsidRPr="00F62DD5">
        <w:rPr>
          <w:rFonts w:ascii="Arial" w:hAnsi="Arial" w:cs="Arial"/>
          <w:sz w:val="22"/>
          <w:szCs w:val="22"/>
        </w:rPr>
        <w:t>PN</w:t>
      </w:r>
      <w:r w:rsidR="003646CE" w:rsidRPr="00F62DD5">
        <w:rPr>
          <w:rFonts w:ascii="Arial" w:hAnsi="Arial" w:cs="Arial"/>
          <w:sz w:val="22"/>
          <w:szCs w:val="22"/>
          <w:lang w:val="mk-MK"/>
        </w:rPr>
        <w:t xml:space="preserve"> нормите, експерименталните механички особини на работни температур</w:t>
      </w:r>
      <w:r w:rsidR="0026799C" w:rsidRPr="00F62DD5">
        <w:rPr>
          <w:rFonts w:ascii="Arial" w:hAnsi="Arial" w:cs="Arial"/>
          <w:sz w:val="22"/>
          <w:szCs w:val="22"/>
          <w:lang w:val="mk-MK"/>
        </w:rPr>
        <w:t>и</w:t>
      </w:r>
      <w:r w:rsidR="003646CE" w:rsidRPr="00F62DD5">
        <w:rPr>
          <w:rFonts w:ascii="Arial" w:hAnsi="Arial" w:cs="Arial"/>
          <w:sz w:val="22"/>
          <w:szCs w:val="22"/>
          <w:lang w:val="mk-MK"/>
        </w:rPr>
        <w:t xml:space="preserve">покажуваат повисоки вредности. Според </w:t>
      </w:r>
      <w:r w:rsidR="0026799C" w:rsidRPr="00F62DD5">
        <w:rPr>
          <w:rFonts w:ascii="Arial" w:hAnsi="Arial" w:cs="Arial"/>
          <w:sz w:val="22"/>
          <w:szCs w:val="22"/>
          <w:lang w:val="mk-MK"/>
        </w:rPr>
        <w:t>трајната јачина за поминати 100</w:t>
      </w:r>
      <w:r w:rsidR="003646CE" w:rsidRPr="00F62DD5">
        <w:rPr>
          <w:rFonts w:ascii="Arial" w:hAnsi="Arial" w:cs="Arial"/>
          <w:sz w:val="22"/>
          <w:szCs w:val="22"/>
          <w:lang w:val="mk-MK"/>
        </w:rPr>
        <w:t>000 часа, јачината е над минималното напрегање и имаат поголем ресурс на механички особини.</w:t>
      </w:r>
    </w:p>
    <w:p w:rsidR="003646CE" w:rsidRPr="00F62DD5" w:rsidRDefault="00E76D14"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Покрај покажаните микроструктурни особини наматеријалите, според ко</w:t>
      </w:r>
      <w:r w:rsidRPr="00F62DD5">
        <w:rPr>
          <w:rFonts w:ascii="Arial" w:hAnsi="Arial" w:cs="Arial"/>
          <w:sz w:val="22"/>
          <w:szCs w:val="22"/>
          <w:lang w:val="mk-MK"/>
        </w:rPr>
        <w:t>и</w:t>
      </w:r>
      <w:r w:rsidR="003646CE" w:rsidRPr="00F62DD5">
        <w:rPr>
          <w:rFonts w:ascii="Arial" w:hAnsi="Arial" w:cs="Arial"/>
          <w:sz w:val="22"/>
          <w:szCs w:val="22"/>
          <w:lang w:val="mk-MK"/>
        </w:rPr>
        <w:t xml:space="preserve"> во материјалот се одиграле процеси кои укажуваат на стареење на материјалот, процеси на релаксација и губење на јакосните механички особини, сепак</w:t>
      </w:r>
      <w:r w:rsidRPr="00F62DD5">
        <w:rPr>
          <w:rFonts w:ascii="Arial" w:hAnsi="Arial" w:cs="Arial"/>
          <w:sz w:val="22"/>
          <w:szCs w:val="22"/>
          <w:lang w:val="mk-MK"/>
        </w:rPr>
        <w:t>,</w:t>
      </w:r>
      <w:r w:rsidR="003646CE" w:rsidRPr="00F62DD5">
        <w:rPr>
          <w:rFonts w:ascii="Arial" w:hAnsi="Arial" w:cs="Arial"/>
          <w:sz w:val="22"/>
          <w:szCs w:val="22"/>
          <w:lang w:val="mk-MK"/>
        </w:rPr>
        <w:t xml:space="preserve"> нивниот ресурс на механичка јачина ги задоволува нормите по механички особини  за понатамошна употреба.</w:t>
      </w:r>
    </w:p>
    <w:p w:rsidR="00902EF4" w:rsidRPr="00F62DD5" w:rsidRDefault="00902EF4" w:rsidP="00E25A96">
      <w:pPr>
        <w:ind w:right="-74" w:firstLine="0"/>
        <w:rPr>
          <w:rFonts w:ascii="Arial" w:hAnsi="Arial" w:cs="Arial"/>
          <w:sz w:val="22"/>
          <w:szCs w:val="22"/>
          <w:lang w:val="mk-MK"/>
        </w:rPr>
      </w:pPr>
    </w:p>
    <w:p w:rsidR="003646CE" w:rsidRPr="00F62DD5" w:rsidRDefault="003646CE" w:rsidP="00C6325E">
      <w:pPr>
        <w:pStyle w:val="Heading3"/>
        <w:ind w:right="-74" w:firstLine="0"/>
        <w:rPr>
          <w:rFonts w:ascii="Arial" w:hAnsi="Arial" w:cs="Arial"/>
          <w:i/>
          <w:sz w:val="22"/>
          <w:szCs w:val="22"/>
          <w:lang w:val="mk-MK"/>
        </w:rPr>
      </w:pPr>
      <w:r w:rsidRPr="00F62DD5">
        <w:rPr>
          <w:rFonts w:ascii="Arial" w:hAnsi="Arial" w:cs="Arial"/>
          <w:i/>
          <w:sz w:val="22"/>
          <w:szCs w:val="22"/>
          <w:lang w:val="mk-MK"/>
        </w:rPr>
        <w:t>3.</w:t>
      </w:r>
      <w:r w:rsidR="00571F5A" w:rsidRPr="00F62DD5">
        <w:rPr>
          <w:rFonts w:ascii="Arial" w:hAnsi="Arial" w:cs="Arial"/>
          <w:i/>
          <w:sz w:val="22"/>
          <w:szCs w:val="22"/>
          <w:lang w:val="mk-MK"/>
        </w:rPr>
        <w:t>2</w:t>
      </w:r>
      <w:r w:rsidR="0026799C" w:rsidRPr="00F62DD5">
        <w:rPr>
          <w:rFonts w:ascii="Arial" w:hAnsi="Arial" w:cs="Arial"/>
          <w:i/>
          <w:sz w:val="22"/>
          <w:szCs w:val="22"/>
          <w:lang w:val="mk-MK"/>
        </w:rPr>
        <w:t xml:space="preserve">.3 Примена на  </w:t>
      </w:r>
      <w:r w:rsidR="0026799C" w:rsidRPr="00F62DD5">
        <w:rPr>
          <w:rFonts w:ascii="Arial" w:hAnsi="Arial" w:cs="Arial"/>
          <w:i/>
          <w:sz w:val="22"/>
          <w:szCs w:val="22"/>
        </w:rPr>
        <w:t>Larson</w:t>
      </w:r>
      <w:r w:rsidR="00ED2578" w:rsidRPr="00F62DD5">
        <w:rPr>
          <w:rFonts w:ascii="Arial" w:hAnsi="Arial" w:cs="Arial"/>
          <w:i/>
          <w:sz w:val="22"/>
          <w:szCs w:val="22"/>
          <w:lang w:val="mk-MK"/>
        </w:rPr>
        <w:t>-</w:t>
      </w:r>
      <w:r w:rsidR="00ED2578" w:rsidRPr="00F62DD5">
        <w:rPr>
          <w:rFonts w:ascii="Arial" w:hAnsi="Arial" w:cs="Arial"/>
          <w:i/>
          <w:sz w:val="22"/>
          <w:szCs w:val="22"/>
        </w:rPr>
        <w:t>Miler-</w:t>
      </w:r>
      <w:r w:rsidRPr="00F62DD5">
        <w:rPr>
          <w:rFonts w:ascii="Arial" w:hAnsi="Arial" w:cs="Arial"/>
          <w:i/>
          <w:sz w:val="22"/>
          <w:szCs w:val="22"/>
          <w:lang w:val="mk-MK"/>
        </w:rPr>
        <w:t xml:space="preserve">ов  метод за прогноза на температурно трајната цврстина  </w:t>
      </w:r>
    </w:p>
    <w:p w:rsidR="003646CE" w:rsidRPr="00F62DD5" w:rsidRDefault="00E76D14"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Во поглавјето 1.4.2.2. е опи</w:t>
      </w:r>
      <w:r w:rsidR="00ED2578" w:rsidRPr="00F62DD5">
        <w:rPr>
          <w:rFonts w:ascii="Arial" w:hAnsi="Arial" w:cs="Arial"/>
          <w:sz w:val="22"/>
          <w:szCs w:val="22"/>
          <w:lang w:val="mk-MK"/>
        </w:rPr>
        <w:t xml:space="preserve">шан начинот на примена на </w:t>
      </w:r>
      <w:r w:rsidR="00ED2578" w:rsidRPr="00F62DD5">
        <w:rPr>
          <w:rFonts w:ascii="Arial" w:hAnsi="Arial" w:cs="Arial"/>
          <w:sz w:val="22"/>
          <w:szCs w:val="22"/>
        </w:rPr>
        <w:t>Larson-Miler-</w:t>
      </w:r>
      <w:r w:rsidR="003646CE" w:rsidRPr="00F62DD5">
        <w:rPr>
          <w:rFonts w:ascii="Arial" w:hAnsi="Arial" w:cs="Arial"/>
          <w:sz w:val="22"/>
          <w:szCs w:val="22"/>
          <w:lang w:val="mk-MK"/>
        </w:rPr>
        <w:t>овиот метод за определување на преостанатиот работен век на компонентите изложени на долготрајно високотемпературно ползење.</w:t>
      </w:r>
    </w:p>
    <w:p w:rsidR="003646CE" w:rsidRPr="00F62DD5" w:rsidRDefault="00E76D14" w:rsidP="00E25A96">
      <w:pPr>
        <w:ind w:right="-74" w:firstLine="0"/>
        <w:rPr>
          <w:rFonts w:ascii="Arial" w:hAnsi="Arial" w:cs="Arial"/>
          <w:sz w:val="22"/>
          <w:szCs w:val="22"/>
          <w:lang w:val="mk-MK"/>
        </w:rPr>
      </w:pPr>
      <w:r w:rsidRPr="00F62DD5">
        <w:rPr>
          <w:rFonts w:ascii="Arial" w:hAnsi="Arial" w:cs="Arial"/>
          <w:sz w:val="22"/>
          <w:szCs w:val="22"/>
          <w:lang w:val="mk-MK"/>
        </w:rPr>
        <w:tab/>
      </w:r>
      <w:r w:rsidR="00ED2578" w:rsidRPr="00F62DD5">
        <w:rPr>
          <w:rFonts w:ascii="Arial" w:hAnsi="Arial" w:cs="Arial"/>
          <w:sz w:val="22"/>
          <w:szCs w:val="22"/>
          <w:lang w:val="mk-MK"/>
        </w:rPr>
        <w:t xml:space="preserve">Зависноста на </w:t>
      </w:r>
      <w:r w:rsidR="00ED2578" w:rsidRPr="00F62DD5">
        <w:rPr>
          <w:rFonts w:ascii="Arial" w:hAnsi="Arial" w:cs="Arial"/>
          <w:sz w:val="22"/>
          <w:szCs w:val="22"/>
        </w:rPr>
        <w:t>Larson-Miler-</w:t>
      </w:r>
      <w:r w:rsidR="003646CE" w:rsidRPr="00F62DD5">
        <w:rPr>
          <w:rFonts w:ascii="Arial" w:hAnsi="Arial" w:cs="Arial"/>
          <w:sz w:val="22"/>
          <w:szCs w:val="22"/>
          <w:lang w:val="mk-MK"/>
        </w:rPr>
        <w:t xml:space="preserve">овиот параметар од трајната цврстина </w:t>
      </w:r>
      <w:r w:rsidRPr="00F62DD5">
        <w:rPr>
          <w:rFonts w:ascii="Arial" w:hAnsi="Arial" w:cs="Arial"/>
          <w:sz w:val="22"/>
          <w:szCs w:val="22"/>
          <w:lang w:val="mk-MK"/>
        </w:rPr>
        <w:t>според</w:t>
      </w:r>
      <w:r w:rsidR="003646CE" w:rsidRPr="00F62DD5">
        <w:rPr>
          <w:rFonts w:ascii="Arial" w:hAnsi="Arial"/>
          <w:sz w:val="22"/>
          <w:szCs w:val="22"/>
          <w:lang w:val="mk-MK"/>
        </w:rPr>
        <w:t>TRD</w:t>
      </w:r>
      <w:r w:rsidR="003646CE" w:rsidRPr="00F62DD5">
        <w:rPr>
          <w:rFonts w:ascii="Arial" w:hAnsi="Arial" w:cs="Arial"/>
          <w:sz w:val="22"/>
          <w:szCs w:val="22"/>
          <w:lang w:val="mk-MK"/>
        </w:rPr>
        <w:t xml:space="preserve"> стандард, се зема 0.8</w:t>
      </w:r>
      <w:r w:rsidR="003646CE" w:rsidRPr="00F62DD5">
        <w:rPr>
          <w:rFonts w:ascii="Symbol" w:hAnsi="Symbol"/>
          <w:sz w:val="28"/>
          <w:szCs w:val="28"/>
          <w:lang w:val="mk-MK"/>
        </w:rPr>
        <w:t></w:t>
      </w:r>
      <w:r w:rsidR="003646CE" w:rsidRPr="00F62DD5">
        <w:rPr>
          <w:rFonts w:ascii="Arial" w:hAnsi="Arial"/>
          <w:sz w:val="28"/>
          <w:szCs w:val="28"/>
          <w:vertAlign w:val="subscript"/>
          <w:lang w:val="mk-MK"/>
        </w:rPr>
        <w:t>m</w:t>
      </w:r>
      <w:r w:rsidR="003646CE" w:rsidRPr="00F62DD5">
        <w:rPr>
          <w:rFonts w:ascii="Arial" w:hAnsi="Arial" w:cs="Arial"/>
          <w:sz w:val="22"/>
          <w:szCs w:val="22"/>
          <w:lang w:val="mk-MK"/>
        </w:rPr>
        <w:t xml:space="preserve">, </w:t>
      </w:r>
      <w:r w:rsidRPr="00F62DD5">
        <w:rPr>
          <w:rFonts w:ascii="Arial" w:hAnsi="Arial" w:cs="Arial"/>
          <w:sz w:val="22"/>
          <w:szCs w:val="22"/>
          <w:lang w:val="mk-MK"/>
        </w:rPr>
        <w:t>според</w:t>
      </w:r>
      <w:r w:rsidR="003646CE" w:rsidRPr="00F62DD5">
        <w:rPr>
          <w:rFonts w:ascii="Arial" w:hAnsi="Arial" w:cs="Arial"/>
          <w:sz w:val="22"/>
          <w:szCs w:val="22"/>
          <w:lang w:val="mk-MK"/>
        </w:rPr>
        <w:t xml:space="preserve"> кој,  при пресметката се врши смалување на трајната цврстина за 20% /46/. Трајна цврстина </w:t>
      </w:r>
      <w:r w:rsidRPr="00F62DD5">
        <w:rPr>
          <w:rFonts w:ascii="Arial" w:hAnsi="Arial" w:cs="Arial"/>
          <w:sz w:val="22"/>
          <w:szCs w:val="22"/>
          <w:lang w:val="mk-MK"/>
        </w:rPr>
        <w:t>според</w:t>
      </w:r>
      <w:r w:rsidR="003646CE" w:rsidRPr="00F62DD5">
        <w:rPr>
          <w:rFonts w:ascii="Arial" w:hAnsi="Arial"/>
          <w:sz w:val="22"/>
          <w:szCs w:val="22"/>
          <w:lang w:val="mk-MK"/>
        </w:rPr>
        <w:t>PN</w:t>
      </w:r>
      <w:r w:rsidR="003646CE" w:rsidRPr="00F62DD5">
        <w:rPr>
          <w:rFonts w:ascii="Arial" w:hAnsi="Arial" w:cs="Arial"/>
          <w:sz w:val="22"/>
          <w:szCs w:val="22"/>
          <w:lang w:val="mk-MK"/>
        </w:rPr>
        <w:t xml:space="preserve">-нормата /2/ земена е за 10000, 100000 и 200000 работни часа при различни температури на експлоатација. За отчитување на </w:t>
      </w:r>
      <w:r w:rsidR="00ED2578" w:rsidRPr="00F62DD5">
        <w:rPr>
          <w:rFonts w:ascii="Arial" w:hAnsi="Arial" w:cs="Arial"/>
          <w:sz w:val="22"/>
          <w:szCs w:val="22"/>
          <w:lang w:val="mk-MK"/>
        </w:rPr>
        <w:t>Larson-Miler-</w:t>
      </w:r>
      <w:r w:rsidR="00ED2578" w:rsidRPr="00F62DD5">
        <w:rPr>
          <w:rFonts w:ascii="Arial" w:hAnsi="Arial" w:cs="Arial" w:hint="eastAsia"/>
          <w:sz w:val="22"/>
          <w:szCs w:val="22"/>
          <w:lang w:val="mk-MK"/>
        </w:rPr>
        <w:t>овиот</w:t>
      </w:r>
      <w:r w:rsidR="003646CE" w:rsidRPr="00F62DD5">
        <w:rPr>
          <w:rFonts w:ascii="Arial" w:hAnsi="Arial" w:cs="Arial"/>
          <w:sz w:val="22"/>
          <w:szCs w:val="22"/>
          <w:lang w:val="mk-MK"/>
        </w:rPr>
        <w:t xml:space="preserve"> параметар земен е дозволениот напон  </w:t>
      </w:r>
      <m:oMath>
        <m:sSub>
          <m:sSubPr>
            <m:ctrlPr>
              <w:rPr>
                <w:rFonts w:ascii="Cambria Math" w:hAnsi="Cambria Math" w:cs="Arial"/>
                <w:sz w:val="22"/>
                <w:szCs w:val="22"/>
                <w:lang w:val="mk-MK"/>
              </w:rPr>
            </m:ctrlPr>
          </m:sSubPr>
          <m:e>
            <m:r>
              <m:rPr>
                <m:sty m:val="p"/>
              </m:rPr>
              <w:rPr>
                <w:rFonts w:ascii="Cambria Math" w:hAnsi="Cambria Math" w:cs="Arial"/>
                <w:sz w:val="22"/>
                <w:szCs w:val="22"/>
                <w:lang w:val="mk-MK"/>
              </w:rPr>
              <m:t>σ</m:t>
            </m:r>
          </m:e>
          <m:sub>
            <m:r>
              <m:rPr>
                <m:sty m:val="p"/>
              </m:rPr>
              <w:rPr>
                <w:rFonts w:ascii="Cambria Math" w:hAnsi="Cambria Math" w:cs="Arial"/>
                <w:sz w:val="22"/>
                <w:szCs w:val="22"/>
                <w:lang w:val="mk-MK"/>
              </w:rPr>
              <m:t>doz</m:t>
            </m:r>
          </m:sub>
        </m:sSub>
      </m:oMath>
      <w:r w:rsidR="003646CE" w:rsidRPr="00F62DD5">
        <w:rPr>
          <w:rFonts w:ascii="Arial" w:hAnsi="Arial" w:cs="Arial"/>
          <w:sz w:val="22"/>
          <w:szCs w:val="22"/>
          <w:lang w:val="mk-MK"/>
        </w:rPr>
        <w:t xml:space="preserve">(МРа) пресметан </w:t>
      </w:r>
      <w:r w:rsidR="001C3E7A" w:rsidRPr="00F62DD5">
        <w:rPr>
          <w:rFonts w:ascii="Arial" w:hAnsi="Arial" w:cs="Arial"/>
          <w:sz w:val="22"/>
          <w:szCs w:val="22"/>
          <w:lang w:val="mk-MK"/>
        </w:rPr>
        <w:t>според</w:t>
      </w:r>
      <w:r w:rsidR="003646CE" w:rsidRPr="00F62DD5">
        <w:rPr>
          <w:rFonts w:ascii="Arial" w:hAnsi="Arial" w:cs="Arial"/>
          <w:sz w:val="22"/>
          <w:szCs w:val="22"/>
          <w:lang w:val="mk-MK"/>
        </w:rPr>
        <w:t xml:space="preserve">пресметковните параметри за металот на цевната група во </w:t>
      </w:r>
      <w:r w:rsidRPr="00F62DD5">
        <w:rPr>
          <w:rFonts w:ascii="Arial" w:hAnsi="Arial" w:cs="Arial"/>
          <w:sz w:val="22"/>
          <w:szCs w:val="22"/>
          <w:lang w:val="mk-MK"/>
        </w:rPr>
        <w:t>Т</w:t>
      </w:r>
      <w:r w:rsidR="003646CE" w:rsidRPr="00F62DD5">
        <w:rPr>
          <w:rFonts w:ascii="Arial" w:hAnsi="Arial" w:cs="Arial"/>
          <w:sz w:val="22"/>
          <w:szCs w:val="22"/>
          <w:lang w:val="mk-MK"/>
        </w:rPr>
        <w:t>абела 21 од  /47/.</w:t>
      </w:r>
    </w:p>
    <w:p w:rsidR="003646CE" w:rsidRPr="00F62DD5" w:rsidRDefault="00E76D14" w:rsidP="00E25A96">
      <w:pPr>
        <w:pStyle w:val="BodyTextIndent2"/>
        <w:widowControl/>
        <w:spacing w:before="0"/>
        <w:ind w:right="-74" w:firstLine="0"/>
        <w:rPr>
          <w:rFonts w:ascii="Arial" w:hAnsi="Arial" w:cs="Arial"/>
          <w:snapToGrid/>
          <w:sz w:val="22"/>
          <w:szCs w:val="22"/>
        </w:rPr>
      </w:pPr>
      <w:r w:rsidRPr="00F62DD5">
        <w:rPr>
          <w:rFonts w:ascii="Arial" w:hAnsi="Arial" w:cs="Arial"/>
          <w:snapToGrid/>
          <w:sz w:val="22"/>
          <w:szCs w:val="22"/>
          <w:lang w:val="mk-MK"/>
        </w:rPr>
        <w:tab/>
      </w:r>
      <w:r w:rsidR="003646CE" w:rsidRPr="00F62DD5">
        <w:rPr>
          <w:rFonts w:ascii="Arial" w:hAnsi="Arial" w:cs="Arial"/>
          <w:snapToGrid/>
          <w:sz w:val="22"/>
          <w:szCs w:val="22"/>
          <w:lang w:val="mk-MK"/>
        </w:rPr>
        <w:t xml:space="preserve">Постапката за пресметување на времето до лом, </w:t>
      </w:r>
      <w:r w:rsidRPr="00F62DD5">
        <w:rPr>
          <w:rFonts w:ascii="Arial" w:hAnsi="Arial" w:cs="Arial"/>
          <w:snapToGrid/>
          <w:sz w:val="22"/>
          <w:szCs w:val="22"/>
          <w:lang w:val="mk-MK"/>
        </w:rPr>
        <w:t>споредМ</w:t>
      </w:r>
      <w:r w:rsidR="003646CE" w:rsidRPr="00F62DD5">
        <w:rPr>
          <w:rFonts w:ascii="Arial" w:hAnsi="Arial" w:cs="Arial"/>
          <w:snapToGrid/>
          <w:sz w:val="22"/>
          <w:szCs w:val="22"/>
          <w:lang w:val="mk-MK"/>
        </w:rPr>
        <w:t xml:space="preserve">етодот по Ларсон-Милер, е опишана во поглавје 1.4.2. Користејќи ги вредностите за дозволениот напон на материјалите од </w:t>
      </w:r>
      <w:r w:rsidRPr="00F62DD5">
        <w:rPr>
          <w:rFonts w:ascii="Arial" w:hAnsi="Arial" w:cs="Arial"/>
          <w:snapToGrid/>
          <w:sz w:val="22"/>
          <w:szCs w:val="22"/>
          <w:lang w:val="mk-MK"/>
        </w:rPr>
        <w:t>Т</w:t>
      </w:r>
      <w:r w:rsidR="003646CE" w:rsidRPr="00F62DD5">
        <w:rPr>
          <w:rFonts w:ascii="Arial" w:hAnsi="Arial" w:cs="Arial"/>
          <w:snapToGrid/>
          <w:sz w:val="22"/>
          <w:szCs w:val="22"/>
          <w:lang w:val="mk-MK"/>
        </w:rPr>
        <w:t xml:space="preserve">абела 21 и равенката (34), како и отчитаните вредности за </w:t>
      </w:r>
      <w:r w:rsidR="003646CE" w:rsidRPr="00F62DD5">
        <w:rPr>
          <w:rFonts w:ascii="Arial" w:hAnsi="Arial"/>
          <w:snapToGrid/>
          <w:sz w:val="22"/>
          <w:szCs w:val="22"/>
          <w:lang w:val="mk-MK"/>
        </w:rPr>
        <w:t>LMP</w:t>
      </w:r>
      <w:r w:rsidR="003646CE" w:rsidRPr="00F62DD5">
        <w:rPr>
          <w:rFonts w:ascii="Arial" w:hAnsi="Arial" w:cs="Arial"/>
          <w:snapToGrid/>
          <w:sz w:val="22"/>
          <w:szCs w:val="22"/>
          <w:lang w:val="mk-MK"/>
        </w:rPr>
        <w:t xml:space="preserve"> од претходните дијаграм</w:t>
      </w:r>
      <w:r w:rsidRPr="00F62DD5">
        <w:rPr>
          <w:rFonts w:ascii="Arial" w:hAnsi="Arial" w:cs="Arial"/>
          <w:snapToGrid/>
          <w:sz w:val="22"/>
          <w:szCs w:val="22"/>
          <w:lang w:val="mk-MK"/>
        </w:rPr>
        <w:t>и, се добиваат многу високи (не</w:t>
      </w:r>
      <w:r w:rsidR="003646CE" w:rsidRPr="00F62DD5">
        <w:rPr>
          <w:rFonts w:ascii="Arial" w:hAnsi="Arial" w:cs="Arial"/>
          <w:snapToGrid/>
          <w:sz w:val="22"/>
          <w:szCs w:val="22"/>
          <w:lang w:val="mk-MK"/>
        </w:rPr>
        <w:t xml:space="preserve">реални) резултати за преостанатиот век на експлоатација. Овие резултати го карактеризираат  недостатокот на </w:t>
      </w:r>
      <w:r w:rsidRPr="00F62DD5">
        <w:rPr>
          <w:rFonts w:ascii="Arial" w:hAnsi="Arial" w:cs="Arial"/>
          <w:snapToGrid/>
          <w:sz w:val="22"/>
          <w:szCs w:val="22"/>
          <w:lang w:val="mk-MK"/>
        </w:rPr>
        <w:t>М</w:t>
      </w:r>
      <w:r w:rsidR="003646CE" w:rsidRPr="00F62DD5">
        <w:rPr>
          <w:rFonts w:ascii="Arial" w:hAnsi="Arial" w:cs="Arial"/>
          <w:snapToGrid/>
          <w:sz w:val="22"/>
          <w:szCs w:val="22"/>
          <w:lang w:val="mk-MK"/>
        </w:rPr>
        <w:t xml:space="preserve">етодот по </w:t>
      </w:r>
      <w:r w:rsidR="003646CE" w:rsidRPr="00F62DD5">
        <w:rPr>
          <w:rFonts w:ascii="Arial" w:hAnsi="Arial"/>
          <w:snapToGrid/>
          <w:sz w:val="22"/>
          <w:szCs w:val="22"/>
          <w:lang w:val="mk-MK"/>
        </w:rPr>
        <w:t>LM</w:t>
      </w:r>
      <w:r w:rsidR="003646CE" w:rsidRPr="00F62DD5">
        <w:rPr>
          <w:rFonts w:ascii="Arial" w:hAnsi="Arial" w:cs="Arial"/>
          <w:snapToGrid/>
          <w:sz w:val="22"/>
          <w:szCs w:val="22"/>
          <w:lang w:val="mk-MK"/>
        </w:rPr>
        <w:t>, а тоа е што на релативно ниски температури, кога е брзината на ползење мала и нема значајна деградација на микроструктурата, пресметката</w:t>
      </w:r>
      <w:r w:rsidRPr="00F62DD5">
        <w:rPr>
          <w:rFonts w:ascii="Arial" w:hAnsi="Arial" w:cs="Arial"/>
          <w:snapToGrid/>
          <w:sz w:val="22"/>
          <w:szCs w:val="22"/>
          <w:lang w:val="mk-MK"/>
        </w:rPr>
        <w:t xml:space="preserve"> не дава реални резултати. Меѓу</w:t>
      </w:r>
      <w:r w:rsidR="003646CE" w:rsidRPr="00F62DD5">
        <w:rPr>
          <w:rFonts w:ascii="Arial" w:hAnsi="Arial" w:cs="Arial"/>
          <w:snapToGrid/>
          <w:sz w:val="22"/>
          <w:szCs w:val="22"/>
          <w:lang w:val="mk-MK"/>
        </w:rPr>
        <w:t>тоа</w:t>
      </w:r>
      <w:r w:rsidRPr="00F62DD5">
        <w:rPr>
          <w:rFonts w:ascii="Arial" w:hAnsi="Arial" w:cs="Arial"/>
          <w:snapToGrid/>
          <w:sz w:val="22"/>
          <w:szCs w:val="22"/>
          <w:lang w:val="mk-MK"/>
        </w:rPr>
        <w:t>,</w:t>
      </w:r>
      <w:r w:rsidR="003646CE" w:rsidRPr="00F62DD5">
        <w:rPr>
          <w:rFonts w:ascii="Arial" w:hAnsi="Arial" w:cs="Arial"/>
          <w:snapToGrid/>
          <w:sz w:val="22"/>
          <w:szCs w:val="22"/>
          <w:lang w:val="mk-MK"/>
        </w:rPr>
        <w:t xml:space="preserve"> добиениот резултат треба да се толкува како прво приближување во проценка на преостанатиот работен век, во смисла да </w:t>
      </w:r>
      <w:r w:rsidR="003646CE" w:rsidRPr="00F62DD5">
        <w:rPr>
          <w:rFonts w:ascii="Arial" w:hAnsi="Arial" w:cs="Arial"/>
          <w:snapToGrid/>
          <w:sz w:val="22"/>
          <w:szCs w:val="22"/>
          <w:lang w:val="mk-MK"/>
        </w:rPr>
        <w:lastRenderedPageBreak/>
        <w:t>понатамошните испитувања, по однос на микроструктурата, не треба да се спроведуваат</w:t>
      </w:r>
      <w:r w:rsidRPr="00F62DD5">
        <w:rPr>
          <w:rFonts w:ascii="Arial" w:hAnsi="Arial" w:cs="Arial"/>
          <w:snapToGrid/>
          <w:sz w:val="22"/>
          <w:szCs w:val="22"/>
          <w:lang w:val="mk-MK"/>
        </w:rPr>
        <w:t xml:space="preserve">, бидејќи </w:t>
      </w:r>
      <w:r w:rsidR="003646CE" w:rsidRPr="00F62DD5">
        <w:rPr>
          <w:rFonts w:ascii="Arial" w:hAnsi="Arial" w:cs="Arial"/>
          <w:snapToGrid/>
          <w:sz w:val="22"/>
          <w:szCs w:val="22"/>
          <w:lang w:val="mk-MK"/>
        </w:rPr>
        <w:t xml:space="preserve"> таа </w:t>
      </w:r>
      <w:r w:rsidRPr="00F62DD5">
        <w:rPr>
          <w:rFonts w:ascii="Arial" w:hAnsi="Arial" w:cs="Arial"/>
          <w:snapToGrid/>
          <w:sz w:val="22"/>
          <w:szCs w:val="22"/>
          <w:lang w:val="mk-MK"/>
        </w:rPr>
        <w:t xml:space="preserve">е </w:t>
      </w:r>
      <w:r w:rsidR="003646CE" w:rsidRPr="00F62DD5">
        <w:rPr>
          <w:rFonts w:ascii="Arial" w:hAnsi="Arial" w:cs="Arial"/>
          <w:snapToGrid/>
          <w:sz w:val="22"/>
          <w:szCs w:val="22"/>
          <w:lang w:val="mk-MK"/>
        </w:rPr>
        <w:t>с</w:t>
      </w:r>
      <w:r w:rsidRPr="00F62DD5">
        <w:rPr>
          <w:rFonts w:ascii="Arial" w:hAnsi="Arial" w:cs="Arial"/>
          <w:snapToGrid/>
          <w:sz w:val="22"/>
          <w:szCs w:val="22"/>
          <w:lang w:val="mk-MK"/>
        </w:rPr>
        <w:t>è</w:t>
      </w:r>
      <w:r w:rsidR="003646CE" w:rsidRPr="00F62DD5">
        <w:rPr>
          <w:rFonts w:ascii="Arial" w:hAnsi="Arial" w:cs="Arial"/>
          <w:snapToGrid/>
          <w:sz w:val="22"/>
          <w:szCs w:val="22"/>
          <w:lang w:val="mk-MK"/>
        </w:rPr>
        <w:t xml:space="preserve"> уште стабилна /20/. Ако резултатите покажат некоја реална вредност</w:t>
      </w:r>
      <w:r w:rsidR="00EA425B" w:rsidRPr="00F62DD5">
        <w:rPr>
          <w:rFonts w:ascii="Arial" w:hAnsi="Arial" w:cs="Arial"/>
          <w:snapToGrid/>
          <w:sz w:val="22"/>
          <w:szCs w:val="22"/>
          <w:lang w:val="mk-MK"/>
        </w:rPr>
        <w:t>,</w:t>
      </w:r>
      <w:r w:rsidR="003646CE" w:rsidRPr="00F62DD5">
        <w:rPr>
          <w:rFonts w:ascii="Arial" w:hAnsi="Arial" w:cs="Arial"/>
          <w:snapToGrid/>
          <w:sz w:val="22"/>
          <w:szCs w:val="22"/>
          <w:lang w:val="mk-MK"/>
        </w:rPr>
        <w:t xml:space="preserve">  тоа би значело д</w:t>
      </w:r>
      <w:r w:rsidR="00EA425B" w:rsidRPr="00F62DD5">
        <w:rPr>
          <w:rFonts w:ascii="Arial" w:hAnsi="Arial" w:cs="Arial"/>
          <w:snapToGrid/>
          <w:sz w:val="22"/>
          <w:szCs w:val="22"/>
          <w:lang w:val="mk-MK"/>
        </w:rPr>
        <w:t>ек</w:t>
      </w:r>
      <w:r w:rsidR="003646CE" w:rsidRPr="00F62DD5">
        <w:rPr>
          <w:rFonts w:ascii="Arial" w:hAnsi="Arial" w:cs="Arial"/>
          <w:snapToGrid/>
          <w:sz w:val="22"/>
          <w:szCs w:val="22"/>
          <w:lang w:val="mk-MK"/>
        </w:rPr>
        <w:t>а мораат да се извршат комплетни испитувања без разорување.</w:t>
      </w:r>
    </w:p>
    <w:p w:rsidR="00C6325E" w:rsidRPr="00F62DD5" w:rsidRDefault="00C6325E" w:rsidP="00E25A96">
      <w:pPr>
        <w:pStyle w:val="BodyTextIndent2"/>
        <w:widowControl/>
        <w:spacing w:before="0"/>
        <w:ind w:right="-74" w:firstLine="0"/>
        <w:rPr>
          <w:rFonts w:ascii="Arial" w:hAnsi="Arial" w:cs="Arial"/>
          <w:snapToGrid/>
          <w:sz w:val="22"/>
          <w:szCs w:val="22"/>
        </w:rPr>
      </w:pPr>
    </w:p>
    <w:p w:rsidR="00F820B6" w:rsidRPr="00F62DD5" w:rsidRDefault="00F820B6" w:rsidP="00E25A96">
      <w:pPr>
        <w:pStyle w:val="BodyTextIndent2"/>
        <w:widowControl/>
        <w:spacing w:before="0"/>
        <w:ind w:right="-74" w:firstLine="0"/>
        <w:rPr>
          <w:rFonts w:ascii="Arial" w:hAnsi="Arial" w:cs="Arial"/>
          <w:i/>
          <w:sz w:val="22"/>
          <w:szCs w:val="22"/>
          <w:lang w:val="mk-MK"/>
        </w:rPr>
      </w:pPr>
      <w:r w:rsidRPr="00F62DD5">
        <w:rPr>
          <w:rFonts w:ascii="Arial" w:hAnsi="Arial" w:cs="Arial"/>
          <w:i/>
          <w:sz w:val="22"/>
          <w:szCs w:val="22"/>
          <w:lang w:val="mk-MK"/>
        </w:rPr>
        <w:t>Табела 21</w:t>
      </w:r>
      <w:r w:rsidR="00EA425B" w:rsidRPr="00F62DD5">
        <w:rPr>
          <w:rFonts w:ascii="Arial" w:hAnsi="Arial" w:cs="Arial"/>
          <w:i/>
          <w:sz w:val="22"/>
          <w:szCs w:val="22"/>
          <w:lang w:val="mk-MK"/>
        </w:rPr>
        <w:t>:</w:t>
      </w:r>
      <w:r w:rsidRPr="00F62DD5">
        <w:rPr>
          <w:rFonts w:ascii="Arial" w:hAnsi="Arial" w:cs="Arial"/>
          <w:i/>
          <w:sz w:val="22"/>
          <w:szCs w:val="22"/>
          <w:lang w:val="mk-MK"/>
        </w:rPr>
        <w:t xml:space="preserve"> Контролн</w:t>
      </w:r>
      <w:r w:rsidR="00ED2578" w:rsidRPr="00F62DD5">
        <w:rPr>
          <w:rFonts w:ascii="Arial" w:hAnsi="Arial" w:cs="Arial"/>
          <w:i/>
          <w:sz w:val="22"/>
          <w:szCs w:val="22"/>
        </w:rPr>
        <w:t>a</w:t>
      </w:r>
      <w:r w:rsidRPr="00F62DD5">
        <w:rPr>
          <w:rFonts w:ascii="Arial" w:hAnsi="Arial" w:cs="Arial"/>
          <w:i/>
          <w:sz w:val="22"/>
          <w:szCs w:val="22"/>
          <w:lang w:val="mk-MK"/>
        </w:rPr>
        <w:t xml:space="preserve"> пресметка за дебелина на ѕидот /47/</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806"/>
        <w:gridCol w:w="1407"/>
        <w:gridCol w:w="390"/>
        <w:gridCol w:w="1190"/>
        <w:gridCol w:w="511"/>
        <w:gridCol w:w="1190"/>
        <w:gridCol w:w="571"/>
        <w:gridCol w:w="1082"/>
        <w:gridCol w:w="508"/>
      </w:tblGrid>
      <w:tr w:rsidR="00F62DD5" w:rsidRPr="00F62DD5" w:rsidTr="00ED2578">
        <w:trPr>
          <w:cantSplit/>
          <w:trHeight w:val="469"/>
        </w:trPr>
        <w:tc>
          <w:tcPr>
            <w:tcW w:w="1700" w:type="pct"/>
            <w:gridSpan w:val="3"/>
            <w:vMerge w:val="restart"/>
            <w:tcBorders>
              <w:bottom w:val="single" w:sz="12" w:space="0" w:color="000000"/>
            </w:tcBorders>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 xml:space="preserve"> Секундарни     прегревачи</w:t>
            </w:r>
          </w:p>
        </w:tc>
        <w:tc>
          <w:tcPr>
            <w:tcW w:w="1110" w:type="pct"/>
            <w:gridSpan w:val="2"/>
            <w:tcBorders>
              <w:bottom w:val="single" w:sz="12" w:space="0" w:color="000000"/>
            </w:tcBorders>
          </w:tcPr>
          <w:p w:rsidR="00F820B6" w:rsidRPr="00F62DD5" w:rsidRDefault="00F820B6" w:rsidP="00ED2578">
            <w:pPr>
              <w:pStyle w:val="Beznovred"/>
              <w:ind w:right="-74"/>
              <w:jc w:val="left"/>
              <w:rPr>
                <w:rFonts w:ascii="Arial" w:hAnsi="Arial" w:cs="Arial"/>
                <w:sz w:val="16"/>
                <w:szCs w:val="16"/>
                <w:lang w:val="mk-MK"/>
              </w:rPr>
            </w:pPr>
            <w:r w:rsidRPr="00F62DD5">
              <w:rPr>
                <w:rFonts w:ascii="Arial" w:hAnsi="Arial" w:cs="Arial"/>
                <w:sz w:val="16"/>
                <w:szCs w:val="16"/>
                <w:lang w:val="mk-MK"/>
              </w:rPr>
              <w:t xml:space="preserve">Група: </w:t>
            </w:r>
          </w:p>
          <w:p w:rsidR="00F820B6" w:rsidRPr="00F62DD5" w:rsidRDefault="00F820B6" w:rsidP="00ED2578">
            <w:pPr>
              <w:pStyle w:val="Beznovred"/>
              <w:ind w:right="-74"/>
              <w:jc w:val="left"/>
              <w:rPr>
                <w:rFonts w:ascii="Arial" w:hAnsi="Arial" w:cs="Arial"/>
                <w:sz w:val="16"/>
                <w:szCs w:val="16"/>
                <w:lang w:val="mk-MK"/>
              </w:rPr>
            </w:pPr>
            <w:r w:rsidRPr="00F62DD5">
              <w:rPr>
                <w:rFonts w:ascii="Arial" w:hAnsi="Arial" w:cs="Arial"/>
                <w:sz w:val="16"/>
                <w:szCs w:val="16"/>
                <w:lang w:val="mk-MK"/>
              </w:rPr>
              <w:t>(прегревач на повторно прегреана пар</w:t>
            </w:r>
            <w:r w:rsidR="00ED2578" w:rsidRPr="00F62DD5">
              <w:rPr>
                <w:rFonts w:ascii="Arial" w:hAnsi="Arial" w:cs="Arial"/>
                <w:sz w:val="16"/>
                <w:szCs w:val="16"/>
              </w:rPr>
              <w:t>e</w:t>
            </w:r>
            <w:r w:rsidRPr="00F62DD5">
              <w:rPr>
                <w:rFonts w:ascii="Arial" w:hAnsi="Arial" w:cs="Arial"/>
                <w:sz w:val="16"/>
                <w:szCs w:val="16"/>
                <w:lang w:val="mk-MK"/>
              </w:rPr>
              <w:t xml:space="preserve">а од </w:t>
            </w:r>
            <w:r w:rsidRPr="00F62DD5">
              <w:rPr>
                <w:rFonts w:ascii="Arial" w:hAnsi="Arial"/>
                <w:sz w:val="16"/>
                <w:szCs w:val="16"/>
                <w:lang w:val="mk-MK"/>
              </w:rPr>
              <w:t>I</w:t>
            </w:r>
            <w:r w:rsidRPr="00F62DD5">
              <w:rPr>
                <w:rFonts w:ascii="Arial" w:hAnsi="Arial" w:cs="Arial"/>
                <w:sz w:val="16"/>
                <w:szCs w:val="16"/>
                <w:vertAlign w:val="superscript"/>
                <w:lang w:val="mk-MK"/>
              </w:rPr>
              <w:t>о</w:t>
            </w:r>
            <w:r w:rsidRPr="00F62DD5">
              <w:rPr>
                <w:rFonts w:ascii="Arial" w:hAnsi="Arial" w:cs="Arial"/>
                <w:sz w:val="16"/>
                <w:szCs w:val="16"/>
                <w:lang w:val="mk-MK"/>
              </w:rPr>
              <w:t>).</w:t>
            </w:r>
          </w:p>
        </w:tc>
        <w:tc>
          <w:tcPr>
            <w:tcW w:w="1150" w:type="pct"/>
            <w:gridSpan w:val="2"/>
            <w:tcBorders>
              <w:bottom w:val="single" w:sz="12" w:space="0" w:color="000000"/>
            </w:tcBorders>
          </w:tcPr>
          <w:p w:rsidR="00EA425B" w:rsidRPr="00F62DD5" w:rsidRDefault="00F820B6" w:rsidP="00ED2578">
            <w:pPr>
              <w:pStyle w:val="Beznovred"/>
              <w:ind w:right="-74"/>
              <w:jc w:val="left"/>
              <w:rPr>
                <w:rFonts w:ascii="Arial" w:hAnsi="Arial" w:cs="Arial"/>
                <w:sz w:val="16"/>
                <w:szCs w:val="16"/>
                <w:lang w:val="mk-MK"/>
              </w:rPr>
            </w:pPr>
            <w:r w:rsidRPr="00F62DD5">
              <w:rPr>
                <w:rFonts w:ascii="Arial" w:hAnsi="Arial" w:cs="Arial"/>
                <w:sz w:val="16"/>
                <w:szCs w:val="16"/>
                <w:lang w:val="mk-MK"/>
              </w:rPr>
              <w:t>Група:</w:t>
            </w:r>
          </w:p>
          <w:p w:rsidR="00F820B6" w:rsidRPr="00F62DD5" w:rsidRDefault="00F820B6" w:rsidP="00ED2578">
            <w:pPr>
              <w:pStyle w:val="Beznovred"/>
              <w:ind w:right="-74"/>
              <w:jc w:val="left"/>
              <w:rPr>
                <w:rFonts w:ascii="Arial" w:hAnsi="Arial" w:cs="Arial"/>
                <w:sz w:val="16"/>
                <w:szCs w:val="16"/>
                <w:lang w:val="mk-MK"/>
              </w:rPr>
            </w:pPr>
            <w:r w:rsidRPr="00F62DD5">
              <w:rPr>
                <w:rFonts w:ascii="Arial" w:hAnsi="Arial" w:cs="Arial"/>
                <w:sz w:val="16"/>
                <w:szCs w:val="16"/>
                <w:lang w:val="mk-MK"/>
              </w:rPr>
              <w:t xml:space="preserve"> (прегревач на повторно прегреана пар</w:t>
            </w:r>
            <w:r w:rsidR="00ED2578" w:rsidRPr="00F62DD5">
              <w:rPr>
                <w:rFonts w:ascii="Arial" w:hAnsi="Arial" w:cs="Arial"/>
                <w:sz w:val="16"/>
                <w:szCs w:val="16"/>
              </w:rPr>
              <w:t>e</w:t>
            </w:r>
            <w:r w:rsidRPr="00F62DD5">
              <w:rPr>
                <w:rFonts w:ascii="Arial" w:hAnsi="Arial" w:cs="Arial"/>
                <w:sz w:val="16"/>
                <w:szCs w:val="16"/>
                <w:lang w:val="mk-MK"/>
              </w:rPr>
              <w:t xml:space="preserve">а од </w:t>
            </w:r>
            <w:r w:rsidRPr="00F62DD5">
              <w:rPr>
                <w:rFonts w:ascii="Arial" w:hAnsi="Arial"/>
                <w:sz w:val="16"/>
                <w:szCs w:val="16"/>
                <w:lang w:val="mk-MK"/>
              </w:rPr>
              <w:t>II</w:t>
            </w:r>
            <w:r w:rsidRPr="00F62DD5">
              <w:rPr>
                <w:rFonts w:ascii="Arial" w:hAnsi="Arial" w:cs="Arial"/>
                <w:sz w:val="16"/>
                <w:szCs w:val="16"/>
                <w:vertAlign w:val="superscript"/>
                <w:lang w:val="mk-MK"/>
              </w:rPr>
              <w:t>о</w:t>
            </w:r>
            <w:r w:rsidRPr="00F62DD5">
              <w:rPr>
                <w:rFonts w:ascii="Arial" w:hAnsi="Arial" w:cs="Arial"/>
                <w:sz w:val="16"/>
                <w:szCs w:val="16"/>
                <w:lang w:val="mk-MK"/>
              </w:rPr>
              <w:t>).</w:t>
            </w:r>
          </w:p>
        </w:tc>
        <w:tc>
          <w:tcPr>
            <w:tcW w:w="1040" w:type="pct"/>
            <w:gridSpan w:val="2"/>
            <w:tcBorders>
              <w:bottom w:val="single" w:sz="12" w:space="0" w:color="000000"/>
            </w:tcBorders>
          </w:tcPr>
          <w:p w:rsidR="00F820B6" w:rsidRPr="00F62DD5" w:rsidRDefault="00F820B6" w:rsidP="00ED2578">
            <w:pPr>
              <w:pStyle w:val="Beznovred"/>
              <w:ind w:right="-74"/>
              <w:jc w:val="left"/>
              <w:rPr>
                <w:rFonts w:ascii="Arial" w:hAnsi="Arial" w:cs="Arial"/>
                <w:sz w:val="16"/>
                <w:szCs w:val="16"/>
                <w:lang w:val="mk-MK"/>
              </w:rPr>
            </w:pPr>
            <w:r w:rsidRPr="00F62DD5">
              <w:rPr>
                <w:rFonts w:ascii="Arial" w:hAnsi="Arial" w:cs="Arial"/>
                <w:sz w:val="16"/>
                <w:szCs w:val="16"/>
                <w:lang w:val="mk-MK"/>
              </w:rPr>
              <w:t xml:space="preserve">Група: </w:t>
            </w:r>
          </w:p>
          <w:p w:rsidR="00F820B6" w:rsidRPr="00F62DD5" w:rsidRDefault="00F820B6" w:rsidP="00ED2578">
            <w:pPr>
              <w:pStyle w:val="Beznovred"/>
              <w:ind w:right="-74"/>
              <w:jc w:val="left"/>
              <w:rPr>
                <w:rFonts w:ascii="Arial" w:hAnsi="Arial" w:cs="Arial"/>
                <w:sz w:val="16"/>
                <w:szCs w:val="16"/>
                <w:lang w:val="mk-MK"/>
              </w:rPr>
            </w:pPr>
            <w:r w:rsidRPr="00F62DD5">
              <w:rPr>
                <w:rFonts w:ascii="Arial" w:hAnsi="Arial" w:cs="Arial"/>
                <w:sz w:val="16"/>
                <w:szCs w:val="16"/>
                <w:lang w:val="mk-MK"/>
              </w:rPr>
              <w:t>(прегревач на повторно прегреана пар</w:t>
            </w:r>
            <w:r w:rsidR="00ED2578" w:rsidRPr="00F62DD5">
              <w:rPr>
                <w:rFonts w:ascii="Arial" w:hAnsi="Arial" w:cs="Arial"/>
                <w:sz w:val="16"/>
                <w:szCs w:val="16"/>
              </w:rPr>
              <w:t>e</w:t>
            </w:r>
            <w:r w:rsidRPr="00F62DD5">
              <w:rPr>
                <w:rFonts w:ascii="Arial" w:hAnsi="Arial" w:cs="Arial"/>
                <w:sz w:val="16"/>
                <w:szCs w:val="16"/>
                <w:lang w:val="mk-MK"/>
              </w:rPr>
              <w:t xml:space="preserve">а од </w:t>
            </w:r>
            <w:r w:rsidRPr="00F62DD5">
              <w:rPr>
                <w:rFonts w:ascii="Arial" w:hAnsi="Arial"/>
                <w:sz w:val="16"/>
                <w:szCs w:val="16"/>
                <w:lang w:val="mk-MK"/>
              </w:rPr>
              <w:t>III</w:t>
            </w:r>
            <w:r w:rsidRPr="00F62DD5">
              <w:rPr>
                <w:rFonts w:ascii="Arial" w:hAnsi="Arial" w:cs="Arial"/>
                <w:sz w:val="16"/>
                <w:szCs w:val="16"/>
                <w:vertAlign w:val="superscript"/>
                <w:lang w:val="mk-MK"/>
              </w:rPr>
              <w:t>о</w:t>
            </w:r>
            <w:r w:rsidRPr="00F62DD5">
              <w:rPr>
                <w:rFonts w:ascii="Arial" w:hAnsi="Arial" w:cs="Arial"/>
                <w:sz w:val="16"/>
                <w:szCs w:val="16"/>
                <w:lang w:val="mk-MK"/>
              </w:rPr>
              <w:t>).</w:t>
            </w:r>
          </w:p>
        </w:tc>
      </w:tr>
      <w:tr w:rsidR="00F62DD5" w:rsidRPr="00F62DD5" w:rsidTr="00ED2578">
        <w:trPr>
          <w:cantSplit/>
          <w:trHeight w:val="460"/>
        </w:trPr>
        <w:tc>
          <w:tcPr>
            <w:tcW w:w="1700" w:type="pct"/>
            <w:gridSpan w:val="3"/>
            <w:vMerge/>
            <w:tcBorders>
              <w:top w:val="nil"/>
            </w:tcBorders>
          </w:tcPr>
          <w:p w:rsidR="00F820B6" w:rsidRPr="00F62DD5" w:rsidRDefault="00F820B6" w:rsidP="0034562F">
            <w:pPr>
              <w:pStyle w:val="Beznovred"/>
              <w:ind w:right="-74"/>
              <w:rPr>
                <w:rFonts w:ascii="Arial" w:hAnsi="Arial" w:cs="Arial"/>
                <w:sz w:val="16"/>
                <w:szCs w:val="16"/>
                <w:lang w:val="mk-MK"/>
              </w:rPr>
            </w:pPr>
          </w:p>
        </w:tc>
        <w:tc>
          <w:tcPr>
            <w:tcW w:w="1110" w:type="pct"/>
            <w:gridSpan w:val="2"/>
            <w:tcBorders>
              <w:top w:val="nil"/>
            </w:tcBorders>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Подгрупа</w:t>
            </w:r>
          </w:p>
        </w:tc>
        <w:tc>
          <w:tcPr>
            <w:tcW w:w="1150" w:type="pct"/>
            <w:gridSpan w:val="2"/>
            <w:tcBorders>
              <w:top w:val="nil"/>
            </w:tcBorders>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Подгрупа:</w:t>
            </w:r>
          </w:p>
        </w:tc>
        <w:tc>
          <w:tcPr>
            <w:tcW w:w="1040" w:type="pct"/>
            <w:gridSpan w:val="2"/>
            <w:tcBorders>
              <w:top w:val="nil"/>
            </w:tcBorders>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Подгрупа:</w:t>
            </w:r>
          </w:p>
        </w:tc>
      </w:tr>
      <w:tr w:rsidR="00F62DD5" w:rsidRPr="00F62DD5" w:rsidTr="00ED2578">
        <w:trPr>
          <w:cantSplit/>
          <w:trHeight w:val="431"/>
        </w:trPr>
        <w:tc>
          <w:tcPr>
            <w:tcW w:w="1700" w:type="pct"/>
            <w:gridSpan w:val="3"/>
            <w:vMerge/>
          </w:tcPr>
          <w:p w:rsidR="00F820B6" w:rsidRPr="00F62DD5" w:rsidRDefault="00F820B6" w:rsidP="0034562F">
            <w:pPr>
              <w:pStyle w:val="Beznovred"/>
              <w:ind w:right="-74"/>
              <w:rPr>
                <w:rFonts w:ascii="Arial" w:hAnsi="Arial" w:cs="Arial"/>
                <w:sz w:val="16"/>
                <w:szCs w:val="16"/>
                <w:lang w:val="mk-MK"/>
              </w:rPr>
            </w:pP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103А</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106Ц</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112А</w:t>
            </w:r>
          </w:p>
        </w:tc>
      </w:tr>
      <w:tr w:rsidR="00F62DD5" w:rsidRPr="00F62DD5" w:rsidTr="00ED2578">
        <w:trPr>
          <w:cantSplit/>
          <w:trHeight w:val="409"/>
        </w:trPr>
        <w:tc>
          <w:tcPr>
            <w:tcW w:w="1700" w:type="pct"/>
            <w:gridSpan w:val="3"/>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Димензија,</w:t>
            </w:r>
            <w:r w:rsidRPr="00F62DD5">
              <w:rPr>
                <w:rFonts w:ascii="Arial" w:hAnsi="Arial"/>
                <w:sz w:val="16"/>
                <w:szCs w:val="16"/>
                <w:lang w:val="mk-MK"/>
              </w:rPr>
              <w:t>D</w:t>
            </w:r>
            <w:r w:rsidRPr="00F62DD5">
              <w:rPr>
                <w:rFonts w:ascii="Arial" w:hAnsi="Arial"/>
                <w:sz w:val="16"/>
                <w:szCs w:val="16"/>
                <w:vertAlign w:val="subscript"/>
                <w:lang w:val="mk-MK"/>
              </w:rPr>
              <w:t>2</w:t>
            </w:r>
            <w:r w:rsidRPr="00F62DD5">
              <w:rPr>
                <w:rFonts w:ascii="Arial" w:hAnsi="Arial"/>
                <w:sz w:val="16"/>
                <w:szCs w:val="16"/>
                <w:lang w:val="mk-MK"/>
              </w:rPr>
              <w:t>xs (mm)</w:t>
            </w: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Ф 44.5х3</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Ф 44.5х3</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Ф 44,5х3</w:t>
            </w:r>
          </w:p>
        </w:tc>
      </w:tr>
      <w:tr w:rsidR="00F62DD5" w:rsidRPr="00F62DD5" w:rsidTr="00ED2578">
        <w:trPr>
          <w:cantSplit/>
          <w:trHeight w:val="300"/>
        </w:trPr>
        <w:tc>
          <w:tcPr>
            <w:tcW w:w="1700" w:type="pct"/>
            <w:gridSpan w:val="3"/>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Материјал,</w:t>
            </w:r>
            <w:r w:rsidRPr="00F62DD5">
              <w:rPr>
                <w:rFonts w:ascii="Arial" w:hAnsi="Arial"/>
                <w:sz w:val="16"/>
                <w:szCs w:val="16"/>
                <w:lang w:val="mk-MK"/>
              </w:rPr>
              <w:t>PN</w:t>
            </w: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16М</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10Н2М</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15НМ</w:t>
            </w:r>
          </w:p>
        </w:tc>
      </w:tr>
      <w:tr w:rsidR="00F62DD5" w:rsidRPr="00F62DD5" w:rsidTr="00ED2578">
        <w:trPr>
          <w:cantSplit/>
          <w:trHeight w:val="180"/>
        </w:trPr>
        <w:tc>
          <w:tcPr>
            <w:tcW w:w="1700" w:type="pct"/>
            <w:gridSpan w:val="3"/>
          </w:tcPr>
          <w:p w:rsidR="00F820B6" w:rsidRPr="00F62DD5" w:rsidRDefault="00ED2578" w:rsidP="0034562F">
            <w:pPr>
              <w:pStyle w:val="Beznovred"/>
              <w:ind w:right="-74"/>
              <w:rPr>
                <w:rFonts w:ascii="Arial" w:hAnsi="Arial" w:cs="Arial"/>
                <w:sz w:val="16"/>
                <w:szCs w:val="16"/>
                <w:lang w:val="mk-MK"/>
              </w:rPr>
            </w:pPr>
            <w:r w:rsidRPr="00F62DD5">
              <w:rPr>
                <w:rFonts w:ascii="Arial" w:hAnsi="Arial" w:cs="Arial"/>
                <w:sz w:val="16"/>
                <w:szCs w:val="16"/>
                <w:lang w:val="mk-MK"/>
              </w:rPr>
              <w:t xml:space="preserve">Пресметковна </w:t>
            </w:r>
            <w:r w:rsidR="00F820B6" w:rsidRPr="00F62DD5">
              <w:rPr>
                <w:rFonts w:ascii="Arial" w:hAnsi="Arial" w:cs="Arial"/>
                <w:sz w:val="16"/>
                <w:szCs w:val="16"/>
                <w:lang w:val="mk-MK"/>
              </w:rPr>
              <w:t xml:space="preserve"> температура, </w:t>
            </w:r>
            <w:r w:rsidR="00F820B6" w:rsidRPr="00F62DD5">
              <w:rPr>
                <w:rFonts w:ascii="Arial" w:hAnsi="Arial" w:cs="Arial"/>
                <w:sz w:val="16"/>
                <w:szCs w:val="16"/>
                <w:vertAlign w:val="superscript"/>
                <w:lang w:val="mk-MK"/>
              </w:rPr>
              <w:t>о</w:t>
            </w:r>
            <w:r w:rsidR="00F820B6" w:rsidRPr="00F62DD5">
              <w:rPr>
                <w:rFonts w:ascii="Arial" w:hAnsi="Arial"/>
                <w:sz w:val="16"/>
                <w:szCs w:val="16"/>
                <w:lang w:val="mk-MK"/>
              </w:rPr>
              <w:t>C</w:t>
            </w: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355</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573</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550</w:t>
            </w:r>
          </w:p>
        </w:tc>
      </w:tr>
      <w:tr w:rsidR="00F62DD5" w:rsidRPr="00F62DD5" w:rsidTr="00ED2578">
        <w:trPr>
          <w:cantSplit/>
          <w:trHeight w:val="285"/>
        </w:trPr>
        <w:tc>
          <w:tcPr>
            <w:tcW w:w="1700" w:type="pct"/>
            <w:gridSpan w:val="3"/>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 xml:space="preserve">Работна температура, </w:t>
            </w:r>
            <w:r w:rsidRPr="00F62DD5">
              <w:rPr>
                <w:rFonts w:ascii="Arial" w:hAnsi="Arial" w:cs="Arial"/>
                <w:sz w:val="16"/>
                <w:szCs w:val="16"/>
                <w:vertAlign w:val="superscript"/>
                <w:lang w:val="mk-MK"/>
              </w:rPr>
              <w:t>о</w:t>
            </w:r>
            <w:r w:rsidRPr="00F62DD5">
              <w:rPr>
                <w:rFonts w:ascii="Arial" w:hAnsi="Arial"/>
                <w:sz w:val="16"/>
                <w:szCs w:val="16"/>
                <w:lang w:val="mk-MK"/>
              </w:rPr>
              <w:t>C</w:t>
            </w: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320-440</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480-510</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478-515</w:t>
            </w:r>
          </w:p>
        </w:tc>
      </w:tr>
      <w:tr w:rsidR="00F62DD5" w:rsidRPr="00F62DD5" w:rsidTr="00ED2578">
        <w:trPr>
          <w:cantSplit/>
          <w:trHeight w:val="615"/>
        </w:trPr>
        <w:tc>
          <w:tcPr>
            <w:tcW w:w="1445" w:type="pct"/>
            <w:gridSpan w:val="2"/>
          </w:tcPr>
          <w:p w:rsidR="00F820B6" w:rsidRPr="00F62DD5" w:rsidRDefault="00EA425B" w:rsidP="0034562F">
            <w:pPr>
              <w:pStyle w:val="Beznovred"/>
              <w:ind w:right="-74"/>
              <w:rPr>
                <w:rFonts w:ascii="Arial" w:hAnsi="Arial" w:cs="Arial"/>
                <w:sz w:val="16"/>
                <w:szCs w:val="16"/>
                <w:lang w:val="mk-MK"/>
              </w:rPr>
            </w:pPr>
            <w:r w:rsidRPr="00F62DD5">
              <w:rPr>
                <w:rFonts w:ascii="Arial" w:hAnsi="Arial" w:cs="Arial"/>
                <w:sz w:val="16"/>
                <w:szCs w:val="16"/>
                <w:lang w:val="mk-MK"/>
              </w:rPr>
              <w:t>П</w:t>
            </w:r>
            <w:r w:rsidR="00ED2578" w:rsidRPr="00F62DD5">
              <w:rPr>
                <w:rFonts w:ascii="Arial" w:hAnsi="Arial" w:cs="Arial"/>
                <w:sz w:val="16"/>
                <w:szCs w:val="16"/>
                <w:lang w:val="mk-MK"/>
              </w:rPr>
              <w:t>ресметковен</w:t>
            </w:r>
            <w:r w:rsidR="00F820B6" w:rsidRPr="00F62DD5">
              <w:rPr>
                <w:rFonts w:ascii="Arial" w:hAnsi="Arial" w:cs="Arial"/>
                <w:sz w:val="16"/>
                <w:szCs w:val="16"/>
                <w:lang w:val="mk-MK"/>
              </w:rPr>
              <w:t xml:space="preserve"> притисок (</w:t>
            </w:r>
            <w:r w:rsidR="00F820B6" w:rsidRPr="00F62DD5">
              <w:rPr>
                <w:rFonts w:ascii="Arial" w:hAnsi="Arial"/>
                <w:sz w:val="16"/>
                <w:szCs w:val="16"/>
                <w:lang w:val="mk-MK"/>
              </w:rPr>
              <w:t>MPa)</w:t>
            </w:r>
          </w:p>
        </w:tc>
        <w:tc>
          <w:tcPr>
            <w:tcW w:w="255" w:type="pct"/>
            <w:vMerge w:val="restar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rPr>
            </w:pPr>
            <w:r w:rsidRPr="00F62DD5">
              <w:rPr>
                <w:rFonts w:ascii="Arial" w:hAnsi="Arial" w:cs="Arial"/>
                <w:sz w:val="16"/>
                <w:szCs w:val="16"/>
              </w:rPr>
              <w:t>p</w:t>
            </w:r>
          </w:p>
          <w:p w:rsidR="00F820B6" w:rsidRPr="00F62DD5" w:rsidRDefault="00F820B6" w:rsidP="0034562F">
            <w:pPr>
              <w:pStyle w:val="Beznovred"/>
              <w:ind w:right="-74"/>
              <w:rPr>
                <w:rFonts w:ascii="Arial" w:hAnsi="Arial" w:cs="Arial"/>
                <w:sz w:val="16"/>
                <w:szCs w:val="16"/>
                <w:lang w:val="mk-MK"/>
              </w:rPr>
            </w:pP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3,43</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3,43</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3,43</w:t>
            </w:r>
          </w:p>
        </w:tc>
      </w:tr>
      <w:tr w:rsidR="00F62DD5" w:rsidRPr="00F62DD5" w:rsidTr="00ED2578">
        <w:trPr>
          <w:cantSplit/>
          <w:trHeight w:val="330"/>
        </w:trPr>
        <w:tc>
          <w:tcPr>
            <w:tcW w:w="1445" w:type="pct"/>
            <w:gridSpan w:val="2"/>
          </w:tcPr>
          <w:p w:rsidR="00F820B6" w:rsidRPr="00F62DD5" w:rsidRDefault="00ED2578" w:rsidP="0034562F">
            <w:pPr>
              <w:pStyle w:val="Beznovred"/>
              <w:ind w:right="-74"/>
              <w:rPr>
                <w:rFonts w:ascii="Arial" w:hAnsi="Arial" w:cs="Arial"/>
                <w:sz w:val="16"/>
                <w:szCs w:val="16"/>
                <w:lang w:val="mk-MK"/>
              </w:rPr>
            </w:pPr>
            <w:r w:rsidRPr="00F62DD5">
              <w:rPr>
                <w:rFonts w:ascii="Arial" w:hAnsi="Arial" w:cs="Arial"/>
                <w:sz w:val="16"/>
                <w:szCs w:val="16"/>
                <w:lang w:val="mk-MK"/>
              </w:rPr>
              <w:t>Работен притисок</w:t>
            </w: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w:t>
            </w:r>
            <w:r w:rsidRPr="00F62DD5">
              <w:rPr>
                <w:rFonts w:ascii="Arial" w:hAnsi="Arial"/>
                <w:sz w:val="16"/>
                <w:szCs w:val="16"/>
                <w:lang w:val="mk-MK"/>
              </w:rPr>
              <w:t>MPa</w:t>
            </w:r>
            <w:r w:rsidRPr="00F62DD5">
              <w:rPr>
                <w:rFonts w:ascii="Arial" w:hAnsi="Arial" w:cs="Arial"/>
                <w:sz w:val="16"/>
                <w:szCs w:val="16"/>
                <w:lang w:val="mk-MK"/>
              </w:rPr>
              <w:t>)</w:t>
            </w:r>
          </w:p>
        </w:tc>
        <w:tc>
          <w:tcPr>
            <w:tcW w:w="255" w:type="pct"/>
            <w:vMerge/>
          </w:tcPr>
          <w:p w:rsidR="00F820B6" w:rsidRPr="00F62DD5" w:rsidRDefault="00F820B6" w:rsidP="0034562F">
            <w:pPr>
              <w:pStyle w:val="Beznovred"/>
              <w:ind w:right="-74"/>
              <w:rPr>
                <w:rFonts w:ascii="Arial" w:hAnsi="Arial" w:cs="Arial"/>
                <w:sz w:val="16"/>
                <w:szCs w:val="16"/>
                <w:lang w:val="mk-MK"/>
              </w:rPr>
            </w:pP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3,43</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3,43</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3,43</w:t>
            </w:r>
          </w:p>
          <w:p w:rsidR="00F820B6" w:rsidRPr="00F62DD5" w:rsidRDefault="00F820B6" w:rsidP="0034562F">
            <w:pPr>
              <w:pStyle w:val="Beznovred"/>
              <w:ind w:right="-74"/>
              <w:rPr>
                <w:rFonts w:ascii="Arial" w:hAnsi="Arial" w:cs="Arial"/>
                <w:sz w:val="16"/>
                <w:szCs w:val="16"/>
                <w:lang w:val="mk-MK"/>
              </w:rPr>
            </w:pPr>
          </w:p>
        </w:tc>
      </w:tr>
      <w:tr w:rsidR="00F62DD5" w:rsidRPr="00F62DD5" w:rsidTr="00ED2578">
        <w:trPr>
          <w:cantSplit/>
          <w:trHeight w:val="315"/>
        </w:trPr>
        <w:tc>
          <w:tcPr>
            <w:tcW w:w="1445" w:type="pct"/>
            <w:gridSpan w:val="2"/>
          </w:tcPr>
          <w:p w:rsidR="00F820B6" w:rsidRPr="00F62DD5" w:rsidRDefault="00F820B6" w:rsidP="00ED2578">
            <w:pPr>
              <w:pStyle w:val="Beznovred"/>
              <w:ind w:right="-74"/>
              <w:rPr>
                <w:rFonts w:ascii="Arial" w:hAnsi="Arial" w:cs="Arial"/>
                <w:sz w:val="16"/>
                <w:szCs w:val="16"/>
                <w:lang w:val="mk-MK"/>
              </w:rPr>
            </w:pPr>
            <w:r w:rsidRPr="00F62DD5">
              <w:rPr>
                <w:rFonts w:ascii="Arial" w:hAnsi="Arial" w:cs="Arial"/>
                <w:sz w:val="16"/>
                <w:szCs w:val="16"/>
                <w:lang w:val="mk-MK"/>
              </w:rPr>
              <w:t>Радиус</w:t>
            </w:r>
            <w:r w:rsidR="00ED2578" w:rsidRPr="00F62DD5">
              <w:rPr>
                <w:rFonts w:ascii="Arial" w:hAnsi="Arial" w:cs="Arial"/>
                <w:sz w:val="16"/>
                <w:szCs w:val="16"/>
                <w:lang w:val="mk-MK"/>
              </w:rPr>
              <w:t xml:space="preserve"> на цевните колена </w:t>
            </w:r>
            <w:r w:rsidRPr="00F62DD5">
              <w:rPr>
                <w:rFonts w:ascii="Arial" w:hAnsi="Arial" w:cs="Arial"/>
                <w:sz w:val="16"/>
                <w:szCs w:val="16"/>
                <w:lang w:val="mk-MK"/>
              </w:rPr>
              <w:t>(</w:t>
            </w:r>
            <w:r w:rsidRPr="00F62DD5">
              <w:rPr>
                <w:rFonts w:ascii="Arial" w:hAnsi="Arial" w:cs="Arial"/>
                <w:sz w:val="16"/>
                <w:szCs w:val="16"/>
              </w:rPr>
              <w:t>mm</w:t>
            </w:r>
            <w:r w:rsidRPr="00F62DD5">
              <w:rPr>
                <w:rFonts w:ascii="Arial" w:hAnsi="Arial" w:cs="Arial"/>
                <w:sz w:val="16"/>
                <w:szCs w:val="16"/>
                <w:lang w:val="mk-MK"/>
              </w:rPr>
              <w:t>)</w:t>
            </w:r>
          </w:p>
        </w:tc>
        <w:tc>
          <w:tcPr>
            <w:tcW w:w="255" w:type="pct"/>
          </w:tcPr>
          <w:p w:rsidR="00F820B6" w:rsidRPr="00F62DD5" w:rsidRDefault="00F820B6" w:rsidP="0034562F">
            <w:pPr>
              <w:pStyle w:val="Beznovred"/>
              <w:ind w:right="-74"/>
              <w:rPr>
                <w:rFonts w:ascii="Arial" w:hAnsi="Arial" w:cs="Arial"/>
                <w:sz w:val="16"/>
                <w:szCs w:val="16"/>
              </w:rPr>
            </w:pPr>
            <w:r w:rsidRPr="00F62DD5">
              <w:rPr>
                <w:rFonts w:ascii="Arial" w:hAnsi="Arial" w:cs="Arial"/>
                <w:sz w:val="16"/>
                <w:szCs w:val="16"/>
              </w:rPr>
              <w:t>R</w:t>
            </w: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100</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100</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100</w:t>
            </w:r>
          </w:p>
        </w:tc>
      </w:tr>
      <w:tr w:rsidR="00F62DD5" w:rsidRPr="00F62DD5" w:rsidTr="00ED2578">
        <w:trPr>
          <w:cantSplit/>
          <w:trHeight w:val="825"/>
        </w:trPr>
        <w:tc>
          <w:tcPr>
            <w:tcW w:w="526"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 xml:space="preserve">Дозволен напон </w:t>
            </w:r>
            <w:r w:rsidRPr="00F62DD5">
              <w:rPr>
                <w:rFonts w:ascii="Arial" w:hAnsi="Arial"/>
                <w:sz w:val="16"/>
                <w:szCs w:val="16"/>
                <w:lang w:val="mk-MK"/>
              </w:rPr>
              <w:t>(MPa)</w:t>
            </w:r>
          </w:p>
        </w:tc>
        <w:tc>
          <w:tcPr>
            <w:tcW w:w="919" w:type="pct"/>
          </w:tcPr>
          <w:p w:rsidR="00F820B6" w:rsidRPr="00F62DD5" w:rsidRDefault="00A85F38" w:rsidP="0034562F">
            <w:pPr>
              <w:pStyle w:val="Beznovred"/>
              <w:ind w:right="-74"/>
              <w:rPr>
                <w:rFonts w:ascii="Arial" w:hAnsi="Arial" w:cs="Arial"/>
                <w:sz w:val="16"/>
                <w:szCs w:val="16"/>
                <w:lang w:val="mk-MK"/>
              </w:rPr>
            </w:pPr>
            <w:r w:rsidRPr="00F62DD5">
              <w:rPr>
                <w:rFonts w:ascii="Arial" w:hAnsi="Arial" w:cs="Arial"/>
                <w:position w:val="-24"/>
                <w:sz w:val="16"/>
                <w:szCs w:val="16"/>
                <w:lang w:val="mk-MK"/>
              </w:rPr>
              <w:object w:dxaOrig="1420" w:dyaOrig="700">
                <v:shape id="_x0000_i1080" type="#_x0000_t75" style="width:60.15pt;height:31.65pt" o:ole="" fillcolor="window">
                  <v:imagedata r:id="rId176" o:title=""/>
                </v:shape>
                <o:OLEObject Type="Embed" ProgID="Equation.3" ShapeID="_x0000_i1080" DrawAspect="Content" ObjectID="_1467433896" r:id="rId177"/>
              </w:object>
            </w:r>
          </w:p>
        </w:tc>
        <w:tc>
          <w:tcPr>
            <w:tcW w:w="255" w:type="pct"/>
          </w:tcPr>
          <w:p w:rsidR="00F820B6" w:rsidRPr="00F62DD5" w:rsidRDefault="00F820B6" w:rsidP="0034562F">
            <w:pPr>
              <w:pStyle w:val="Beznovred"/>
              <w:ind w:right="-74"/>
              <w:rPr>
                <w:rFonts w:ascii="Arial" w:hAnsi="Arial" w:cs="Arial"/>
                <w:sz w:val="16"/>
                <w:szCs w:val="16"/>
                <w:lang w:val="mk-MK"/>
              </w:rPr>
            </w:pPr>
            <w:r w:rsidRPr="00F62DD5">
              <w:rPr>
                <w:rFonts w:ascii="Symbol" w:hAnsi="Symbol"/>
                <w:sz w:val="16"/>
                <w:szCs w:val="16"/>
                <w:lang w:val="mk-MK"/>
              </w:rPr>
              <w:t></w:t>
            </w:r>
            <w:r w:rsidRPr="00F62DD5">
              <w:rPr>
                <w:rFonts w:ascii="Arial" w:hAnsi="Arial" w:cs="Arial"/>
                <w:sz w:val="16"/>
                <w:szCs w:val="16"/>
                <w:vertAlign w:val="subscript"/>
                <w:lang w:val="mk-MK"/>
              </w:rPr>
              <w:t>доз</w:t>
            </w:r>
          </w:p>
        </w:tc>
        <w:tc>
          <w:tcPr>
            <w:tcW w:w="777"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position w:val="-28"/>
                <w:sz w:val="16"/>
                <w:szCs w:val="16"/>
                <w:lang w:val="mk-MK"/>
              </w:rPr>
              <w:object w:dxaOrig="600" w:dyaOrig="660">
                <v:shape id="_x0000_i1081" type="#_x0000_t75" style="width:19.8pt;height:22.95pt" o:ole="" fillcolor="window">
                  <v:imagedata r:id="rId178" o:title=""/>
                </v:shape>
                <o:OLEObject Type="Embed" ProgID="Equation.3" ShapeID="_x0000_i1081" DrawAspect="Content" ObjectID="_1467433897" r:id="rId179"/>
              </w:object>
            </w:r>
          </w:p>
        </w:tc>
        <w:tc>
          <w:tcPr>
            <w:tcW w:w="334"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123.4</w:t>
            </w:r>
          </w:p>
        </w:tc>
        <w:tc>
          <w:tcPr>
            <w:tcW w:w="777"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position w:val="-28"/>
                <w:sz w:val="16"/>
                <w:szCs w:val="16"/>
                <w:lang w:val="mk-MK"/>
              </w:rPr>
              <w:object w:dxaOrig="540" w:dyaOrig="660">
                <v:shape id="_x0000_i1082" type="#_x0000_t75" style="width:19pt;height:25.3pt" o:ole="" fillcolor="window">
                  <v:imagedata r:id="rId180" o:title=""/>
                </v:shape>
                <o:OLEObject Type="Embed" ProgID="Equation.3" ShapeID="_x0000_i1082" DrawAspect="Content" ObjectID="_1467433898" r:id="rId181"/>
              </w:object>
            </w:r>
          </w:p>
        </w:tc>
        <w:tc>
          <w:tcPr>
            <w:tcW w:w="373"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30,6</w:t>
            </w:r>
          </w:p>
        </w:tc>
        <w:tc>
          <w:tcPr>
            <w:tcW w:w="707" w:type="pct"/>
          </w:tcPr>
          <w:p w:rsidR="00F820B6" w:rsidRPr="00F62DD5" w:rsidRDefault="00F820B6" w:rsidP="0034562F">
            <w:pPr>
              <w:pStyle w:val="Beznovred"/>
              <w:tabs>
                <w:tab w:val="left" w:pos="913"/>
              </w:tabs>
              <w:ind w:right="-74"/>
              <w:rPr>
                <w:rFonts w:ascii="Arial" w:hAnsi="Arial" w:cs="Arial"/>
                <w:sz w:val="16"/>
                <w:szCs w:val="16"/>
                <w:lang w:val="mk-MK"/>
              </w:rPr>
            </w:pPr>
            <w:r w:rsidRPr="00F62DD5">
              <w:rPr>
                <w:rFonts w:ascii="Arial" w:hAnsi="Arial" w:cs="Arial"/>
                <w:position w:val="-28"/>
                <w:sz w:val="16"/>
                <w:szCs w:val="16"/>
                <w:lang w:val="mk-MK"/>
              </w:rPr>
              <w:object w:dxaOrig="380" w:dyaOrig="660">
                <v:shape id="_x0000_i1083" type="#_x0000_t75" style="width:13.45pt;height:23.75pt" o:ole="" fillcolor="window">
                  <v:imagedata r:id="rId182" o:title=""/>
                </v:shape>
                <o:OLEObject Type="Embed" ProgID="Equation.3" ShapeID="_x0000_i1083" DrawAspect="Content" ObjectID="_1467433899" r:id="rId183"/>
              </w:object>
            </w:r>
          </w:p>
        </w:tc>
        <w:tc>
          <w:tcPr>
            <w:tcW w:w="334"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32,7</w:t>
            </w:r>
          </w:p>
        </w:tc>
      </w:tr>
      <w:tr w:rsidR="00F62DD5" w:rsidRPr="00F62DD5" w:rsidTr="00ED2578">
        <w:trPr>
          <w:cantSplit/>
          <w:trHeight w:val="450"/>
        </w:trPr>
        <w:tc>
          <w:tcPr>
            <w:tcW w:w="526"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Додатоци</w:t>
            </w:r>
          </w:p>
        </w:tc>
        <w:tc>
          <w:tcPr>
            <w:tcW w:w="919" w:type="pct"/>
          </w:tcPr>
          <w:p w:rsidR="00F820B6" w:rsidRPr="00F62DD5" w:rsidRDefault="00F820B6" w:rsidP="0034562F">
            <w:pPr>
              <w:pStyle w:val="Beznovred"/>
              <w:ind w:right="-74"/>
              <w:rPr>
                <w:rFonts w:ascii="Arial" w:hAnsi="Arial"/>
                <w:sz w:val="16"/>
                <w:szCs w:val="16"/>
                <w:lang w:val="mk-MK"/>
              </w:rPr>
            </w:pPr>
            <w:r w:rsidRPr="00F62DD5">
              <w:rPr>
                <w:rFonts w:ascii="Arial" w:hAnsi="Arial"/>
                <w:sz w:val="16"/>
                <w:szCs w:val="16"/>
                <w:lang w:val="mk-MK"/>
              </w:rPr>
              <w:t>c</w:t>
            </w:r>
            <w:r w:rsidRPr="00F62DD5">
              <w:rPr>
                <w:rFonts w:ascii="Arial" w:hAnsi="Arial"/>
                <w:sz w:val="16"/>
                <w:szCs w:val="16"/>
                <w:vertAlign w:val="subscript"/>
                <w:lang w:val="mk-MK"/>
              </w:rPr>
              <w:t>1</w:t>
            </w:r>
            <w:r w:rsidRPr="00F62DD5">
              <w:rPr>
                <w:rFonts w:ascii="Arial" w:hAnsi="Arial"/>
                <w:sz w:val="16"/>
                <w:szCs w:val="16"/>
                <w:lang w:val="mk-MK"/>
              </w:rPr>
              <w:t>+c</w:t>
            </w:r>
            <w:r w:rsidRPr="00F62DD5">
              <w:rPr>
                <w:rFonts w:ascii="Arial" w:hAnsi="Arial"/>
                <w:sz w:val="16"/>
                <w:szCs w:val="16"/>
                <w:vertAlign w:val="subscript"/>
                <w:lang w:val="mk-MK"/>
              </w:rPr>
              <w:t>2</w:t>
            </w:r>
          </w:p>
        </w:tc>
        <w:tc>
          <w:tcPr>
            <w:tcW w:w="255" w:type="pct"/>
          </w:tcPr>
          <w:p w:rsidR="00F820B6" w:rsidRPr="00F62DD5" w:rsidRDefault="00F820B6" w:rsidP="0034562F">
            <w:pPr>
              <w:pStyle w:val="Beznovred"/>
              <w:ind w:right="-74"/>
              <w:rPr>
                <w:rFonts w:ascii="Arial" w:hAnsi="Arial"/>
                <w:sz w:val="16"/>
                <w:szCs w:val="16"/>
                <w:lang w:val="mk-MK"/>
              </w:rPr>
            </w:pPr>
            <w:r w:rsidRPr="00F62DD5">
              <w:rPr>
                <w:rFonts w:ascii="Arial" w:hAnsi="Arial"/>
                <w:sz w:val="16"/>
                <w:szCs w:val="16"/>
                <w:lang w:val="mk-MK"/>
              </w:rPr>
              <w:t>c</w:t>
            </w:r>
          </w:p>
        </w:tc>
        <w:tc>
          <w:tcPr>
            <w:tcW w:w="777" w:type="pct"/>
          </w:tcPr>
          <w:p w:rsidR="00F820B6" w:rsidRPr="00F62DD5" w:rsidRDefault="00F820B6" w:rsidP="0034562F">
            <w:pPr>
              <w:pStyle w:val="Beznovred"/>
              <w:ind w:right="-74"/>
              <w:rPr>
                <w:rFonts w:ascii="Arial" w:hAnsi="Arial" w:cs="Arial"/>
                <w:sz w:val="16"/>
                <w:szCs w:val="16"/>
                <w:lang w:val="mk-MK"/>
              </w:rPr>
            </w:pPr>
          </w:p>
        </w:tc>
        <w:tc>
          <w:tcPr>
            <w:tcW w:w="334"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0.5</w:t>
            </w:r>
          </w:p>
        </w:tc>
        <w:tc>
          <w:tcPr>
            <w:tcW w:w="777" w:type="pct"/>
          </w:tcPr>
          <w:p w:rsidR="00F820B6" w:rsidRPr="00F62DD5" w:rsidRDefault="00F820B6" w:rsidP="0034562F">
            <w:pPr>
              <w:pStyle w:val="Beznovred"/>
              <w:ind w:right="-74"/>
              <w:rPr>
                <w:rFonts w:ascii="Arial" w:hAnsi="Arial" w:cs="Arial"/>
                <w:sz w:val="16"/>
                <w:szCs w:val="16"/>
                <w:lang w:val="mk-MK"/>
              </w:rPr>
            </w:pPr>
          </w:p>
        </w:tc>
        <w:tc>
          <w:tcPr>
            <w:tcW w:w="373"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0,5</w:t>
            </w:r>
          </w:p>
        </w:tc>
        <w:tc>
          <w:tcPr>
            <w:tcW w:w="707"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(0,4-0,6)</w:t>
            </w:r>
          </w:p>
        </w:tc>
        <w:tc>
          <w:tcPr>
            <w:tcW w:w="334"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0,5</w:t>
            </w:r>
          </w:p>
        </w:tc>
      </w:tr>
      <w:tr w:rsidR="00F62DD5" w:rsidRPr="00F62DD5" w:rsidTr="00ED2578">
        <w:trPr>
          <w:cantSplit/>
          <w:trHeight w:val="510"/>
        </w:trPr>
        <w:tc>
          <w:tcPr>
            <w:tcW w:w="526" w:type="pct"/>
          </w:tcPr>
          <w:p w:rsidR="00F820B6" w:rsidRPr="00F62DD5" w:rsidRDefault="00A85F38" w:rsidP="0034562F">
            <w:pPr>
              <w:pStyle w:val="Beznovred"/>
              <w:ind w:right="-74"/>
              <w:rPr>
                <w:rFonts w:ascii="Arial" w:hAnsi="Arial" w:cs="Arial"/>
                <w:sz w:val="16"/>
                <w:szCs w:val="16"/>
                <w:lang w:val="mk-MK"/>
              </w:rPr>
            </w:pPr>
            <w:r w:rsidRPr="00F62DD5">
              <w:rPr>
                <w:rFonts w:ascii="Arial" w:hAnsi="Arial" w:cs="Arial"/>
                <w:sz w:val="16"/>
                <w:szCs w:val="16"/>
                <w:lang w:val="mk-MK"/>
              </w:rPr>
              <w:t>Основна дебел</w:t>
            </w:r>
            <w:r w:rsidRPr="00F62DD5">
              <w:rPr>
                <w:rFonts w:ascii="Arial" w:hAnsi="Arial" w:cs="Arial"/>
                <w:sz w:val="16"/>
                <w:szCs w:val="16"/>
              </w:rPr>
              <w:t>.</w:t>
            </w:r>
            <w:r w:rsidR="00ED2578" w:rsidRPr="00F62DD5">
              <w:rPr>
                <w:rFonts w:ascii="Arial" w:hAnsi="Arial" w:cs="Arial"/>
                <w:sz w:val="16"/>
                <w:szCs w:val="16"/>
                <w:lang w:val="mk-MK"/>
              </w:rPr>
              <w:t xml:space="preserve"> на ѕ</w:t>
            </w:r>
            <w:r w:rsidR="00F820B6" w:rsidRPr="00F62DD5">
              <w:rPr>
                <w:rFonts w:ascii="Arial" w:hAnsi="Arial" w:cs="Arial"/>
                <w:sz w:val="16"/>
                <w:szCs w:val="16"/>
                <w:lang w:val="mk-MK"/>
              </w:rPr>
              <w:t>идот</w:t>
            </w:r>
            <w:r w:rsidR="00ED2578" w:rsidRPr="00F62DD5">
              <w:rPr>
                <w:rFonts w:ascii="Arial" w:hAnsi="Arial" w:cs="Arial"/>
                <w:sz w:val="16"/>
                <w:szCs w:val="16"/>
                <w:lang w:val="mk-MK"/>
              </w:rPr>
              <w:t xml:space="preserve"> на цевките</w:t>
            </w:r>
          </w:p>
          <w:p w:rsidR="00F820B6" w:rsidRPr="00F62DD5" w:rsidRDefault="00ED2578" w:rsidP="0034562F">
            <w:pPr>
              <w:pStyle w:val="Beznovred"/>
              <w:ind w:right="-74"/>
              <w:rPr>
                <w:rFonts w:ascii="Arial" w:hAnsi="Arial" w:cs="Arial"/>
                <w:sz w:val="16"/>
                <w:szCs w:val="16"/>
                <w:lang w:val="mk-MK"/>
              </w:rPr>
            </w:pPr>
            <w:r w:rsidRPr="00F62DD5">
              <w:rPr>
                <w:rFonts w:ascii="Arial" w:hAnsi="Arial"/>
                <w:sz w:val="16"/>
                <w:szCs w:val="16"/>
                <w:lang w:val="mk-MK"/>
              </w:rPr>
              <w:t>(</w:t>
            </w:r>
            <w:r w:rsidR="00F820B6" w:rsidRPr="00F62DD5">
              <w:rPr>
                <w:rFonts w:ascii="Arial" w:hAnsi="Arial"/>
                <w:sz w:val="16"/>
                <w:szCs w:val="16"/>
                <w:lang w:val="mk-MK"/>
              </w:rPr>
              <w:t>mm</w:t>
            </w:r>
            <w:r w:rsidRPr="00F62DD5">
              <w:rPr>
                <w:rFonts w:ascii="Arial" w:hAnsi="Arial"/>
                <w:sz w:val="16"/>
                <w:szCs w:val="16"/>
                <w:lang w:val="mk-MK"/>
              </w:rPr>
              <w:t>)</w:t>
            </w:r>
          </w:p>
        </w:tc>
        <w:tc>
          <w:tcPr>
            <w:tcW w:w="919"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position w:val="-30"/>
                <w:sz w:val="16"/>
                <w:szCs w:val="16"/>
                <w:lang w:val="mk-MK"/>
              </w:rPr>
              <w:object w:dxaOrig="1020" w:dyaOrig="700">
                <v:shape id="_x0000_i1084" type="#_x0000_t75" style="width:60.15pt;height:41.15pt" o:ole="" fillcolor="window">
                  <v:imagedata r:id="rId184" o:title=""/>
                </v:shape>
                <o:OLEObject Type="Embed" ProgID="Equation.3" ShapeID="_x0000_i1084" DrawAspect="Content" ObjectID="_1467433900" r:id="rId185"/>
              </w:object>
            </w:r>
          </w:p>
        </w:tc>
        <w:tc>
          <w:tcPr>
            <w:tcW w:w="255"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с</w:t>
            </w:r>
            <w:r w:rsidRPr="00F62DD5">
              <w:rPr>
                <w:rFonts w:ascii="Arial" w:hAnsi="Arial" w:cs="Arial"/>
                <w:sz w:val="16"/>
                <w:szCs w:val="16"/>
                <w:vertAlign w:val="subscript"/>
                <w:lang w:val="mk-MK"/>
              </w:rPr>
              <w:t>0</w:t>
            </w:r>
          </w:p>
        </w:tc>
        <w:tc>
          <w:tcPr>
            <w:tcW w:w="777"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44,5.3,43</w:t>
            </w: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2.123,4+3,43</w:t>
            </w:r>
          </w:p>
          <w:p w:rsidR="00F820B6" w:rsidRPr="00F62DD5" w:rsidRDefault="00F820B6" w:rsidP="0034562F">
            <w:pPr>
              <w:pStyle w:val="Beznovred"/>
              <w:ind w:right="-74"/>
              <w:rPr>
                <w:rFonts w:ascii="Arial" w:hAnsi="Arial" w:cs="Arial"/>
                <w:sz w:val="16"/>
                <w:szCs w:val="16"/>
                <w:lang w:val="mk-MK"/>
              </w:rPr>
            </w:pPr>
          </w:p>
        </w:tc>
        <w:tc>
          <w:tcPr>
            <w:tcW w:w="334"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0.61</w:t>
            </w:r>
          </w:p>
        </w:tc>
        <w:tc>
          <w:tcPr>
            <w:tcW w:w="777"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44,5.3,43</w:t>
            </w: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2.30,6+3,43</w:t>
            </w:r>
          </w:p>
        </w:tc>
        <w:tc>
          <w:tcPr>
            <w:tcW w:w="373"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2,36</w:t>
            </w:r>
          </w:p>
        </w:tc>
        <w:tc>
          <w:tcPr>
            <w:tcW w:w="707"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44,5.3,43</w:t>
            </w: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2.32,7+3,43</w:t>
            </w:r>
          </w:p>
        </w:tc>
        <w:tc>
          <w:tcPr>
            <w:tcW w:w="334"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2,22</w:t>
            </w:r>
          </w:p>
        </w:tc>
      </w:tr>
      <w:tr w:rsidR="00F62DD5" w:rsidRPr="00F62DD5" w:rsidTr="00ED2578">
        <w:trPr>
          <w:trHeight w:val="1101"/>
        </w:trPr>
        <w:tc>
          <w:tcPr>
            <w:tcW w:w="526"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lastRenderedPageBreak/>
              <w:t>Потребна</w:t>
            </w:r>
            <w:r w:rsidR="00EA425B" w:rsidRPr="00F62DD5">
              <w:rPr>
                <w:rFonts w:ascii="Arial" w:hAnsi="Arial" w:cs="Arial"/>
                <w:sz w:val="16"/>
                <w:szCs w:val="16"/>
                <w:lang w:val="mk-MK"/>
              </w:rPr>
              <w:t xml:space="preserve"> дебелина на ѕидот </w:t>
            </w:r>
            <w:r w:rsidR="00ED2578" w:rsidRPr="00F62DD5">
              <w:rPr>
                <w:rFonts w:ascii="Arial" w:hAnsi="Arial" w:cs="Arial"/>
                <w:sz w:val="16"/>
                <w:szCs w:val="16"/>
                <w:lang w:val="mk-MK"/>
              </w:rPr>
              <w:t>(</w:t>
            </w:r>
            <w:r w:rsidRPr="00F62DD5">
              <w:rPr>
                <w:rFonts w:ascii="Arial" w:hAnsi="Arial"/>
                <w:sz w:val="16"/>
                <w:szCs w:val="16"/>
                <w:lang w:val="mk-MK"/>
              </w:rPr>
              <w:t>mm</w:t>
            </w:r>
            <w:r w:rsidR="00ED2578" w:rsidRPr="00F62DD5">
              <w:rPr>
                <w:rFonts w:ascii="Arial" w:hAnsi="Arial"/>
                <w:sz w:val="16"/>
                <w:szCs w:val="16"/>
                <w:lang w:val="mk-MK"/>
              </w:rPr>
              <w:t>)</w:t>
            </w:r>
          </w:p>
        </w:tc>
        <w:tc>
          <w:tcPr>
            <w:tcW w:w="919" w:type="pct"/>
          </w:tcPr>
          <w:p w:rsidR="00F820B6" w:rsidRPr="00F62DD5" w:rsidRDefault="00F820B6" w:rsidP="0034562F">
            <w:pPr>
              <w:pStyle w:val="Beznovred"/>
              <w:ind w:right="-74"/>
              <w:rPr>
                <w:rFonts w:ascii="Arial" w:hAnsi="Arial"/>
                <w:sz w:val="16"/>
                <w:szCs w:val="16"/>
                <w:lang w:val="mk-MK"/>
              </w:rPr>
            </w:pPr>
          </w:p>
          <w:p w:rsidR="00F820B6" w:rsidRPr="00F62DD5" w:rsidRDefault="00F820B6" w:rsidP="0034562F">
            <w:pPr>
              <w:pStyle w:val="Beznovred"/>
              <w:ind w:right="-74"/>
              <w:rPr>
                <w:rFonts w:ascii="Arial" w:hAnsi="Arial"/>
                <w:sz w:val="16"/>
                <w:szCs w:val="16"/>
                <w:lang w:val="mk-MK"/>
              </w:rPr>
            </w:pPr>
            <w:r w:rsidRPr="00F62DD5">
              <w:rPr>
                <w:rFonts w:ascii="Arial" w:hAnsi="Arial"/>
                <w:sz w:val="16"/>
                <w:szCs w:val="16"/>
                <w:lang w:val="mk-MK"/>
              </w:rPr>
              <w:t>s</w:t>
            </w:r>
            <w:r w:rsidRPr="00F62DD5">
              <w:rPr>
                <w:rFonts w:ascii="Arial" w:hAnsi="Arial"/>
                <w:sz w:val="16"/>
                <w:szCs w:val="16"/>
                <w:vertAlign w:val="subscript"/>
                <w:lang w:val="mk-MK"/>
              </w:rPr>
              <w:t>0</w:t>
            </w:r>
            <w:r w:rsidRPr="00F62DD5">
              <w:rPr>
                <w:rFonts w:ascii="Arial" w:hAnsi="Arial"/>
                <w:sz w:val="16"/>
                <w:szCs w:val="16"/>
                <w:lang w:val="mk-MK"/>
              </w:rPr>
              <w:t>+c</w:t>
            </w:r>
          </w:p>
        </w:tc>
        <w:tc>
          <w:tcPr>
            <w:tcW w:w="255"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с</w:t>
            </w:r>
            <w:r w:rsidRPr="00F62DD5">
              <w:rPr>
                <w:rFonts w:ascii="Arial" w:hAnsi="Arial" w:cs="Arial"/>
                <w:sz w:val="16"/>
                <w:szCs w:val="16"/>
                <w:vertAlign w:val="subscript"/>
                <w:lang w:val="mk-MK"/>
              </w:rPr>
              <w:t>1</w:t>
            </w:r>
          </w:p>
        </w:tc>
        <w:tc>
          <w:tcPr>
            <w:tcW w:w="777" w:type="pc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0,61+0,5</w:t>
            </w:r>
          </w:p>
        </w:tc>
        <w:tc>
          <w:tcPr>
            <w:tcW w:w="334" w:type="pc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1.11</w:t>
            </w:r>
          </w:p>
        </w:tc>
        <w:tc>
          <w:tcPr>
            <w:tcW w:w="777" w:type="pc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2,36+0,5</w:t>
            </w:r>
          </w:p>
        </w:tc>
        <w:tc>
          <w:tcPr>
            <w:tcW w:w="373" w:type="pc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2,86</w:t>
            </w:r>
          </w:p>
        </w:tc>
        <w:tc>
          <w:tcPr>
            <w:tcW w:w="707" w:type="pc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2,22+0,5</w:t>
            </w:r>
          </w:p>
          <w:p w:rsidR="00F820B6" w:rsidRPr="00F62DD5" w:rsidRDefault="00F820B6" w:rsidP="0034562F">
            <w:pPr>
              <w:pStyle w:val="Beznovred"/>
              <w:ind w:right="-74"/>
              <w:rPr>
                <w:rFonts w:ascii="Arial" w:hAnsi="Arial" w:cs="Arial"/>
                <w:sz w:val="16"/>
                <w:szCs w:val="16"/>
                <w:lang w:val="mk-MK"/>
              </w:rPr>
            </w:pPr>
          </w:p>
        </w:tc>
        <w:tc>
          <w:tcPr>
            <w:tcW w:w="334" w:type="pct"/>
          </w:tcPr>
          <w:p w:rsidR="00F820B6" w:rsidRPr="00F62DD5" w:rsidRDefault="00F820B6" w:rsidP="0034562F">
            <w:pPr>
              <w:pStyle w:val="Beznovred"/>
              <w:ind w:right="-74"/>
              <w:rPr>
                <w:rFonts w:ascii="Arial" w:hAnsi="Arial" w:cs="Arial"/>
                <w:sz w:val="16"/>
                <w:szCs w:val="16"/>
                <w:lang w:val="mk-MK"/>
              </w:rPr>
            </w:pPr>
          </w:p>
        </w:tc>
      </w:tr>
      <w:tr w:rsidR="00F62DD5" w:rsidRPr="00F62DD5" w:rsidTr="00ED2578">
        <w:trPr>
          <w:trHeight w:val="700"/>
        </w:trPr>
        <w:tc>
          <w:tcPr>
            <w:tcW w:w="1445" w:type="pct"/>
            <w:gridSpan w:val="2"/>
          </w:tcPr>
          <w:p w:rsidR="00F820B6" w:rsidRPr="00F62DD5" w:rsidRDefault="00EA425B" w:rsidP="0034562F">
            <w:pPr>
              <w:pStyle w:val="Beznovred"/>
              <w:ind w:right="-74"/>
              <w:rPr>
                <w:rFonts w:ascii="Arial" w:hAnsi="Arial"/>
                <w:sz w:val="16"/>
                <w:szCs w:val="16"/>
                <w:lang w:val="mk-MK"/>
              </w:rPr>
            </w:pPr>
            <w:r w:rsidRPr="00F62DD5">
              <w:rPr>
                <w:rFonts w:ascii="Arial" w:hAnsi="Arial" w:cs="Arial"/>
                <w:sz w:val="16"/>
                <w:szCs w:val="16"/>
                <w:lang w:val="mk-MK"/>
              </w:rPr>
              <w:t xml:space="preserve">Вградена дебелина на ѕидот </w:t>
            </w:r>
            <w:r w:rsidR="00ED2578" w:rsidRPr="00F62DD5">
              <w:rPr>
                <w:rFonts w:ascii="Arial" w:hAnsi="Arial" w:cs="Arial"/>
                <w:sz w:val="16"/>
                <w:szCs w:val="16"/>
                <w:lang w:val="mk-MK"/>
              </w:rPr>
              <w:t>(</w:t>
            </w:r>
            <w:r w:rsidR="00F820B6" w:rsidRPr="00F62DD5">
              <w:rPr>
                <w:rFonts w:ascii="Arial" w:hAnsi="Arial"/>
                <w:sz w:val="16"/>
                <w:szCs w:val="16"/>
                <w:lang w:val="mk-MK"/>
              </w:rPr>
              <w:t>mm</w:t>
            </w:r>
            <w:r w:rsidR="00ED2578" w:rsidRPr="00F62DD5">
              <w:rPr>
                <w:rFonts w:ascii="Arial" w:hAnsi="Arial"/>
                <w:sz w:val="16"/>
                <w:szCs w:val="16"/>
                <w:lang w:val="mk-MK"/>
              </w:rPr>
              <w:t>)</w:t>
            </w:r>
          </w:p>
          <w:p w:rsidR="00F820B6" w:rsidRPr="00F62DD5" w:rsidRDefault="00F820B6" w:rsidP="0034562F">
            <w:pPr>
              <w:pStyle w:val="Beznovred"/>
              <w:ind w:right="-74"/>
              <w:rPr>
                <w:rFonts w:ascii="Arial" w:hAnsi="Arial" w:cs="Arial"/>
                <w:sz w:val="16"/>
                <w:szCs w:val="16"/>
                <w:lang w:val="mk-MK"/>
              </w:rPr>
            </w:pPr>
          </w:p>
        </w:tc>
        <w:tc>
          <w:tcPr>
            <w:tcW w:w="255" w:type="pct"/>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с</w:t>
            </w:r>
            <w:r w:rsidRPr="00F62DD5">
              <w:rPr>
                <w:rFonts w:ascii="Arial" w:hAnsi="Arial" w:cs="Arial"/>
                <w:sz w:val="16"/>
                <w:szCs w:val="16"/>
                <w:vertAlign w:val="subscript"/>
                <w:lang w:val="mk-MK"/>
              </w:rPr>
              <w:sym w:font="Symbol" w:char="F0B3"/>
            </w:r>
            <w:r w:rsidRPr="00F62DD5">
              <w:rPr>
                <w:rFonts w:ascii="Arial" w:hAnsi="Arial" w:cs="Arial"/>
                <w:sz w:val="16"/>
                <w:szCs w:val="16"/>
                <w:lang w:val="mk-MK"/>
              </w:rPr>
              <w:t xml:space="preserve"> с</w:t>
            </w:r>
            <w:r w:rsidRPr="00F62DD5">
              <w:rPr>
                <w:rFonts w:ascii="Arial" w:hAnsi="Arial" w:cs="Arial"/>
                <w:sz w:val="16"/>
                <w:szCs w:val="16"/>
                <w:vertAlign w:val="subscript"/>
                <w:lang w:val="mk-MK"/>
              </w:rPr>
              <w:t>1</w:t>
            </w:r>
          </w:p>
        </w:tc>
        <w:tc>
          <w:tcPr>
            <w:tcW w:w="1110" w:type="pct"/>
            <w:gridSpan w:val="2"/>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3,0&gt;1,11</w:t>
            </w:r>
          </w:p>
        </w:tc>
        <w:tc>
          <w:tcPr>
            <w:tcW w:w="1150" w:type="pct"/>
            <w:gridSpan w:val="2"/>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3,0&gt;2,86</w:t>
            </w:r>
          </w:p>
        </w:tc>
        <w:tc>
          <w:tcPr>
            <w:tcW w:w="1040" w:type="pct"/>
            <w:gridSpan w:val="2"/>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3,0&gt;2,72</w:t>
            </w:r>
          </w:p>
        </w:tc>
      </w:tr>
      <w:tr w:rsidR="00F62DD5" w:rsidRPr="00F62DD5" w:rsidTr="00ED2578">
        <w:trPr>
          <w:trHeight w:val="445"/>
        </w:trPr>
        <w:tc>
          <w:tcPr>
            <w:tcW w:w="1445"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Работен напон (</w:t>
            </w:r>
            <w:r w:rsidRPr="00F62DD5">
              <w:rPr>
                <w:rFonts w:ascii="Arial" w:hAnsi="Arial"/>
                <w:sz w:val="16"/>
                <w:szCs w:val="16"/>
                <w:lang w:val="mk-MK"/>
              </w:rPr>
              <w:t>MPa)</w:t>
            </w:r>
          </w:p>
        </w:tc>
        <w:tc>
          <w:tcPr>
            <w:tcW w:w="255" w:type="pct"/>
          </w:tcPr>
          <w:p w:rsidR="00F820B6" w:rsidRPr="00F62DD5" w:rsidRDefault="00F820B6" w:rsidP="0034562F">
            <w:pPr>
              <w:pStyle w:val="Beznovred"/>
              <w:ind w:right="-74"/>
              <w:rPr>
                <w:rFonts w:ascii="Arial" w:hAnsi="Arial" w:cs="Arial"/>
                <w:sz w:val="16"/>
                <w:szCs w:val="16"/>
                <w:lang w:val="mk-MK"/>
              </w:rPr>
            </w:pPr>
            <w:r w:rsidRPr="00F62DD5">
              <w:rPr>
                <w:rFonts w:ascii="Symbol" w:hAnsi="Symbol"/>
                <w:sz w:val="16"/>
                <w:szCs w:val="16"/>
                <w:lang w:val="mk-MK"/>
              </w:rPr>
              <w:t></w:t>
            </w:r>
            <w:r w:rsidRPr="00F62DD5">
              <w:rPr>
                <w:rFonts w:ascii="Arial" w:hAnsi="Arial" w:cs="Arial"/>
                <w:sz w:val="16"/>
                <w:szCs w:val="16"/>
                <w:vertAlign w:val="subscript"/>
                <w:lang w:val="mk-MK"/>
              </w:rPr>
              <w:t>ра</w:t>
            </w:r>
          </w:p>
        </w:tc>
        <w:tc>
          <w:tcPr>
            <w:tcW w:w="111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23,72</w:t>
            </w:r>
          </w:p>
        </w:tc>
        <w:tc>
          <w:tcPr>
            <w:tcW w:w="115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23,7</w:t>
            </w:r>
          </w:p>
        </w:tc>
        <w:tc>
          <w:tcPr>
            <w:tcW w:w="1040"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23,72</w:t>
            </w:r>
          </w:p>
        </w:tc>
      </w:tr>
      <w:tr w:rsidR="00F62DD5" w:rsidRPr="00F62DD5" w:rsidTr="00ED2578">
        <w:trPr>
          <w:cantSplit/>
          <w:trHeight w:val="315"/>
        </w:trPr>
        <w:tc>
          <w:tcPr>
            <w:tcW w:w="1445" w:type="pct"/>
            <w:gridSpan w:val="2"/>
          </w:tcPr>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Можни ресурси на дебелина (%)</w:t>
            </w:r>
          </w:p>
        </w:tc>
        <w:tc>
          <w:tcPr>
            <w:tcW w:w="255" w:type="pct"/>
            <w:vMerge w:val="restar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p>
          <w:p w:rsidR="00F820B6" w:rsidRPr="00F62DD5" w:rsidRDefault="00A85F38" w:rsidP="0034562F">
            <w:pPr>
              <w:pStyle w:val="Beznovred"/>
              <w:ind w:right="-74"/>
              <w:rPr>
                <w:rFonts w:ascii="Arial" w:hAnsi="Arial" w:cs="Arial"/>
                <w:sz w:val="16"/>
                <w:szCs w:val="16"/>
              </w:rPr>
            </w:pPr>
            <w:r w:rsidRPr="00F62DD5">
              <w:rPr>
                <w:rFonts w:ascii="Arial" w:hAnsi="Arial" w:cs="Arial"/>
                <w:sz w:val="16"/>
                <w:szCs w:val="16"/>
              </w:rPr>
              <w:t>Z</w:t>
            </w:r>
          </w:p>
        </w:tc>
        <w:tc>
          <w:tcPr>
            <w:tcW w:w="777" w:type="pct"/>
            <w:vMerge w:val="restart"/>
          </w:tcPr>
          <w:p w:rsidR="00F820B6" w:rsidRPr="00F62DD5" w:rsidRDefault="00F820B6" w:rsidP="0034562F">
            <w:pPr>
              <w:pStyle w:val="Beznovred"/>
              <w:ind w:right="-74"/>
              <w:rPr>
                <w:rFonts w:ascii="Arial" w:hAnsi="Arial" w:cs="Arial"/>
                <w:sz w:val="16"/>
                <w:szCs w:val="16"/>
                <w:lang w:val="mk-MK"/>
              </w:rPr>
            </w:pPr>
          </w:p>
          <w:p w:rsidR="00F820B6" w:rsidRPr="00F62DD5" w:rsidRDefault="00A85F38" w:rsidP="0034562F">
            <w:pPr>
              <w:pStyle w:val="Beznovred"/>
              <w:ind w:right="-74"/>
              <w:rPr>
                <w:rFonts w:ascii="Arial" w:hAnsi="Arial" w:cs="Arial"/>
                <w:sz w:val="16"/>
                <w:szCs w:val="16"/>
                <w:lang w:val="mk-MK"/>
              </w:rPr>
            </w:pPr>
            <w:r w:rsidRPr="00F62DD5">
              <w:rPr>
                <w:rFonts w:ascii="Arial" w:hAnsi="Arial" w:cs="Arial"/>
                <w:position w:val="-30"/>
                <w:sz w:val="16"/>
                <w:szCs w:val="16"/>
                <w:lang w:val="mk-MK"/>
              </w:rPr>
              <w:object w:dxaOrig="1500" w:dyaOrig="720">
                <v:shape id="_x0000_i1085" type="#_x0000_t75" style="width:49.05pt;height:23.75pt" o:ole="" fillcolor="window">
                  <v:imagedata r:id="rId186" o:title=""/>
                </v:shape>
                <o:OLEObject Type="Embed" ProgID="Equation.3" ShapeID="_x0000_i1085" DrawAspect="Content" ObjectID="_1467433901" r:id="rId187"/>
              </w:object>
            </w:r>
          </w:p>
        </w:tc>
        <w:tc>
          <w:tcPr>
            <w:tcW w:w="334" w:type="pct"/>
            <w:vMerge w:val="restar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80,7</w:t>
            </w:r>
          </w:p>
        </w:tc>
        <w:tc>
          <w:tcPr>
            <w:tcW w:w="777" w:type="pct"/>
            <w:vMerge w:val="restart"/>
          </w:tcPr>
          <w:p w:rsidR="00F820B6" w:rsidRPr="00F62DD5" w:rsidRDefault="00F820B6" w:rsidP="0034562F">
            <w:pPr>
              <w:pStyle w:val="Beznovred"/>
              <w:ind w:right="-74"/>
              <w:rPr>
                <w:rFonts w:ascii="Arial" w:hAnsi="Arial" w:cs="Arial"/>
                <w:sz w:val="16"/>
                <w:szCs w:val="16"/>
                <w:lang w:val="mk-MK"/>
              </w:rPr>
            </w:pPr>
          </w:p>
          <w:p w:rsidR="00F820B6" w:rsidRPr="00F62DD5" w:rsidRDefault="00A85F38" w:rsidP="0034562F">
            <w:pPr>
              <w:pStyle w:val="Beznovred"/>
              <w:ind w:right="-74"/>
              <w:rPr>
                <w:rFonts w:ascii="Arial" w:hAnsi="Arial" w:cs="Arial"/>
                <w:sz w:val="16"/>
                <w:szCs w:val="16"/>
                <w:lang w:val="mk-MK"/>
              </w:rPr>
            </w:pPr>
            <w:r w:rsidRPr="00F62DD5">
              <w:rPr>
                <w:rFonts w:ascii="Arial" w:hAnsi="Arial" w:cs="Arial"/>
                <w:position w:val="-30"/>
                <w:sz w:val="16"/>
                <w:szCs w:val="16"/>
                <w:lang w:val="mk-MK"/>
              </w:rPr>
              <w:object w:dxaOrig="1500" w:dyaOrig="720">
                <v:shape id="_x0000_i1086" type="#_x0000_t75" style="width:50.65pt;height:25.3pt" o:ole="" fillcolor="window">
                  <v:imagedata r:id="rId188" o:title=""/>
                </v:shape>
                <o:OLEObject Type="Embed" ProgID="Equation.3" ShapeID="_x0000_i1086" DrawAspect="Content" ObjectID="_1467433902" r:id="rId189"/>
              </w:object>
            </w:r>
          </w:p>
        </w:tc>
        <w:tc>
          <w:tcPr>
            <w:tcW w:w="373" w:type="pct"/>
            <w:vMerge w:val="restar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r w:rsidRPr="00F62DD5">
              <w:rPr>
                <w:rFonts w:ascii="Arial" w:hAnsi="Arial" w:cs="Arial"/>
                <w:sz w:val="16"/>
                <w:szCs w:val="16"/>
                <w:lang w:val="mk-MK"/>
              </w:rPr>
              <w:t>22,4</w:t>
            </w:r>
          </w:p>
        </w:tc>
        <w:tc>
          <w:tcPr>
            <w:tcW w:w="707" w:type="pct"/>
            <w:vMerge w:val="restart"/>
          </w:tcPr>
          <w:p w:rsidR="00F820B6" w:rsidRPr="00F62DD5" w:rsidRDefault="00F820B6" w:rsidP="0034562F">
            <w:pPr>
              <w:pStyle w:val="Beznovred"/>
              <w:ind w:right="-74"/>
              <w:rPr>
                <w:rFonts w:ascii="Arial" w:hAnsi="Arial" w:cs="Arial"/>
                <w:sz w:val="16"/>
                <w:szCs w:val="16"/>
                <w:lang w:val="mk-MK"/>
              </w:rPr>
            </w:pPr>
          </w:p>
          <w:p w:rsidR="00F820B6" w:rsidRPr="00F62DD5" w:rsidRDefault="00A85F38" w:rsidP="0034562F">
            <w:pPr>
              <w:pStyle w:val="Beznovred"/>
              <w:ind w:right="-74"/>
              <w:rPr>
                <w:rFonts w:ascii="Arial" w:hAnsi="Arial" w:cs="Arial"/>
                <w:sz w:val="16"/>
                <w:szCs w:val="16"/>
                <w:lang w:val="mk-MK"/>
              </w:rPr>
            </w:pPr>
            <w:r w:rsidRPr="00F62DD5">
              <w:rPr>
                <w:rFonts w:ascii="Arial" w:hAnsi="Arial" w:cs="Arial"/>
                <w:position w:val="-30"/>
                <w:sz w:val="16"/>
                <w:szCs w:val="16"/>
                <w:lang w:val="mk-MK"/>
              </w:rPr>
              <w:object w:dxaOrig="1500" w:dyaOrig="720">
                <v:shape id="_x0000_i1087" type="#_x0000_t75" style="width:45.9pt;height:22.95pt" o:ole="" fillcolor="window">
                  <v:imagedata r:id="rId190" o:title=""/>
                </v:shape>
                <o:OLEObject Type="Embed" ProgID="Equation.3" ShapeID="_x0000_i1087" DrawAspect="Content" ObjectID="_1467433903" r:id="rId191"/>
              </w:object>
            </w:r>
          </w:p>
        </w:tc>
        <w:tc>
          <w:tcPr>
            <w:tcW w:w="334" w:type="pct"/>
            <w:vMerge w:val="restart"/>
          </w:tcPr>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6"/>
                <w:szCs w:val="16"/>
                <w:lang w:val="mk-MK"/>
              </w:rPr>
            </w:pPr>
          </w:p>
          <w:p w:rsidR="00F820B6" w:rsidRPr="00F62DD5" w:rsidRDefault="00F820B6" w:rsidP="0034562F">
            <w:pPr>
              <w:pStyle w:val="Beznovred"/>
              <w:ind w:right="-74"/>
              <w:rPr>
                <w:rFonts w:ascii="Arial" w:hAnsi="Arial" w:cs="Arial"/>
                <w:sz w:val="14"/>
                <w:szCs w:val="14"/>
                <w:lang w:val="mk-MK"/>
              </w:rPr>
            </w:pPr>
            <w:r w:rsidRPr="00F62DD5">
              <w:rPr>
                <w:rFonts w:ascii="Arial" w:hAnsi="Arial" w:cs="Arial"/>
                <w:sz w:val="14"/>
                <w:szCs w:val="14"/>
                <w:lang w:val="mk-MK"/>
              </w:rPr>
              <w:t>27,46</w:t>
            </w:r>
          </w:p>
        </w:tc>
      </w:tr>
      <w:tr w:rsidR="00F820B6" w:rsidRPr="00F62DD5" w:rsidTr="00ED2578">
        <w:trPr>
          <w:cantSplit/>
          <w:trHeight w:val="130"/>
        </w:trPr>
        <w:tc>
          <w:tcPr>
            <w:tcW w:w="1445" w:type="pct"/>
            <w:gridSpan w:val="2"/>
          </w:tcPr>
          <w:p w:rsidR="00F820B6" w:rsidRPr="00F62DD5" w:rsidRDefault="00A85F38" w:rsidP="0034562F">
            <w:pPr>
              <w:pStyle w:val="Beznovred"/>
              <w:ind w:right="-74"/>
              <w:rPr>
                <w:sz w:val="16"/>
                <w:szCs w:val="16"/>
                <w:lang w:val="mk-MK"/>
              </w:rPr>
            </w:pPr>
            <w:r w:rsidRPr="00F62DD5">
              <w:rPr>
                <w:rFonts w:ascii="Arial" w:hAnsi="Arial" w:cs="Arial"/>
                <w:position w:val="-32"/>
                <w:sz w:val="16"/>
                <w:szCs w:val="16"/>
                <w:lang w:val="mk-MK"/>
              </w:rPr>
              <w:object w:dxaOrig="1960" w:dyaOrig="760">
                <v:shape id="_x0000_i1088" type="#_x0000_t75" style="width:101.25pt;height:39.55pt" o:ole="" fillcolor="window">
                  <v:imagedata r:id="rId192" o:title=""/>
                </v:shape>
                <o:OLEObject Type="Embed" ProgID="Equation.3" ShapeID="_x0000_i1088" DrawAspect="Content" ObjectID="_1467433904" r:id="rId193"/>
              </w:object>
            </w:r>
          </w:p>
        </w:tc>
        <w:tc>
          <w:tcPr>
            <w:tcW w:w="255" w:type="pct"/>
            <w:vMerge/>
          </w:tcPr>
          <w:p w:rsidR="00F820B6" w:rsidRPr="00F62DD5" w:rsidRDefault="00F820B6" w:rsidP="0034562F">
            <w:pPr>
              <w:pStyle w:val="Beznovred"/>
              <w:ind w:right="-74"/>
              <w:rPr>
                <w:sz w:val="16"/>
                <w:szCs w:val="16"/>
                <w:lang w:val="mk-MK"/>
              </w:rPr>
            </w:pPr>
          </w:p>
        </w:tc>
        <w:tc>
          <w:tcPr>
            <w:tcW w:w="777" w:type="pct"/>
            <w:vMerge/>
          </w:tcPr>
          <w:p w:rsidR="00F820B6" w:rsidRPr="00F62DD5" w:rsidRDefault="00F820B6" w:rsidP="0034562F">
            <w:pPr>
              <w:pStyle w:val="Beznovred"/>
              <w:ind w:right="-74"/>
              <w:rPr>
                <w:sz w:val="16"/>
                <w:szCs w:val="16"/>
                <w:lang w:val="mk-MK"/>
              </w:rPr>
            </w:pPr>
          </w:p>
        </w:tc>
        <w:tc>
          <w:tcPr>
            <w:tcW w:w="334" w:type="pct"/>
            <w:vMerge/>
          </w:tcPr>
          <w:p w:rsidR="00F820B6" w:rsidRPr="00F62DD5" w:rsidRDefault="00F820B6" w:rsidP="0034562F">
            <w:pPr>
              <w:pStyle w:val="Beznovred"/>
              <w:ind w:right="-74"/>
              <w:rPr>
                <w:sz w:val="16"/>
                <w:szCs w:val="16"/>
                <w:lang w:val="mk-MK"/>
              </w:rPr>
            </w:pPr>
          </w:p>
        </w:tc>
        <w:tc>
          <w:tcPr>
            <w:tcW w:w="777" w:type="pct"/>
            <w:vMerge/>
          </w:tcPr>
          <w:p w:rsidR="00F820B6" w:rsidRPr="00F62DD5" w:rsidRDefault="00F820B6" w:rsidP="0034562F">
            <w:pPr>
              <w:pStyle w:val="Beznovred"/>
              <w:ind w:right="-74"/>
              <w:rPr>
                <w:sz w:val="16"/>
                <w:szCs w:val="16"/>
                <w:lang w:val="mk-MK"/>
              </w:rPr>
            </w:pPr>
          </w:p>
        </w:tc>
        <w:tc>
          <w:tcPr>
            <w:tcW w:w="373" w:type="pct"/>
            <w:vMerge/>
          </w:tcPr>
          <w:p w:rsidR="00F820B6" w:rsidRPr="00F62DD5" w:rsidRDefault="00F820B6" w:rsidP="0034562F">
            <w:pPr>
              <w:pStyle w:val="Beznovred"/>
              <w:ind w:right="-74"/>
              <w:rPr>
                <w:rFonts w:ascii="Arial" w:hAnsi="Arial" w:cs="Arial"/>
                <w:sz w:val="16"/>
                <w:szCs w:val="16"/>
                <w:lang w:val="mk-MK"/>
              </w:rPr>
            </w:pPr>
          </w:p>
        </w:tc>
        <w:tc>
          <w:tcPr>
            <w:tcW w:w="707" w:type="pct"/>
            <w:vMerge/>
          </w:tcPr>
          <w:p w:rsidR="00F820B6" w:rsidRPr="00F62DD5" w:rsidRDefault="00F820B6" w:rsidP="0034562F">
            <w:pPr>
              <w:pStyle w:val="Beznovred"/>
              <w:ind w:right="-74"/>
              <w:rPr>
                <w:rFonts w:ascii="Arial" w:hAnsi="Arial" w:cs="Arial"/>
                <w:sz w:val="16"/>
                <w:szCs w:val="16"/>
                <w:lang w:val="mk-MK"/>
              </w:rPr>
            </w:pPr>
          </w:p>
        </w:tc>
        <w:tc>
          <w:tcPr>
            <w:tcW w:w="334" w:type="pct"/>
            <w:vMerge/>
          </w:tcPr>
          <w:p w:rsidR="00F820B6" w:rsidRPr="00F62DD5" w:rsidRDefault="00F820B6" w:rsidP="0034562F">
            <w:pPr>
              <w:pStyle w:val="Beznovred"/>
              <w:ind w:right="-74"/>
              <w:rPr>
                <w:rFonts w:ascii="Arial" w:hAnsi="Arial" w:cs="Arial"/>
                <w:sz w:val="16"/>
                <w:szCs w:val="16"/>
                <w:lang w:val="mk-MK"/>
              </w:rPr>
            </w:pPr>
          </w:p>
        </w:tc>
      </w:tr>
    </w:tbl>
    <w:p w:rsidR="00F820B6" w:rsidRPr="00F62DD5" w:rsidRDefault="00F820B6" w:rsidP="00E25A96">
      <w:pPr>
        <w:pStyle w:val="BodyTextIndent2"/>
        <w:widowControl/>
        <w:spacing w:before="0"/>
        <w:ind w:right="-74" w:firstLine="0"/>
        <w:rPr>
          <w:rFonts w:ascii="Arial" w:hAnsi="Arial" w:cs="Arial"/>
          <w:snapToGrid/>
          <w:sz w:val="22"/>
          <w:szCs w:val="22"/>
          <w:lang w:val="mk-MK"/>
        </w:rPr>
      </w:pPr>
    </w:p>
    <w:p w:rsidR="00C6325E" w:rsidRPr="00F62DD5" w:rsidRDefault="00C6325E" w:rsidP="00E25A96">
      <w:pPr>
        <w:pStyle w:val="BodyTextIndent2"/>
        <w:widowControl/>
        <w:spacing w:before="0"/>
        <w:ind w:right="-74" w:firstLine="0"/>
        <w:rPr>
          <w:rFonts w:ascii="Arial" w:hAnsi="Arial" w:cs="Arial"/>
          <w:snapToGrid/>
          <w:sz w:val="22"/>
          <w:szCs w:val="22"/>
          <w:lang w:val="mk-MK"/>
        </w:rPr>
      </w:pPr>
    </w:p>
    <w:p w:rsidR="00C6325E" w:rsidRPr="00F62DD5" w:rsidRDefault="00C6325E" w:rsidP="00E25A96">
      <w:pPr>
        <w:pStyle w:val="BodyTextIndent2"/>
        <w:widowControl/>
        <w:spacing w:before="0"/>
        <w:ind w:right="-74" w:firstLine="0"/>
        <w:rPr>
          <w:rFonts w:ascii="Arial" w:hAnsi="Arial" w:cs="Arial"/>
          <w:snapToGrid/>
          <w:sz w:val="22"/>
          <w:szCs w:val="22"/>
          <w:lang w:val="mk-MK"/>
        </w:rPr>
      </w:pPr>
    </w:p>
    <w:p w:rsidR="003646CE" w:rsidRPr="00F62DD5" w:rsidRDefault="003646CE" w:rsidP="00E25A96">
      <w:pPr>
        <w:pStyle w:val="Heading3"/>
        <w:ind w:right="-74" w:firstLine="0"/>
        <w:rPr>
          <w:rFonts w:ascii="Arial" w:hAnsi="Arial" w:cs="Arial"/>
          <w:i/>
          <w:sz w:val="22"/>
          <w:szCs w:val="22"/>
          <w:lang w:val="mk-MK"/>
        </w:rPr>
      </w:pPr>
      <w:r w:rsidRPr="00F62DD5">
        <w:rPr>
          <w:rFonts w:ascii="Arial" w:hAnsi="Arial" w:cs="Arial"/>
          <w:i/>
          <w:sz w:val="22"/>
          <w:szCs w:val="22"/>
          <w:lang w:val="mk-MK"/>
        </w:rPr>
        <w:t>3.</w:t>
      </w:r>
      <w:r w:rsidR="00571F5A" w:rsidRPr="00F62DD5">
        <w:rPr>
          <w:rFonts w:ascii="Arial" w:hAnsi="Arial" w:cs="Arial"/>
          <w:i/>
          <w:sz w:val="22"/>
          <w:szCs w:val="22"/>
          <w:lang w:val="mk-MK"/>
        </w:rPr>
        <w:t>2</w:t>
      </w:r>
      <w:r w:rsidRPr="00F62DD5">
        <w:rPr>
          <w:rFonts w:ascii="Arial" w:hAnsi="Arial" w:cs="Arial"/>
          <w:i/>
          <w:sz w:val="22"/>
          <w:szCs w:val="22"/>
          <w:lang w:val="mk-MK"/>
        </w:rPr>
        <w:t xml:space="preserve">.4 Кинетичка промена на деградација на микроструктурата </w:t>
      </w:r>
    </w:p>
    <w:p w:rsidR="00C84498" w:rsidRPr="00F62DD5" w:rsidRDefault="00EA425B" w:rsidP="00E25A96">
      <w:pPr>
        <w:spacing w:after="0"/>
        <w:ind w:right="-74" w:firstLine="0"/>
        <w:rPr>
          <w:rFonts w:ascii="Arial" w:hAnsi="Arial" w:cs="Arial"/>
          <w:sz w:val="22"/>
          <w:szCs w:val="22"/>
        </w:rPr>
      </w:pPr>
      <w:r w:rsidRPr="00F62DD5">
        <w:rPr>
          <w:rFonts w:ascii="Arial" w:hAnsi="Arial" w:cs="Arial"/>
          <w:sz w:val="22"/>
          <w:szCs w:val="22"/>
          <w:lang w:val="mk-MK"/>
        </w:rPr>
        <w:tab/>
        <w:t>Врз</w:t>
      </w:r>
      <w:r w:rsidR="003646CE" w:rsidRPr="00F62DD5">
        <w:rPr>
          <w:rFonts w:ascii="Arial" w:hAnsi="Arial" w:cs="Arial"/>
          <w:sz w:val="22"/>
          <w:szCs w:val="22"/>
          <w:lang w:val="mk-MK"/>
        </w:rPr>
        <w:t xml:space="preserve"> основа </w:t>
      </w:r>
      <w:r w:rsidRPr="00F62DD5">
        <w:rPr>
          <w:rFonts w:ascii="Arial" w:hAnsi="Arial" w:cs="Arial"/>
          <w:sz w:val="22"/>
          <w:szCs w:val="22"/>
          <w:lang w:val="mk-MK"/>
        </w:rPr>
        <w:t xml:space="preserve">на </w:t>
      </w:r>
      <w:r w:rsidR="003646CE" w:rsidRPr="00F62DD5">
        <w:rPr>
          <w:rFonts w:ascii="Arial" w:hAnsi="Arial" w:cs="Arial"/>
          <w:sz w:val="22"/>
          <w:szCs w:val="22"/>
          <w:lang w:val="mk-MK"/>
        </w:rPr>
        <w:t xml:space="preserve">микроструктурите претставени на </w:t>
      </w:r>
      <w:r w:rsidR="007966F3" w:rsidRPr="00F62DD5">
        <w:rPr>
          <w:rFonts w:ascii="Arial" w:hAnsi="Arial" w:cs="Arial"/>
          <w:sz w:val="22"/>
          <w:szCs w:val="22"/>
        </w:rPr>
        <w:t>(</w:t>
      </w:r>
      <w:r w:rsidRPr="00F62DD5">
        <w:rPr>
          <w:rFonts w:ascii="Arial" w:hAnsi="Arial" w:cs="Arial"/>
          <w:sz w:val="22"/>
          <w:szCs w:val="22"/>
          <w:lang w:val="mk-MK"/>
        </w:rPr>
        <w:t>С</w:t>
      </w:r>
      <w:r w:rsidR="007966F3" w:rsidRPr="00F62DD5">
        <w:rPr>
          <w:rFonts w:ascii="Arial" w:hAnsi="Arial" w:cs="Arial"/>
          <w:sz w:val="22"/>
          <w:szCs w:val="22"/>
          <w:lang w:val="mk-MK"/>
        </w:rPr>
        <w:t>л</w:t>
      </w:r>
      <w:r w:rsidR="007966F3" w:rsidRPr="00F62DD5">
        <w:rPr>
          <w:rFonts w:ascii="Arial" w:hAnsi="Arial" w:cs="Arial"/>
          <w:sz w:val="22"/>
          <w:szCs w:val="22"/>
        </w:rPr>
        <w:t>.</w:t>
      </w:r>
      <w:r w:rsidR="003646CE" w:rsidRPr="00F62DD5">
        <w:rPr>
          <w:rFonts w:ascii="Arial" w:hAnsi="Arial" w:cs="Arial"/>
          <w:sz w:val="22"/>
          <w:szCs w:val="22"/>
          <w:lang w:val="mk-MK"/>
        </w:rPr>
        <w:t>42</w:t>
      </w:r>
      <w:r w:rsidRPr="00F62DD5">
        <w:rPr>
          <w:rFonts w:ascii="Arial" w:hAnsi="Arial" w:cs="Arial"/>
          <w:sz w:val="22"/>
          <w:szCs w:val="22"/>
          <w:lang w:val="mk-MK"/>
        </w:rPr>
        <w:t>.</w:t>
      </w:r>
      <w:r w:rsidR="003646CE" w:rsidRPr="00F62DD5">
        <w:rPr>
          <w:rFonts w:ascii="Arial" w:hAnsi="Arial" w:cs="Arial"/>
          <w:sz w:val="22"/>
          <w:szCs w:val="22"/>
          <w:lang w:val="mk-MK"/>
        </w:rPr>
        <w:t xml:space="preserve">, </w:t>
      </w:r>
      <w:r w:rsidRPr="00F62DD5">
        <w:rPr>
          <w:rFonts w:ascii="Arial" w:hAnsi="Arial" w:cs="Arial"/>
          <w:sz w:val="22"/>
          <w:szCs w:val="22"/>
          <w:lang w:val="mk-MK"/>
        </w:rPr>
        <w:t>С</w:t>
      </w:r>
      <w:r w:rsidR="007966F3" w:rsidRPr="00F62DD5">
        <w:rPr>
          <w:rFonts w:ascii="Arial" w:hAnsi="Arial" w:cs="Arial"/>
          <w:sz w:val="22"/>
          <w:szCs w:val="22"/>
          <w:lang w:val="mk-MK"/>
        </w:rPr>
        <w:t>л.</w:t>
      </w:r>
      <w:r w:rsidR="003646CE" w:rsidRPr="00F62DD5">
        <w:rPr>
          <w:rFonts w:ascii="Arial" w:hAnsi="Arial" w:cs="Arial"/>
          <w:sz w:val="22"/>
          <w:szCs w:val="22"/>
          <w:lang w:val="mk-MK"/>
        </w:rPr>
        <w:t>43</w:t>
      </w:r>
      <w:r w:rsidRPr="00F62DD5">
        <w:rPr>
          <w:rFonts w:ascii="Arial" w:hAnsi="Arial" w:cs="Arial"/>
          <w:sz w:val="22"/>
          <w:szCs w:val="22"/>
          <w:lang w:val="mk-MK"/>
        </w:rPr>
        <w:t>.</w:t>
      </w:r>
      <w:r w:rsidR="003646CE" w:rsidRPr="00F62DD5">
        <w:rPr>
          <w:rFonts w:ascii="Arial" w:hAnsi="Arial" w:cs="Arial"/>
          <w:sz w:val="22"/>
          <w:szCs w:val="22"/>
          <w:lang w:val="mk-MK"/>
        </w:rPr>
        <w:t xml:space="preserve">, </w:t>
      </w:r>
      <w:r w:rsidRPr="00F62DD5">
        <w:rPr>
          <w:rFonts w:ascii="Arial" w:hAnsi="Arial" w:cs="Arial"/>
          <w:sz w:val="22"/>
          <w:szCs w:val="22"/>
          <w:lang w:val="mk-MK"/>
        </w:rPr>
        <w:t>С</w:t>
      </w:r>
      <w:r w:rsidR="007966F3" w:rsidRPr="00F62DD5">
        <w:rPr>
          <w:rFonts w:ascii="Arial" w:hAnsi="Arial" w:cs="Arial"/>
          <w:sz w:val="22"/>
          <w:szCs w:val="22"/>
          <w:lang w:val="mk-MK"/>
        </w:rPr>
        <w:t>л.</w:t>
      </w:r>
      <w:r w:rsidR="003646CE" w:rsidRPr="00F62DD5">
        <w:rPr>
          <w:rFonts w:ascii="Arial" w:hAnsi="Arial" w:cs="Arial"/>
          <w:sz w:val="22"/>
          <w:szCs w:val="22"/>
          <w:lang w:val="mk-MK"/>
        </w:rPr>
        <w:t xml:space="preserve">44 и </w:t>
      </w:r>
      <w:r w:rsidRPr="00F62DD5">
        <w:rPr>
          <w:rFonts w:ascii="Arial" w:hAnsi="Arial" w:cs="Arial"/>
          <w:sz w:val="22"/>
          <w:szCs w:val="22"/>
          <w:lang w:val="mk-MK"/>
        </w:rPr>
        <w:t>С</w:t>
      </w:r>
      <w:r w:rsidR="007966F3" w:rsidRPr="00F62DD5">
        <w:rPr>
          <w:rFonts w:ascii="Arial" w:hAnsi="Arial" w:cs="Arial"/>
          <w:sz w:val="22"/>
          <w:szCs w:val="22"/>
          <w:lang w:val="mk-MK"/>
        </w:rPr>
        <w:t xml:space="preserve">л.45) </w:t>
      </w:r>
      <w:r w:rsidR="003646CE" w:rsidRPr="00F62DD5">
        <w:rPr>
          <w:rFonts w:ascii="Arial" w:hAnsi="Arial" w:cs="Arial"/>
          <w:sz w:val="22"/>
          <w:szCs w:val="22"/>
          <w:lang w:val="mk-MK"/>
        </w:rPr>
        <w:t xml:space="preserve">и </w:t>
      </w:r>
      <w:r w:rsidRPr="00F62DD5">
        <w:rPr>
          <w:rFonts w:ascii="Arial" w:hAnsi="Arial" w:cs="Arial"/>
          <w:sz w:val="22"/>
          <w:szCs w:val="22"/>
          <w:lang w:val="mk-MK"/>
        </w:rPr>
        <w:t>Т</w:t>
      </w:r>
      <w:r w:rsidR="003646CE" w:rsidRPr="00F62DD5">
        <w:rPr>
          <w:rFonts w:ascii="Arial" w:hAnsi="Arial" w:cs="Arial"/>
          <w:sz w:val="22"/>
          <w:szCs w:val="22"/>
          <w:lang w:val="mk-MK"/>
        </w:rPr>
        <w:t xml:space="preserve">абелите 22 и 23, </w:t>
      </w:r>
      <w:r w:rsidRPr="00F62DD5">
        <w:rPr>
          <w:rFonts w:ascii="Arial" w:hAnsi="Arial" w:cs="Arial"/>
          <w:sz w:val="22"/>
          <w:szCs w:val="22"/>
          <w:lang w:val="mk-MK"/>
        </w:rPr>
        <w:t>споредМ</w:t>
      </w:r>
      <w:r w:rsidR="003646CE" w:rsidRPr="00F62DD5">
        <w:rPr>
          <w:rFonts w:ascii="Arial" w:hAnsi="Arial" w:cs="Arial"/>
          <w:sz w:val="22"/>
          <w:szCs w:val="22"/>
          <w:lang w:val="mk-MK"/>
        </w:rPr>
        <w:t xml:space="preserve">етодата </w:t>
      </w:r>
      <w:r w:rsidR="003646CE" w:rsidRPr="00F62DD5">
        <w:rPr>
          <w:rFonts w:ascii="Arial" w:hAnsi="Arial"/>
          <w:sz w:val="22"/>
          <w:szCs w:val="22"/>
          <w:lang w:val="mk-MK"/>
        </w:rPr>
        <w:t>SP</w:t>
      </w:r>
      <w:r w:rsidR="003646CE" w:rsidRPr="00F62DD5">
        <w:rPr>
          <w:rFonts w:ascii="Arial" w:hAnsi="Arial" w:cs="Arial"/>
          <w:sz w:val="22"/>
          <w:szCs w:val="22"/>
          <w:lang w:val="mk-MK"/>
        </w:rPr>
        <w:t xml:space="preserve"> 249 /26/ за оценка на степенот на структурната деградација</w:t>
      </w:r>
      <w:r w:rsidRPr="00F62DD5">
        <w:rPr>
          <w:rFonts w:ascii="Arial" w:hAnsi="Arial" w:cs="Arial"/>
          <w:sz w:val="22"/>
          <w:szCs w:val="22"/>
          <w:lang w:val="mk-MK"/>
        </w:rPr>
        <w:t>,врз</w:t>
      </w:r>
      <w:r w:rsidR="003646CE" w:rsidRPr="00F62DD5">
        <w:rPr>
          <w:rFonts w:ascii="Arial" w:hAnsi="Arial" w:cs="Arial"/>
          <w:sz w:val="22"/>
          <w:szCs w:val="22"/>
          <w:lang w:val="mk-MK"/>
        </w:rPr>
        <w:t xml:space="preserve"> основа</w:t>
      </w:r>
      <w:r w:rsidRPr="00F62DD5">
        <w:rPr>
          <w:rFonts w:ascii="Arial" w:hAnsi="Arial" w:cs="Arial"/>
          <w:sz w:val="22"/>
          <w:szCs w:val="22"/>
          <w:lang w:val="mk-MK"/>
        </w:rPr>
        <w:t xml:space="preserve"> на </w:t>
      </w:r>
      <w:r w:rsidR="003646CE" w:rsidRPr="00F62DD5">
        <w:rPr>
          <w:rFonts w:ascii="Arial" w:hAnsi="Arial" w:cs="Arial"/>
          <w:sz w:val="22"/>
          <w:szCs w:val="22"/>
          <w:lang w:val="mk-MK"/>
        </w:rPr>
        <w:t xml:space="preserve"> површинска репликација, на </w:t>
      </w:r>
      <w:r w:rsidR="001F4A56" w:rsidRPr="00F62DD5">
        <w:rPr>
          <w:rFonts w:ascii="Arial" w:hAnsi="Arial" w:cs="Arial"/>
          <w:sz w:val="22"/>
          <w:szCs w:val="22"/>
        </w:rPr>
        <w:t>(</w:t>
      </w:r>
      <w:r w:rsidRPr="00F62DD5">
        <w:rPr>
          <w:rFonts w:ascii="Arial" w:hAnsi="Arial" w:cs="Arial"/>
          <w:sz w:val="22"/>
          <w:szCs w:val="22"/>
          <w:lang w:val="mk-MK"/>
        </w:rPr>
        <w:t>С</w:t>
      </w:r>
      <w:r w:rsidR="001F4A56" w:rsidRPr="00F62DD5">
        <w:rPr>
          <w:rFonts w:ascii="Arial" w:hAnsi="Arial" w:cs="Arial"/>
          <w:sz w:val="22"/>
          <w:szCs w:val="22"/>
          <w:lang w:val="mk-MK"/>
        </w:rPr>
        <w:t>л</w:t>
      </w:r>
      <w:r w:rsidR="001F4A56" w:rsidRPr="00F62DD5">
        <w:rPr>
          <w:rFonts w:ascii="Arial" w:hAnsi="Arial" w:cs="Arial"/>
          <w:sz w:val="22"/>
          <w:szCs w:val="22"/>
        </w:rPr>
        <w:t>.</w:t>
      </w:r>
      <w:r w:rsidR="003646CE" w:rsidRPr="00F62DD5">
        <w:rPr>
          <w:rFonts w:ascii="Arial" w:hAnsi="Arial" w:cs="Arial"/>
          <w:sz w:val="22"/>
          <w:szCs w:val="22"/>
          <w:lang w:val="mk-MK"/>
        </w:rPr>
        <w:t xml:space="preserve"> 32</w:t>
      </w:r>
      <w:r w:rsidR="001F4A56" w:rsidRPr="00F62DD5">
        <w:rPr>
          <w:rFonts w:ascii="Arial" w:hAnsi="Arial" w:cs="Arial"/>
          <w:sz w:val="22"/>
          <w:szCs w:val="22"/>
        </w:rPr>
        <w:t>)</w:t>
      </w:r>
      <w:r w:rsidR="003646CE" w:rsidRPr="00F62DD5">
        <w:rPr>
          <w:rFonts w:ascii="Arial" w:hAnsi="Arial" w:cs="Arial"/>
          <w:sz w:val="22"/>
          <w:szCs w:val="22"/>
          <w:lang w:val="mk-MK"/>
        </w:rPr>
        <w:t>, за челик 10Н2М  за 101000 работни часа</w:t>
      </w:r>
      <w:r w:rsidRPr="00F62DD5">
        <w:rPr>
          <w:rFonts w:ascii="Arial" w:hAnsi="Arial" w:cs="Arial"/>
          <w:sz w:val="22"/>
          <w:szCs w:val="22"/>
          <w:lang w:val="mk-MK"/>
        </w:rPr>
        <w:t>,</w:t>
      </w:r>
      <w:r w:rsidR="003646CE" w:rsidRPr="00F62DD5">
        <w:rPr>
          <w:rFonts w:ascii="Arial" w:hAnsi="Arial" w:cs="Arial"/>
          <w:sz w:val="22"/>
          <w:szCs w:val="22"/>
          <w:lang w:val="mk-MK"/>
        </w:rPr>
        <w:t xml:space="preserve"> достигнат е стадиумот на деградација </w:t>
      </w:r>
      <w:r w:rsidR="003646CE" w:rsidRPr="00F62DD5">
        <w:rPr>
          <w:rFonts w:ascii="Arial" w:hAnsi="Arial"/>
          <w:sz w:val="22"/>
          <w:szCs w:val="22"/>
          <w:lang w:val="mk-MK"/>
        </w:rPr>
        <w:t>D</w:t>
      </w:r>
      <w:r w:rsidR="003646CE" w:rsidRPr="00F62DD5">
        <w:rPr>
          <w:rFonts w:ascii="Arial" w:hAnsi="Arial" w:cs="Arial"/>
          <w:sz w:val="22"/>
          <w:szCs w:val="22"/>
          <w:lang w:val="mk-MK"/>
        </w:rPr>
        <w:t>(</w:t>
      </w:r>
      <w:r w:rsidRPr="00F62DD5">
        <w:rPr>
          <w:rFonts w:ascii="Arial" w:hAnsi="Arial" w:cs="Arial"/>
          <w:sz w:val="22"/>
          <w:szCs w:val="22"/>
          <w:lang w:val="mk-MK"/>
        </w:rPr>
        <w:t>С</w:t>
      </w:r>
      <w:r w:rsidR="007966F3" w:rsidRPr="00F62DD5">
        <w:rPr>
          <w:rFonts w:ascii="Arial" w:hAnsi="Arial" w:cs="Arial"/>
          <w:sz w:val="22"/>
          <w:szCs w:val="22"/>
          <w:lang w:val="mk-MK"/>
        </w:rPr>
        <w:t>л</w:t>
      </w:r>
      <w:r w:rsidR="007966F3" w:rsidRPr="00F62DD5">
        <w:rPr>
          <w:rFonts w:ascii="Arial" w:hAnsi="Arial" w:cs="Arial"/>
          <w:sz w:val="22"/>
          <w:szCs w:val="22"/>
        </w:rPr>
        <w:t>.</w:t>
      </w:r>
      <w:r w:rsidR="003646CE" w:rsidRPr="00F62DD5">
        <w:rPr>
          <w:rFonts w:ascii="Arial" w:hAnsi="Arial" w:cs="Arial"/>
          <w:sz w:val="22"/>
          <w:szCs w:val="22"/>
          <w:lang w:val="mk-MK"/>
        </w:rPr>
        <w:t xml:space="preserve">63), </w:t>
      </w:r>
      <w:r w:rsidRPr="00F62DD5">
        <w:rPr>
          <w:rFonts w:ascii="Arial" w:hAnsi="Arial" w:cs="Arial"/>
          <w:sz w:val="22"/>
          <w:szCs w:val="22"/>
          <w:lang w:val="mk-MK"/>
        </w:rPr>
        <w:t xml:space="preserve">односно </w:t>
      </w:r>
      <w:r w:rsidR="003646CE" w:rsidRPr="00F62DD5">
        <w:rPr>
          <w:rFonts w:ascii="Arial" w:hAnsi="Arial" w:cs="Arial"/>
          <w:sz w:val="22"/>
          <w:szCs w:val="22"/>
          <w:lang w:val="mk-MK"/>
        </w:rPr>
        <w:t xml:space="preserve"> настаната </w:t>
      </w:r>
      <w:r w:rsidRPr="00F62DD5">
        <w:rPr>
          <w:rFonts w:ascii="Arial" w:hAnsi="Arial" w:cs="Arial"/>
          <w:sz w:val="22"/>
          <w:szCs w:val="22"/>
          <w:lang w:val="mk-MK"/>
        </w:rPr>
        <w:t xml:space="preserve">е </w:t>
      </w:r>
      <w:r w:rsidR="003646CE" w:rsidRPr="00F62DD5">
        <w:rPr>
          <w:rFonts w:ascii="Arial" w:hAnsi="Arial" w:cs="Arial"/>
          <w:sz w:val="22"/>
          <w:szCs w:val="22"/>
          <w:lang w:val="mk-MK"/>
        </w:rPr>
        <w:t>сфероидизација на цементитните ламели, а ка</w:t>
      </w:r>
      <w:r w:rsidRPr="00F62DD5">
        <w:rPr>
          <w:rFonts w:ascii="Arial" w:hAnsi="Arial" w:cs="Arial"/>
          <w:sz w:val="22"/>
          <w:szCs w:val="22"/>
          <w:lang w:val="mk-MK"/>
        </w:rPr>
        <w:t>р</w:t>
      </w:r>
      <w:r w:rsidR="003646CE" w:rsidRPr="00F62DD5">
        <w:rPr>
          <w:rFonts w:ascii="Arial" w:hAnsi="Arial" w:cs="Arial"/>
          <w:sz w:val="22"/>
          <w:szCs w:val="22"/>
          <w:lang w:val="mk-MK"/>
        </w:rPr>
        <w:t>бидите се с</w:t>
      </w:r>
      <w:r w:rsidRPr="00F62DD5">
        <w:rPr>
          <w:rFonts w:ascii="Arial" w:hAnsi="Arial" w:cs="Arial"/>
          <w:sz w:val="22"/>
          <w:szCs w:val="22"/>
          <w:lang w:val="mk-MK"/>
        </w:rPr>
        <w:t xml:space="preserve">è </w:t>
      </w:r>
      <w:r w:rsidR="003646CE" w:rsidRPr="00F62DD5">
        <w:rPr>
          <w:rFonts w:ascii="Arial" w:hAnsi="Arial" w:cs="Arial"/>
          <w:sz w:val="22"/>
          <w:szCs w:val="22"/>
          <w:lang w:val="mk-MK"/>
        </w:rPr>
        <w:t xml:space="preserve">уште во перлитните зрна. </w:t>
      </w:r>
    </w:p>
    <w:p w:rsidR="006D6BB4" w:rsidRPr="00F62DD5" w:rsidRDefault="006D6BB4" w:rsidP="006D6BB4">
      <w:pPr>
        <w:ind w:right="-74" w:firstLine="0"/>
        <w:rPr>
          <w:rFonts w:ascii="Arial" w:hAnsi="Arial" w:cs="Arial"/>
          <w:i/>
          <w:sz w:val="22"/>
          <w:szCs w:val="22"/>
        </w:rPr>
      </w:pPr>
      <w:r w:rsidRPr="00F62DD5">
        <w:rPr>
          <w:rFonts w:asciiTheme="minorHAnsi" w:hAnsiTheme="minorHAnsi"/>
          <w:noProof/>
          <w:sz w:val="22"/>
          <w:szCs w:val="22"/>
          <w:lang w:eastAsia="en-US"/>
        </w:rPr>
        <w:lastRenderedPageBreak/>
        <w:drawing>
          <wp:inline distT="0" distB="0" distL="0" distR="0">
            <wp:extent cx="4725681" cy="247425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200"/>
                    <a:stretch/>
                  </pic:blipFill>
                  <pic:spPr bwMode="auto">
                    <a:xfrm>
                      <a:off x="0" y="0"/>
                      <a:ext cx="4725670" cy="24742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6325E" w:rsidRDefault="00C6325E" w:rsidP="004622E1">
      <w:pPr>
        <w:ind w:right="-74" w:firstLine="0"/>
        <w:jc w:val="center"/>
        <w:rPr>
          <w:rFonts w:ascii="Arial" w:hAnsi="Arial" w:cs="Arial"/>
          <w:i/>
          <w:sz w:val="22"/>
          <w:szCs w:val="22"/>
          <w:lang w:val="mk-MK"/>
        </w:rPr>
      </w:pPr>
      <w:r w:rsidRPr="00F62DD5">
        <w:rPr>
          <w:rFonts w:ascii="Arial" w:hAnsi="Arial" w:cs="Arial"/>
          <w:i/>
          <w:sz w:val="22"/>
          <w:szCs w:val="22"/>
          <w:lang w:val="mk-MK"/>
        </w:rPr>
        <w:t xml:space="preserve">Сл.63 Нагледна престава на микроструктурната деградација со времето </w:t>
      </w:r>
      <w:r w:rsidR="004622E1">
        <w:rPr>
          <w:rFonts w:ascii="Arial" w:hAnsi="Arial" w:cs="Arial"/>
          <w:i/>
          <w:sz w:val="22"/>
          <w:szCs w:val="22"/>
          <w:lang w:val="mk-MK"/>
        </w:rPr>
        <w:t xml:space="preserve">за примероци од материјал 10Н2М, </w:t>
      </w:r>
      <w:r w:rsidRPr="00F62DD5">
        <w:rPr>
          <w:rFonts w:ascii="Arial" w:hAnsi="Arial" w:cs="Arial"/>
          <w:i/>
          <w:sz w:val="22"/>
          <w:szCs w:val="22"/>
          <w:lang w:val="mk-MK"/>
        </w:rPr>
        <w:t xml:space="preserve">дадени во </w:t>
      </w:r>
      <w:r w:rsidR="00EA425B" w:rsidRPr="00F62DD5">
        <w:rPr>
          <w:rFonts w:ascii="Arial" w:hAnsi="Arial" w:cs="Arial"/>
          <w:i/>
          <w:sz w:val="22"/>
          <w:szCs w:val="22"/>
          <w:lang w:val="mk-MK"/>
        </w:rPr>
        <w:t>Т</w:t>
      </w:r>
      <w:r w:rsidRPr="00F62DD5">
        <w:rPr>
          <w:rFonts w:ascii="Arial" w:hAnsi="Arial" w:cs="Arial"/>
          <w:i/>
          <w:sz w:val="22"/>
          <w:szCs w:val="22"/>
          <w:lang w:val="mk-MK"/>
        </w:rPr>
        <w:t>абелите 22</w:t>
      </w:r>
      <w:r w:rsidR="004622E1">
        <w:rPr>
          <w:rFonts w:ascii="Arial" w:hAnsi="Arial" w:cs="Arial"/>
          <w:i/>
          <w:sz w:val="22"/>
          <w:szCs w:val="22"/>
          <w:lang w:val="mk-MK"/>
        </w:rPr>
        <w:t xml:space="preserve"> и</w:t>
      </w:r>
      <w:r w:rsidRPr="00F62DD5">
        <w:rPr>
          <w:rFonts w:ascii="Arial" w:hAnsi="Arial" w:cs="Arial"/>
          <w:i/>
          <w:sz w:val="22"/>
          <w:szCs w:val="22"/>
          <w:lang w:val="mk-MK"/>
        </w:rPr>
        <w:t xml:space="preserve">  23</w:t>
      </w:r>
      <w:r w:rsidR="00EA425B" w:rsidRPr="00F62DD5">
        <w:rPr>
          <w:rFonts w:ascii="Arial" w:hAnsi="Arial" w:cs="Arial"/>
          <w:i/>
          <w:sz w:val="22"/>
          <w:szCs w:val="22"/>
          <w:lang w:val="mk-MK"/>
        </w:rPr>
        <w:t>.</w:t>
      </w:r>
    </w:p>
    <w:p w:rsidR="004622E1" w:rsidRPr="00F62DD5" w:rsidRDefault="004622E1" w:rsidP="00C6325E">
      <w:pPr>
        <w:ind w:right="-74" w:firstLine="0"/>
        <w:jc w:val="center"/>
        <w:rPr>
          <w:rFonts w:ascii="Arial" w:hAnsi="Arial" w:cs="Arial"/>
          <w:i/>
          <w:sz w:val="22"/>
          <w:szCs w:val="22"/>
          <w:lang w:val="mk-MK"/>
        </w:rPr>
      </w:pPr>
    </w:p>
    <w:p w:rsidR="003646CE" w:rsidRPr="00F62DD5" w:rsidRDefault="00AE5C63" w:rsidP="006D6BB4">
      <w:pPr>
        <w:ind w:right="-74" w:firstLine="0"/>
        <w:rPr>
          <w:rFonts w:asciiTheme="minorHAnsi" w:hAnsiTheme="minorHAnsi"/>
          <w:sz w:val="22"/>
          <w:szCs w:val="22"/>
          <w:lang w:val="mk-MK" w:eastAsia="en-US"/>
        </w:rPr>
      </w:pPr>
      <w:r w:rsidRPr="00F62DD5">
        <w:rPr>
          <w:rFonts w:ascii="Arial" w:hAnsi="Arial" w:cs="Arial"/>
          <w:i/>
          <w:sz w:val="22"/>
          <w:szCs w:val="22"/>
          <w:lang w:val="mk-MK"/>
        </w:rPr>
        <w:t>Табела 22</w:t>
      </w:r>
      <w:r w:rsidR="00EA425B" w:rsidRPr="00F62DD5">
        <w:rPr>
          <w:rFonts w:ascii="Arial" w:hAnsi="Arial" w:cs="Arial"/>
          <w:i/>
          <w:sz w:val="22"/>
          <w:szCs w:val="22"/>
          <w:lang w:val="mk-MK"/>
        </w:rPr>
        <w:t>:</w:t>
      </w:r>
      <w:r w:rsidR="003646CE" w:rsidRPr="00F62DD5">
        <w:rPr>
          <w:rFonts w:ascii="Arial" w:hAnsi="Arial" w:cs="Arial"/>
          <w:i/>
          <w:sz w:val="22"/>
          <w:szCs w:val="22"/>
          <w:lang w:val="mk-MK"/>
        </w:rPr>
        <w:t xml:space="preserve"> Механички особини на цевни елементи од 10Н2М во различно време на</w:t>
      </w:r>
      <w:r w:rsidR="003646CE" w:rsidRPr="00F62DD5">
        <w:rPr>
          <w:rFonts w:ascii="Arial" w:hAnsi="Arial" w:cs="Arial"/>
          <w:sz w:val="22"/>
          <w:szCs w:val="22"/>
          <w:lang w:val="mk-MK"/>
        </w:rPr>
        <w:t xml:space="preserve"> експлоатација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3"/>
        <w:gridCol w:w="1914"/>
        <w:gridCol w:w="1914"/>
        <w:gridCol w:w="1914"/>
      </w:tblGrid>
      <w:tr w:rsidR="00F62DD5" w:rsidRPr="00F62DD5" w:rsidTr="003646CE">
        <w:tc>
          <w:tcPr>
            <w:tcW w:w="1250" w:type="pct"/>
          </w:tcPr>
          <w:p w:rsidR="003646CE" w:rsidRPr="00F62DD5" w:rsidRDefault="003646CE" w:rsidP="00EA425B">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Раб</w:t>
            </w:r>
            <w:r w:rsidR="006D6BB4" w:rsidRPr="00F62DD5">
              <w:rPr>
                <w:rFonts w:ascii="Arial" w:hAnsi="Arial" w:cs="Arial"/>
                <w:sz w:val="22"/>
                <w:szCs w:val="22"/>
                <w:lang w:val="mk-MK"/>
              </w:rPr>
              <w:t>отни час</w:t>
            </w:r>
            <w:r w:rsidR="00EA425B" w:rsidRPr="00F62DD5">
              <w:rPr>
                <w:rFonts w:ascii="Arial" w:hAnsi="Arial" w:cs="Arial"/>
                <w:sz w:val="22"/>
                <w:szCs w:val="22"/>
                <w:lang w:val="mk-MK"/>
              </w:rPr>
              <w:t>ови</w:t>
            </w:r>
          </w:p>
        </w:tc>
        <w:tc>
          <w:tcPr>
            <w:tcW w:w="1250" w:type="pct"/>
          </w:tcPr>
          <w:p w:rsidR="003646CE" w:rsidRPr="00F62DD5" w:rsidRDefault="003646CE" w:rsidP="006D6BB4">
            <w:pPr>
              <w:pStyle w:val="Beznovred"/>
              <w:spacing w:after="0"/>
              <w:ind w:right="-74"/>
              <w:jc w:val="center"/>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lang w:val="mk-MK"/>
              </w:rPr>
              <w:t>е</w:t>
            </w:r>
            <w:r w:rsidRPr="00F62DD5">
              <w:rPr>
                <w:rFonts w:ascii="Arial" w:hAnsi="Arial" w:cs="Arial"/>
                <w:sz w:val="22"/>
                <w:szCs w:val="22"/>
                <w:vertAlign w:val="subscript"/>
              </w:rPr>
              <w:t>H</w:t>
            </w:r>
            <w:r w:rsidRPr="00F62DD5">
              <w:rPr>
                <w:rFonts w:ascii="Arial" w:hAnsi="Arial" w:cs="Arial"/>
                <w:sz w:val="22"/>
                <w:szCs w:val="22"/>
              </w:rPr>
              <w:t>[MPa]</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rPr>
              <w:t>R</w:t>
            </w:r>
            <w:r w:rsidR="006D6BB4" w:rsidRPr="00F62DD5">
              <w:rPr>
                <w:rFonts w:ascii="Arial" w:hAnsi="Arial" w:cs="Arial"/>
                <w:sz w:val="22"/>
                <w:szCs w:val="22"/>
                <w:vertAlign w:val="subscript"/>
              </w:rPr>
              <w:t>m</w:t>
            </w:r>
            <w:r w:rsidRPr="00F62DD5">
              <w:rPr>
                <w:rFonts w:ascii="Arial" w:hAnsi="Arial" w:cs="Arial"/>
                <w:sz w:val="22"/>
                <w:szCs w:val="22"/>
              </w:rPr>
              <w:t>[MPa]</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А%</w:t>
            </w:r>
          </w:p>
        </w:tc>
      </w:tr>
      <w:tr w:rsidR="00F62DD5" w:rsidRPr="00F62DD5" w:rsidTr="003646CE">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0</w:t>
            </w:r>
          </w:p>
        </w:tc>
        <w:tc>
          <w:tcPr>
            <w:tcW w:w="1250" w:type="pct"/>
          </w:tcPr>
          <w:p w:rsidR="003646CE" w:rsidRPr="00F62DD5" w:rsidRDefault="006D6BB4" w:rsidP="006D6BB4">
            <w:pPr>
              <w:pStyle w:val="Beznovred"/>
              <w:spacing w:after="0"/>
              <w:ind w:right="-74"/>
              <w:jc w:val="center"/>
              <w:rPr>
                <w:rFonts w:ascii="Arial" w:hAnsi="Arial" w:cs="Arial"/>
                <w:sz w:val="22"/>
                <w:szCs w:val="22"/>
                <w:lang w:val="mk-MK"/>
              </w:rPr>
            </w:pPr>
            <w:r w:rsidRPr="00F62DD5">
              <w:rPr>
                <w:rFonts w:ascii="Arial" w:hAnsi="Arial" w:cs="Arial"/>
                <w:sz w:val="22"/>
                <w:szCs w:val="22"/>
              </w:rPr>
              <w:t>m</w:t>
            </w:r>
            <w:r w:rsidR="003646CE" w:rsidRPr="00F62DD5">
              <w:rPr>
                <w:rFonts w:ascii="Arial" w:hAnsi="Arial" w:cs="Arial"/>
                <w:sz w:val="22"/>
                <w:szCs w:val="22"/>
              </w:rPr>
              <w:t>in</w:t>
            </w:r>
            <w:r w:rsidR="003646CE" w:rsidRPr="00F62DD5">
              <w:rPr>
                <w:rFonts w:ascii="Arial" w:hAnsi="Arial" w:cs="Arial"/>
                <w:sz w:val="22"/>
                <w:szCs w:val="22"/>
                <w:lang w:val="mk-MK"/>
              </w:rPr>
              <w:t xml:space="preserve"> 265</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441-588</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20/18</w:t>
            </w:r>
          </w:p>
        </w:tc>
      </w:tr>
      <w:tr w:rsidR="00F62DD5" w:rsidRPr="00F62DD5" w:rsidTr="003646CE">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77 000</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411</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399</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382</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559</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547</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529</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17,5</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20</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20</w:t>
            </w:r>
          </w:p>
        </w:tc>
      </w:tr>
      <w:tr w:rsidR="00F62DD5" w:rsidRPr="00F62DD5" w:rsidTr="003646CE">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93 000</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379</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525</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21,2</w:t>
            </w:r>
          </w:p>
        </w:tc>
      </w:tr>
      <w:tr w:rsidR="003646CE" w:rsidRPr="00F62DD5" w:rsidTr="003646CE">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101 000</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419,8</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417,8</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381,1</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499,9</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499,6</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527,7</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21,22</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20,95</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23,26</w:t>
            </w:r>
          </w:p>
        </w:tc>
      </w:tr>
    </w:tbl>
    <w:p w:rsidR="006D6BB4" w:rsidRPr="00F62DD5" w:rsidRDefault="006D6BB4" w:rsidP="00E25A96">
      <w:pPr>
        <w:pStyle w:val="Beznovred"/>
        <w:ind w:right="-74"/>
        <w:rPr>
          <w:rFonts w:ascii="Arial" w:hAnsi="Arial" w:cs="Arial"/>
          <w:i/>
          <w:sz w:val="22"/>
          <w:szCs w:val="22"/>
        </w:rPr>
      </w:pPr>
    </w:p>
    <w:p w:rsidR="003646CE" w:rsidRPr="00F62DD5" w:rsidRDefault="00AE5C63" w:rsidP="00E25A96">
      <w:pPr>
        <w:pStyle w:val="Beznovred"/>
        <w:ind w:right="-74"/>
        <w:rPr>
          <w:rFonts w:ascii="Arial" w:hAnsi="Arial" w:cs="Arial"/>
          <w:i/>
          <w:sz w:val="22"/>
          <w:szCs w:val="22"/>
          <w:lang w:val="mk-MK"/>
        </w:rPr>
      </w:pPr>
      <w:r w:rsidRPr="00F62DD5">
        <w:rPr>
          <w:rFonts w:ascii="Arial" w:hAnsi="Arial" w:cs="Arial"/>
          <w:i/>
          <w:sz w:val="22"/>
          <w:szCs w:val="22"/>
          <w:lang w:val="mk-MK"/>
        </w:rPr>
        <w:t>Табела 23</w:t>
      </w:r>
      <w:r w:rsidR="00EA425B" w:rsidRPr="00F62DD5">
        <w:rPr>
          <w:rFonts w:ascii="Arial" w:hAnsi="Arial" w:cs="Arial"/>
          <w:i/>
          <w:sz w:val="22"/>
          <w:szCs w:val="22"/>
          <w:lang w:val="mk-MK"/>
        </w:rPr>
        <w:t>:</w:t>
      </w:r>
      <w:r w:rsidR="003646CE" w:rsidRPr="00F62DD5">
        <w:rPr>
          <w:rFonts w:ascii="Arial" w:hAnsi="Arial" w:cs="Arial"/>
          <w:i/>
          <w:sz w:val="22"/>
          <w:szCs w:val="22"/>
          <w:lang w:val="mk-MK"/>
        </w:rPr>
        <w:t xml:space="preserve"> Хемиски состав на примероците од 10Н2М, од </w:t>
      </w:r>
      <w:r w:rsidR="00EA425B" w:rsidRPr="00F62DD5">
        <w:rPr>
          <w:rFonts w:ascii="Arial" w:hAnsi="Arial" w:cs="Arial"/>
          <w:i/>
          <w:sz w:val="22"/>
          <w:szCs w:val="22"/>
          <w:lang w:val="mk-MK"/>
        </w:rPr>
        <w:t>Т</w:t>
      </w:r>
      <w:r w:rsidR="003646CE" w:rsidRPr="00F62DD5">
        <w:rPr>
          <w:rFonts w:ascii="Arial" w:hAnsi="Arial" w:cs="Arial"/>
          <w:i/>
          <w:sz w:val="22"/>
          <w:szCs w:val="22"/>
          <w:lang w:val="mk-MK"/>
        </w:rPr>
        <w:t>абела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721"/>
        <w:gridCol w:w="757"/>
        <w:gridCol w:w="757"/>
        <w:gridCol w:w="757"/>
        <w:gridCol w:w="757"/>
        <w:gridCol w:w="757"/>
        <w:gridCol w:w="757"/>
        <w:gridCol w:w="757"/>
        <w:gridCol w:w="758"/>
      </w:tblGrid>
      <w:tr w:rsidR="00F62DD5" w:rsidRPr="00F62DD5" w:rsidTr="003646CE">
        <w:tc>
          <w:tcPr>
            <w:tcW w:w="523"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Раб.ч</w:t>
            </w:r>
            <w:r w:rsidR="00EA425B" w:rsidRPr="00F62DD5">
              <w:rPr>
                <w:rFonts w:ascii="Arial" w:hAnsi="Arial" w:cs="Arial"/>
                <w:sz w:val="22"/>
                <w:szCs w:val="22"/>
                <w:lang w:val="mk-MK"/>
              </w:rPr>
              <w:t>.</w:t>
            </w:r>
          </w:p>
        </w:tc>
        <w:tc>
          <w:tcPr>
            <w:tcW w:w="477"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rPr>
              <w:t>C</w:t>
            </w: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rPr>
              <w:t>Si</w:t>
            </w: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rPr>
              <w:t>S</w:t>
            </w: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rPr>
              <w:t>P</w:t>
            </w: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rPr>
              <w:t>Mn</w:t>
            </w: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rPr>
              <w:t>Cr</w:t>
            </w: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Мо%</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rPr>
              <w:t>V</w:t>
            </w: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rPr>
              <w:t>N</w:t>
            </w:r>
            <w:r w:rsidRPr="00F62DD5">
              <w:rPr>
                <w:rFonts w:ascii="Arial" w:hAnsi="Arial" w:cs="Arial"/>
                <w:sz w:val="22"/>
                <w:szCs w:val="22"/>
                <w:lang w:val="mk-MK"/>
              </w:rPr>
              <w:t>%</w:t>
            </w:r>
          </w:p>
        </w:tc>
      </w:tr>
      <w:tr w:rsidR="00F62DD5" w:rsidRPr="00F62DD5" w:rsidTr="003646CE">
        <w:tc>
          <w:tcPr>
            <w:tcW w:w="523"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w:t>
            </w:r>
          </w:p>
        </w:tc>
        <w:tc>
          <w:tcPr>
            <w:tcW w:w="477"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0.08-0.15</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0.15-0.50</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Мах 0.03</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Мах 0.03</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0.4-0.6</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2.0-2.50</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0.9-1.1</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Мах 0.03</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Мах 0.03</w:t>
            </w:r>
          </w:p>
        </w:tc>
      </w:tr>
      <w:tr w:rsidR="00F62DD5" w:rsidRPr="00F62DD5" w:rsidTr="003646CE">
        <w:tc>
          <w:tcPr>
            <w:tcW w:w="523"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77 000</w:t>
            </w:r>
          </w:p>
        </w:tc>
        <w:tc>
          <w:tcPr>
            <w:tcW w:w="477"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0.16</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0.45</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0.018</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0.035</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0.50</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2.3</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0.32</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0.08</w:t>
            </w:r>
          </w:p>
        </w:tc>
      </w:tr>
      <w:tr w:rsidR="00F62DD5" w:rsidRPr="00F62DD5" w:rsidTr="003646CE">
        <w:tc>
          <w:tcPr>
            <w:tcW w:w="523"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93 000</w:t>
            </w:r>
          </w:p>
        </w:tc>
        <w:tc>
          <w:tcPr>
            <w:tcW w:w="477"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0.14</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0.28</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0.018</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0.044</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0.47</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2.6</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0.95</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w:t>
            </w:r>
          </w:p>
        </w:tc>
      </w:tr>
      <w:tr w:rsidR="003646CE" w:rsidRPr="00F62DD5" w:rsidTr="003646CE">
        <w:tc>
          <w:tcPr>
            <w:tcW w:w="523"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101000</w:t>
            </w:r>
          </w:p>
        </w:tc>
        <w:tc>
          <w:tcPr>
            <w:tcW w:w="477"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0.066</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0.218</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0.018</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0.017</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0.539</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2.436</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1.089</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0.011</w:t>
            </w:r>
          </w:p>
        </w:tc>
        <w:tc>
          <w:tcPr>
            <w:tcW w:w="500" w:type="pct"/>
          </w:tcPr>
          <w:p w:rsidR="003646CE" w:rsidRPr="00F62DD5" w:rsidRDefault="003646CE" w:rsidP="00E25A96">
            <w:pPr>
              <w:pStyle w:val="Beznovred"/>
              <w:spacing w:after="0"/>
              <w:ind w:right="-74"/>
              <w:rPr>
                <w:rFonts w:ascii="Arial" w:hAnsi="Arial" w:cs="Arial"/>
                <w:sz w:val="22"/>
                <w:szCs w:val="22"/>
                <w:lang w:val="mk-MK"/>
              </w:rPr>
            </w:pPr>
            <w:r w:rsidRPr="00F62DD5">
              <w:rPr>
                <w:rFonts w:ascii="Arial" w:hAnsi="Arial" w:cs="Arial"/>
                <w:sz w:val="22"/>
                <w:szCs w:val="22"/>
                <w:lang w:val="mk-MK"/>
              </w:rPr>
              <w:t>0.104</w:t>
            </w:r>
          </w:p>
        </w:tc>
      </w:tr>
    </w:tbl>
    <w:p w:rsidR="003646CE" w:rsidRPr="00F62DD5" w:rsidRDefault="003646CE" w:rsidP="00E25A96">
      <w:pPr>
        <w:pStyle w:val="Sliki0"/>
        <w:ind w:right="-74"/>
        <w:rPr>
          <w:rFonts w:ascii="Arial" w:hAnsi="Arial" w:cs="Arial"/>
          <w:szCs w:val="22"/>
          <w:lang w:val="mk-MK"/>
        </w:rPr>
      </w:pPr>
    </w:p>
    <w:p w:rsidR="00C84498" w:rsidRPr="00F62DD5" w:rsidRDefault="00C84498" w:rsidP="006D6BB4">
      <w:pPr>
        <w:ind w:right="-74" w:firstLine="0"/>
        <w:jc w:val="center"/>
        <w:rPr>
          <w:rFonts w:ascii="Arial" w:hAnsi="Arial" w:cs="Arial"/>
          <w:sz w:val="22"/>
          <w:szCs w:val="22"/>
        </w:rPr>
      </w:pPr>
      <w:r w:rsidRPr="00F62DD5">
        <w:rPr>
          <w:rFonts w:ascii="Arial" w:hAnsi="Arial" w:cs="Arial"/>
          <w:noProof/>
          <w:sz w:val="22"/>
          <w:szCs w:val="22"/>
          <w:lang w:eastAsia="en-US"/>
        </w:rPr>
        <w:lastRenderedPageBreak/>
        <w:drawing>
          <wp:inline distT="0" distB="0" distL="0" distR="0">
            <wp:extent cx="4305300" cy="2861502"/>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5" cstate="print"/>
                    <a:srcRect/>
                    <a:stretch>
                      <a:fillRect/>
                    </a:stretch>
                  </pic:blipFill>
                  <pic:spPr bwMode="auto">
                    <a:xfrm>
                      <a:off x="0" y="0"/>
                      <a:ext cx="4305300" cy="2861502"/>
                    </a:xfrm>
                    <a:prstGeom prst="rect">
                      <a:avLst/>
                    </a:prstGeom>
                    <a:noFill/>
                    <a:ln w="9525">
                      <a:noFill/>
                      <a:miter lim="800000"/>
                      <a:headEnd/>
                      <a:tailEnd/>
                    </a:ln>
                  </pic:spPr>
                </pic:pic>
              </a:graphicData>
            </a:graphic>
          </wp:inline>
        </w:drawing>
      </w:r>
    </w:p>
    <w:p w:rsidR="003646CE" w:rsidRPr="00F62DD5" w:rsidRDefault="00AE5C63" w:rsidP="006D6BB4">
      <w:pPr>
        <w:pStyle w:val="Sliki0"/>
        <w:ind w:right="-74"/>
        <w:jc w:val="center"/>
        <w:rPr>
          <w:rFonts w:ascii="Arial" w:hAnsi="Arial" w:cs="Arial"/>
          <w:szCs w:val="22"/>
          <w:lang w:val="mk-MK"/>
        </w:rPr>
      </w:pPr>
      <w:r w:rsidRPr="00F62DD5">
        <w:rPr>
          <w:rFonts w:ascii="Arial" w:hAnsi="Arial" w:cs="Arial"/>
          <w:szCs w:val="22"/>
          <w:lang w:val="mk-MK"/>
        </w:rPr>
        <w:t>Слика 64</w:t>
      </w:r>
      <w:r w:rsidR="00EA425B" w:rsidRPr="00F62DD5">
        <w:rPr>
          <w:rFonts w:ascii="Arial" w:hAnsi="Arial" w:cs="Arial"/>
          <w:szCs w:val="22"/>
          <w:lang w:val="mk-MK"/>
        </w:rPr>
        <w:t>:</w:t>
      </w:r>
      <w:r w:rsidR="003646CE" w:rsidRPr="00F62DD5">
        <w:rPr>
          <w:rFonts w:ascii="Arial" w:hAnsi="Arial" w:cs="Arial"/>
          <w:szCs w:val="22"/>
          <w:lang w:val="mk-MK"/>
        </w:rPr>
        <w:t xml:space="preserve"> Нагледна претстава на микроструктурната деградација со времето за приемроци од 16М дадени во </w:t>
      </w:r>
      <w:r w:rsidR="00EA425B" w:rsidRPr="00F62DD5">
        <w:rPr>
          <w:rFonts w:ascii="Arial" w:hAnsi="Arial" w:cs="Arial"/>
          <w:szCs w:val="22"/>
          <w:lang w:val="mk-MK"/>
        </w:rPr>
        <w:t>Т</w:t>
      </w:r>
      <w:r w:rsidR="003646CE" w:rsidRPr="00F62DD5">
        <w:rPr>
          <w:rFonts w:ascii="Arial" w:hAnsi="Arial" w:cs="Arial"/>
          <w:szCs w:val="22"/>
          <w:lang w:val="mk-MK"/>
        </w:rPr>
        <w:t>абела 24</w:t>
      </w:r>
      <w:r w:rsidR="00EA425B" w:rsidRPr="00F62DD5">
        <w:rPr>
          <w:rFonts w:ascii="Arial" w:hAnsi="Arial" w:cs="Arial"/>
          <w:szCs w:val="22"/>
          <w:lang w:val="mk-MK"/>
        </w:rPr>
        <w:t xml:space="preserve"> и 25</w:t>
      </w:r>
    </w:p>
    <w:p w:rsidR="003646CE" w:rsidRPr="00F62DD5" w:rsidRDefault="00AE5C63" w:rsidP="00E25A96">
      <w:pPr>
        <w:pStyle w:val="Beznovred"/>
        <w:ind w:right="-74"/>
        <w:rPr>
          <w:rFonts w:ascii="Arial" w:hAnsi="Arial" w:cs="Arial"/>
          <w:i/>
          <w:sz w:val="22"/>
          <w:szCs w:val="22"/>
          <w:lang w:val="mk-MK"/>
        </w:rPr>
      </w:pPr>
      <w:r w:rsidRPr="00F62DD5">
        <w:rPr>
          <w:rFonts w:ascii="Arial" w:hAnsi="Arial" w:cs="Arial"/>
          <w:i/>
          <w:sz w:val="22"/>
          <w:szCs w:val="22"/>
          <w:lang w:val="mk-MK"/>
        </w:rPr>
        <w:t>Табела 24</w:t>
      </w:r>
      <w:r w:rsidR="00EA425B" w:rsidRPr="00F62DD5">
        <w:rPr>
          <w:rFonts w:ascii="Arial" w:hAnsi="Arial" w:cs="Arial"/>
          <w:i/>
          <w:sz w:val="22"/>
          <w:szCs w:val="22"/>
          <w:lang w:val="mk-MK"/>
        </w:rPr>
        <w:t>:</w:t>
      </w:r>
      <w:r w:rsidR="003646CE" w:rsidRPr="00F62DD5">
        <w:rPr>
          <w:rFonts w:ascii="Arial" w:hAnsi="Arial" w:cs="Arial"/>
          <w:i/>
          <w:sz w:val="22"/>
          <w:szCs w:val="22"/>
          <w:lang w:val="mk-MK"/>
        </w:rPr>
        <w:t xml:space="preserve"> Механички особини на примероци од 16М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7"/>
        <w:gridCol w:w="1858"/>
        <w:gridCol w:w="1858"/>
        <w:gridCol w:w="1858"/>
      </w:tblGrid>
      <w:tr w:rsidR="00F62DD5" w:rsidRPr="00F62DD5" w:rsidTr="00E42687">
        <w:trPr>
          <w:trHeight w:val="246"/>
        </w:trPr>
        <w:tc>
          <w:tcPr>
            <w:tcW w:w="1249" w:type="pct"/>
          </w:tcPr>
          <w:p w:rsidR="003646CE" w:rsidRPr="00F62DD5" w:rsidRDefault="003646CE" w:rsidP="00EA425B">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Раб</w:t>
            </w:r>
            <w:r w:rsidR="006D6BB4" w:rsidRPr="00F62DD5">
              <w:rPr>
                <w:rFonts w:ascii="Arial" w:hAnsi="Arial" w:cs="Arial"/>
                <w:sz w:val="22"/>
                <w:szCs w:val="22"/>
                <w:lang w:val="mk-MK"/>
              </w:rPr>
              <w:t>отни час</w:t>
            </w:r>
            <w:r w:rsidR="00EA425B" w:rsidRPr="00F62DD5">
              <w:rPr>
                <w:rFonts w:ascii="Arial" w:hAnsi="Arial" w:cs="Arial"/>
                <w:sz w:val="22"/>
                <w:szCs w:val="22"/>
                <w:lang w:val="mk-MK"/>
              </w:rPr>
              <w:t>ови</w:t>
            </w:r>
          </w:p>
        </w:tc>
        <w:tc>
          <w:tcPr>
            <w:tcW w:w="1250" w:type="pct"/>
          </w:tcPr>
          <w:p w:rsidR="003646CE" w:rsidRPr="00F62DD5" w:rsidRDefault="003646CE" w:rsidP="006D6BB4">
            <w:pPr>
              <w:pStyle w:val="Beznovred"/>
              <w:spacing w:after="0"/>
              <w:ind w:right="-74"/>
              <w:jc w:val="center"/>
              <w:rPr>
                <w:rFonts w:ascii="Arial" w:hAnsi="Arial" w:cs="Arial"/>
                <w:sz w:val="22"/>
                <w:szCs w:val="22"/>
              </w:rPr>
            </w:pPr>
            <w:r w:rsidRPr="00F62DD5">
              <w:rPr>
                <w:rFonts w:ascii="Arial" w:hAnsi="Arial" w:cs="Arial"/>
                <w:sz w:val="22"/>
                <w:szCs w:val="22"/>
              </w:rPr>
              <w:t>R</w:t>
            </w:r>
            <w:r w:rsidRPr="00F62DD5">
              <w:rPr>
                <w:rFonts w:ascii="Arial" w:hAnsi="Arial" w:cs="Arial"/>
                <w:sz w:val="22"/>
                <w:szCs w:val="22"/>
                <w:vertAlign w:val="subscript"/>
                <w:lang w:val="mk-MK"/>
              </w:rPr>
              <w:t>е</w:t>
            </w:r>
            <w:r w:rsidRPr="00F62DD5">
              <w:rPr>
                <w:rFonts w:ascii="Arial" w:hAnsi="Arial" w:cs="Arial"/>
                <w:sz w:val="22"/>
                <w:szCs w:val="22"/>
                <w:vertAlign w:val="subscript"/>
              </w:rPr>
              <w:t>H</w:t>
            </w:r>
            <w:r w:rsidRPr="00F62DD5">
              <w:rPr>
                <w:rFonts w:ascii="Arial" w:hAnsi="Arial" w:cs="Arial"/>
                <w:sz w:val="22"/>
                <w:szCs w:val="22"/>
              </w:rPr>
              <w:t>[MPa]</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rPr>
              <w:t>R</w:t>
            </w:r>
            <w:r w:rsidRPr="00F62DD5">
              <w:rPr>
                <w:rFonts w:ascii="Arial" w:hAnsi="Arial" w:cs="Arial"/>
                <w:sz w:val="22"/>
                <w:szCs w:val="22"/>
                <w:vertAlign w:val="subscript"/>
                <w:lang w:val="mk-MK"/>
              </w:rPr>
              <w:t xml:space="preserve">м    </w:t>
            </w:r>
            <w:r w:rsidRPr="00F62DD5">
              <w:rPr>
                <w:rFonts w:ascii="Arial" w:hAnsi="Arial" w:cs="Arial"/>
                <w:sz w:val="22"/>
                <w:szCs w:val="22"/>
              </w:rPr>
              <w:t>[MPa]</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А%</w:t>
            </w:r>
          </w:p>
        </w:tc>
      </w:tr>
      <w:tr w:rsidR="00F62DD5" w:rsidRPr="00F62DD5" w:rsidTr="00E42687">
        <w:trPr>
          <w:trHeight w:val="231"/>
        </w:trPr>
        <w:tc>
          <w:tcPr>
            <w:tcW w:w="1249"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0</w:t>
            </w:r>
          </w:p>
        </w:tc>
        <w:tc>
          <w:tcPr>
            <w:tcW w:w="1250" w:type="pct"/>
          </w:tcPr>
          <w:p w:rsidR="003646CE" w:rsidRPr="00F62DD5" w:rsidRDefault="006D6BB4" w:rsidP="006D6BB4">
            <w:pPr>
              <w:pStyle w:val="Beznovred"/>
              <w:spacing w:after="0"/>
              <w:ind w:right="-74"/>
              <w:jc w:val="center"/>
              <w:rPr>
                <w:rFonts w:ascii="Arial" w:hAnsi="Arial" w:cs="Arial"/>
                <w:sz w:val="22"/>
                <w:szCs w:val="22"/>
                <w:lang w:val="mk-MK"/>
              </w:rPr>
            </w:pPr>
            <w:r w:rsidRPr="00F62DD5">
              <w:rPr>
                <w:rFonts w:ascii="Arial" w:hAnsi="Arial" w:cs="Arial"/>
                <w:sz w:val="22"/>
                <w:szCs w:val="22"/>
              </w:rPr>
              <w:t>m</w:t>
            </w:r>
            <w:r w:rsidR="003646CE" w:rsidRPr="00F62DD5">
              <w:rPr>
                <w:rFonts w:ascii="Arial" w:hAnsi="Arial" w:cs="Arial"/>
                <w:sz w:val="22"/>
                <w:szCs w:val="22"/>
              </w:rPr>
              <w:t>in</w:t>
            </w:r>
            <w:r w:rsidR="003646CE" w:rsidRPr="00F62DD5">
              <w:rPr>
                <w:rFonts w:ascii="Arial" w:hAnsi="Arial" w:cs="Arial"/>
                <w:sz w:val="22"/>
                <w:szCs w:val="22"/>
                <w:lang w:val="mk-MK"/>
              </w:rPr>
              <w:t>. 284</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441-539</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22</w:t>
            </w:r>
          </w:p>
        </w:tc>
      </w:tr>
      <w:tr w:rsidR="00F62DD5" w:rsidRPr="00F62DD5" w:rsidTr="00E42687">
        <w:trPr>
          <w:trHeight w:val="737"/>
        </w:trPr>
        <w:tc>
          <w:tcPr>
            <w:tcW w:w="1249"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77 000</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318</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318</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314</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444</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424</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442</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25</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22,5</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25</w:t>
            </w:r>
          </w:p>
        </w:tc>
      </w:tr>
      <w:tr w:rsidR="00F62DD5" w:rsidRPr="00F62DD5" w:rsidTr="00E42687">
        <w:trPr>
          <w:trHeight w:val="231"/>
        </w:trPr>
        <w:tc>
          <w:tcPr>
            <w:tcW w:w="1249"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93 000</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311</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454</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36,6</w:t>
            </w:r>
          </w:p>
        </w:tc>
      </w:tr>
      <w:tr w:rsidR="003646CE" w:rsidRPr="00F62DD5" w:rsidTr="00E42687">
        <w:trPr>
          <w:trHeight w:val="492"/>
        </w:trPr>
        <w:tc>
          <w:tcPr>
            <w:tcW w:w="1249"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101000</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366</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348.8</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500.5</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452.6</w:t>
            </w:r>
          </w:p>
        </w:tc>
        <w:tc>
          <w:tcPr>
            <w:tcW w:w="1250" w:type="pct"/>
          </w:tcPr>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22.9</w:t>
            </w:r>
          </w:p>
          <w:p w:rsidR="003646CE" w:rsidRPr="00F62DD5" w:rsidRDefault="003646CE" w:rsidP="006D6BB4">
            <w:pPr>
              <w:pStyle w:val="Beznovred"/>
              <w:spacing w:after="0"/>
              <w:ind w:right="-74"/>
              <w:jc w:val="center"/>
              <w:rPr>
                <w:rFonts w:ascii="Arial" w:hAnsi="Arial" w:cs="Arial"/>
                <w:sz w:val="22"/>
                <w:szCs w:val="22"/>
                <w:lang w:val="mk-MK"/>
              </w:rPr>
            </w:pPr>
            <w:r w:rsidRPr="00F62DD5">
              <w:rPr>
                <w:rFonts w:ascii="Arial" w:hAnsi="Arial" w:cs="Arial"/>
                <w:sz w:val="22"/>
                <w:szCs w:val="22"/>
                <w:lang w:val="mk-MK"/>
              </w:rPr>
              <w:t>25.75</w:t>
            </w:r>
          </w:p>
        </w:tc>
      </w:tr>
    </w:tbl>
    <w:p w:rsidR="003646CE" w:rsidRPr="00F62DD5" w:rsidRDefault="003646CE" w:rsidP="00E25A96">
      <w:pPr>
        <w:pStyle w:val="Beznovred"/>
        <w:ind w:right="-74"/>
        <w:rPr>
          <w:rFonts w:ascii="Arial" w:hAnsi="Arial" w:cs="Arial"/>
          <w:sz w:val="22"/>
          <w:szCs w:val="22"/>
          <w:lang w:val="mk-MK"/>
        </w:rPr>
      </w:pPr>
    </w:p>
    <w:p w:rsidR="003646CE" w:rsidRPr="00F62DD5" w:rsidRDefault="00AE5C63" w:rsidP="00E25A96">
      <w:pPr>
        <w:pStyle w:val="Beznovred"/>
        <w:ind w:right="-74"/>
        <w:rPr>
          <w:rFonts w:ascii="Arial" w:hAnsi="Arial" w:cs="Arial"/>
          <w:i/>
          <w:sz w:val="22"/>
          <w:szCs w:val="22"/>
          <w:lang w:val="mk-MK"/>
        </w:rPr>
      </w:pPr>
      <w:r w:rsidRPr="00F62DD5">
        <w:rPr>
          <w:rFonts w:ascii="Arial" w:hAnsi="Arial" w:cs="Arial"/>
          <w:i/>
          <w:sz w:val="22"/>
          <w:szCs w:val="22"/>
          <w:lang w:val="mk-MK"/>
        </w:rPr>
        <w:t>Табела 25</w:t>
      </w:r>
      <w:r w:rsidR="00EA425B" w:rsidRPr="00F62DD5">
        <w:rPr>
          <w:rFonts w:ascii="Arial" w:hAnsi="Arial" w:cs="Arial"/>
          <w:i/>
          <w:sz w:val="22"/>
          <w:szCs w:val="22"/>
          <w:lang w:val="mk-MK"/>
        </w:rPr>
        <w:t>:</w:t>
      </w:r>
      <w:r w:rsidR="003646CE" w:rsidRPr="00F62DD5">
        <w:rPr>
          <w:rFonts w:ascii="Arial" w:hAnsi="Arial" w:cs="Arial"/>
          <w:i/>
          <w:sz w:val="22"/>
          <w:szCs w:val="22"/>
          <w:lang w:val="mk-MK"/>
        </w:rPr>
        <w:t xml:space="preserve"> Хемиски состав </w:t>
      </w:r>
      <w:r w:rsidR="000C22BB" w:rsidRPr="00F62DD5">
        <w:rPr>
          <w:rFonts w:ascii="Arial" w:hAnsi="Arial" w:cs="Arial"/>
          <w:i/>
          <w:sz w:val="22"/>
          <w:szCs w:val="22"/>
          <w:lang w:val="mk-MK"/>
        </w:rPr>
        <w:t>за</w:t>
      </w:r>
      <w:r w:rsidR="003646CE" w:rsidRPr="00F62DD5">
        <w:rPr>
          <w:rFonts w:ascii="Arial" w:hAnsi="Arial" w:cs="Arial"/>
          <w:i/>
          <w:sz w:val="22"/>
          <w:szCs w:val="22"/>
          <w:lang w:val="mk-MK"/>
        </w:rPr>
        <w:t xml:space="preserve">примероците од </w:t>
      </w:r>
      <w:r w:rsidR="00EA425B" w:rsidRPr="00F62DD5">
        <w:rPr>
          <w:rFonts w:ascii="Arial" w:hAnsi="Arial" w:cs="Arial"/>
          <w:i/>
          <w:sz w:val="22"/>
          <w:szCs w:val="22"/>
          <w:lang w:val="mk-MK"/>
        </w:rPr>
        <w:t>Т</w:t>
      </w:r>
      <w:r w:rsidR="003646CE" w:rsidRPr="00F62DD5">
        <w:rPr>
          <w:rFonts w:ascii="Arial" w:hAnsi="Arial" w:cs="Arial"/>
          <w:i/>
          <w:sz w:val="22"/>
          <w:szCs w:val="22"/>
          <w:lang w:val="mk-MK"/>
        </w:rPr>
        <w:t>абела 24 за 16М</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
        <w:gridCol w:w="709"/>
        <w:gridCol w:w="745"/>
        <w:gridCol w:w="745"/>
        <w:gridCol w:w="745"/>
        <w:gridCol w:w="747"/>
        <w:gridCol w:w="747"/>
        <w:gridCol w:w="747"/>
        <w:gridCol w:w="747"/>
        <w:gridCol w:w="745"/>
      </w:tblGrid>
      <w:tr w:rsidR="00F62DD5" w:rsidRPr="00F62DD5" w:rsidTr="00E42687">
        <w:trPr>
          <w:trHeight w:val="326"/>
        </w:trPr>
        <w:tc>
          <w:tcPr>
            <w:tcW w:w="529" w:type="pct"/>
          </w:tcPr>
          <w:p w:rsidR="003646CE" w:rsidRPr="00F62DD5" w:rsidRDefault="003646CE" w:rsidP="00E25A96">
            <w:pPr>
              <w:pStyle w:val="Beznovred"/>
              <w:ind w:right="-74"/>
              <w:rPr>
                <w:rFonts w:ascii="Arial" w:hAnsi="Arial" w:cs="Arial"/>
                <w:sz w:val="20"/>
                <w:lang w:val="mk-MK"/>
              </w:rPr>
            </w:pPr>
            <w:r w:rsidRPr="00F62DD5">
              <w:rPr>
                <w:rFonts w:ascii="Arial" w:hAnsi="Arial" w:cs="Arial"/>
                <w:sz w:val="20"/>
                <w:lang w:val="mk-MK"/>
              </w:rPr>
              <w:t>Раб.ч</w:t>
            </w:r>
            <w:r w:rsidR="00EA425B" w:rsidRPr="00F62DD5">
              <w:rPr>
                <w:rFonts w:ascii="Arial" w:hAnsi="Arial" w:cs="Arial"/>
                <w:sz w:val="20"/>
                <w:lang w:val="mk-MK"/>
              </w:rPr>
              <w:t>.</w:t>
            </w:r>
          </w:p>
        </w:tc>
        <w:tc>
          <w:tcPr>
            <w:tcW w:w="475"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C%</w:t>
            </w:r>
          </w:p>
        </w:tc>
        <w:tc>
          <w:tcPr>
            <w:tcW w:w="499"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Si%</w:t>
            </w:r>
          </w:p>
        </w:tc>
        <w:tc>
          <w:tcPr>
            <w:tcW w:w="499"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S%</w:t>
            </w:r>
          </w:p>
        </w:tc>
        <w:tc>
          <w:tcPr>
            <w:tcW w:w="499"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P%</w:t>
            </w:r>
          </w:p>
        </w:tc>
        <w:tc>
          <w:tcPr>
            <w:tcW w:w="500"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Mn%</w:t>
            </w:r>
          </w:p>
        </w:tc>
        <w:tc>
          <w:tcPr>
            <w:tcW w:w="500"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Cr%</w:t>
            </w:r>
          </w:p>
        </w:tc>
        <w:tc>
          <w:tcPr>
            <w:tcW w:w="500"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Mo%</w:t>
            </w:r>
          </w:p>
        </w:tc>
        <w:tc>
          <w:tcPr>
            <w:tcW w:w="500"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V%</w:t>
            </w:r>
          </w:p>
        </w:tc>
        <w:tc>
          <w:tcPr>
            <w:tcW w:w="498" w:type="pct"/>
          </w:tcPr>
          <w:p w:rsidR="003646CE" w:rsidRPr="00F62DD5" w:rsidRDefault="003646CE" w:rsidP="00E25A96">
            <w:pPr>
              <w:pStyle w:val="Beznovred"/>
              <w:ind w:right="-74"/>
              <w:rPr>
                <w:rFonts w:ascii="Arial" w:hAnsi="Arial"/>
                <w:sz w:val="20"/>
                <w:lang w:val="mk-MK"/>
              </w:rPr>
            </w:pPr>
            <w:r w:rsidRPr="00F62DD5">
              <w:rPr>
                <w:rFonts w:ascii="Arial" w:hAnsi="Arial"/>
                <w:sz w:val="20"/>
                <w:lang w:val="mk-MK"/>
              </w:rPr>
              <w:t>Ni%</w:t>
            </w:r>
          </w:p>
        </w:tc>
      </w:tr>
      <w:tr w:rsidR="00F62DD5" w:rsidRPr="00F62DD5" w:rsidTr="00E42687">
        <w:trPr>
          <w:trHeight w:val="426"/>
        </w:trPr>
        <w:tc>
          <w:tcPr>
            <w:tcW w:w="52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w:t>
            </w:r>
          </w:p>
        </w:tc>
        <w:tc>
          <w:tcPr>
            <w:tcW w:w="475"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0.12-0.20</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0.15-0.35</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Мах 0.040</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Мах 0.040</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0.80</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0.030</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0.35</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w:t>
            </w:r>
          </w:p>
        </w:tc>
        <w:tc>
          <w:tcPr>
            <w:tcW w:w="498"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w:t>
            </w:r>
          </w:p>
        </w:tc>
      </w:tr>
      <w:tr w:rsidR="00F62DD5" w:rsidRPr="00F62DD5" w:rsidTr="00E42687">
        <w:trPr>
          <w:trHeight w:val="653"/>
        </w:trPr>
        <w:tc>
          <w:tcPr>
            <w:tcW w:w="52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77 000</w:t>
            </w:r>
          </w:p>
        </w:tc>
        <w:tc>
          <w:tcPr>
            <w:tcW w:w="475"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0.15</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0.17</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0.16</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0.29</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0.20</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0.30</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0.34</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0.016</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0.016</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0.025</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0.025</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0.023</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0.58</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0.58</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0.60</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0.12</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0.03</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0.04</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0.28</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0.28</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0.30</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w:t>
            </w:r>
          </w:p>
        </w:tc>
        <w:tc>
          <w:tcPr>
            <w:tcW w:w="498"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w:t>
            </w:r>
          </w:p>
        </w:tc>
      </w:tr>
      <w:tr w:rsidR="00F62DD5" w:rsidRPr="00F62DD5" w:rsidTr="00E42687">
        <w:trPr>
          <w:trHeight w:val="213"/>
        </w:trPr>
        <w:tc>
          <w:tcPr>
            <w:tcW w:w="52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93 000</w:t>
            </w:r>
          </w:p>
        </w:tc>
        <w:tc>
          <w:tcPr>
            <w:tcW w:w="475"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0.16</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0.24</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0.033</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0.033</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0.49</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0.108</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0.30</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0.001</w:t>
            </w:r>
          </w:p>
        </w:tc>
        <w:tc>
          <w:tcPr>
            <w:tcW w:w="498"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w:t>
            </w:r>
          </w:p>
        </w:tc>
      </w:tr>
      <w:tr w:rsidR="003646CE" w:rsidRPr="00F62DD5" w:rsidTr="00E42687">
        <w:trPr>
          <w:trHeight w:val="440"/>
        </w:trPr>
        <w:tc>
          <w:tcPr>
            <w:tcW w:w="52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101000</w:t>
            </w:r>
          </w:p>
        </w:tc>
        <w:tc>
          <w:tcPr>
            <w:tcW w:w="475"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0.208</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0.152</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0.323</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0.301</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0.033</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0.027</w:t>
            </w:r>
          </w:p>
        </w:tc>
        <w:tc>
          <w:tcPr>
            <w:tcW w:w="499"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0.027</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0.021</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0.708</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0.659</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0.309</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0.299</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0.339</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0.317</w:t>
            </w:r>
          </w:p>
        </w:tc>
        <w:tc>
          <w:tcPr>
            <w:tcW w:w="500"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0.004</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0.004</w:t>
            </w:r>
          </w:p>
        </w:tc>
        <w:tc>
          <w:tcPr>
            <w:tcW w:w="498" w:type="pct"/>
          </w:tcPr>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0.139</w:t>
            </w:r>
          </w:p>
          <w:p w:rsidR="003646CE" w:rsidRPr="00F62DD5" w:rsidRDefault="003646CE" w:rsidP="00E25A96">
            <w:pPr>
              <w:pStyle w:val="Beznovred"/>
              <w:spacing w:after="0"/>
              <w:ind w:right="-74"/>
              <w:rPr>
                <w:rFonts w:ascii="Arial" w:hAnsi="Arial" w:cs="Arial"/>
                <w:sz w:val="20"/>
                <w:lang w:val="mk-MK"/>
              </w:rPr>
            </w:pPr>
            <w:r w:rsidRPr="00F62DD5">
              <w:rPr>
                <w:rFonts w:ascii="Arial" w:hAnsi="Arial" w:cs="Arial"/>
                <w:sz w:val="20"/>
                <w:lang w:val="mk-MK"/>
              </w:rPr>
              <w:t>0.131</w:t>
            </w:r>
          </w:p>
        </w:tc>
      </w:tr>
    </w:tbl>
    <w:p w:rsidR="00E42687" w:rsidRPr="00F62DD5" w:rsidRDefault="00EA425B" w:rsidP="00E42687">
      <w:pPr>
        <w:ind w:right="-74" w:firstLine="0"/>
        <w:rPr>
          <w:rFonts w:ascii="Arial" w:hAnsi="Arial" w:cs="Arial"/>
          <w:sz w:val="22"/>
          <w:szCs w:val="22"/>
          <w:lang w:val="mk-MK"/>
        </w:rPr>
      </w:pPr>
      <w:r w:rsidRPr="00F62DD5">
        <w:rPr>
          <w:rFonts w:ascii="Arial" w:hAnsi="Arial" w:cs="Arial"/>
          <w:sz w:val="22"/>
          <w:szCs w:val="22"/>
          <w:lang w:val="mk-MK"/>
        </w:rPr>
        <w:lastRenderedPageBreak/>
        <w:tab/>
      </w:r>
      <w:r w:rsidR="00E42687" w:rsidRPr="00F62DD5">
        <w:rPr>
          <w:rFonts w:ascii="Arial" w:hAnsi="Arial" w:cs="Arial"/>
          <w:sz w:val="22"/>
          <w:szCs w:val="22"/>
          <w:lang w:val="mk-MK"/>
        </w:rPr>
        <w:t xml:space="preserve">Исто така, за челикот 16М, од </w:t>
      </w:r>
      <w:r w:rsidRPr="00F62DD5">
        <w:rPr>
          <w:rFonts w:ascii="Arial" w:hAnsi="Arial" w:cs="Arial"/>
          <w:sz w:val="22"/>
          <w:szCs w:val="22"/>
          <w:lang w:val="mk-MK"/>
        </w:rPr>
        <w:t>С</w:t>
      </w:r>
      <w:r w:rsidR="00E42687" w:rsidRPr="00F62DD5">
        <w:rPr>
          <w:rFonts w:ascii="Arial" w:hAnsi="Arial" w:cs="Arial"/>
          <w:sz w:val="22"/>
          <w:szCs w:val="22"/>
          <w:lang w:val="mk-MK"/>
        </w:rPr>
        <w:t xml:space="preserve">ликите 47, 48, 49 и 50 и </w:t>
      </w:r>
      <w:r w:rsidRPr="00F62DD5">
        <w:rPr>
          <w:rFonts w:ascii="Arial" w:hAnsi="Arial" w:cs="Arial"/>
          <w:sz w:val="22"/>
          <w:szCs w:val="22"/>
          <w:lang w:val="mk-MK"/>
        </w:rPr>
        <w:t>Т</w:t>
      </w:r>
      <w:r w:rsidR="00E42687" w:rsidRPr="00F62DD5">
        <w:rPr>
          <w:rFonts w:ascii="Arial" w:hAnsi="Arial" w:cs="Arial"/>
          <w:sz w:val="22"/>
          <w:szCs w:val="22"/>
          <w:lang w:val="mk-MK"/>
        </w:rPr>
        <w:t xml:space="preserve">абелите 24 и 25, </w:t>
      </w:r>
      <w:r w:rsidR="006D6BB4" w:rsidRPr="00F62DD5">
        <w:rPr>
          <w:rFonts w:ascii="Arial" w:hAnsi="Arial" w:cs="Arial"/>
          <w:sz w:val="22"/>
          <w:szCs w:val="22"/>
          <w:lang w:val="mk-MK"/>
        </w:rPr>
        <w:t>според</w:t>
      </w:r>
      <w:r w:rsidR="00AE5C63" w:rsidRPr="00F62DD5">
        <w:rPr>
          <w:rFonts w:ascii="Arial" w:hAnsi="Arial" w:cs="Arial"/>
          <w:sz w:val="22"/>
          <w:szCs w:val="22"/>
          <w:lang w:val="mk-MK"/>
        </w:rPr>
        <w:t>М</w:t>
      </w:r>
      <w:r w:rsidR="00E42687" w:rsidRPr="00F62DD5">
        <w:rPr>
          <w:rFonts w:ascii="Arial" w:hAnsi="Arial" w:cs="Arial"/>
          <w:sz w:val="22"/>
          <w:szCs w:val="22"/>
          <w:lang w:val="mk-MK"/>
        </w:rPr>
        <w:t>етодата ЅР 249, дадена во поглавјето 1.4.3 (</w:t>
      </w:r>
      <w:r w:rsidRPr="00F62DD5">
        <w:rPr>
          <w:rFonts w:ascii="Arial" w:hAnsi="Arial" w:cs="Arial"/>
          <w:sz w:val="22"/>
          <w:szCs w:val="22"/>
          <w:lang w:val="mk-MK"/>
        </w:rPr>
        <w:t>С</w:t>
      </w:r>
      <w:r w:rsidR="006D6BB4" w:rsidRPr="00F62DD5">
        <w:rPr>
          <w:rFonts w:ascii="Arial" w:hAnsi="Arial" w:cs="Arial"/>
          <w:sz w:val="22"/>
          <w:szCs w:val="22"/>
          <w:lang w:val="mk-MK"/>
        </w:rPr>
        <w:t>л.</w:t>
      </w:r>
      <w:r w:rsidR="00E42687" w:rsidRPr="00F62DD5">
        <w:rPr>
          <w:rFonts w:ascii="Arial" w:hAnsi="Arial" w:cs="Arial"/>
          <w:sz w:val="22"/>
          <w:szCs w:val="22"/>
          <w:lang w:val="mk-MK"/>
        </w:rPr>
        <w:t xml:space="preserve">32)  достигнат </w:t>
      </w:r>
      <w:r w:rsidRPr="00F62DD5">
        <w:rPr>
          <w:rFonts w:ascii="Arial" w:hAnsi="Arial" w:cs="Arial"/>
          <w:sz w:val="22"/>
          <w:szCs w:val="22"/>
          <w:lang w:val="mk-MK"/>
        </w:rPr>
        <w:t xml:space="preserve">е </w:t>
      </w:r>
      <w:r w:rsidR="00E42687" w:rsidRPr="00F62DD5">
        <w:rPr>
          <w:rFonts w:ascii="Arial" w:hAnsi="Arial" w:cs="Arial"/>
          <w:sz w:val="22"/>
          <w:szCs w:val="22"/>
          <w:lang w:val="mk-MK"/>
        </w:rPr>
        <w:t>стадиумот на деградација С (</w:t>
      </w:r>
      <w:r w:rsidRPr="00F62DD5">
        <w:rPr>
          <w:rFonts w:ascii="Arial" w:hAnsi="Arial" w:cs="Arial"/>
          <w:sz w:val="22"/>
          <w:szCs w:val="22"/>
          <w:lang w:val="mk-MK"/>
        </w:rPr>
        <w:t>С</w:t>
      </w:r>
      <w:r w:rsidR="006D6BB4" w:rsidRPr="00F62DD5">
        <w:rPr>
          <w:rFonts w:ascii="Arial" w:hAnsi="Arial" w:cs="Arial"/>
          <w:sz w:val="22"/>
          <w:szCs w:val="22"/>
          <w:lang w:val="mk-MK"/>
        </w:rPr>
        <w:t>л.</w:t>
      </w:r>
      <w:r w:rsidR="00E42687" w:rsidRPr="00F62DD5">
        <w:rPr>
          <w:rFonts w:ascii="Arial" w:hAnsi="Arial" w:cs="Arial"/>
          <w:sz w:val="22"/>
          <w:szCs w:val="22"/>
          <w:lang w:val="mk-MK"/>
        </w:rPr>
        <w:t xml:space="preserve">64), односно започнат </w:t>
      </w:r>
      <w:r w:rsidRPr="00F62DD5">
        <w:rPr>
          <w:rFonts w:ascii="Arial" w:hAnsi="Arial" w:cs="Arial"/>
          <w:sz w:val="22"/>
          <w:szCs w:val="22"/>
          <w:lang w:val="mk-MK"/>
        </w:rPr>
        <w:t>е</w:t>
      </w:r>
      <w:r w:rsidR="00E42687" w:rsidRPr="00F62DD5">
        <w:rPr>
          <w:rFonts w:ascii="Arial" w:hAnsi="Arial" w:cs="Arial"/>
          <w:sz w:val="22"/>
          <w:szCs w:val="22"/>
          <w:lang w:val="mk-MK"/>
        </w:rPr>
        <w:t xml:space="preserve"> процесот на сфероидизација на цементитните ламели во перлитот, со с</w:t>
      </w:r>
      <w:r w:rsidRPr="00F62DD5">
        <w:rPr>
          <w:rFonts w:ascii="Arial" w:hAnsi="Arial" w:cs="Arial"/>
          <w:sz w:val="22"/>
          <w:szCs w:val="22"/>
          <w:lang w:val="mk-MK"/>
        </w:rPr>
        <w:t xml:space="preserve">è </w:t>
      </w:r>
      <w:r w:rsidR="00E42687" w:rsidRPr="00F62DD5">
        <w:rPr>
          <w:rFonts w:ascii="Arial" w:hAnsi="Arial" w:cs="Arial"/>
          <w:sz w:val="22"/>
          <w:szCs w:val="22"/>
          <w:lang w:val="mk-MK"/>
        </w:rPr>
        <w:t xml:space="preserve">уште </w:t>
      </w:r>
      <w:r w:rsidRPr="00F62DD5">
        <w:rPr>
          <w:rFonts w:ascii="Arial" w:hAnsi="Arial" w:cs="Arial"/>
          <w:sz w:val="22"/>
          <w:szCs w:val="22"/>
          <w:lang w:val="mk-MK"/>
        </w:rPr>
        <w:t>пре</w:t>
      </w:r>
      <w:r w:rsidR="00E42687" w:rsidRPr="00F62DD5">
        <w:rPr>
          <w:rFonts w:ascii="Arial" w:hAnsi="Arial" w:cs="Arial"/>
          <w:sz w:val="22"/>
          <w:szCs w:val="22"/>
          <w:lang w:val="mk-MK"/>
        </w:rPr>
        <w:t xml:space="preserve">познатливи цементитни ламели.   </w:t>
      </w:r>
    </w:p>
    <w:p w:rsidR="00E42687" w:rsidRPr="00F62DD5" w:rsidRDefault="00EA425B" w:rsidP="00E42687">
      <w:pPr>
        <w:ind w:right="-74" w:firstLine="0"/>
        <w:rPr>
          <w:rFonts w:ascii="Arial" w:hAnsi="Arial" w:cs="Arial"/>
          <w:sz w:val="22"/>
          <w:szCs w:val="22"/>
        </w:rPr>
      </w:pPr>
      <w:r w:rsidRPr="00F62DD5">
        <w:rPr>
          <w:rFonts w:ascii="Arial" w:hAnsi="Arial" w:cs="Arial"/>
          <w:sz w:val="22"/>
          <w:szCs w:val="22"/>
          <w:lang w:val="mk-MK"/>
        </w:rPr>
        <w:tab/>
      </w:r>
      <w:r w:rsidR="00E42687" w:rsidRPr="00F62DD5">
        <w:rPr>
          <w:rFonts w:ascii="Arial" w:hAnsi="Arial" w:cs="Arial"/>
          <w:sz w:val="22"/>
          <w:szCs w:val="22"/>
          <w:lang w:val="mk-MK"/>
        </w:rPr>
        <w:t xml:space="preserve">Од </w:t>
      </w:r>
      <w:r w:rsidRPr="00F62DD5">
        <w:rPr>
          <w:rFonts w:ascii="Arial" w:hAnsi="Arial" w:cs="Arial"/>
          <w:sz w:val="22"/>
          <w:szCs w:val="22"/>
          <w:lang w:val="mk-MK"/>
        </w:rPr>
        <w:t>С</w:t>
      </w:r>
      <w:r w:rsidR="00E42687" w:rsidRPr="00F62DD5">
        <w:rPr>
          <w:rFonts w:ascii="Arial" w:hAnsi="Arial" w:cs="Arial"/>
          <w:sz w:val="22"/>
          <w:szCs w:val="22"/>
          <w:lang w:val="mk-MK"/>
        </w:rPr>
        <w:t xml:space="preserve">ликите 51, 52 и 53, за челикот 15НМ, достигнат е стадиумот  </w:t>
      </w:r>
      <w:r w:rsidR="00E42687" w:rsidRPr="00F62DD5">
        <w:rPr>
          <w:rFonts w:ascii="Arial" w:hAnsi="Arial"/>
          <w:sz w:val="22"/>
          <w:szCs w:val="22"/>
          <w:lang w:val="mk-MK"/>
        </w:rPr>
        <w:t>C</w:t>
      </w:r>
      <w:r w:rsidR="00E42687" w:rsidRPr="00F62DD5">
        <w:rPr>
          <w:rFonts w:ascii="Arial" w:hAnsi="Arial" w:cs="Arial"/>
          <w:sz w:val="22"/>
          <w:szCs w:val="22"/>
          <w:lang w:val="mk-MK"/>
        </w:rPr>
        <w:t>, односно започнато е распаѓањето на цементитните ламели, во сфероиден цементит.</w:t>
      </w:r>
    </w:p>
    <w:p w:rsidR="003646CE" w:rsidRPr="00F62DD5" w:rsidRDefault="003646CE" w:rsidP="00E25A96">
      <w:pPr>
        <w:ind w:right="-74" w:firstLine="0"/>
        <w:rPr>
          <w:rFonts w:ascii="Arial" w:hAnsi="Arial" w:cs="Arial"/>
          <w:sz w:val="22"/>
          <w:szCs w:val="22"/>
          <w:lang w:val="mk-MK"/>
        </w:rPr>
      </w:pPr>
    </w:p>
    <w:p w:rsidR="003646CE" w:rsidRPr="00F62DD5" w:rsidRDefault="003646CE" w:rsidP="00E25A96">
      <w:pPr>
        <w:ind w:right="-74" w:firstLine="0"/>
        <w:rPr>
          <w:rFonts w:ascii="Arial" w:hAnsi="Arial" w:cs="Arial"/>
          <w:sz w:val="22"/>
          <w:szCs w:val="22"/>
          <w:lang w:val="mk-MK"/>
        </w:rPr>
      </w:pPr>
    </w:p>
    <w:p w:rsidR="00C84498" w:rsidRPr="00F62DD5" w:rsidRDefault="003646CE" w:rsidP="00E25A96">
      <w:pPr>
        <w:pStyle w:val="Heading1"/>
        <w:ind w:right="-74" w:firstLine="0"/>
        <w:rPr>
          <w:rFonts w:ascii="Arial" w:hAnsi="Arial" w:cs="Arial"/>
          <w:sz w:val="22"/>
          <w:szCs w:val="22"/>
        </w:rPr>
      </w:pPr>
      <w:r w:rsidRPr="00F62DD5">
        <w:rPr>
          <w:rFonts w:ascii="Arial" w:hAnsi="Arial" w:cs="Arial"/>
          <w:caps/>
          <w:sz w:val="22"/>
          <w:szCs w:val="22"/>
          <w:lang w:val="mk-MK"/>
        </w:rPr>
        <w:t xml:space="preserve">4. </w:t>
      </w:r>
      <w:r w:rsidRPr="00F62DD5">
        <w:rPr>
          <w:rFonts w:ascii="Arial" w:hAnsi="Arial" w:cs="Arial"/>
          <w:sz w:val="22"/>
          <w:szCs w:val="22"/>
          <w:lang w:val="mk-MK"/>
        </w:rPr>
        <w:t>Анализа на експерименталните податоци на следените челици</w:t>
      </w:r>
    </w:p>
    <w:p w:rsidR="00C84498" w:rsidRPr="00F62DD5" w:rsidRDefault="00C84498" w:rsidP="00E25A96">
      <w:pPr>
        <w:ind w:right="-74"/>
        <w:rPr>
          <w:lang w:eastAsia="en-US"/>
        </w:rPr>
      </w:pPr>
    </w:p>
    <w:p w:rsidR="003646CE" w:rsidRPr="00F62DD5" w:rsidRDefault="00EA425B"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Во </w:t>
      </w:r>
      <w:r w:rsidRPr="00F62DD5">
        <w:rPr>
          <w:rFonts w:ascii="Arial" w:hAnsi="Arial" w:cs="Arial"/>
          <w:sz w:val="22"/>
          <w:szCs w:val="22"/>
          <w:lang w:val="mk-MK"/>
        </w:rPr>
        <w:t>Т</w:t>
      </w:r>
      <w:r w:rsidR="003646CE" w:rsidRPr="00F62DD5">
        <w:rPr>
          <w:rFonts w:ascii="Arial" w:hAnsi="Arial" w:cs="Arial"/>
          <w:sz w:val="22"/>
          <w:szCs w:val="22"/>
          <w:lang w:val="mk-MK"/>
        </w:rPr>
        <w:t xml:space="preserve">абелите 5, 6 и 7 дадени </w:t>
      </w:r>
      <w:r w:rsidRPr="00F62DD5">
        <w:rPr>
          <w:rFonts w:ascii="Arial" w:hAnsi="Arial" w:cs="Arial"/>
          <w:sz w:val="22"/>
          <w:szCs w:val="22"/>
          <w:lang w:val="mk-MK"/>
        </w:rPr>
        <w:t xml:space="preserve">се </w:t>
      </w:r>
      <w:r w:rsidR="003646CE" w:rsidRPr="00F62DD5">
        <w:rPr>
          <w:rFonts w:ascii="Arial" w:hAnsi="Arial" w:cs="Arial"/>
          <w:sz w:val="22"/>
          <w:szCs w:val="22"/>
          <w:lang w:val="mk-MK"/>
        </w:rPr>
        <w:t>вредностите на измерени тврдини. Како што може да се види од податоците, тврдината е мерена со различни методи, од различни фирми, а со тоа и во различни лаб</w:t>
      </w:r>
      <w:r w:rsidRPr="00F62DD5">
        <w:rPr>
          <w:rFonts w:ascii="Arial" w:hAnsi="Arial" w:cs="Arial"/>
          <w:sz w:val="22"/>
          <w:szCs w:val="22"/>
          <w:lang w:val="mk-MK"/>
        </w:rPr>
        <w:t>о</w:t>
      </w:r>
      <w:r w:rsidR="003646CE" w:rsidRPr="00F62DD5">
        <w:rPr>
          <w:rFonts w:ascii="Arial" w:hAnsi="Arial" w:cs="Arial"/>
          <w:sz w:val="22"/>
          <w:szCs w:val="22"/>
          <w:lang w:val="mk-MK"/>
        </w:rPr>
        <w:t>раториски услови, опрема и методи, како и со различни сили на втиснување. Според тоа</w:t>
      </w:r>
      <w:r w:rsidRPr="00F62DD5">
        <w:rPr>
          <w:rFonts w:ascii="Arial" w:hAnsi="Arial" w:cs="Arial"/>
          <w:sz w:val="22"/>
          <w:szCs w:val="22"/>
          <w:lang w:val="mk-MK"/>
        </w:rPr>
        <w:t>,</w:t>
      </w:r>
      <w:r w:rsidR="003646CE" w:rsidRPr="00F62DD5">
        <w:rPr>
          <w:rFonts w:ascii="Arial" w:hAnsi="Arial" w:cs="Arial"/>
          <w:sz w:val="22"/>
          <w:szCs w:val="22"/>
          <w:lang w:val="mk-MK"/>
        </w:rPr>
        <w:t xml:space="preserve"> од наведените  лаб</w:t>
      </w:r>
      <w:r w:rsidRPr="00F62DD5">
        <w:rPr>
          <w:rFonts w:ascii="Arial" w:hAnsi="Arial" w:cs="Arial"/>
          <w:sz w:val="22"/>
          <w:szCs w:val="22"/>
          <w:lang w:val="mk-MK"/>
        </w:rPr>
        <w:t>о</w:t>
      </w:r>
      <w:r w:rsidR="003646CE" w:rsidRPr="00F62DD5">
        <w:rPr>
          <w:rFonts w:ascii="Arial" w:hAnsi="Arial" w:cs="Arial"/>
          <w:sz w:val="22"/>
          <w:szCs w:val="22"/>
          <w:lang w:val="mk-MK"/>
        </w:rPr>
        <w:t xml:space="preserve">раториски испитувања не може да се постави одредена зависност од времето на експлоатација. Бидејќи не постои нулта состојба на карактеристиките на челиците од кои се конструирани вградените елементи во котелот, за вредностите на тврдината на  елементите мерени после 100000 часа, може само да се забележи дека вредностите се приближуваат на горната дозволена граница. </w:t>
      </w:r>
    </w:p>
    <w:p w:rsidR="003646CE" w:rsidRPr="00F62DD5" w:rsidRDefault="00EA425B" w:rsidP="00E25A96">
      <w:pPr>
        <w:pStyle w:val="BodyTextIndent2"/>
        <w:widowControl/>
        <w:spacing w:before="0"/>
        <w:ind w:right="-74" w:firstLine="0"/>
        <w:rPr>
          <w:rFonts w:ascii="Arial" w:hAnsi="Arial" w:cs="Arial"/>
          <w:snapToGrid/>
          <w:sz w:val="22"/>
          <w:szCs w:val="22"/>
          <w:lang w:val="mk-MK"/>
        </w:rPr>
      </w:pPr>
      <w:r w:rsidRPr="00F62DD5">
        <w:rPr>
          <w:rFonts w:ascii="Arial" w:hAnsi="Arial" w:cs="Arial"/>
          <w:snapToGrid/>
          <w:sz w:val="22"/>
          <w:szCs w:val="22"/>
          <w:lang w:val="mk-MK"/>
        </w:rPr>
        <w:tab/>
      </w:r>
      <w:r w:rsidR="003646CE" w:rsidRPr="00F62DD5">
        <w:rPr>
          <w:rFonts w:ascii="Arial" w:hAnsi="Arial" w:cs="Arial"/>
          <w:snapToGrid/>
          <w:sz w:val="22"/>
          <w:szCs w:val="22"/>
          <w:lang w:val="mk-MK"/>
        </w:rPr>
        <w:t>Од анализата на добиените резултати за мерење на тврдината  за 55000, 77000, 93000 и 100000 работни часа за челикот 10Н2М се забележува опаѓање на тврдината за приближно 10%</w:t>
      </w:r>
      <w:r w:rsidR="00180680" w:rsidRPr="00F62DD5">
        <w:rPr>
          <w:rFonts w:ascii="Arial" w:hAnsi="Arial" w:cs="Arial"/>
          <w:snapToGrid/>
          <w:sz w:val="22"/>
          <w:szCs w:val="22"/>
          <w:lang w:val="mk-MK"/>
        </w:rPr>
        <w:t>. Тоа може да го потврди фактот</w:t>
      </w:r>
      <w:r w:rsidR="003646CE" w:rsidRPr="00F62DD5">
        <w:rPr>
          <w:rFonts w:ascii="Arial" w:hAnsi="Arial" w:cs="Arial"/>
          <w:snapToGrid/>
          <w:sz w:val="22"/>
          <w:szCs w:val="22"/>
          <w:lang w:val="mk-MK"/>
        </w:rPr>
        <w:t xml:space="preserve"> дека се исталожени карбиди, како фино диспергирани честици во зрната, кои ја намалуваат тврдината на структурата. Исто така</w:t>
      </w:r>
      <w:r w:rsidR="00180680" w:rsidRPr="00F62DD5">
        <w:rPr>
          <w:rFonts w:ascii="Arial" w:hAnsi="Arial" w:cs="Arial"/>
          <w:snapToGrid/>
          <w:sz w:val="22"/>
          <w:szCs w:val="22"/>
          <w:lang w:val="mk-MK"/>
        </w:rPr>
        <w:t>,</w:t>
      </w:r>
      <w:r w:rsidR="003646CE" w:rsidRPr="00F62DD5">
        <w:rPr>
          <w:rFonts w:ascii="Arial" w:hAnsi="Arial" w:cs="Arial"/>
          <w:snapToGrid/>
          <w:sz w:val="22"/>
          <w:szCs w:val="22"/>
          <w:lang w:val="mk-MK"/>
        </w:rPr>
        <w:t xml:space="preserve"> вредностите за другите механички карактеристики на челикот  (граница на истегнување, цврстина на затегање) покажуваат тенденција на опаѓање, додека издолжувањето А% расте.</w:t>
      </w:r>
    </w:p>
    <w:p w:rsidR="003646CE" w:rsidRPr="00F62DD5" w:rsidRDefault="00180680" w:rsidP="00E25A96">
      <w:pPr>
        <w:ind w:right="-74" w:firstLine="0"/>
        <w:rPr>
          <w:rFonts w:ascii="Arial" w:hAnsi="Arial" w:cs="Arial"/>
          <w:sz w:val="22"/>
          <w:szCs w:val="22"/>
          <w:lang w:val="mk-MK"/>
        </w:rPr>
      </w:pPr>
      <w:r w:rsidRPr="00F62DD5">
        <w:rPr>
          <w:rFonts w:ascii="Arial" w:hAnsi="Arial" w:cs="Arial"/>
          <w:sz w:val="22"/>
          <w:szCs w:val="22"/>
          <w:lang w:val="mk-MK"/>
        </w:rPr>
        <w:tab/>
      </w:r>
      <w:r w:rsidR="0079236A" w:rsidRPr="00F62DD5">
        <w:rPr>
          <w:rFonts w:ascii="Arial" w:hAnsi="Arial" w:cs="Arial"/>
          <w:sz w:val="22"/>
          <w:szCs w:val="22"/>
          <w:lang w:val="mk-MK"/>
        </w:rPr>
        <w:t>Покрај светлосната микроскопија</w:t>
      </w:r>
      <w:r w:rsidR="003646CE" w:rsidRPr="00F62DD5">
        <w:rPr>
          <w:rFonts w:ascii="Arial" w:hAnsi="Arial" w:cs="Arial"/>
          <w:sz w:val="22"/>
          <w:szCs w:val="22"/>
          <w:lang w:val="mk-MK"/>
        </w:rPr>
        <w:t xml:space="preserve">, за пробите  после 100000 часа направени </w:t>
      </w:r>
      <w:r w:rsidRPr="00F62DD5">
        <w:rPr>
          <w:rFonts w:ascii="Arial" w:hAnsi="Arial" w:cs="Arial"/>
          <w:sz w:val="22"/>
          <w:szCs w:val="22"/>
          <w:lang w:val="mk-MK"/>
        </w:rPr>
        <w:t xml:space="preserve">се </w:t>
      </w:r>
      <w:r w:rsidR="003646CE" w:rsidRPr="00F62DD5">
        <w:rPr>
          <w:rFonts w:ascii="Arial" w:hAnsi="Arial" w:cs="Arial"/>
          <w:sz w:val="22"/>
          <w:szCs w:val="22"/>
          <w:lang w:val="mk-MK"/>
        </w:rPr>
        <w:t>и испитувања на микроструктурата со скенинг електронска микроскопија, каде може појасно да се забележи деградираната феритно-перлитна структура, пори и декохезија на границата на основниот материјал.</w:t>
      </w:r>
    </w:p>
    <w:p w:rsidR="003646CE" w:rsidRPr="00F62DD5" w:rsidRDefault="00180680"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Исто така,  може да се забележи дека во примероците на двете страни  од цевката (од внатрешна и од надворешна) различен број </w:t>
      </w:r>
      <w:r w:rsidR="003646CE" w:rsidRPr="00F62DD5">
        <w:rPr>
          <w:rFonts w:ascii="Arial" w:hAnsi="Arial" w:cs="Arial"/>
          <w:sz w:val="22"/>
          <w:szCs w:val="22"/>
          <w:lang w:val="mk-MK"/>
        </w:rPr>
        <w:lastRenderedPageBreak/>
        <w:t>слоеви, што укажува на различни временски периоди на образување (прекин во континуираниот раст) или на различен состав на слоевите на наслагите. Спојот наслага-основен метал е главно разорен</w:t>
      </w:r>
      <w:r w:rsidRPr="00F62DD5">
        <w:rPr>
          <w:rFonts w:ascii="Arial" w:hAnsi="Arial" w:cs="Arial"/>
          <w:sz w:val="22"/>
          <w:szCs w:val="22"/>
          <w:lang w:val="mk-MK"/>
        </w:rPr>
        <w:t>,</w:t>
      </w:r>
      <w:r w:rsidR="003646CE" w:rsidRPr="00F62DD5">
        <w:rPr>
          <w:rFonts w:ascii="Arial" w:hAnsi="Arial" w:cs="Arial"/>
          <w:sz w:val="22"/>
          <w:szCs w:val="22"/>
          <w:lang w:val="mk-MK"/>
        </w:rPr>
        <w:t xml:space="preserve"> што условило појава на питинг корозивно опт</w:t>
      </w:r>
      <w:r w:rsidRPr="00F62DD5">
        <w:rPr>
          <w:rFonts w:ascii="Arial" w:hAnsi="Arial" w:cs="Arial"/>
          <w:sz w:val="22"/>
          <w:szCs w:val="22"/>
          <w:lang w:val="mk-MK"/>
        </w:rPr>
        <w:t>овар</w:t>
      </w:r>
      <w:r w:rsidR="003646CE" w:rsidRPr="00F62DD5">
        <w:rPr>
          <w:rFonts w:ascii="Arial" w:hAnsi="Arial" w:cs="Arial"/>
          <w:sz w:val="22"/>
          <w:szCs w:val="22"/>
          <w:lang w:val="mk-MK"/>
        </w:rPr>
        <w:t>увањ</w:t>
      </w:r>
      <w:r w:rsidRPr="00F62DD5">
        <w:rPr>
          <w:rFonts w:ascii="Arial" w:hAnsi="Arial" w:cs="Arial"/>
          <w:sz w:val="22"/>
          <w:szCs w:val="22"/>
          <w:lang w:val="mk-MK"/>
        </w:rPr>
        <w:t>е,</w:t>
      </w:r>
      <w:r w:rsidR="003646CE" w:rsidRPr="00F62DD5">
        <w:rPr>
          <w:rFonts w:ascii="Arial" w:hAnsi="Arial" w:cs="Arial"/>
          <w:sz w:val="22"/>
          <w:szCs w:val="22"/>
          <w:lang w:val="mk-MK"/>
        </w:rPr>
        <w:t xml:space="preserve"> но и прснатини (термо-механички опт</w:t>
      </w:r>
      <w:r w:rsidRPr="00F62DD5">
        <w:rPr>
          <w:rFonts w:ascii="Arial" w:hAnsi="Arial" w:cs="Arial"/>
          <w:sz w:val="22"/>
          <w:szCs w:val="22"/>
          <w:lang w:val="mk-MK"/>
        </w:rPr>
        <w:t>овар</w:t>
      </w:r>
      <w:r w:rsidR="003646CE" w:rsidRPr="00F62DD5">
        <w:rPr>
          <w:rFonts w:ascii="Arial" w:hAnsi="Arial" w:cs="Arial"/>
          <w:sz w:val="22"/>
          <w:szCs w:val="22"/>
          <w:lang w:val="mk-MK"/>
        </w:rPr>
        <w:t xml:space="preserve">увања, разорување во почетна фаза).  </w:t>
      </w:r>
    </w:p>
    <w:p w:rsidR="003646CE" w:rsidRPr="00F62DD5" w:rsidRDefault="00180680"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За челикот 16М испитувањата на тврдината во следените временски периоди не покажува</w:t>
      </w:r>
      <w:r w:rsidR="005D7C5C" w:rsidRPr="00F62DD5">
        <w:rPr>
          <w:rFonts w:ascii="Arial" w:hAnsi="Arial" w:cs="Arial"/>
          <w:sz w:val="22"/>
          <w:szCs w:val="22"/>
          <w:lang w:val="mk-MK"/>
        </w:rPr>
        <w:t>ат</w:t>
      </w:r>
      <w:r w:rsidR="003646CE" w:rsidRPr="00F62DD5">
        <w:rPr>
          <w:rFonts w:ascii="Arial" w:hAnsi="Arial" w:cs="Arial"/>
          <w:sz w:val="22"/>
          <w:szCs w:val="22"/>
          <w:lang w:val="mk-MK"/>
        </w:rPr>
        <w:t xml:space="preserve"> промена или покажува</w:t>
      </w:r>
      <w:r w:rsidR="005D7C5C" w:rsidRPr="00F62DD5">
        <w:rPr>
          <w:rFonts w:ascii="Arial" w:hAnsi="Arial" w:cs="Arial"/>
          <w:sz w:val="22"/>
          <w:szCs w:val="22"/>
          <w:lang w:val="mk-MK"/>
        </w:rPr>
        <w:t>ат</w:t>
      </w:r>
      <w:r w:rsidR="003646CE" w:rsidRPr="00F62DD5">
        <w:rPr>
          <w:rFonts w:ascii="Arial" w:hAnsi="Arial" w:cs="Arial"/>
          <w:sz w:val="22"/>
          <w:szCs w:val="22"/>
          <w:lang w:val="mk-MK"/>
        </w:rPr>
        <w:t xml:space="preserve"> многу мал пораст од 0.3%. </w:t>
      </w:r>
      <w:r w:rsidR="005D7C5C" w:rsidRPr="00F62DD5">
        <w:rPr>
          <w:rFonts w:ascii="Arial" w:hAnsi="Arial" w:cs="Arial"/>
          <w:sz w:val="22"/>
          <w:szCs w:val="22"/>
          <w:lang w:val="mk-MK"/>
        </w:rPr>
        <w:t>Д</w:t>
      </w:r>
      <w:r w:rsidR="003646CE" w:rsidRPr="00F62DD5">
        <w:rPr>
          <w:rFonts w:ascii="Arial" w:hAnsi="Arial" w:cs="Arial"/>
          <w:sz w:val="22"/>
          <w:szCs w:val="22"/>
          <w:lang w:val="mk-MK"/>
        </w:rPr>
        <w:t xml:space="preserve">ругите механички карактеристики на </w:t>
      </w:r>
      <w:r w:rsidR="003646CE" w:rsidRPr="00F62DD5">
        <w:rPr>
          <w:rFonts w:ascii="Arial" w:hAnsi="Arial"/>
          <w:sz w:val="22"/>
          <w:szCs w:val="22"/>
          <w:lang w:val="mk-MK"/>
        </w:rPr>
        <w:t>R</w:t>
      </w:r>
      <w:r w:rsidR="003646CE" w:rsidRPr="00F62DD5">
        <w:rPr>
          <w:rFonts w:ascii="Arial" w:hAnsi="Arial"/>
          <w:sz w:val="22"/>
          <w:szCs w:val="22"/>
          <w:vertAlign w:val="subscript"/>
          <w:lang w:val="mk-MK"/>
        </w:rPr>
        <w:t>m</w:t>
      </w:r>
      <w:r w:rsidR="003646CE" w:rsidRPr="00F62DD5">
        <w:rPr>
          <w:rFonts w:ascii="Arial" w:hAnsi="Arial" w:cs="Arial"/>
          <w:sz w:val="22"/>
          <w:szCs w:val="22"/>
          <w:lang w:val="mk-MK"/>
        </w:rPr>
        <w:t xml:space="preserve"> и </w:t>
      </w:r>
      <w:r w:rsidR="003646CE" w:rsidRPr="00F62DD5">
        <w:rPr>
          <w:rFonts w:ascii="Arial" w:hAnsi="Arial"/>
          <w:sz w:val="22"/>
          <w:szCs w:val="22"/>
          <w:lang w:val="mk-MK"/>
        </w:rPr>
        <w:t>R</w:t>
      </w:r>
      <w:r w:rsidR="003646CE" w:rsidRPr="00F62DD5">
        <w:rPr>
          <w:rFonts w:ascii="Arial" w:hAnsi="Arial"/>
          <w:sz w:val="22"/>
          <w:szCs w:val="22"/>
          <w:vertAlign w:val="subscript"/>
          <w:lang w:val="mk-MK"/>
        </w:rPr>
        <w:t>eH</w:t>
      </w:r>
      <w:r w:rsidR="003646CE" w:rsidRPr="00F62DD5">
        <w:rPr>
          <w:rFonts w:ascii="Arial" w:hAnsi="Arial" w:cs="Arial"/>
          <w:sz w:val="22"/>
          <w:szCs w:val="22"/>
          <w:lang w:val="mk-MK"/>
        </w:rPr>
        <w:t xml:space="preserve"> растат и тоа </w:t>
      </w:r>
      <w:r w:rsidR="003646CE" w:rsidRPr="00F62DD5">
        <w:rPr>
          <w:rFonts w:ascii="Arial" w:hAnsi="Arial"/>
          <w:sz w:val="22"/>
          <w:szCs w:val="22"/>
          <w:lang w:val="mk-MK"/>
        </w:rPr>
        <w:t>R</w:t>
      </w:r>
      <w:r w:rsidR="003646CE" w:rsidRPr="00F62DD5">
        <w:rPr>
          <w:rFonts w:ascii="Arial" w:hAnsi="Arial"/>
          <w:sz w:val="22"/>
          <w:szCs w:val="22"/>
          <w:vertAlign w:val="subscript"/>
          <w:lang w:val="mk-MK"/>
        </w:rPr>
        <w:t>m</w:t>
      </w:r>
      <w:r w:rsidR="003646CE" w:rsidRPr="00F62DD5">
        <w:rPr>
          <w:rFonts w:ascii="Arial" w:hAnsi="Arial" w:cs="Arial"/>
          <w:sz w:val="22"/>
          <w:szCs w:val="22"/>
          <w:lang w:val="mk-MK"/>
        </w:rPr>
        <w:t xml:space="preserve"> за 3.2%, </w:t>
      </w:r>
      <w:r w:rsidR="006D6BB4" w:rsidRPr="00F62DD5">
        <w:rPr>
          <w:rFonts w:ascii="Arial" w:hAnsi="Arial" w:cs="Arial"/>
          <w:sz w:val="22"/>
          <w:szCs w:val="22"/>
          <w:lang w:val="mk-MK"/>
        </w:rPr>
        <w:t>и</w:t>
      </w:r>
      <w:r w:rsidR="003646CE" w:rsidRPr="00F62DD5">
        <w:rPr>
          <w:rFonts w:ascii="Arial" w:hAnsi="Arial"/>
          <w:sz w:val="22"/>
          <w:szCs w:val="22"/>
          <w:lang w:val="mk-MK"/>
        </w:rPr>
        <w:t>R</w:t>
      </w:r>
      <w:r w:rsidR="003646CE" w:rsidRPr="00F62DD5">
        <w:rPr>
          <w:rFonts w:ascii="Arial" w:hAnsi="Arial"/>
          <w:sz w:val="22"/>
          <w:szCs w:val="22"/>
          <w:vertAlign w:val="subscript"/>
          <w:lang w:val="mk-MK"/>
        </w:rPr>
        <w:t>eH</w:t>
      </w:r>
      <w:r w:rsidR="006D6BB4" w:rsidRPr="00F62DD5">
        <w:rPr>
          <w:rFonts w:ascii="Arial" w:hAnsi="Arial" w:cs="Arial"/>
          <w:sz w:val="22"/>
          <w:szCs w:val="22"/>
          <w:lang w:val="mk-MK"/>
        </w:rPr>
        <w:t xml:space="preserve"> за 8,6%, а </w:t>
      </w:r>
      <w:r w:rsidR="003646CE" w:rsidRPr="00F62DD5">
        <w:rPr>
          <w:rFonts w:ascii="Arial" w:hAnsi="Arial" w:cs="Arial"/>
          <w:sz w:val="22"/>
          <w:szCs w:val="22"/>
          <w:lang w:val="mk-MK"/>
        </w:rPr>
        <w:t xml:space="preserve"> А% опаѓа, додека </w:t>
      </w:r>
      <w:r w:rsidR="005D7C5C" w:rsidRPr="00F62DD5">
        <w:rPr>
          <w:rFonts w:ascii="Arial" w:hAnsi="Arial" w:cs="Arial"/>
          <w:sz w:val="22"/>
          <w:szCs w:val="22"/>
          <w:lang w:val="mk-MK"/>
        </w:rPr>
        <w:t>според</w:t>
      </w:r>
      <w:r w:rsidR="003646CE" w:rsidRPr="00F62DD5">
        <w:rPr>
          <w:rFonts w:ascii="Arial" w:hAnsi="Arial" w:cs="Arial"/>
          <w:sz w:val="22"/>
          <w:szCs w:val="22"/>
          <w:lang w:val="mk-MK"/>
        </w:rPr>
        <w:t xml:space="preserve"> резултатите од испитувањата во лабораториите во </w:t>
      </w:r>
      <w:r w:rsidR="005D7C5C" w:rsidRPr="00F62DD5">
        <w:rPr>
          <w:rFonts w:ascii="Arial" w:hAnsi="Arial" w:cs="Arial"/>
          <w:sz w:val="22"/>
          <w:szCs w:val="22"/>
          <w:lang w:val="mk-MK"/>
        </w:rPr>
        <w:t>И</w:t>
      </w:r>
      <w:r w:rsidR="003646CE" w:rsidRPr="00F62DD5">
        <w:rPr>
          <w:rFonts w:ascii="Arial" w:hAnsi="Arial" w:cs="Arial"/>
          <w:sz w:val="22"/>
          <w:szCs w:val="22"/>
          <w:lang w:val="mk-MK"/>
        </w:rPr>
        <w:t xml:space="preserve">нститутот за црна металургија во Гливице, Полска, А% расте, како и сите  други вредности испитувани од нивна страна се повисоки и до 25%. </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Резултатите за сите механички особини после 100000 часа на собна температура (20</w:t>
      </w:r>
      <w:r w:rsidR="003646CE" w:rsidRPr="00F62DD5">
        <w:rPr>
          <w:rFonts w:ascii="Arial" w:hAnsi="Arial"/>
          <w:sz w:val="22"/>
          <w:szCs w:val="22"/>
          <w:vertAlign w:val="superscript"/>
          <w:lang w:val="mk-MK"/>
        </w:rPr>
        <w:t>o</w:t>
      </w:r>
      <w:r w:rsidR="003646CE" w:rsidRPr="00F62DD5">
        <w:rPr>
          <w:rFonts w:ascii="Arial" w:hAnsi="Arial"/>
          <w:sz w:val="22"/>
          <w:szCs w:val="22"/>
          <w:lang w:val="mk-MK"/>
        </w:rPr>
        <w:t>C</w:t>
      </w:r>
      <w:r w:rsidR="003646CE" w:rsidRPr="00F62DD5">
        <w:rPr>
          <w:rFonts w:ascii="Arial" w:hAnsi="Arial" w:cs="Arial"/>
          <w:sz w:val="22"/>
          <w:szCs w:val="22"/>
          <w:lang w:val="mk-MK"/>
        </w:rPr>
        <w:t xml:space="preserve">) се во границите на стандардно пропишаните вредности. Некои имаат многу ниска вредност на </w:t>
      </w:r>
      <w:r w:rsidR="00024CA8" w:rsidRPr="00F62DD5">
        <w:rPr>
          <w:rFonts w:ascii="Arial" w:hAnsi="Arial" w:cs="Arial"/>
          <w:sz w:val="22"/>
          <w:szCs w:val="22"/>
          <w:lang w:val="mk-MK"/>
        </w:rPr>
        <w:t>затегнувачката</w:t>
      </w:r>
      <w:r w:rsidRPr="00F62DD5">
        <w:rPr>
          <w:rFonts w:ascii="Arial" w:hAnsi="Arial" w:cs="Arial"/>
          <w:sz w:val="22"/>
          <w:szCs w:val="22"/>
          <w:lang w:val="mk-MK"/>
        </w:rPr>
        <w:t>цврстина, поблиска до дол</w:t>
      </w:r>
      <w:r w:rsidR="003646CE" w:rsidRPr="00F62DD5">
        <w:rPr>
          <w:rFonts w:ascii="Arial" w:hAnsi="Arial" w:cs="Arial"/>
          <w:sz w:val="22"/>
          <w:szCs w:val="22"/>
          <w:lang w:val="mk-MK"/>
        </w:rPr>
        <w:t xml:space="preserve">ната минимална вредност, и ако нема влезни податоци при испораката, може да се претпостави дека на овие примероци дошло до одредено омекнување. </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За овој материјал на оваа цевна група направени се испитувања за границата на развлекување на максимална работна температура од 440</w:t>
      </w:r>
      <w:r w:rsidR="003646CE" w:rsidRPr="00F62DD5">
        <w:rPr>
          <w:rFonts w:ascii="Arial" w:hAnsi="Arial" w:cs="Arial"/>
          <w:sz w:val="22"/>
          <w:szCs w:val="22"/>
          <w:vertAlign w:val="superscript"/>
          <w:lang w:val="mk-MK"/>
        </w:rPr>
        <w:t>о</w:t>
      </w:r>
      <w:r w:rsidR="003646CE" w:rsidRPr="00F62DD5">
        <w:rPr>
          <w:rFonts w:ascii="Arial" w:hAnsi="Arial"/>
          <w:sz w:val="22"/>
          <w:szCs w:val="22"/>
          <w:lang w:val="mk-MK"/>
        </w:rPr>
        <w:t>C</w:t>
      </w:r>
      <w:r w:rsidR="003646CE" w:rsidRPr="00F62DD5">
        <w:rPr>
          <w:rFonts w:ascii="Arial" w:hAnsi="Arial" w:cs="Arial"/>
          <w:sz w:val="22"/>
          <w:szCs w:val="22"/>
          <w:lang w:val="mk-MK"/>
        </w:rPr>
        <w:t xml:space="preserve">, при што резултатите се повисоки од со стандард предвидените, што на прв поглед изгледа нелогично. Меѓутоа, ако овие резултати се корелираат со хемиската анализа на истите примероци, каде е детектирана поголема содржина на </w:t>
      </w:r>
      <w:r w:rsidR="003646CE" w:rsidRPr="00F62DD5">
        <w:rPr>
          <w:rFonts w:ascii="Arial" w:hAnsi="Arial"/>
          <w:sz w:val="22"/>
          <w:szCs w:val="22"/>
          <w:lang w:val="mk-MK"/>
        </w:rPr>
        <w:t>Cr</w:t>
      </w:r>
      <w:r w:rsidR="003646CE" w:rsidRPr="00F62DD5">
        <w:rPr>
          <w:rFonts w:ascii="Arial" w:hAnsi="Arial" w:cs="Arial"/>
          <w:sz w:val="22"/>
          <w:szCs w:val="22"/>
          <w:lang w:val="mk-MK"/>
        </w:rPr>
        <w:sym w:font="Symbol" w:char="F0BB"/>
      </w:r>
      <w:r w:rsidRPr="00F62DD5">
        <w:rPr>
          <w:rFonts w:ascii="Arial" w:hAnsi="Arial" w:cs="Arial"/>
          <w:sz w:val="22"/>
          <w:szCs w:val="22"/>
          <w:lang w:val="mk-MK"/>
        </w:rPr>
        <w:t>10</w:t>
      </w:r>
      <w:r w:rsidR="003646CE" w:rsidRPr="00F62DD5">
        <w:rPr>
          <w:rFonts w:ascii="Arial" w:hAnsi="Arial" w:cs="Arial"/>
          <w:sz w:val="22"/>
          <w:szCs w:val="22"/>
          <w:lang w:val="mk-MK"/>
        </w:rPr>
        <w:t>% повеќе, тогаш е јасно што при испитувањето се добиени повисоки резултати.</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За челикот 15НМ нема споредбени податоци за иста цевна група во различни периоди на експлоатација, како што е со пре</w:t>
      </w:r>
      <w:r w:rsidRPr="00F62DD5">
        <w:rPr>
          <w:rFonts w:ascii="Arial" w:hAnsi="Arial" w:cs="Arial"/>
          <w:sz w:val="22"/>
          <w:szCs w:val="22"/>
          <w:lang w:val="mk-MK"/>
        </w:rPr>
        <w:t>т</w:t>
      </w:r>
      <w:r w:rsidR="003646CE" w:rsidRPr="00F62DD5">
        <w:rPr>
          <w:rFonts w:ascii="Arial" w:hAnsi="Arial" w:cs="Arial"/>
          <w:sz w:val="22"/>
          <w:szCs w:val="22"/>
          <w:lang w:val="mk-MK"/>
        </w:rPr>
        <w:t>ходните челици, туку анализите се вршени на три цевни групи, кои работат на температури од 440-500</w:t>
      </w:r>
      <w:r w:rsidR="003646CE" w:rsidRPr="00F62DD5">
        <w:rPr>
          <w:rFonts w:ascii="Arial" w:hAnsi="Arial" w:cs="Arial"/>
          <w:sz w:val="22"/>
          <w:szCs w:val="22"/>
          <w:vertAlign w:val="superscript"/>
          <w:lang w:val="mk-MK"/>
        </w:rPr>
        <w:t>о</w:t>
      </w:r>
      <w:r w:rsidR="003646CE" w:rsidRPr="00F62DD5">
        <w:rPr>
          <w:rFonts w:ascii="Arial" w:hAnsi="Arial"/>
          <w:sz w:val="22"/>
          <w:szCs w:val="22"/>
          <w:lang w:val="mk-MK"/>
        </w:rPr>
        <w:t>C</w:t>
      </w:r>
      <w:r w:rsidR="003646CE" w:rsidRPr="00F62DD5">
        <w:rPr>
          <w:rFonts w:ascii="Arial" w:hAnsi="Arial" w:cs="Arial"/>
          <w:sz w:val="22"/>
          <w:szCs w:val="22"/>
          <w:lang w:val="mk-MK"/>
        </w:rPr>
        <w:t xml:space="preserve"> и работен притисок од 3,43 </w:t>
      </w:r>
      <w:r w:rsidR="003646CE" w:rsidRPr="00F62DD5">
        <w:rPr>
          <w:rFonts w:ascii="Arial" w:hAnsi="Arial"/>
          <w:sz w:val="22"/>
          <w:szCs w:val="22"/>
          <w:lang w:val="mk-MK"/>
        </w:rPr>
        <w:t>MPa.</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Влезни податоци за материјалот нема, како и за пре</w:t>
      </w:r>
      <w:r w:rsidRPr="00F62DD5">
        <w:rPr>
          <w:rFonts w:ascii="Arial" w:hAnsi="Arial" w:cs="Arial"/>
          <w:sz w:val="22"/>
          <w:szCs w:val="22"/>
          <w:lang w:val="mk-MK"/>
        </w:rPr>
        <w:t>т</w:t>
      </w:r>
      <w:r w:rsidR="003646CE" w:rsidRPr="00F62DD5">
        <w:rPr>
          <w:rFonts w:ascii="Arial" w:hAnsi="Arial" w:cs="Arial"/>
          <w:sz w:val="22"/>
          <w:szCs w:val="22"/>
          <w:lang w:val="mk-MK"/>
        </w:rPr>
        <w:t>ходните материјали, па така</w:t>
      </w:r>
      <w:r w:rsidRPr="00F62DD5">
        <w:rPr>
          <w:rFonts w:ascii="Arial" w:hAnsi="Arial" w:cs="Arial"/>
          <w:sz w:val="22"/>
          <w:szCs w:val="22"/>
          <w:lang w:val="mk-MK"/>
        </w:rPr>
        <w:t>,</w:t>
      </w:r>
      <w:r w:rsidR="003646CE" w:rsidRPr="00F62DD5">
        <w:rPr>
          <w:rFonts w:ascii="Arial" w:hAnsi="Arial" w:cs="Arial"/>
          <w:sz w:val="22"/>
          <w:szCs w:val="22"/>
          <w:lang w:val="mk-MK"/>
        </w:rPr>
        <w:t xml:space="preserve"> споредбата е вршена сп</w:t>
      </w:r>
      <w:r w:rsidRPr="00F62DD5">
        <w:rPr>
          <w:rFonts w:ascii="Arial" w:hAnsi="Arial" w:cs="Arial"/>
          <w:sz w:val="22"/>
          <w:szCs w:val="22"/>
          <w:lang w:val="mk-MK"/>
        </w:rPr>
        <w:t>оред</w:t>
      </w:r>
      <w:r w:rsidR="003646CE" w:rsidRPr="00F62DD5">
        <w:rPr>
          <w:rFonts w:ascii="Arial" w:hAnsi="Arial" w:cs="Arial"/>
          <w:sz w:val="22"/>
          <w:szCs w:val="22"/>
          <w:lang w:val="mk-MK"/>
        </w:rPr>
        <w:t xml:space="preserve"> стандардните норми.</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Со таквата анализа во однос на тврдината на челикот 15НМ уште во првите 55000 часа добиени се максимални вредности, а на некои примероци и повисоко од максималните со стандард предвидени за овој челик, додека за 100000 часа вредностите за тврдината се поголеми за 10-12% повеќе од максималните. Аналогно на тоа</w:t>
      </w:r>
      <w:r w:rsidRPr="00F62DD5">
        <w:rPr>
          <w:rFonts w:ascii="Arial" w:hAnsi="Arial" w:cs="Arial"/>
          <w:sz w:val="22"/>
          <w:szCs w:val="22"/>
          <w:lang w:val="mk-MK"/>
        </w:rPr>
        <w:t>,</w:t>
      </w:r>
      <w:r w:rsidR="003646CE" w:rsidRPr="00F62DD5">
        <w:rPr>
          <w:rFonts w:ascii="Arial" w:hAnsi="Arial"/>
          <w:sz w:val="22"/>
          <w:szCs w:val="22"/>
          <w:lang w:val="mk-MK"/>
        </w:rPr>
        <w:t>R</w:t>
      </w:r>
      <w:r w:rsidR="003646CE" w:rsidRPr="00F62DD5">
        <w:rPr>
          <w:rFonts w:ascii="Arial" w:hAnsi="Arial"/>
          <w:sz w:val="22"/>
          <w:szCs w:val="22"/>
          <w:vertAlign w:val="subscript"/>
          <w:lang w:val="mk-MK"/>
        </w:rPr>
        <w:t>eH</w:t>
      </w:r>
      <w:r w:rsidR="003646CE" w:rsidRPr="00F62DD5">
        <w:rPr>
          <w:rFonts w:ascii="Arial" w:hAnsi="Arial" w:cs="Arial"/>
          <w:sz w:val="22"/>
          <w:szCs w:val="22"/>
          <w:lang w:val="mk-MK"/>
        </w:rPr>
        <w:t xml:space="preserve"> и </w:t>
      </w:r>
      <w:r w:rsidR="003646CE" w:rsidRPr="00F62DD5">
        <w:rPr>
          <w:rFonts w:ascii="Arial" w:hAnsi="Arial"/>
          <w:sz w:val="22"/>
          <w:szCs w:val="22"/>
          <w:lang w:val="mk-MK"/>
        </w:rPr>
        <w:t>R</w:t>
      </w:r>
      <w:r w:rsidR="003646CE" w:rsidRPr="00F62DD5">
        <w:rPr>
          <w:rFonts w:ascii="Arial" w:hAnsi="Arial"/>
          <w:sz w:val="22"/>
          <w:szCs w:val="22"/>
          <w:vertAlign w:val="subscript"/>
          <w:lang w:val="mk-MK"/>
        </w:rPr>
        <w:t>m</w:t>
      </w:r>
      <w:r w:rsidR="003646CE" w:rsidRPr="00F62DD5">
        <w:rPr>
          <w:rFonts w:ascii="Arial" w:hAnsi="Arial" w:cs="Arial"/>
          <w:sz w:val="22"/>
          <w:szCs w:val="22"/>
          <w:lang w:val="mk-MK"/>
        </w:rPr>
        <w:t xml:space="preserve"> растат.</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Од анализата на чел</w:t>
      </w:r>
      <w:r w:rsidRPr="00F62DD5">
        <w:rPr>
          <w:rFonts w:ascii="Arial" w:hAnsi="Arial" w:cs="Arial"/>
          <w:sz w:val="22"/>
          <w:szCs w:val="22"/>
          <w:lang w:val="mk-MK"/>
        </w:rPr>
        <w:t>и</w:t>
      </w:r>
      <w:r w:rsidR="003646CE" w:rsidRPr="00F62DD5">
        <w:rPr>
          <w:rFonts w:ascii="Arial" w:hAnsi="Arial" w:cs="Arial"/>
          <w:sz w:val="22"/>
          <w:szCs w:val="22"/>
          <w:lang w:val="mk-MK"/>
        </w:rPr>
        <w:t>кот 15НМ,  како што може да се забележи, уште на примероците од ц</w:t>
      </w:r>
      <w:r w:rsidRPr="00F62DD5">
        <w:rPr>
          <w:rFonts w:ascii="Arial" w:hAnsi="Arial" w:cs="Arial"/>
          <w:sz w:val="22"/>
          <w:szCs w:val="22"/>
          <w:lang w:val="mk-MK"/>
        </w:rPr>
        <w:t xml:space="preserve">евка која е дадена како нова, </w:t>
      </w:r>
      <w:r w:rsidRPr="00F62DD5">
        <w:rPr>
          <w:rFonts w:ascii="Arial" w:hAnsi="Arial" w:cs="Arial"/>
          <w:sz w:val="22"/>
          <w:szCs w:val="22"/>
          <w:lang w:val="mk-MK"/>
        </w:rPr>
        <w:lastRenderedPageBreak/>
        <w:t>не</w:t>
      </w:r>
      <w:r w:rsidR="003646CE" w:rsidRPr="00F62DD5">
        <w:rPr>
          <w:rFonts w:ascii="Arial" w:hAnsi="Arial" w:cs="Arial"/>
          <w:sz w:val="22"/>
          <w:szCs w:val="22"/>
          <w:lang w:val="mk-MK"/>
        </w:rPr>
        <w:t>експлоатирана, структурата е феритно-перлитна, што е карактеристично за овој тип челик, но со мал удел на карбидни вклучоци со топчеста форма во зрната на феритот или по границите на ферит-перлит.</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Исто так</w:t>
      </w:r>
      <w:r w:rsidRPr="00F62DD5">
        <w:rPr>
          <w:rFonts w:ascii="Arial" w:hAnsi="Arial" w:cs="Arial"/>
          <w:sz w:val="22"/>
          <w:szCs w:val="22"/>
          <w:lang w:val="mk-MK"/>
        </w:rPr>
        <w:t>а,</w:t>
      </w:r>
      <w:r w:rsidR="003646CE" w:rsidRPr="00F62DD5">
        <w:rPr>
          <w:rFonts w:ascii="Arial" w:hAnsi="Arial" w:cs="Arial"/>
          <w:sz w:val="22"/>
          <w:szCs w:val="22"/>
          <w:lang w:val="mk-MK"/>
        </w:rPr>
        <w:t xml:space="preserve"> на некои примероци од нови цевки се забележува и извесна </w:t>
      </w:r>
      <w:r w:rsidRPr="00F62DD5">
        <w:rPr>
          <w:rFonts w:ascii="Arial" w:hAnsi="Arial" w:cs="Arial"/>
          <w:sz w:val="22"/>
          <w:szCs w:val="22"/>
          <w:lang w:val="mk-MK"/>
        </w:rPr>
        <w:t xml:space="preserve">лентовидност </w:t>
      </w:r>
      <w:r w:rsidR="003646CE" w:rsidRPr="00F62DD5">
        <w:rPr>
          <w:rFonts w:ascii="Arial" w:hAnsi="Arial" w:cs="Arial"/>
          <w:sz w:val="22"/>
          <w:szCs w:val="22"/>
          <w:lang w:val="mk-MK"/>
        </w:rPr>
        <w:t>(најверојатно поради несоодветен третман при фабрикацијата).</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После 100000 часа структурата може да се </w:t>
      </w:r>
      <w:r w:rsidRPr="00F62DD5">
        <w:rPr>
          <w:rFonts w:ascii="Arial" w:hAnsi="Arial" w:cs="Arial"/>
          <w:sz w:val="22"/>
          <w:szCs w:val="22"/>
          <w:lang w:val="mk-MK"/>
        </w:rPr>
        <w:t>подреди</w:t>
      </w:r>
      <w:r w:rsidR="005C3A23">
        <w:rPr>
          <w:rFonts w:ascii="Arial" w:hAnsi="Arial" w:cs="Arial"/>
          <w:sz w:val="22"/>
          <w:szCs w:val="22"/>
          <w:lang w:val="mk-MK"/>
        </w:rPr>
        <w:t xml:space="preserve"> во С-</w:t>
      </w:r>
      <w:r w:rsidR="003646CE" w:rsidRPr="00F62DD5">
        <w:rPr>
          <w:rFonts w:ascii="Arial" w:hAnsi="Arial" w:cs="Arial"/>
          <w:sz w:val="22"/>
          <w:szCs w:val="22"/>
          <w:lang w:val="mk-MK"/>
        </w:rPr>
        <w:t xml:space="preserve">скалата, каде феритните зрна имаат многу малку издвоени карбиди, делумна глобуларизација на цементитните ламели  во перлитни колони. </w:t>
      </w:r>
    </w:p>
    <w:p w:rsidR="003646CE" w:rsidRPr="00F62DD5" w:rsidRDefault="005D7C5C"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Опишаните процеси на микроструктурна деградација доведуваат до смалување на степенот на механичкото зајакнување, за што сведочи и промената на тврдината. Оваа појава е позната како експлоатационо смалување на тврдината и врзано е за промена на структурната состојба на материјалот со тек на експлоатацијата. Забележаниот израз</w:t>
      </w:r>
      <w:r w:rsidR="008C349A" w:rsidRPr="00F62DD5">
        <w:rPr>
          <w:rFonts w:ascii="Arial" w:hAnsi="Arial" w:cs="Arial"/>
          <w:sz w:val="22"/>
          <w:szCs w:val="22"/>
          <w:lang w:val="mk-MK"/>
        </w:rPr>
        <w:t>ен</w:t>
      </w:r>
      <w:r w:rsidR="003646CE" w:rsidRPr="00F62DD5">
        <w:rPr>
          <w:rFonts w:ascii="Arial" w:hAnsi="Arial" w:cs="Arial"/>
          <w:sz w:val="22"/>
          <w:szCs w:val="22"/>
          <w:lang w:val="mk-MK"/>
        </w:rPr>
        <w:t xml:space="preserve"> пад на тврдината во првите 100</w:t>
      </w:r>
      <w:r w:rsidR="006D6BB4" w:rsidRPr="00F62DD5">
        <w:rPr>
          <w:rFonts w:ascii="Arial" w:hAnsi="Arial" w:cs="Arial"/>
          <w:sz w:val="22"/>
          <w:szCs w:val="22"/>
          <w:lang w:val="mk-MK"/>
        </w:rPr>
        <w:t>000 часа (особено во првите 55</w:t>
      </w:r>
      <w:r w:rsidR="003646CE" w:rsidRPr="00F62DD5">
        <w:rPr>
          <w:rFonts w:ascii="Arial" w:hAnsi="Arial" w:cs="Arial"/>
          <w:sz w:val="22"/>
          <w:szCs w:val="22"/>
          <w:lang w:val="mk-MK"/>
        </w:rPr>
        <w:t>000)</w:t>
      </w:r>
      <w:r w:rsidR="008C349A" w:rsidRPr="00F62DD5">
        <w:rPr>
          <w:rFonts w:ascii="Arial" w:hAnsi="Arial" w:cs="Arial"/>
          <w:sz w:val="22"/>
          <w:szCs w:val="22"/>
          <w:lang w:val="mk-MK"/>
        </w:rPr>
        <w:t>,</w:t>
      </w:r>
      <w:r w:rsidR="003646CE" w:rsidRPr="00F62DD5">
        <w:rPr>
          <w:rFonts w:ascii="Arial" w:hAnsi="Arial" w:cs="Arial"/>
          <w:sz w:val="22"/>
          <w:szCs w:val="22"/>
          <w:lang w:val="mk-MK"/>
        </w:rPr>
        <w:t xml:space="preserve"> во потполност се поклопува со сликата за микроструктурната деградација добиена на основа на СЕМ и светлосната микроскопија, каде што се забележува дека најголем степен на микроструктурна дегр</w:t>
      </w:r>
      <w:r w:rsidR="006D6BB4" w:rsidRPr="00F62DD5">
        <w:rPr>
          <w:rFonts w:ascii="Arial" w:hAnsi="Arial" w:cs="Arial"/>
          <w:sz w:val="22"/>
          <w:szCs w:val="22"/>
          <w:lang w:val="mk-MK"/>
        </w:rPr>
        <w:t xml:space="preserve">адација се </w:t>
      </w:r>
      <w:r w:rsidR="008C349A" w:rsidRPr="00F62DD5">
        <w:rPr>
          <w:rFonts w:ascii="Arial" w:hAnsi="Arial" w:cs="Arial"/>
          <w:sz w:val="22"/>
          <w:szCs w:val="22"/>
          <w:lang w:val="mk-MK"/>
        </w:rPr>
        <w:t>случува</w:t>
      </w:r>
      <w:r w:rsidR="006D6BB4" w:rsidRPr="00F62DD5">
        <w:rPr>
          <w:rFonts w:ascii="Arial" w:hAnsi="Arial" w:cs="Arial"/>
          <w:sz w:val="22"/>
          <w:szCs w:val="22"/>
          <w:lang w:val="mk-MK"/>
        </w:rPr>
        <w:t xml:space="preserve"> во првите 100</w:t>
      </w:r>
      <w:r w:rsidR="003646CE" w:rsidRPr="00F62DD5">
        <w:rPr>
          <w:rFonts w:ascii="Arial" w:hAnsi="Arial" w:cs="Arial"/>
          <w:sz w:val="22"/>
          <w:szCs w:val="22"/>
          <w:lang w:val="mk-MK"/>
        </w:rPr>
        <w:t xml:space="preserve">000 часа. Имено, во овој период доаѓа до </w:t>
      </w:r>
      <w:r w:rsidR="008C349A" w:rsidRPr="00F62DD5">
        <w:rPr>
          <w:rFonts w:ascii="Arial" w:hAnsi="Arial" w:cs="Arial"/>
          <w:sz w:val="22"/>
          <w:szCs w:val="22"/>
          <w:lang w:val="mk-MK"/>
        </w:rPr>
        <w:t>речиси</w:t>
      </w:r>
      <w:r w:rsidR="003646CE" w:rsidRPr="00F62DD5">
        <w:rPr>
          <w:rFonts w:ascii="Arial" w:hAnsi="Arial" w:cs="Arial"/>
          <w:sz w:val="22"/>
          <w:szCs w:val="22"/>
          <w:lang w:val="mk-MK"/>
        </w:rPr>
        <w:t xml:space="preserve"> п</w:t>
      </w:r>
      <w:r w:rsidR="005C3A23">
        <w:rPr>
          <w:rFonts w:ascii="Arial" w:hAnsi="Arial" w:cs="Arial"/>
          <w:sz w:val="22"/>
          <w:szCs w:val="22"/>
          <w:lang w:val="mk-MK"/>
        </w:rPr>
        <w:t>отполно разлагање на перлитно/б</w:t>
      </w:r>
      <w:r w:rsidR="003646CE" w:rsidRPr="00F62DD5">
        <w:rPr>
          <w:rFonts w:ascii="Arial" w:hAnsi="Arial" w:cs="Arial"/>
          <w:sz w:val="22"/>
          <w:szCs w:val="22"/>
          <w:lang w:val="mk-MK"/>
        </w:rPr>
        <w:t>е</w:t>
      </w:r>
      <w:r w:rsidR="005C3A23">
        <w:rPr>
          <w:rFonts w:ascii="Arial" w:hAnsi="Arial" w:cs="Arial"/>
          <w:sz w:val="22"/>
          <w:szCs w:val="22"/>
          <w:lang w:val="mk-MK"/>
        </w:rPr>
        <w:t>и</w:t>
      </w:r>
      <w:r w:rsidR="003646CE" w:rsidRPr="00F62DD5">
        <w:rPr>
          <w:rFonts w:ascii="Arial" w:hAnsi="Arial" w:cs="Arial"/>
          <w:sz w:val="22"/>
          <w:szCs w:val="22"/>
          <w:lang w:val="mk-MK"/>
        </w:rPr>
        <w:t>нитниот микроконституент, како и до делимично огрубување на карбидите. После овој период микроструктурата помалку или повеќе треба да се стабилизира, и со т</w:t>
      </w:r>
      <w:r w:rsidR="008C349A" w:rsidRPr="00F62DD5">
        <w:rPr>
          <w:rFonts w:ascii="Arial" w:hAnsi="Arial" w:cs="Arial"/>
          <w:sz w:val="22"/>
          <w:szCs w:val="22"/>
          <w:lang w:val="mk-MK"/>
        </w:rPr>
        <w:t>ек на понатамошна експлоатација</w:t>
      </w:r>
      <w:r w:rsidR="003646CE" w:rsidRPr="00F62DD5">
        <w:rPr>
          <w:rFonts w:ascii="Arial" w:hAnsi="Arial" w:cs="Arial"/>
          <w:sz w:val="22"/>
          <w:szCs w:val="22"/>
          <w:lang w:val="mk-MK"/>
        </w:rPr>
        <w:t xml:space="preserve"> доаѓа само до постепено огрубување и издвојување на карбиди, пред сè во границите на зрна, како и осиромашување на цврстиот раствор на легирните елементи, што е </w:t>
      </w:r>
      <w:r w:rsidR="008C349A" w:rsidRPr="00F62DD5">
        <w:rPr>
          <w:rFonts w:ascii="Arial" w:hAnsi="Arial" w:cs="Arial"/>
          <w:sz w:val="22"/>
          <w:szCs w:val="22"/>
          <w:lang w:val="mk-MK"/>
        </w:rPr>
        <w:t>следено</w:t>
      </w:r>
      <w:r w:rsidR="003646CE" w:rsidRPr="00F62DD5">
        <w:rPr>
          <w:rFonts w:ascii="Arial" w:hAnsi="Arial" w:cs="Arial"/>
          <w:sz w:val="22"/>
          <w:szCs w:val="22"/>
          <w:lang w:val="mk-MK"/>
        </w:rPr>
        <w:t xml:space="preserve"> со зна</w:t>
      </w:r>
      <w:r w:rsidR="008C349A" w:rsidRPr="00F62DD5">
        <w:rPr>
          <w:rFonts w:ascii="Arial" w:hAnsi="Arial" w:cs="Arial"/>
          <w:sz w:val="22"/>
          <w:szCs w:val="22"/>
          <w:lang w:val="mk-MK"/>
        </w:rPr>
        <w:t>чител</w:t>
      </w:r>
      <w:r w:rsidR="003646CE" w:rsidRPr="00F62DD5">
        <w:rPr>
          <w:rFonts w:ascii="Arial" w:hAnsi="Arial" w:cs="Arial"/>
          <w:sz w:val="22"/>
          <w:szCs w:val="22"/>
          <w:lang w:val="mk-MK"/>
        </w:rPr>
        <w:t xml:space="preserve">но помала промена на тврдината. </w:t>
      </w:r>
    </w:p>
    <w:p w:rsidR="003646CE" w:rsidRPr="00F62DD5" w:rsidRDefault="008C349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За разлика од тврдината на материјалот, механичките особини на материјалот добиени со испитување на работна и на собна температура, </w:t>
      </w:r>
      <w:r w:rsidR="00024CA8" w:rsidRPr="00F62DD5">
        <w:rPr>
          <w:rFonts w:ascii="Arial" w:hAnsi="Arial" w:cs="Arial"/>
          <w:sz w:val="22"/>
          <w:szCs w:val="22"/>
          <w:lang w:val="mk-MK"/>
        </w:rPr>
        <w:t xml:space="preserve">затегнувачката </w:t>
      </w:r>
      <w:r w:rsidR="003646CE" w:rsidRPr="00F62DD5">
        <w:rPr>
          <w:rFonts w:ascii="Arial" w:hAnsi="Arial" w:cs="Arial"/>
          <w:sz w:val="22"/>
          <w:szCs w:val="22"/>
          <w:lang w:val="mk-MK"/>
        </w:rPr>
        <w:t>цврстина, границата на развлекување и издолжувањето, немаа</w:t>
      </w:r>
      <w:r w:rsidR="006D6BB4" w:rsidRPr="00F62DD5">
        <w:rPr>
          <w:rFonts w:ascii="Arial" w:hAnsi="Arial" w:cs="Arial"/>
          <w:sz w:val="22"/>
          <w:szCs w:val="22"/>
          <w:lang w:val="mk-MK"/>
        </w:rPr>
        <w:t>т т</w:t>
      </w:r>
      <w:r w:rsidRPr="00F62DD5">
        <w:rPr>
          <w:rFonts w:ascii="Arial" w:hAnsi="Arial" w:cs="Arial"/>
          <w:sz w:val="22"/>
          <w:szCs w:val="22"/>
          <w:lang w:val="mk-MK"/>
        </w:rPr>
        <w:t>олку</w:t>
      </w:r>
      <w:r w:rsidR="006D6BB4" w:rsidRPr="00F62DD5">
        <w:rPr>
          <w:rFonts w:ascii="Arial" w:hAnsi="Arial" w:cs="Arial"/>
          <w:sz w:val="22"/>
          <w:szCs w:val="22"/>
          <w:lang w:val="mk-MK"/>
        </w:rPr>
        <w:t xml:space="preserve"> изразена промена по 100</w:t>
      </w:r>
      <w:r w:rsidR="003646CE" w:rsidRPr="00F62DD5">
        <w:rPr>
          <w:rFonts w:ascii="Arial" w:hAnsi="Arial" w:cs="Arial"/>
          <w:sz w:val="22"/>
          <w:szCs w:val="22"/>
          <w:lang w:val="mk-MK"/>
        </w:rPr>
        <w:t>000 часа експлоатација. Ова</w:t>
      </w:r>
      <w:r w:rsidRPr="00F62DD5">
        <w:rPr>
          <w:rFonts w:ascii="Arial" w:hAnsi="Arial" w:cs="Arial"/>
          <w:sz w:val="22"/>
          <w:szCs w:val="22"/>
          <w:lang w:val="mk-MK"/>
        </w:rPr>
        <w:t>,</w:t>
      </w:r>
      <w:r w:rsidR="003646CE" w:rsidRPr="00F62DD5">
        <w:rPr>
          <w:rFonts w:ascii="Arial" w:hAnsi="Arial" w:cs="Arial"/>
          <w:sz w:val="22"/>
          <w:szCs w:val="22"/>
          <w:lang w:val="mk-MK"/>
        </w:rPr>
        <w:t xml:space="preserve"> пред с</w:t>
      </w:r>
      <w:r w:rsidR="003646CE" w:rsidRPr="00F62DD5">
        <w:rPr>
          <w:rFonts w:ascii="Arial" w:hAnsi="Arial" w:cs="Arial"/>
          <w:snapToGrid w:val="0"/>
          <w:sz w:val="22"/>
          <w:szCs w:val="22"/>
          <w:lang w:val="mk-MK"/>
        </w:rPr>
        <w:t>è</w:t>
      </w:r>
      <w:r w:rsidRPr="00F62DD5">
        <w:rPr>
          <w:rFonts w:ascii="Arial" w:hAnsi="Arial" w:cs="Arial"/>
          <w:snapToGrid w:val="0"/>
          <w:sz w:val="22"/>
          <w:szCs w:val="22"/>
          <w:lang w:val="mk-MK"/>
        </w:rPr>
        <w:t>,</w:t>
      </w:r>
      <w:r w:rsidR="003646CE" w:rsidRPr="00F62DD5">
        <w:rPr>
          <w:rFonts w:ascii="Arial" w:hAnsi="Arial" w:cs="Arial"/>
          <w:sz w:val="22"/>
          <w:szCs w:val="22"/>
          <w:lang w:val="mk-MK"/>
        </w:rPr>
        <w:t xml:space="preserve"> се должи на р</w:t>
      </w:r>
      <w:r w:rsidRPr="00F62DD5">
        <w:rPr>
          <w:rFonts w:ascii="Arial" w:hAnsi="Arial" w:cs="Arial"/>
          <w:sz w:val="22"/>
          <w:szCs w:val="22"/>
          <w:lang w:val="mk-MK"/>
        </w:rPr>
        <w:t>азликата во применетите методи</w:t>
      </w:r>
      <w:r w:rsidR="003646CE" w:rsidRPr="00F62DD5">
        <w:rPr>
          <w:rFonts w:ascii="Arial" w:hAnsi="Arial" w:cs="Arial"/>
          <w:sz w:val="22"/>
          <w:szCs w:val="22"/>
          <w:lang w:val="mk-MK"/>
        </w:rPr>
        <w:t xml:space="preserve">: мерењето на тврдината и </w:t>
      </w:r>
      <w:r w:rsidRPr="00F62DD5">
        <w:rPr>
          <w:rFonts w:ascii="Arial" w:hAnsi="Arial" w:cs="Arial"/>
          <w:sz w:val="22"/>
          <w:szCs w:val="22"/>
          <w:lang w:val="mk-MK"/>
        </w:rPr>
        <w:t>Т</w:t>
      </w:r>
      <w:r w:rsidR="003646CE" w:rsidRPr="00F62DD5">
        <w:rPr>
          <w:rFonts w:ascii="Arial" w:hAnsi="Arial" w:cs="Arial"/>
          <w:sz w:val="22"/>
          <w:szCs w:val="22"/>
          <w:lang w:val="mk-MK"/>
        </w:rPr>
        <w:t>естот на истегнување. При мерење на тврдина, вообичаено се испитува определна локалност на цевката (не</w:t>
      </w:r>
      <w:r w:rsidR="006D6BB4" w:rsidRPr="00F62DD5">
        <w:rPr>
          <w:rFonts w:ascii="Arial" w:hAnsi="Arial" w:cs="Arial"/>
          <w:sz w:val="22"/>
          <w:szCs w:val="22"/>
          <w:lang w:val="mk-MK"/>
        </w:rPr>
        <w:t>ј</w:t>
      </w:r>
      <w:r w:rsidR="003646CE" w:rsidRPr="00F62DD5">
        <w:rPr>
          <w:rFonts w:ascii="Arial" w:hAnsi="Arial" w:cs="Arial"/>
          <w:sz w:val="22"/>
          <w:szCs w:val="22"/>
          <w:lang w:val="mk-MK"/>
        </w:rPr>
        <w:t xml:space="preserve">зина површина или по пресек), додека со </w:t>
      </w:r>
      <w:r w:rsidRPr="00F62DD5">
        <w:rPr>
          <w:rFonts w:ascii="Arial" w:hAnsi="Arial" w:cs="Arial"/>
          <w:sz w:val="22"/>
          <w:szCs w:val="22"/>
          <w:lang w:val="mk-MK"/>
        </w:rPr>
        <w:t>М</w:t>
      </w:r>
      <w:r w:rsidR="003646CE" w:rsidRPr="00F62DD5">
        <w:rPr>
          <w:rFonts w:ascii="Arial" w:hAnsi="Arial" w:cs="Arial"/>
          <w:sz w:val="22"/>
          <w:szCs w:val="22"/>
          <w:lang w:val="mk-MK"/>
        </w:rPr>
        <w:t xml:space="preserve">етодот на истегнување, се деформира и следи влијанието на целокупниот пресек на ѕидот на цевката и на поголема аксијална должина на цевката. </w:t>
      </w:r>
    </w:p>
    <w:p w:rsidR="003646CE" w:rsidRPr="00F62DD5" w:rsidRDefault="008C349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Воочените структурни оштетувања од типот на пори, декохезија и микропрснатини, иако присутни во мал степен кај испитуваните примероци, утврдено е </w:t>
      </w:r>
      <w:r w:rsidR="002E602C" w:rsidRPr="00F62DD5">
        <w:rPr>
          <w:rFonts w:ascii="Arial" w:hAnsi="Arial" w:cs="Arial"/>
          <w:sz w:val="22"/>
          <w:szCs w:val="22"/>
          <w:lang w:val="mk-MK"/>
        </w:rPr>
        <w:t>дека</w:t>
      </w:r>
      <w:r w:rsidR="003646CE" w:rsidRPr="00F62DD5">
        <w:rPr>
          <w:rFonts w:ascii="Arial" w:hAnsi="Arial" w:cs="Arial"/>
          <w:sz w:val="22"/>
          <w:szCs w:val="22"/>
          <w:lang w:val="mk-MK"/>
        </w:rPr>
        <w:t xml:space="preserve">малубројните пори претежно се јавуваат на </w:t>
      </w:r>
      <w:r w:rsidR="003646CE" w:rsidRPr="00F62DD5">
        <w:rPr>
          <w:rFonts w:ascii="Arial" w:hAnsi="Arial" w:cs="Arial"/>
          <w:sz w:val="22"/>
          <w:szCs w:val="22"/>
          <w:lang w:val="mk-MK"/>
        </w:rPr>
        <w:lastRenderedPageBreak/>
        <w:t xml:space="preserve">карбидите во тројните граници на зрната, а во помала мера на карбидите </w:t>
      </w:r>
      <w:r w:rsidR="002E602C" w:rsidRPr="00F62DD5">
        <w:rPr>
          <w:rFonts w:ascii="Arial" w:hAnsi="Arial" w:cs="Arial"/>
          <w:sz w:val="22"/>
          <w:szCs w:val="22"/>
          <w:lang w:val="mk-MK"/>
        </w:rPr>
        <w:t>по</w:t>
      </w:r>
      <w:r w:rsidR="003646CE" w:rsidRPr="00F62DD5">
        <w:rPr>
          <w:rFonts w:ascii="Arial" w:hAnsi="Arial" w:cs="Arial"/>
          <w:sz w:val="22"/>
          <w:szCs w:val="22"/>
          <w:lang w:val="mk-MK"/>
        </w:rPr>
        <w:t>границите на зрна, што потврдува дека овие места се критични места за развој на ползењето.</w:t>
      </w:r>
    </w:p>
    <w:p w:rsidR="003646CE" w:rsidRPr="00F62DD5" w:rsidRDefault="008C349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Резултатите на спроведените испитувања непосредно укажуваат дека оштетувањата најчесто се јавуваат во близина на сулфидните вклучоци, при што</w:t>
      </w:r>
      <w:r w:rsidRPr="00F62DD5">
        <w:rPr>
          <w:rFonts w:ascii="Arial" w:hAnsi="Arial" w:cs="Arial"/>
          <w:sz w:val="22"/>
          <w:szCs w:val="22"/>
          <w:lang w:val="mk-MK"/>
        </w:rPr>
        <w:t>,</w:t>
      </w:r>
      <w:r w:rsidR="003646CE" w:rsidRPr="00F62DD5">
        <w:rPr>
          <w:rFonts w:ascii="Arial" w:hAnsi="Arial" w:cs="Arial"/>
          <w:sz w:val="22"/>
          <w:szCs w:val="22"/>
          <w:lang w:val="mk-MK"/>
        </w:rPr>
        <w:t xml:space="preserve"> после долг временски период на експлоатација голем број вклучоци од овој тип, развиваат пори или доаѓа до декохезија на границите на вклучоци-основа, која во поодделни случаи се шири и долж околните граници на зрната. Феноменот на развој на оштетувањата во околината на </w:t>
      </w:r>
      <w:r w:rsidR="003646CE" w:rsidRPr="00F62DD5">
        <w:rPr>
          <w:rFonts w:ascii="Arial" w:hAnsi="Arial"/>
          <w:sz w:val="22"/>
          <w:szCs w:val="22"/>
          <w:lang w:val="mk-MK"/>
        </w:rPr>
        <w:t>MnS</w:t>
      </w:r>
      <w:r w:rsidR="003646CE" w:rsidRPr="00F62DD5">
        <w:rPr>
          <w:rFonts w:ascii="Arial" w:hAnsi="Arial" w:cs="Arial"/>
          <w:sz w:val="22"/>
          <w:szCs w:val="22"/>
          <w:lang w:val="mk-MK"/>
        </w:rPr>
        <w:t xml:space="preserve"> вклучоците е добро познат, при што е утврдено дека овие вклучоци, покрај тоа што пре</w:t>
      </w:r>
      <w:r w:rsidRPr="00F62DD5">
        <w:rPr>
          <w:rFonts w:ascii="Arial" w:hAnsi="Arial" w:cs="Arial"/>
          <w:sz w:val="22"/>
          <w:szCs w:val="22"/>
          <w:lang w:val="mk-MK"/>
        </w:rPr>
        <w:t>т</w:t>
      </w:r>
      <w:r w:rsidR="003646CE" w:rsidRPr="00F62DD5">
        <w:rPr>
          <w:rFonts w:ascii="Arial" w:hAnsi="Arial" w:cs="Arial"/>
          <w:sz w:val="22"/>
          <w:szCs w:val="22"/>
          <w:lang w:val="mk-MK"/>
        </w:rPr>
        <w:t xml:space="preserve">ставуваат места со висока концентрација на напонот, имаат слаба врска со основата (мала кохезивна цврстина), што ги прави погодно место за развој на оштетувања. </w:t>
      </w:r>
    </w:p>
    <w:p w:rsidR="003646CE" w:rsidRPr="00F62DD5" w:rsidRDefault="008C349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Со цел да се објасни развојот на оштетувањата во околината на вклучоците на </w:t>
      </w:r>
      <w:r w:rsidR="003646CE" w:rsidRPr="00F62DD5">
        <w:rPr>
          <w:rFonts w:ascii="Arial" w:hAnsi="Arial"/>
          <w:sz w:val="22"/>
          <w:szCs w:val="22"/>
          <w:lang w:val="mk-MK"/>
        </w:rPr>
        <w:t>MnS</w:t>
      </w:r>
      <w:r w:rsidR="003646CE" w:rsidRPr="00F62DD5">
        <w:rPr>
          <w:rFonts w:ascii="Arial" w:hAnsi="Arial" w:cs="Arial"/>
          <w:sz w:val="22"/>
          <w:szCs w:val="22"/>
          <w:lang w:val="mk-MK"/>
        </w:rPr>
        <w:t xml:space="preserve"> и сегрегираниот сулфур, може да се предпостави дека:</w:t>
      </w:r>
    </w:p>
    <w:p w:rsidR="00C84498" w:rsidRPr="005C3A23" w:rsidRDefault="008C349A" w:rsidP="005C3A23">
      <w:pPr>
        <w:pStyle w:val="ListParagraph"/>
        <w:numPr>
          <w:ilvl w:val="0"/>
          <w:numId w:val="30"/>
        </w:numPr>
        <w:ind w:right="-74"/>
        <w:jc w:val="both"/>
        <w:rPr>
          <w:rFonts w:ascii="Arial" w:hAnsi="Arial" w:cs="Arial"/>
          <w:sz w:val="22"/>
          <w:szCs w:val="22"/>
          <w:lang w:val="mk-MK"/>
        </w:rPr>
      </w:pPr>
      <w:r w:rsidRPr="005C3A23">
        <w:rPr>
          <w:rFonts w:ascii="Arial" w:hAnsi="Arial" w:cs="Arial"/>
          <w:sz w:val="22"/>
          <w:szCs w:val="22"/>
          <w:lang w:val="mk-MK"/>
        </w:rPr>
        <w:t>Д</w:t>
      </w:r>
      <w:r w:rsidR="003646CE" w:rsidRPr="005C3A23">
        <w:rPr>
          <w:rFonts w:ascii="Arial" w:hAnsi="Arial" w:cs="Arial"/>
          <w:sz w:val="22"/>
          <w:szCs w:val="22"/>
          <w:lang w:val="mk-MK"/>
        </w:rPr>
        <w:t>о иницијализација на р</w:t>
      </w:r>
      <w:r w:rsidR="00AE5C63" w:rsidRPr="005C3A23">
        <w:rPr>
          <w:rFonts w:ascii="Arial" w:hAnsi="Arial" w:cs="Arial"/>
          <w:sz w:val="22"/>
          <w:szCs w:val="22"/>
          <w:lang w:val="mk-MK"/>
        </w:rPr>
        <w:t>а</w:t>
      </w:r>
      <w:r w:rsidR="003646CE" w:rsidRPr="005C3A23">
        <w:rPr>
          <w:rFonts w:ascii="Arial" w:hAnsi="Arial" w:cs="Arial"/>
          <w:sz w:val="22"/>
          <w:szCs w:val="22"/>
          <w:lang w:val="mk-MK"/>
        </w:rPr>
        <w:t xml:space="preserve">звојот на оштетувањата на вклучоците на </w:t>
      </w:r>
      <w:r w:rsidR="003646CE" w:rsidRPr="005C3A23">
        <w:rPr>
          <w:rFonts w:ascii="Arial" w:hAnsi="Arial"/>
          <w:sz w:val="22"/>
          <w:szCs w:val="22"/>
          <w:lang w:val="mk-MK"/>
        </w:rPr>
        <w:t xml:space="preserve">MnS </w:t>
      </w:r>
      <w:r w:rsidR="003646CE" w:rsidRPr="005C3A23">
        <w:rPr>
          <w:rFonts w:ascii="Arial" w:hAnsi="Arial" w:cs="Arial"/>
          <w:sz w:val="22"/>
          <w:szCs w:val="22"/>
          <w:lang w:val="mk-MK"/>
        </w:rPr>
        <w:t xml:space="preserve">доаѓа со тек на термичката обработка како последица на различниот коефициент на термичкото ширење на основата и вклучоците и/или на </w:t>
      </w:r>
      <w:r w:rsidR="003646CE" w:rsidRPr="005C3A23">
        <w:rPr>
          <w:rFonts w:ascii="Arial" w:hAnsi="Arial"/>
          <w:sz w:val="22"/>
          <w:szCs w:val="22"/>
          <w:lang w:val="mk-MK"/>
        </w:rPr>
        <w:t xml:space="preserve">MnS </w:t>
      </w:r>
      <w:r w:rsidR="003646CE" w:rsidRPr="005C3A23">
        <w:rPr>
          <w:rFonts w:ascii="Arial" w:hAnsi="Arial" w:cs="Arial"/>
          <w:sz w:val="22"/>
          <w:szCs w:val="22"/>
          <w:lang w:val="mk-MK"/>
        </w:rPr>
        <w:t>вклучоците се образуваат пори со тек на експлоатација со класични механизми на формирање на пори во услови на ползење</w:t>
      </w:r>
      <w:r w:rsidRPr="005C3A23">
        <w:rPr>
          <w:rFonts w:ascii="Arial" w:hAnsi="Arial" w:cs="Arial"/>
          <w:sz w:val="22"/>
          <w:szCs w:val="22"/>
          <w:lang w:val="mk-MK"/>
        </w:rPr>
        <w:t>;</w:t>
      </w:r>
    </w:p>
    <w:p w:rsidR="003646CE" w:rsidRPr="005C3A23" w:rsidRDefault="008C349A" w:rsidP="005C3A23">
      <w:pPr>
        <w:pStyle w:val="ListParagraph"/>
        <w:numPr>
          <w:ilvl w:val="0"/>
          <w:numId w:val="30"/>
        </w:numPr>
        <w:ind w:right="-74"/>
        <w:jc w:val="both"/>
        <w:rPr>
          <w:rFonts w:ascii="Arial" w:hAnsi="Arial" w:cs="Arial"/>
          <w:sz w:val="22"/>
          <w:szCs w:val="22"/>
          <w:lang w:val="mk-MK"/>
        </w:rPr>
      </w:pPr>
      <w:r w:rsidRPr="005C3A23">
        <w:rPr>
          <w:rFonts w:ascii="Arial" w:hAnsi="Arial" w:cs="Arial"/>
          <w:sz w:val="22"/>
          <w:szCs w:val="22"/>
          <w:lang w:val="mk-MK"/>
        </w:rPr>
        <w:t>Д</w:t>
      </w:r>
      <w:r w:rsidR="003646CE" w:rsidRPr="005C3A23">
        <w:rPr>
          <w:rFonts w:ascii="Arial" w:hAnsi="Arial" w:cs="Arial"/>
          <w:sz w:val="22"/>
          <w:szCs w:val="22"/>
          <w:lang w:val="mk-MK"/>
        </w:rPr>
        <w:t>ека сегрегиранит сулфур во вклучоците и образување на оштетувањата е последица на термичката обработка на материјалот и недоволниот степен на рафинација и/или последица на растворање на сулфидните вклучоци во тек на експлоатацијата.</w:t>
      </w:r>
    </w:p>
    <w:p w:rsidR="003646CE" w:rsidRPr="00F62DD5" w:rsidRDefault="008C349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Покрај развојот на оштетувања, воочени се уште и две појави сврзани за вклучоците од </w:t>
      </w:r>
      <w:r w:rsidRPr="00F62DD5">
        <w:rPr>
          <w:rFonts w:ascii="Arial" w:hAnsi="Arial" w:cs="Arial"/>
          <w:sz w:val="22"/>
          <w:szCs w:val="22"/>
          <w:lang w:val="mk-MK"/>
        </w:rPr>
        <w:t>сулфиден тип. Првата подразбира</w:t>
      </w:r>
      <w:r w:rsidR="003646CE" w:rsidRPr="00F62DD5">
        <w:rPr>
          <w:rFonts w:ascii="Arial" w:hAnsi="Arial" w:cs="Arial"/>
          <w:sz w:val="22"/>
          <w:szCs w:val="22"/>
          <w:lang w:val="mk-MK"/>
        </w:rPr>
        <w:t xml:space="preserve"> издвојување на карбиди на </w:t>
      </w:r>
      <w:r w:rsidR="003646CE" w:rsidRPr="00F62DD5">
        <w:rPr>
          <w:rFonts w:ascii="Arial" w:hAnsi="Arial"/>
          <w:sz w:val="22"/>
          <w:szCs w:val="22"/>
          <w:lang w:val="mk-MK"/>
        </w:rPr>
        <w:t>MnS</w:t>
      </w:r>
      <w:r w:rsidR="003646CE" w:rsidRPr="00F62DD5">
        <w:rPr>
          <w:rFonts w:ascii="Arial" w:hAnsi="Arial" w:cs="Arial"/>
          <w:sz w:val="22"/>
          <w:szCs w:val="22"/>
          <w:lang w:val="mk-MK"/>
        </w:rPr>
        <w:t xml:space="preserve"> површината на вклучоците</w:t>
      </w:r>
      <w:r w:rsidRPr="00F62DD5">
        <w:rPr>
          <w:rFonts w:ascii="Arial" w:hAnsi="Arial" w:cs="Arial"/>
          <w:sz w:val="22"/>
          <w:szCs w:val="22"/>
          <w:lang w:val="mk-MK"/>
        </w:rPr>
        <w:t>,</w:t>
      </w:r>
      <w:r w:rsidR="003646CE" w:rsidRPr="00F62DD5">
        <w:rPr>
          <w:rFonts w:ascii="Arial" w:hAnsi="Arial" w:cs="Arial"/>
          <w:sz w:val="22"/>
          <w:szCs w:val="22"/>
          <w:lang w:val="mk-MK"/>
        </w:rPr>
        <w:t xml:space="preserve"> со што е потврдено мислењето дека вклучоците се поволни места за издвојување и раст на честиците на секундарните фази. Другата воочена појава се однесува на зголемента содржина на хром во поодделни вклучоци од типот на </w:t>
      </w:r>
      <w:r w:rsidR="003646CE" w:rsidRPr="00F62DD5">
        <w:rPr>
          <w:rFonts w:ascii="Arial" w:hAnsi="Arial"/>
          <w:sz w:val="22"/>
          <w:szCs w:val="22"/>
          <w:lang w:val="mk-MK"/>
        </w:rPr>
        <w:t>MnS</w:t>
      </w:r>
      <w:r w:rsidR="003646CE" w:rsidRPr="00F62DD5">
        <w:rPr>
          <w:rFonts w:ascii="Arial" w:hAnsi="Arial" w:cs="Arial"/>
          <w:sz w:val="22"/>
          <w:szCs w:val="22"/>
          <w:lang w:val="mk-MK"/>
        </w:rPr>
        <w:t>, кој значајно при</w:t>
      </w:r>
      <w:r w:rsidRPr="00F62DD5">
        <w:rPr>
          <w:rFonts w:ascii="Arial" w:hAnsi="Arial" w:cs="Arial"/>
          <w:sz w:val="22"/>
          <w:szCs w:val="22"/>
          <w:lang w:val="mk-MK"/>
        </w:rPr>
        <w:t>до</w:t>
      </w:r>
      <w:r w:rsidR="003646CE" w:rsidRPr="00F62DD5">
        <w:rPr>
          <w:rFonts w:ascii="Arial" w:hAnsi="Arial" w:cs="Arial"/>
          <w:sz w:val="22"/>
          <w:szCs w:val="22"/>
          <w:lang w:val="mk-MK"/>
        </w:rPr>
        <w:t>несува за стабилност на сулфидните вклучоци и ја смалува брзината на нуклеација и развој на микропукнатините. Појавата на супституција на манганот со хромот, со тек на експлоатација, врзана е за процесите на издвојување на хромните карбидни вклучоци со тек на експлоатација на повишени температури.</w:t>
      </w:r>
    </w:p>
    <w:p w:rsidR="003646CE" w:rsidRPr="00F62DD5" w:rsidRDefault="008C349A" w:rsidP="00E25A96">
      <w:pPr>
        <w:ind w:right="-74" w:firstLine="0"/>
        <w:rPr>
          <w:rFonts w:ascii="Arial" w:hAnsi="Arial" w:cs="Arial"/>
          <w:sz w:val="22"/>
          <w:szCs w:val="22"/>
          <w:lang w:val="mk-MK"/>
        </w:rPr>
      </w:pPr>
      <w:r w:rsidRPr="00F62DD5">
        <w:rPr>
          <w:rFonts w:ascii="Arial" w:hAnsi="Arial" w:cs="Arial"/>
          <w:sz w:val="22"/>
          <w:szCs w:val="22"/>
          <w:lang w:val="mk-MK"/>
        </w:rPr>
        <w:lastRenderedPageBreak/>
        <w:tab/>
      </w:r>
      <w:r w:rsidR="003646CE" w:rsidRPr="00F62DD5">
        <w:rPr>
          <w:rFonts w:ascii="Arial" w:hAnsi="Arial" w:cs="Arial"/>
          <w:sz w:val="22"/>
          <w:szCs w:val="22"/>
          <w:lang w:val="mk-MK"/>
        </w:rPr>
        <w:t>Во услови на долгот</w:t>
      </w:r>
      <w:r w:rsidR="005D0893" w:rsidRPr="00F62DD5">
        <w:rPr>
          <w:rFonts w:ascii="Arial" w:hAnsi="Arial" w:cs="Arial"/>
          <w:sz w:val="22"/>
          <w:szCs w:val="22"/>
          <w:lang w:val="mk-MK"/>
        </w:rPr>
        <w:t>рајна експлоатација и преку 100</w:t>
      </w:r>
      <w:r w:rsidR="003646CE" w:rsidRPr="00F62DD5">
        <w:rPr>
          <w:rFonts w:ascii="Arial" w:hAnsi="Arial" w:cs="Arial"/>
          <w:sz w:val="22"/>
          <w:szCs w:val="22"/>
          <w:lang w:val="mk-MK"/>
        </w:rPr>
        <w:t>000 часа  на испитувани</w:t>
      </w:r>
      <w:r w:rsidR="00AE0649" w:rsidRPr="00F62DD5">
        <w:rPr>
          <w:rFonts w:ascii="Arial" w:hAnsi="Arial" w:cs="Arial"/>
          <w:sz w:val="22"/>
          <w:szCs w:val="22"/>
          <w:lang w:val="mk-MK"/>
        </w:rPr>
        <w:t>те</w:t>
      </w:r>
      <w:r w:rsidR="003646CE" w:rsidRPr="00F62DD5">
        <w:rPr>
          <w:rFonts w:ascii="Arial" w:hAnsi="Arial" w:cs="Arial"/>
          <w:sz w:val="22"/>
          <w:szCs w:val="22"/>
          <w:lang w:val="mk-MK"/>
        </w:rPr>
        <w:t xml:space="preserve"> прмероци, се јавува сепак мал степен на оштетувања од типот на пори и тоа само на критични места. Овој мал степен на оштетувања, а со тоа и продолжување на работниот век на компонентите на термоенергетските постро</w:t>
      </w:r>
      <w:r w:rsidRPr="00F62DD5">
        <w:rPr>
          <w:rFonts w:ascii="Arial" w:hAnsi="Arial" w:cs="Arial"/>
          <w:sz w:val="22"/>
          <w:szCs w:val="22"/>
          <w:lang w:val="mk-MK"/>
        </w:rPr>
        <w:t>јки</w:t>
      </w:r>
      <w:r w:rsidR="003646CE" w:rsidRPr="00F62DD5">
        <w:rPr>
          <w:rFonts w:ascii="Arial" w:hAnsi="Arial" w:cs="Arial"/>
          <w:sz w:val="22"/>
          <w:szCs w:val="22"/>
          <w:lang w:val="mk-MK"/>
        </w:rPr>
        <w:t xml:space="preserve"> може да се објасни со  следното:</w:t>
      </w:r>
    </w:p>
    <w:p w:rsidR="003646CE" w:rsidRPr="00F62DD5" w:rsidRDefault="008C349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Познато е</w:t>
      </w:r>
      <w:r w:rsidR="00AE0649" w:rsidRPr="00F62DD5">
        <w:rPr>
          <w:rFonts w:ascii="Arial" w:hAnsi="Arial" w:cs="Arial"/>
          <w:sz w:val="22"/>
          <w:szCs w:val="22"/>
          <w:lang w:val="mk-MK"/>
        </w:rPr>
        <w:t>дека</w:t>
      </w:r>
      <w:r w:rsidR="003646CE" w:rsidRPr="00F62DD5">
        <w:rPr>
          <w:rFonts w:ascii="Arial" w:hAnsi="Arial" w:cs="Arial"/>
          <w:sz w:val="22"/>
          <w:szCs w:val="22"/>
          <w:lang w:val="mk-MK"/>
        </w:rPr>
        <w:t xml:space="preserve">компонентитена термоенергетските </w:t>
      </w:r>
      <w:r w:rsidR="00AE0649" w:rsidRPr="00F62DD5">
        <w:rPr>
          <w:rFonts w:ascii="Arial" w:hAnsi="Arial" w:cs="Arial"/>
          <w:sz w:val="22"/>
          <w:szCs w:val="22"/>
          <w:lang w:val="mk-MK"/>
        </w:rPr>
        <w:t>постројки</w:t>
      </w:r>
      <w:r w:rsidR="003646CE" w:rsidRPr="00F62DD5">
        <w:rPr>
          <w:rFonts w:ascii="Arial" w:hAnsi="Arial" w:cs="Arial"/>
          <w:sz w:val="22"/>
          <w:szCs w:val="22"/>
          <w:lang w:val="mk-MK"/>
        </w:rPr>
        <w:t xml:space="preserve">принципиелно се димензионираат, во однос на дозволениот напон, кој претставува условна цврстина на ползење или временска цврстина за одредено проектно време и температура на експолоатација, која е смалена со земање </w:t>
      </w:r>
      <w:r w:rsidR="00AE0649" w:rsidRPr="00F62DD5">
        <w:rPr>
          <w:rFonts w:ascii="Arial" w:hAnsi="Arial" w:cs="Arial"/>
          <w:sz w:val="22"/>
          <w:szCs w:val="22"/>
          <w:lang w:val="mk-MK"/>
        </w:rPr>
        <w:t>предвид</w:t>
      </w:r>
      <w:r w:rsidR="003646CE" w:rsidRPr="00F62DD5">
        <w:rPr>
          <w:rFonts w:ascii="Arial" w:hAnsi="Arial" w:cs="Arial"/>
          <w:sz w:val="22"/>
          <w:szCs w:val="22"/>
          <w:lang w:val="mk-MK"/>
        </w:rPr>
        <w:t>на соодветен степен на сигурност. Максималниот напон во ѕидот на цевката не смее да ја пречекори одредената вредност на дозволениот напон. Бидејќи експерименталното одредување на условната цврстина на ползење и временската цврстина за различно време на експлоатација при температури кои одговараат на работните параметри на термоенергетските постро</w:t>
      </w:r>
      <w:r w:rsidRPr="00F62DD5">
        <w:rPr>
          <w:rFonts w:ascii="Arial" w:hAnsi="Arial" w:cs="Arial"/>
          <w:sz w:val="22"/>
          <w:szCs w:val="22"/>
          <w:lang w:val="mk-MK"/>
        </w:rPr>
        <w:t>јки</w:t>
      </w:r>
      <w:r w:rsidR="003646CE" w:rsidRPr="00F62DD5">
        <w:rPr>
          <w:rFonts w:ascii="Arial" w:hAnsi="Arial" w:cs="Arial"/>
          <w:sz w:val="22"/>
          <w:szCs w:val="22"/>
          <w:lang w:val="mk-MK"/>
        </w:rPr>
        <w:t xml:space="preserve"> е</w:t>
      </w:r>
      <w:r w:rsidR="005D0893" w:rsidRPr="00F62DD5">
        <w:rPr>
          <w:rFonts w:ascii="Arial" w:hAnsi="Arial" w:cs="Arial"/>
          <w:sz w:val="22"/>
          <w:szCs w:val="22"/>
          <w:lang w:val="mk-MK"/>
        </w:rPr>
        <w:t xml:space="preserve"> долготраен процес (и преку 200</w:t>
      </w:r>
      <w:r w:rsidR="003646CE" w:rsidRPr="00F62DD5">
        <w:rPr>
          <w:rFonts w:ascii="Arial" w:hAnsi="Arial" w:cs="Arial"/>
          <w:sz w:val="22"/>
          <w:szCs w:val="22"/>
          <w:lang w:val="mk-MK"/>
        </w:rPr>
        <w:t xml:space="preserve">000 часа), </w:t>
      </w:r>
      <w:r w:rsidRPr="00F62DD5">
        <w:rPr>
          <w:rFonts w:ascii="Arial" w:hAnsi="Arial" w:cs="Arial"/>
          <w:sz w:val="22"/>
          <w:szCs w:val="22"/>
          <w:lang w:val="mk-MK"/>
        </w:rPr>
        <w:t xml:space="preserve">за </w:t>
      </w:r>
      <w:r w:rsidR="003646CE" w:rsidRPr="00F62DD5">
        <w:rPr>
          <w:rFonts w:ascii="Arial" w:hAnsi="Arial" w:cs="Arial"/>
          <w:sz w:val="22"/>
          <w:szCs w:val="22"/>
          <w:lang w:val="mk-MK"/>
        </w:rPr>
        <w:t>да се доби</w:t>
      </w:r>
      <w:r w:rsidRPr="00F62DD5">
        <w:rPr>
          <w:rFonts w:ascii="Arial" w:hAnsi="Arial" w:cs="Arial"/>
          <w:sz w:val="22"/>
          <w:szCs w:val="22"/>
          <w:lang w:val="mk-MK"/>
        </w:rPr>
        <w:t>јат</w:t>
      </w:r>
      <w:r w:rsidR="003646CE" w:rsidRPr="00F62DD5">
        <w:rPr>
          <w:rFonts w:ascii="Arial" w:hAnsi="Arial" w:cs="Arial"/>
          <w:sz w:val="22"/>
          <w:szCs w:val="22"/>
          <w:lang w:val="mk-MK"/>
        </w:rPr>
        <w:t xml:space="preserve"> овие карактеристични вредности, се вршат т.н</w:t>
      </w:r>
      <w:r w:rsidRPr="00F62DD5">
        <w:rPr>
          <w:rFonts w:ascii="Arial" w:hAnsi="Arial" w:cs="Arial"/>
          <w:sz w:val="22"/>
          <w:szCs w:val="22"/>
          <w:lang w:val="mk-MK"/>
        </w:rPr>
        <w:t>.</w:t>
      </w:r>
      <w:r w:rsidR="003646CE" w:rsidRPr="00F62DD5">
        <w:rPr>
          <w:rFonts w:ascii="Arial" w:hAnsi="Arial" w:cs="Arial"/>
          <w:sz w:val="22"/>
          <w:szCs w:val="22"/>
          <w:lang w:val="mk-MK"/>
        </w:rPr>
        <w:t xml:space="preserve"> забрзани тестови на ползење. Овие тестови подразбираат испитување при повисоко опт</w:t>
      </w:r>
      <w:r w:rsidRPr="00F62DD5">
        <w:rPr>
          <w:rFonts w:ascii="Arial" w:hAnsi="Arial" w:cs="Arial"/>
          <w:sz w:val="22"/>
          <w:szCs w:val="22"/>
          <w:lang w:val="mk-MK"/>
        </w:rPr>
        <w:t>оварување</w:t>
      </w:r>
      <w:r w:rsidR="003646CE" w:rsidRPr="00F62DD5">
        <w:rPr>
          <w:rFonts w:ascii="Arial" w:hAnsi="Arial" w:cs="Arial"/>
          <w:sz w:val="22"/>
          <w:szCs w:val="22"/>
          <w:lang w:val="mk-MK"/>
        </w:rPr>
        <w:t xml:space="preserve"> и на повисоки температури</w:t>
      </w:r>
      <w:r w:rsidRPr="00F62DD5">
        <w:rPr>
          <w:rFonts w:ascii="Arial" w:hAnsi="Arial" w:cs="Arial"/>
          <w:sz w:val="22"/>
          <w:szCs w:val="22"/>
          <w:lang w:val="mk-MK"/>
        </w:rPr>
        <w:t>,</w:t>
      </w:r>
      <w:r w:rsidR="003646CE" w:rsidRPr="00F62DD5">
        <w:rPr>
          <w:rFonts w:ascii="Arial" w:hAnsi="Arial" w:cs="Arial"/>
          <w:sz w:val="22"/>
          <w:szCs w:val="22"/>
          <w:lang w:val="mk-MK"/>
        </w:rPr>
        <w:t xml:space="preserve"> како би се скратило времето на испитување, а добиените резултати се екстраполирани на работни параметри, со користење на </w:t>
      </w:r>
      <w:r w:rsidR="005D0893" w:rsidRPr="00F62DD5">
        <w:rPr>
          <w:rFonts w:ascii="Arial" w:hAnsi="Arial" w:cs="Arial"/>
          <w:sz w:val="22"/>
          <w:szCs w:val="22"/>
          <w:lang w:val="mk-MK"/>
        </w:rPr>
        <w:t xml:space="preserve">соодветни </w:t>
      </w:r>
      <w:r w:rsidR="003646CE" w:rsidRPr="00F62DD5">
        <w:rPr>
          <w:rFonts w:ascii="Arial" w:hAnsi="Arial" w:cs="Arial"/>
          <w:sz w:val="22"/>
          <w:szCs w:val="22"/>
          <w:lang w:val="mk-MK"/>
        </w:rPr>
        <w:t xml:space="preserve">температурно-временски параметри  како што се </w:t>
      </w:r>
      <w:r w:rsidR="003646CE" w:rsidRPr="00F62DD5">
        <w:rPr>
          <w:rFonts w:ascii="Arial" w:hAnsi="Arial"/>
          <w:sz w:val="22"/>
          <w:szCs w:val="22"/>
          <w:lang w:val="mk-MK"/>
        </w:rPr>
        <w:t>Sherby</w:t>
      </w:r>
      <w:r w:rsidR="003646CE" w:rsidRPr="00F62DD5">
        <w:rPr>
          <w:rFonts w:ascii="Arial" w:hAnsi="Arial" w:cs="Arial"/>
          <w:sz w:val="22"/>
          <w:szCs w:val="22"/>
          <w:lang w:val="mk-MK"/>
        </w:rPr>
        <w:t>-</w:t>
      </w:r>
      <w:r w:rsidR="003646CE" w:rsidRPr="00F62DD5">
        <w:rPr>
          <w:rFonts w:ascii="Arial" w:hAnsi="Arial"/>
          <w:sz w:val="22"/>
          <w:szCs w:val="22"/>
          <w:lang w:val="mk-MK"/>
        </w:rPr>
        <w:t>Dorn</w:t>
      </w:r>
      <w:r w:rsidR="003646CE" w:rsidRPr="00F62DD5">
        <w:rPr>
          <w:rFonts w:ascii="Arial" w:hAnsi="Arial" w:cs="Arial"/>
          <w:sz w:val="22"/>
          <w:szCs w:val="22"/>
          <w:lang w:val="mk-MK"/>
        </w:rPr>
        <w:t xml:space="preserve">-ов, </w:t>
      </w:r>
      <w:r w:rsidR="003646CE" w:rsidRPr="00F62DD5">
        <w:rPr>
          <w:rFonts w:ascii="Arial" w:hAnsi="Arial"/>
          <w:sz w:val="22"/>
          <w:szCs w:val="22"/>
          <w:lang w:val="mk-MK"/>
        </w:rPr>
        <w:t>Larson-Miller</w:t>
      </w:r>
      <w:r w:rsidRPr="00F62DD5">
        <w:rPr>
          <w:rFonts w:ascii="Arial" w:hAnsi="Arial" w:cs="Arial"/>
          <w:sz w:val="22"/>
          <w:szCs w:val="22"/>
          <w:lang w:val="mk-MK"/>
        </w:rPr>
        <w:t>-ов ит</w:t>
      </w:r>
      <w:r w:rsidR="005D0893" w:rsidRPr="00F62DD5">
        <w:rPr>
          <w:rFonts w:ascii="Arial" w:hAnsi="Arial" w:cs="Arial"/>
          <w:sz w:val="22"/>
          <w:szCs w:val="22"/>
          <w:lang w:val="mk-MK"/>
        </w:rPr>
        <w:t xml:space="preserve">н. </w:t>
      </w:r>
      <w:r w:rsidR="003646CE" w:rsidRPr="00F62DD5">
        <w:rPr>
          <w:rFonts w:ascii="Arial" w:hAnsi="Arial" w:cs="Arial"/>
          <w:sz w:val="22"/>
          <w:szCs w:val="22"/>
          <w:lang w:val="mk-MK"/>
        </w:rPr>
        <w:t xml:space="preserve"> Меѓутоа, овде се поставува прашање за можност на примена на овие тестови за добивање релевантни податоци, ако се земе во обзир дека деформационото однесување на материјалот и механизмите нанеговото разорување во големе мера зависат од работните параметри што се манифестира на деформационите карти и картите на разорување. Јасно е</w:t>
      </w:r>
      <w:r w:rsidR="00AE0649" w:rsidRPr="00F62DD5">
        <w:rPr>
          <w:rFonts w:ascii="Arial" w:hAnsi="Arial" w:cs="Arial"/>
          <w:sz w:val="22"/>
          <w:szCs w:val="22"/>
          <w:lang w:val="mk-MK"/>
        </w:rPr>
        <w:t>дека</w:t>
      </w:r>
      <w:r w:rsidR="003646CE" w:rsidRPr="00F62DD5">
        <w:rPr>
          <w:rFonts w:ascii="Arial" w:hAnsi="Arial" w:cs="Arial"/>
          <w:sz w:val="22"/>
          <w:szCs w:val="22"/>
          <w:lang w:val="mk-MK"/>
        </w:rPr>
        <w:t>, ако темепертурите и напонот при лабораториски испитувања се зголемуваат, со цел да се скрати време</w:t>
      </w:r>
      <w:r w:rsidRPr="00F62DD5">
        <w:rPr>
          <w:rFonts w:ascii="Arial" w:hAnsi="Arial" w:cs="Arial"/>
          <w:sz w:val="22"/>
          <w:szCs w:val="22"/>
          <w:lang w:val="mk-MK"/>
        </w:rPr>
        <w:t>то  до разорување, тоа доведува</w:t>
      </w:r>
      <w:r w:rsidR="003646CE" w:rsidRPr="00F62DD5">
        <w:rPr>
          <w:rFonts w:ascii="Arial" w:hAnsi="Arial" w:cs="Arial"/>
          <w:sz w:val="22"/>
          <w:szCs w:val="22"/>
          <w:lang w:val="mk-MK"/>
        </w:rPr>
        <w:t xml:space="preserve"> како до промена на механизмот и кинетиката на деформација на материјалот, така и до промена на механизмот и кинетиката на разорување. Како последица на зголемување на напонот и температурата на испитување доаѓа до интензивна нуклеација и раст </w:t>
      </w:r>
      <w:r w:rsidR="005D0893" w:rsidRPr="00F62DD5">
        <w:rPr>
          <w:rFonts w:ascii="Arial" w:hAnsi="Arial" w:cs="Arial"/>
          <w:sz w:val="22"/>
          <w:szCs w:val="22"/>
          <w:lang w:val="mk-MK"/>
        </w:rPr>
        <w:t>н</w:t>
      </w:r>
      <w:r w:rsidR="003646CE" w:rsidRPr="00F62DD5">
        <w:rPr>
          <w:rFonts w:ascii="Arial" w:hAnsi="Arial" w:cs="Arial"/>
          <w:sz w:val="22"/>
          <w:szCs w:val="22"/>
          <w:lang w:val="mk-MK"/>
        </w:rPr>
        <w:t xml:space="preserve">а </w:t>
      </w:r>
      <w:r w:rsidR="006A733A" w:rsidRPr="00F62DD5">
        <w:rPr>
          <w:rFonts w:ascii="Arial" w:hAnsi="Arial" w:cs="Arial"/>
          <w:sz w:val="22"/>
          <w:szCs w:val="22"/>
          <w:lang w:val="mk-MK"/>
        </w:rPr>
        <w:t>пори, особено</w:t>
      </w:r>
      <w:r w:rsidR="003646CE" w:rsidRPr="00F62DD5">
        <w:rPr>
          <w:rFonts w:ascii="Arial" w:hAnsi="Arial" w:cs="Arial"/>
          <w:sz w:val="22"/>
          <w:szCs w:val="22"/>
          <w:lang w:val="mk-MK"/>
        </w:rPr>
        <w:t xml:space="preserve"> ако при тие испитувања се премине напонот потребен за нуклеација  на порите при дадена температура на испитување. Интензивните процеси на развој на оштетувања од типот на пори доведува до разорување во пократок временски период при константно опт</w:t>
      </w:r>
      <w:r w:rsidR="006A733A" w:rsidRPr="00F62DD5">
        <w:rPr>
          <w:rFonts w:ascii="Arial" w:hAnsi="Arial" w:cs="Arial"/>
          <w:sz w:val="22"/>
          <w:szCs w:val="22"/>
          <w:lang w:val="mk-MK"/>
        </w:rPr>
        <w:t>овар</w:t>
      </w:r>
      <w:r w:rsidR="003646CE" w:rsidRPr="00F62DD5">
        <w:rPr>
          <w:rFonts w:ascii="Arial" w:hAnsi="Arial" w:cs="Arial"/>
          <w:sz w:val="22"/>
          <w:szCs w:val="22"/>
          <w:lang w:val="mk-MK"/>
        </w:rPr>
        <w:t>ување, односно даваат пониска вредност на временската цврстина и условн</w:t>
      </w:r>
      <w:r w:rsidR="006A733A" w:rsidRPr="00F62DD5">
        <w:rPr>
          <w:rFonts w:ascii="Arial" w:hAnsi="Arial" w:cs="Arial"/>
          <w:sz w:val="22"/>
          <w:szCs w:val="22"/>
          <w:lang w:val="mk-MK"/>
        </w:rPr>
        <w:t>а</w:t>
      </w:r>
      <w:r w:rsidR="003646CE" w:rsidRPr="00F62DD5">
        <w:rPr>
          <w:rFonts w:ascii="Arial" w:hAnsi="Arial" w:cs="Arial"/>
          <w:sz w:val="22"/>
          <w:szCs w:val="22"/>
          <w:lang w:val="mk-MK"/>
        </w:rPr>
        <w:t xml:space="preserve">та цврстина на ползење.  При забрзаните тестови на ползење мора да се води </w:t>
      </w:r>
      <w:r w:rsidR="006A733A" w:rsidRPr="00F62DD5">
        <w:rPr>
          <w:rFonts w:ascii="Arial" w:hAnsi="Arial" w:cs="Arial"/>
          <w:sz w:val="22"/>
          <w:szCs w:val="22"/>
          <w:lang w:val="mk-MK"/>
        </w:rPr>
        <w:t>грижа</w:t>
      </w:r>
      <w:r w:rsidR="003646CE" w:rsidRPr="00F62DD5">
        <w:rPr>
          <w:rFonts w:ascii="Arial" w:hAnsi="Arial" w:cs="Arial"/>
          <w:sz w:val="22"/>
          <w:szCs w:val="22"/>
          <w:lang w:val="mk-MK"/>
        </w:rPr>
        <w:t xml:space="preserve"> за нивно </w:t>
      </w:r>
      <w:r w:rsidR="006A733A" w:rsidRPr="00F62DD5">
        <w:rPr>
          <w:rFonts w:ascii="Arial" w:hAnsi="Arial" w:cs="Arial"/>
          <w:sz w:val="22"/>
          <w:szCs w:val="22"/>
          <w:lang w:val="mk-MK"/>
        </w:rPr>
        <w:t>реализирање</w:t>
      </w:r>
      <w:r w:rsidR="003646CE" w:rsidRPr="00F62DD5">
        <w:rPr>
          <w:rFonts w:ascii="Arial" w:hAnsi="Arial" w:cs="Arial"/>
          <w:sz w:val="22"/>
          <w:szCs w:val="22"/>
          <w:lang w:val="mk-MK"/>
        </w:rPr>
        <w:t xml:space="preserve"> во рамките на темпертурно-напонската област на </w:t>
      </w:r>
      <w:r w:rsidR="003646CE" w:rsidRPr="00F62DD5">
        <w:rPr>
          <w:rFonts w:ascii="Arial" w:hAnsi="Arial" w:cs="Arial"/>
          <w:sz w:val="22"/>
          <w:szCs w:val="22"/>
          <w:lang w:val="mk-MK"/>
        </w:rPr>
        <w:lastRenderedPageBreak/>
        <w:t xml:space="preserve">која </w:t>
      </w:r>
      <w:r w:rsidR="006A733A" w:rsidRPr="00F62DD5">
        <w:rPr>
          <w:rFonts w:ascii="Tahoma" w:hAnsi="Tahoma" w:cs="Tahoma"/>
          <w:sz w:val="22"/>
          <w:szCs w:val="22"/>
          <w:lang w:val="mk-MK"/>
        </w:rPr>
        <w:t>ѝ</w:t>
      </w:r>
      <w:r w:rsidR="003646CE" w:rsidRPr="00F62DD5">
        <w:rPr>
          <w:rFonts w:ascii="Arial" w:hAnsi="Arial" w:cs="Arial"/>
          <w:sz w:val="22"/>
          <w:szCs w:val="22"/>
          <w:lang w:val="mk-MK"/>
        </w:rPr>
        <w:t xml:space="preserve"> одговараат истите механизми на разорување и деформација како при работни параметри.</w:t>
      </w:r>
    </w:p>
    <w:p w:rsidR="003646CE" w:rsidRPr="00F62DD5" w:rsidRDefault="006A733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Како последица на ваквиот пристап</w:t>
      </w:r>
      <w:r w:rsidRPr="00F62DD5">
        <w:rPr>
          <w:rFonts w:ascii="Arial" w:hAnsi="Arial" w:cs="Arial"/>
          <w:sz w:val="22"/>
          <w:szCs w:val="22"/>
          <w:lang w:val="mk-MK"/>
        </w:rPr>
        <w:t xml:space="preserve"> при утврдување, за проектирање</w:t>
      </w:r>
      <w:r w:rsidR="003646CE" w:rsidRPr="00F62DD5">
        <w:rPr>
          <w:rFonts w:ascii="Arial" w:hAnsi="Arial" w:cs="Arial"/>
          <w:sz w:val="22"/>
          <w:szCs w:val="22"/>
          <w:lang w:val="mk-MK"/>
        </w:rPr>
        <w:t xml:space="preserve"> на битните временски карактеристики на работниот напон во материјалот за стварните експлоатациони параметри е повеќе пати понизок од напонот кој одговара на стварните вредности на временската цврстина при работни услови и за проектираниот работен век. Вака</w:t>
      </w:r>
      <w:r w:rsidRPr="00F62DD5">
        <w:rPr>
          <w:rFonts w:ascii="Arial" w:hAnsi="Arial" w:cs="Arial"/>
          <w:sz w:val="22"/>
          <w:szCs w:val="22"/>
          <w:lang w:val="mk-MK"/>
        </w:rPr>
        <w:t xml:space="preserve"> ниските вредности подразбираат</w:t>
      </w:r>
      <w:r w:rsidR="003646CE" w:rsidRPr="00F62DD5">
        <w:rPr>
          <w:rFonts w:ascii="Arial" w:hAnsi="Arial" w:cs="Arial"/>
          <w:sz w:val="22"/>
          <w:szCs w:val="22"/>
          <w:lang w:val="mk-MK"/>
        </w:rPr>
        <w:t xml:space="preserve">  дека</w:t>
      </w:r>
      <w:r w:rsidRPr="00F62DD5">
        <w:rPr>
          <w:rFonts w:ascii="Arial" w:hAnsi="Arial" w:cs="Arial"/>
          <w:sz w:val="22"/>
          <w:szCs w:val="22"/>
          <w:lang w:val="mk-MK"/>
        </w:rPr>
        <w:t>,</w:t>
      </w:r>
      <w:r w:rsidR="003646CE" w:rsidRPr="00F62DD5">
        <w:rPr>
          <w:rFonts w:ascii="Arial" w:hAnsi="Arial" w:cs="Arial"/>
          <w:sz w:val="22"/>
          <w:szCs w:val="22"/>
          <w:lang w:val="mk-MK"/>
        </w:rPr>
        <w:t xml:space="preserve"> во тој случај, најверојатно не е пречекорена вредноста н</w:t>
      </w:r>
      <w:r w:rsidRPr="00F62DD5">
        <w:rPr>
          <w:rFonts w:ascii="Arial" w:hAnsi="Arial" w:cs="Arial"/>
          <w:sz w:val="22"/>
          <w:szCs w:val="22"/>
          <w:lang w:val="mk-MK"/>
        </w:rPr>
        <w:t xml:space="preserve">а напонот на нуклеација на пори </w:t>
      </w:r>
      <w:r w:rsidR="003646CE" w:rsidRPr="00F62DD5">
        <w:rPr>
          <w:rFonts w:ascii="Arial" w:hAnsi="Arial" w:cs="Arial"/>
          <w:sz w:val="22"/>
          <w:szCs w:val="22"/>
          <w:lang w:val="mk-MK"/>
        </w:rPr>
        <w:t xml:space="preserve"> кој одговара на работните параметри. </w:t>
      </w:r>
    </w:p>
    <w:p w:rsidR="003646CE" w:rsidRPr="00F62DD5" w:rsidRDefault="006A733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Меѓутоа, за разлика од развојот на оштетувањата, кој е пред сè напонски контролиран процес, микроструктурната деградација која се </w:t>
      </w:r>
      <w:r w:rsidRPr="00F62DD5">
        <w:rPr>
          <w:rFonts w:ascii="Arial" w:hAnsi="Arial" w:cs="Arial"/>
          <w:sz w:val="22"/>
          <w:szCs w:val="22"/>
          <w:lang w:val="mk-MK"/>
        </w:rPr>
        <w:t>случува</w:t>
      </w:r>
      <w:r w:rsidR="003646CE" w:rsidRPr="00F62DD5">
        <w:rPr>
          <w:rFonts w:ascii="Arial" w:hAnsi="Arial" w:cs="Arial"/>
          <w:sz w:val="22"/>
          <w:szCs w:val="22"/>
          <w:lang w:val="mk-MK"/>
        </w:rPr>
        <w:t xml:space="preserve"> во материјалот,  изложена на ползење, во најголема мера е процес контролиран со темпертурната историја на материјалот, при работни напони и температури  кои одговараат на термоенергетските компоненти. Тоа значи, без обзир на фактот  што во разгледуваните експлоатациони услови не дошло до интензивен  развој на типични оштетувања поради ползење ни после долготрајна експлоатација, процесите на микроструктурната деградација континуирано и не</w:t>
      </w:r>
      <w:r w:rsidRPr="00F62DD5">
        <w:rPr>
          <w:rFonts w:ascii="Arial" w:hAnsi="Arial" w:cs="Arial"/>
          <w:sz w:val="22"/>
          <w:szCs w:val="22"/>
          <w:lang w:val="mk-MK"/>
        </w:rPr>
        <w:t>прече</w:t>
      </w:r>
      <w:r w:rsidR="003646CE" w:rsidRPr="00F62DD5">
        <w:rPr>
          <w:rFonts w:ascii="Arial" w:hAnsi="Arial" w:cs="Arial"/>
          <w:sz w:val="22"/>
          <w:szCs w:val="22"/>
          <w:lang w:val="mk-MK"/>
        </w:rPr>
        <w:t xml:space="preserve">но се </w:t>
      </w:r>
      <w:r w:rsidRPr="00F62DD5">
        <w:rPr>
          <w:rFonts w:ascii="Arial" w:hAnsi="Arial" w:cs="Arial"/>
          <w:sz w:val="22"/>
          <w:szCs w:val="22"/>
          <w:lang w:val="mk-MK"/>
        </w:rPr>
        <w:t>реализир</w:t>
      </w:r>
      <w:r w:rsidR="003646CE" w:rsidRPr="00F62DD5">
        <w:rPr>
          <w:rFonts w:ascii="Arial" w:hAnsi="Arial" w:cs="Arial"/>
          <w:sz w:val="22"/>
          <w:szCs w:val="22"/>
          <w:lang w:val="mk-MK"/>
        </w:rPr>
        <w:t>аат во исти услови.  Овие процеси на структурна деградација до</w:t>
      </w:r>
      <w:r w:rsidRPr="00F62DD5">
        <w:rPr>
          <w:rFonts w:ascii="Arial" w:hAnsi="Arial" w:cs="Arial"/>
          <w:sz w:val="22"/>
          <w:szCs w:val="22"/>
          <w:lang w:val="mk-MK"/>
        </w:rPr>
        <w:t>в</w:t>
      </w:r>
      <w:r w:rsidR="003646CE" w:rsidRPr="00F62DD5">
        <w:rPr>
          <w:rFonts w:ascii="Arial" w:hAnsi="Arial" w:cs="Arial"/>
          <w:sz w:val="22"/>
          <w:szCs w:val="22"/>
          <w:lang w:val="mk-MK"/>
        </w:rPr>
        <w:t>едуваат до деградација на голем број особини на м</w:t>
      </w:r>
      <w:r w:rsidRPr="00F62DD5">
        <w:rPr>
          <w:rFonts w:ascii="Arial" w:hAnsi="Arial" w:cs="Arial"/>
          <w:sz w:val="22"/>
          <w:szCs w:val="22"/>
          <w:lang w:val="mk-MK"/>
        </w:rPr>
        <w:t>а</w:t>
      </w:r>
      <w:r w:rsidR="003646CE" w:rsidRPr="00F62DD5">
        <w:rPr>
          <w:rFonts w:ascii="Arial" w:hAnsi="Arial" w:cs="Arial"/>
          <w:sz w:val="22"/>
          <w:szCs w:val="22"/>
          <w:lang w:val="mk-MK"/>
        </w:rPr>
        <w:t>теријалот со тек на време.</w:t>
      </w:r>
    </w:p>
    <w:p w:rsidR="003646CE" w:rsidRPr="00F62DD5" w:rsidRDefault="006A733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Резултатите на испитување на промената на зате</w:t>
      </w:r>
      <w:r w:rsidR="004622E1">
        <w:rPr>
          <w:rFonts w:ascii="Arial" w:hAnsi="Arial" w:cs="Arial"/>
          <w:sz w:val="22"/>
          <w:szCs w:val="22"/>
          <w:lang w:val="mk-MK"/>
        </w:rPr>
        <w:t>гн</w:t>
      </w:r>
      <w:r w:rsidRPr="00F62DD5">
        <w:rPr>
          <w:rFonts w:ascii="Arial" w:hAnsi="Arial" w:cs="Arial"/>
          <w:sz w:val="22"/>
          <w:szCs w:val="22"/>
          <w:lang w:val="mk-MK"/>
        </w:rPr>
        <w:t>увачк</w:t>
      </w:r>
      <w:r w:rsidR="003646CE" w:rsidRPr="00F62DD5">
        <w:rPr>
          <w:rFonts w:ascii="Arial" w:hAnsi="Arial" w:cs="Arial"/>
          <w:sz w:val="22"/>
          <w:szCs w:val="22"/>
          <w:lang w:val="mk-MK"/>
        </w:rPr>
        <w:t>ите карактеристики укажуваат на нивниот пад поради микроструктурна деградација, но вредностите на показатели</w:t>
      </w:r>
      <w:r w:rsidR="005D0893" w:rsidRPr="00F62DD5">
        <w:rPr>
          <w:rFonts w:ascii="Arial" w:hAnsi="Arial" w:cs="Arial"/>
          <w:sz w:val="22"/>
          <w:szCs w:val="22"/>
          <w:lang w:val="mk-MK"/>
        </w:rPr>
        <w:t>те на цврстината на работни тем</w:t>
      </w:r>
      <w:r w:rsidR="003646CE" w:rsidRPr="00F62DD5">
        <w:rPr>
          <w:rFonts w:ascii="Arial" w:hAnsi="Arial" w:cs="Arial"/>
          <w:sz w:val="22"/>
          <w:szCs w:val="22"/>
          <w:lang w:val="mk-MK"/>
        </w:rPr>
        <w:t xml:space="preserve">пертури и </w:t>
      </w:r>
      <w:r w:rsidR="009635D2" w:rsidRPr="00F62DD5">
        <w:rPr>
          <w:rFonts w:ascii="Arial" w:hAnsi="Arial" w:cs="Arial"/>
          <w:sz w:val="22"/>
          <w:szCs w:val="22"/>
          <w:lang w:val="mk-MK"/>
        </w:rPr>
        <w:t xml:space="preserve">понатамусе </w:t>
      </w:r>
      <w:r w:rsidR="003646CE" w:rsidRPr="00F62DD5">
        <w:rPr>
          <w:rFonts w:ascii="Arial" w:hAnsi="Arial" w:cs="Arial"/>
          <w:sz w:val="22"/>
          <w:szCs w:val="22"/>
          <w:lang w:val="mk-MK"/>
        </w:rPr>
        <w:t>зна</w:t>
      </w:r>
      <w:r w:rsidRPr="00F62DD5">
        <w:rPr>
          <w:rFonts w:ascii="Arial" w:hAnsi="Arial" w:cs="Arial"/>
          <w:sz w:val="22"/>
          <w:szCs w:val="22"/>
          <w:lang w:val="mk-MK"/>
        </w:rPr>
        <w:t>чител</w:t>
      </w:r>
      <w:r w:rsidR="003646CE" w:rsidRPr="00F62DD5">
        <w:rPr>
          <w:rFonts w:ascii="Arial" w:hAnsi="Arial" w:cs="Arial"/>
          <w:sz w:val="22"/>
          <w:szCs w:val="22"/>
          <w:lang w:val="mk-MK"/>
        </w:rPr>
        <w:t>но повисоки од напонот во материјалот, и со време на понатамошна експлоатација немаат тенденција на понатамошен интензив</w:t>
      </w:r>
      <w:r w:rsidRPr="00F62DD5">
        <w:rPr>
          <w:rFonts w:ascii="Arial" w:hAnsi="Arial" w:cs="Arial"/>
          <w:sz w:val="22"/>
          <w:szCs w:val="22"/>
          <w:lang w:val="mk-MK"/>
        </w:rPr>
        <w:t>ен пад. Тоа значи дека</w:t>
      </w:r>
      <w:r w:rsidR="003646CE" w:rsidRPr="00F62DD5">
        <w:rPr>
          <w:rFonts w:ascii="Arial" w:hAnsi="Arial" w:cs="Arial"/>
          <w:sz w:val="22"/>
          <w:szCs w:val="22"/>
          <w:lang w:val="mk-MK"/>
        </w:rPr>
        <w:t xml:space="preserve"> кај следените</w:t>
      </w:r>
      <w:r w:rsidRPr="00F62DD5">
        <w:rPr>
          <w:rFonts w:ascii="Arial" w:hAnsi="Arial" w:cs="Arial"/>
          <w:sz w:val="22"/>
          <w:szCs w:val="22"/>
          <w:lang w:val="mk-MK"/>
        </w:rPr>
        <w:t xml:space="preserve"> случаи во рамките на овој труд</w:t>
      </w:r>
      <w:r w:rsidR="003646CE" w:rsidRPr="00F62DD5">
        <w:rPr>
          <w:rFonts w:ascii="Arial" w:hAnsi="Arial" w:cs="Arial"/>
          <w:sz w:val="22"/>
          <w:szCs w:val="22"/>
          <w:lang w:val="mk-MK"/>
        </w:rPr>
        <w:t xml:space="preserve"> не може да се очекува, во нормални услови на работа (ако нема преопт</w:t>
      </w:r>
      <w:r w:rsidRPr="00F62DD5">
        <w:rPr>
          <w:rFonts w:ascii="Arial" w:hAnsi="Arial" w:cs="Arial"/>
          <w:sz w:val="22"/>
          <w:szCs w:val="22"/>
          <w:lang w:val="mk-MK"/>
        </w:rPr>
        <w:t>овар</w:t>
      </w:r>
      <w:r w:rsidR="004622E1">
        <w:rPr>
          <w:rFonts w:ascii="Arial" w:hAnsi="Arial" w:cs="Arial"/>
          <w:sz w:val="22"/>
          <w:szCs w:val="22"/>
          <w:lang w:val="mk-MK"/>
        </w:rPr>
        <w:t>ување, развој на корозив</w:t>
      </w:r>
      <w:r w:rsidR="003646CE" w:rsidRPr="00F62DD5">
        <w:rPr>
          <w:rFonts w:ascii="Arial" w:hAnsi="Arial" w:cs="Arial"/>
          <w:sz w:val="22"/>
          <w:szCs w:val="22"/>
          <w:lang w:val="mk-MK"/>
        </w:rPr>
        <w:t>ни оштетувања, нагли ударни опт</w:t>
      </w:r>
      <w:r w:rsidRPr="00F62DD5">
        <w:rPr>
          <w:rFonts w:ascii="Arial" w:hAnsi="Arial" w:cs="Arial"/>
          <w:sz w:val="22"/>
          <w:szCs w:val="22"/>
          <w:lang w:val="mk-MK"/>
        </w:rPr>
        <w:t>оварувања ит</w:t>
      </w:r>
      <w:r w:rsidR="003646CE" w:rsidRPr="00F62DD5">
        <w:rPr>
          <w:rFonts w:ascii="Arial" w:hAnsi="Arial" w:cs="Arial"/>
          <w:sz w:val="22"/>
          <w:szCs w:val="22"/>
          <w:lang w:val="mk-MK"/>
        </w:rPr>
        <w:t>н</w:t>
      </w:r>
      <w:r w:rsidRPr="00F62DD5">
        <w:rPr>
          <w:rFonts w:ascii="Arial" w:hAnsi="Arial" w:cs="Arial"/>
          <w:sz w:val="22"/>
          <w:szCs w:val="22"/>
          <w:lang w:val="mk-MK"/>
        </w:rPr>
        <w:t>.</w:t>
      </w:r>
      <w:r w:rsidR="003646CE" w:rsidRPr="00F62DD5">
        <w:rPr>
          <w:rFonts w:ascii="Arial" w:hAnsi="Arial" w:cs="Arial"/>
          <w:sz w:val="22"/>
          <w:szCs w:val="22"/>
          <w:lang w:val="mk-MK"/>
        </w:rPr>
        <w:t xml:space="preserve">), пречекорување на границата на развлекување на работна температура дури ни после многу долготрајна експлоатација. Од друга страна, со </w:t>
      </w:r>
      <w:r w:rsidRPr="00F62DD5">
        <w:rPr>
          <w:rFonts w:ascii="Arial" w:hAnsi="Arial" w:cs="Arial"/>
          <w:sz w:val="22"/>
          <w:szCs w:val="22"/>
          <w:lang w:val="mk-MK"/>
        </w:rPr>
        <w:t>реализирање</w:t>
      </w:r>
      <w:r w:rsidR="003646CE" w:rsidRPr="00F62DD5">
        <w:rPr>
          <w:rFonts w:ascii="Arial" w:hAnsi="Arial" w:cs="Arial"/>
          <w:sz w:val="22"/>
          <w:szCs w:val="22"/>
          <w:lang w:val="mk-MK"/>
        </w:rPr>
        <w:t xml:space="preserve"> на процесите на структурната деградација значително се зголемува бројот на места со висока концентрација на напрегање и деформација  (пред сè</w:t>
      </w:r>
      <w:r w:rsidRPr="00F62DD5">
        <w:rPr>
          <w:rFonts w:ascii="Arial" w:hAnsi="Arial" w:cs="Arial"/>
          <w:sz w:val="22"/>
          <w:szCs w:val="22"/>
          <w:lang w:val="mk-MK"/>
        </w:rPr>
        <w:t>,</w:t>
      </w:r>
      <w:r w:rsidR="003646CE" w:rsidRPr="00F62DD5">
        <w:rPr>
          <w:rFonts w:ascii="Arial" w:hAnsi="Arial" w:cs="Arial"/>
          <w:sz w:val="22"/>
          <w:szCs w:val="22"/>
          <w:lang w:val="mk-MK"/>
        </w:rPr>
        <w:t xml:space="preserve"> на крабиди во границата на зрната), па може да се очекува дека во нормални услови на работа може да дојде до</w:t>
      </w:r>
      <w:r w:rsidR="009635D2" w:rsidRPr="00F62DD5">
        <w:rPr>
          <w:rFonts w:ascii="Arial" w:hAnsi="Arial" w:cs="Arial"/>
          <w:sz w:val="22"/>
          <w:szCs w:val="22"/>
          <w:lang w:val="mk-MK"/>
        </w:rPr>
        <w:t>интензивна појава</w:t>
      </w:r>
      <w:r w:rsidR="003646CE" w:rsidRPr="00F62DD5">
        <w:rPr>
          <w:rFonts w:ascii="Arial" w:hAnsi="Arial" w:cs="Arial"/>
          <w:sz w:val="22"/>
          <w:szCs w:val="22"/>
          <w:lang w:val="mk-MK"/>
        </w:rPr>
        <w:t>на пори</w:t>
      </w:r>
      <w:r w:rsidRPr="00F62DD5">
        <w:rPr>
          <w:rFonts w:ascii="Arial" w:hAnsi="Arial" w:cs="Arial"/>
          <w:sz w:val="22"/>
          <w:szCs w:val="22"/>
          <w:lang w:val="mk-MK"/>
        </w:rPr>
        <w:t>,</w:t>
      </w:r>
      <w:r w:rsidR="003646CE" w:rsidRPr="00F62DD5">
        <w:rPr>
          <w:rFonts w:ascii="Arial" w:hAnsi="Arial" w:cs="Arial"/>
          <w:sz w:val="22"/>
          <w:szCs w:val="22"/>
          <w:lang w:val="mk-MK"/>
        </w:rPr>
        <w:t xml:space="preserve"> кога на мест</w:t>
      </w:r>
      <w:r w:rsidRPr="00F62DD5">
        <w:rPr>
          <w:rFonts w:ascii="Arial" w:hAnsi="Arial" w:cs="Arial"/>
          <w:sz w:val="22"/>
          <w:szCs w:val="22"/>
          <w:lang w:val="mk-MK"/>
        </w:rPr>
        <w:t>ото на концентрација на напонот</w:t>
      </w:r>
      <w:r w:rsidR="003646CE" w:rsidRPr="00F62DD5">
        <w:rPr>
          <w:rFonts w:ascii="Arial" w:hAnsi="Arial" w:cs="Arial"/>
          <w:sz w:val="22"/>
          <w:szCs w:val="22"/>
          <w:lang w:val="mk-MK"/>
        </w:rPr>
        <w:t xml:space="preserve"> тој ја премин</w:t>
      </w:r>
      <w:r w:rsidRPr="00F62DD5">
        <w:rPr>
          <w:rFonts w:ascii="Arial" w:hAnsi="Arial" w:cs="Arial"/>
          <w:sz w:val="22"/>
          <w:szCs w:val="22"/>
          <w:lang w:val="mk-MK"/>
        </w:rPr>
        <w:t>ува</w:t>
      </w:r>
      <w:r w:rsidR="003646CE" w:rsidRPr="00F62DD5">
        <w:rPr>
          <w:rFonts w:ascii="Arial" w:hAnsi="Arial" w:cs="Arial"/>
          <w:sz w:val="22"/>
          <w:szCs w:val="22"/>
          <w:lang w:val="mk-MK"/>
        </w:rPr>
        <w:t xml:space="preserve"> вредноста на нуклеациона бариера на пората. Во тој случај, како што покажаа и испитувањата, феритно-п</w:t>
      </w:r>
      <w:r w:rsidRPr="00F62DD5">
        <w:rPr>
          <w:rFonts w:ascii="Arial" w:hAnsi="Arial" w:cs="Arial"/>
          <w:sz w:val="22"/>
          <w:szCs w:val="22"/>
          <w:lang w:val="mk-MK"/>
        </w:rPr>
        <w:t>е</w:t>
      </w:r>
      <w:r w:rsidR="003646CE" w:rsidRPr="00F62DD5">
        <w:rPr>
          <w:rFonts w:ascii="Arial" w:hAnsi="Arial" w:cs="Arial"/>
          <w:sz w:val="22"/>
          <w:szCs w:val="22"/>
          <w:lang w:val="mk-MK"/>
        </w:rPr>
        <w:t>рлитната структура</w:t>
      </w:r>
      <w:r w:rsidRPr="00F62DD5">
        <w:rPr>
          <w:rFonts w:ascii="Arial" w:hAnsi="Arial" w:cs="Arial"/>
          <w:sz w:val="22"/>
          <w:szCs w:val="22"/>
          <w:lang w:val="mk-MK"/>
        </w:rPr>
        <w:t>,</w:t>
      </w:r>
      <w:r w:rsidR="003646CE" w:rsidRPr="00F62DD5">
        <w:rPr>
          <w:rFonts w:ascii="Arial" w:hAnsi="Arial" w:cs="Arial"/>
          <w:sz w:val="22"/>
          <w:szCs w:val="22"/>
          <w:lang w:val="mk-MK"/>
        </w:rPr>
        <w:t xml:space="preserve"> образувана поради  микроструктурна деградација</w:t>
      </w:r>
      <w:r w:rsidRPr="00F62DD5">
        <w:rPr>
          <w:rFonts w:ascii="Arial" w:hAnsi="Arial" w:cs="Arial"/>
          <w:sz w:val="22"/>
          <w:szCs w:val="22"/>
          <w:lang w:val="mk-MK"/>
        </w:rPr>
        <w:t>,</w:t>
      </w:r>
      <w:r w:rsidR="003646CE" w:rsidRPr="00F62DD5">
        <w:rPr>
          <w:rFonts w:ascii="Arial" w:hAnsi="Arial" w:cs="Arial"/>
          <w:sz w:val="22"/>
          <w:szCs w:val="22"/>
          <w:lang w:val="mk-MK"/>
        </w:rPr>
        <w:t xml:space="preserve"> е склона </w:t>
      </w:r>
      <w:r w:rsidR="003646CE" w:rsidRPr="00F62DD5">
        <w:rPr>
          <w:rFonts w:ascii="Arial" w:hAnsi="Arial" w:cs="Arial"/>
          <w:sz w:val="22"/>
          <w:szCs w:val="22"/>
          <w:lang w:val="mk-MK"/>
        </w:rPr>
        <w:lastRenderedPageBreak/>
        <w:t>на брз и интензивен развој на оштетувања.  И</w:t>
      </w:r>
      <w:r w:rsidRPr="00F62DD5">
        <w:rPr>
          <w:rFonts w:ascii="Arial" w:hAnsi="Arial" w:cs="Arial"/>
          <w:sz w:val="22"/>
          <w:szCs w:val="22"/>
          <w:lang w:val="mk-MK"/>
        </w:rPr>
        <w:t>,</w:t>
      </w:r>
      <w:r w:rsidR="003646CE" w:rsidRPr="00F62DD5">
        <w:rPr>
          <w:rFonts w:ascii="Arial" w:hAnsi="Arial" w:cs="Arial"/>
          <w:sz w:val="22"/>
          <w:szCs w:val="22"/>
          <w:lang w:val="mk-MK"/>
        </w:rPr>
        <w:t xml:space="preserve"> на крај, битно својство кое се менува со тек на структурната деградација претставува отпорноста на иницијација и раст на прснатини</w:t>
      </w:r>
      <w:r w:rsidRPr="00F62DD5">
        <w:rPr>
          <w:rFonts w:ascii="Arial" w:hAnsi="Arial" w:cs="Arial"/>
          <w:sz w:val="22"/>
          <w:szCs w:val="22"/>
          <w:lang w:val="mk-MK"/>
        </w:rPr>
        <w:t>,</w:t>
      </w:r>
      <w:r w:rsidR="003646CE" w:rsidRPr="00F62DD5">
        <w:rPr>
          <w:rFonts w:ascii="Arial" w:hAnsi="Arial" w:cs="Arial"/>
          <w:sz w:val="22"/>
          <w:szCs w:val="22"/>
          <w:lang w:val="mk-MK"/>
        </w:rPr>
        <w:t xml:space="preserve"> која изразито се смалува со време на  експлоатација. Смалување на отпорноста на раст на прснатините укажува на можност за многу брза пропагација на евентуално иницирани оштетувања во материјалот. Поради тоа, структурата настаната поради микроструктурна деградација, пре</w:t>
      </w:r>
      <w:r w:rsidRPr="00F62DD5">
        <w:rPr>
          <w:rFonts w:ascii="Arial" w:hAnsi="Arial" w:cs="Arial"/>
          <w:sz w:val="22"/>
          <w:szCs w:val="22"/>
          <w:lang w:val="mk-MK"/>
        </w:rPr>
        <w:t>тставува многу неповол</w:t>
      </w:r>
      <w:r w:rsidR="003646CE" w:rsidRPr="00F62DD5">
        <w:rPr>
          <w:rFonts w:ascii="Arial" w:hAnsi="Arial" w:cs="Arial"/>
          <w:sz w:val="22"/>
          <w:szCs w:val="22"/>
          <w:lang w:val="mk-MK"/>
        </w:rPr>
        <w:t>на структура од аспект на сигурност во работата, бидејќи е склона на брза пропагација на оштетувањата без об</w:t>
      </w:r>
      <w:r w:rsidRPr="00F62DD5">
        <w:rPr>
          <w:rFonts w:ascii="Arial" w:hAnsi="Arial" w:cs="Arial"/>
          <w:sz w:val="22"/>
          <w:szCs w:val="22"/>
          <w:lang w:val="mk-MK"/>
        </w:rPr>
        <w:t>ѕ</w:t>
      </w:r>
      <w:r w:rsidR="003646CE" w:rsidRPr="00F62DD5">
        <w:rPr>
          <w:rFonts w:ascii="Arial" w:hAnsi="Arial" w:cs="Arial"/>
          <w:sz w:val="22"/>
          <w:szCs w:val="22"/>
          <w:lang w:val="mk-MK"/>
        </w:rPr>
        <w:t>ир на нивното потекло.</w:t>
      </w:r>
    </w:p>
    <w:p w:rsidR="003646CE" w:rsidRPr="00F62DD5" w:rsidRDefault="006A733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Метод на процена на преостанатиот експлоатационен век на компонентите кои работат на повишени температури во услови на ползење,  сè уште не е дефиниран во некој општ смисол за непосредна инженерска примена.</w:t>
      </w:r>
    </w:p>
    <w:p w:rsidR="003646CE" w:rsidRPr="00F62DD5" w:rsidRDefault="006A733A"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Една од причините е</w:t>
      </w:r>
      <w:r w:rsidR="005D0893" w:rsidRPr="00F62DD5">
        <w:rPr>
          <w:rFonts w:ascii="Arial" w:hAnsi="Arial" w:cs="Arial"/>
          <w:sz w:val="22"/>
          <w:szCs w:val="22"/>
          <w:lang w:val="mk-MK"/>
        </w:rPr>
        <w:t>разидување</w:t>
      </w:r>
      <w:r w:rsidR="003646CE" w:rsidRPr="00F62DD5">
        <w:rPr>
          <w:rFonts w:ascii="Arial" w:hAnsi="Arial" w:cs="Arial"/>
          <w:sz w:val="22"/>
          <w:szCs w:val="22"/>
          <w:lang w:val="mk-MK"/>
        </w:rPr>
        <w:t>помеѓу техничко-технолошките можности за добивање на влезните податоци (експериментални) и моделите во кои споменатите податоци се користат за пресметка на преостанатиот век на експлоатација. Моделите кои се достапни и обработени во овој труд, бараат прецизни податоци добиени во лабораториски услови или статистички следени од лице место</w:t>
      </w:r>
      <w:r w:rsidR="00141BF0" w:rsidRPr="00F62DD5">
        <w:rPr>
          <w:rFonts w:ascii="Arial" w:hAnsi="Arial" w:cs="Arial"/>
          <w:sz w:val="22"/>
          <w:szCs w:val="22"/>
          <w:lang w:val="mk-MK"/>
        </w:rPr>
        <w:t>,</w:t>
      </w:r>
      <w:r w:rsidR="003646CE" w:rsidRPr="00F62DD5">
        <w:rPr>
          <w:rFonts w:ascii="Arial" w:hAnsi="Arial" w:cs="Arial"/>
          <w:sz w:val="22"/>
          <w:szCs w:val="22"/>
          <w:lang w:val="mk-MK"/>
        </w:rPr>
        <w:t xml:space="preserve"> како што се податоците кои ги дава кривата на ползење добиени при идентични услови како и при  експлоатација. Овие услови тешко е да се остварат, затоа што бараат скапи и долготрајни испитувања. Исто така</w:t>
      </w:r>
      <w:r w:rsidR="00141BF0" w:rsidRPr="00F62DD5">
        <w:rPr>
          <w:rFonts w:ascii="Arial" w:hAnsi="Arial" w:cs="Arial"/>
          <w:sz w:val="22"/>
          <w:szCs w:val="22"/>
          <w:lang w:val="mk-MK"/>
        </w:rPr>
        <w:t>,</w:t>
      </w:r>
      <w:r w:rsidR="003646CE" w:rsidRPr="00F62DD5">
        <w:rPr>
          <w:rFonts w:ascii="Arial" w:hAnsi="Arial" w:cs="Arial"/>
          <w:sz w:val="22"/>
          <w:szCs w:val="22"/>
          <w:lang w:val="mk-MK"/>
        </w:rPr>
        <w:t xml:space="preserve"> долго</w:t>
      </w:r>
      <w:r w:rsidR="00D92FE5" w:rsidRPr="00F62DD5">
        <w:rPr>
          <w:rFonts w:ascii="Arial" w:hAnsi="Arial" w:cs="Arial"/>
          <w:sz w:val="22"/>
          <w:szCs w:val="22"/>
          <w:lang w:val="mk-MK"/>
        </w:rPr>
        <w:t>то</w:t>
      </w:r>
      <w:r w:rsidR="003646CE" w:rsidRPr="00F62DD5">
        <w:rPr>
          <w:rFonts w:ascii="Arial" w:hAnsi="Arial" w:cs="Arial"/>
          <w:sz w:val="22"/>
          <w:szCs w:val="22"/>
          <w:lang w:val="mk-MK"/>
        </w:rPr>
        <w:t xml:space="preserve"> време бара формирањето на база на податоци во екплоатациони услови, за посигурна примена на матеметичко-статистичките анализи, што во никој случај не може да се оствари со ваков вид истражувачки труд.</w:t>
      </w:r>
    </w:p>
    <w:p w:rsidR="003646CE" w:rsidRPr="00F62DD5" w:rsidRDefault="00141BF0" w:rsidP="00E25A96">
      <w:pPr>
        <w:pStyle w:val="BodyTextIndent2"/>
        <w:widowControl/>
        <w:spacing w:before="0"/>
        <w:ind w:right="-74" w:firstLine="0"/>
        <w:rPr>
          <w:rFonts w:ascii="Arial" w:hAnsi="Arial" w:cs="Arial"/>
          <w:i/>
          <w:snapToGrid/>
          <w:sz w:val="22"/>
          <w:szCs w:val="22"/>
          <w:lang w:val="mk-MK"/>
        </w:rPr>
      </w:pPr>
      <w:r w:rsidRPr="00F62DD5">
        <w:rPr>
          <w:rFonts w:ascii="Arial" w:hAnsi="Arial" w:cs="Arial"/>
          <w:snapToGrid/>
          <w:sz w:val="22"/>
          <w:szCs w:val="22"/>
          <w:lang w:val="mk-MK"/>
        </w:rPr>
        <w:tab/>
      </w:r>
      <w:r w:rsidR="003646CE" w:rsidRPr="00F62DD5">
        <w:rPr>
          <w:rFonts w:ascii="Arial" w:hAnsi="Arial" w:cs="Arial"/>
          <w:snapToGrid/>
          <w:sz w:val="22"/>
          <w:szCs w:val="22"/>
          <w:lang w:val="mk-MK"/>
        </w:rPr>
        <w:t xml:space="preserve">Заради тоа, податоците добиени од лице место не можат непосредно да се користат во моделите, туку бараат критичка анализа и прилагодување на модели </w:t>
      </w:r>
      <w:r w:rsidR="00D92FE5" w:rsidRPr="00F62DD5">
        <w:rPr>
          <w:rFonts w:ascii="Arial" w:hAnsi="Arial" w:cs="Arial"/>
          <w:snapToGrid/>
          <w:sz w:val="22"/>
          <w:szCs w:val="22"/>
          <w:lang w:val="mk-MK"/>
        </w:rPr>
        <w:t>за да се објаснат резултатите од пресметките</w:t>
      </w:r>
      <w:r w:rsidR="003646CE" w:rsidRPr="00F62DD5">
        <w:rPr>
          <w:rFonts w:ascii="Arial" w:hAnsi="Arial" w:cs="Arial"/>
          <w:snapToGrid/>
          <w:sz w:val="22"/>
          <w:szCs w:val="22"/>
          <w:lang w:val="mk-MK"/>
        </w:rPr>
        <w:t>. Со други зборови, проценка</w:t>
      </w:r>
      <w:r w:rsidR="00D92FE5" w:rsidRPr="00F62DD5">
        <w:rPr>
          <w:rFonts w:ascii="Arial" w:hAnsi="Arial" w:cs="Arial"/>
          <w:snapToGrid/>
          <w:sz w:val="22"/>
          <w:szCs w:val="22"/>
          <w:lang w:val="mk-MK"/>
        </w:rPr>
        <w:t>та</w:t>
      </w:r>
      <w:r w:rsidR="003646CE" w:rsidRPr="00F62DD5">
        <w:rPr>
          <w:rFonts w:ascii="Arial" w:hAnsi="Arial" w:cs="Arial"/>
          <w:snapToGrid/>
          <w:sz w:val="22"/>
          <w:szCs w:val="22"/>
          <w:lang w:val="mk-MK"/>
        </w:rPr>
        <w:t xml:space="preserve"> на преостанатиот век  само </w:t>
      </w:r>
      <w:r w:rsidR="00D92FE5" w:rsidRPr="00F62DD5">
        <w:rPr>
          <w:rFonts w:ascii="Arial" w:hAnsi="Arial" w:cs="Arial"/>
          <w:snapToGrid/>
          <w:sz w:val="22"/>
          <w:szCs w:val="22"/>
          <w:lang w:val="mk-MK"/>
        </w:rPr>
        <w:t>со</w:t>
      </w:r>
      <w:r w:rsidR="003646CE" w:rsidRPr="00F62DD5">
        <w:rPr>
          <w:rFonts w:ascii="Arial" w:hAnsi="Arial" w:cs="Arial"/>
          <w:snapToGrid/>
          <w:sz w:val="22"/>
          <w:szCs w:val="22"/>
          <w:lang w:val="mk-MK"/>
        </w:rPr>
        <w:t>влезните податоци добиени со реплика земена од лице место</w:t>
      </w:r>
      <w:r w:rsidRPr="00F62DD5">
        <w:rPr>
          <w:rFonts w:ascii="Arial" w:hAnsi="Arial" w:cs="Arial"/>
          <w:snapToGrid/>
          <w:sz w:val="22"/>
          <w:szCs w:val="22"/>
          <w:lang w:val="mk-MK"/>
        </w:rPr>
        <w:t>,</w:t>
      </w:r>
      <w:r w:rsidR="003646CE" w:rsidRPr="00F62DD5">
        <w:rPr>
          <w:rFonts w:ascii="Arial" w:hAnsi="Arial" w:cs="Arial"/>
          <w:snapToGrid/>
          <w:sz w:val="22"/>
          <w:szCs w:val="22"/>
          <w:lang w:val="mk-MK"/>
        </w:rPr>
        <w:t xml:space="preserve"> нема доволна сигурност, затоа што покрај тие податоци, нео</w:t>
      </w:r>
      <w:r w:rsidRPr="00F62DD5">
        <w:rPr>
          <w:rFonts w:ascii="Arial" w:hAnsi="Arial" w:cs="Arial"/>
          <w:snapToGrid/>
          <w:sz w:val="22"/>
          <w:szCs w:val="22"/>
          <w:lang w:val="mk-MK"/>
        </w:rPr>
        <w:t>п</w:t>
      </w:r>
      <w:r w:rsidR="003646CE" w:rsidRPr="00F62DD5">
        <w:rPr>
          <w:rFonts w:ascii="Arial" w:hAnsi="Arial" w:cs="Arial"/>
          <w:snapToGrid/>
          <w:sz w:val="22"/>
          <w:szCs w:val="22"/>
          <w:lang w:val="mk-MK"/>
        </w:rPr>
        <w:t xml:space="preserve">ходни се податоци </w:t>
      </w:r>
      <w:r w:rsidR="00D92FE5" w:rsidRPr="00F62DD5">
        <w:rPr>
          <w:rFonts w:ascii="Arial" w:hAnsi="Arial" w:cs="Arial"/>
          <w:snapToGrid/>
          <w:sz w:val="22"/>
          <w:szCs w:val="22"/>
          <w:lang w:val="mk-MK"/>
        </w:rPr>
        <w:t>од</w:t>
      </w:r>
      <w:r w:rsidR="003646CE" w:rsidRPr="00F62DD5">
        <w:rPr>
          <w:rFonts w:ascii="Arial" w:hAnsi="Arial" w:cs="Arial"/>
          <w:snapToGrid/>
          <w:sz w:val="22"/>
          <w:szCs w:val="22"/>
          <w:lang w:val="mk-MK"/>
        </w:rPr>
        <w:t xml:space="preserve">долготрајно испитување на ползење на дадениот материјал </w:t>
      </w:r>
      <w:r w:rsidR="00D92FE5" w:rsidRPr="00F62DD5">
        <w:rPr>
          <w:rFonts w:ascii="Arial" w:hAnsi="Arial" w:cs="Arial"/>
          <w:snapToGrid/>
          <w:sz w:val="22"/>
          <w:szCs w:val="22"/>
          <w:lang w:val="mk-MK"/>
        </w:rPr>
        <w:t xml:space="preserve">за </w:t>
      </w:r>
      <w:r w:rsidR="003646CE" w:rsidRPr="00F62DD5">
        <w:rPr>
          <w:rFonts w:ascii="Arial" w:hAnsi="Arial" w:cs="Arial"/>
          <w:snapToGrid/>
          <w:sz w:val="22"/>
          <w:szCs w:val="22"/>
          <w:lang w:val="mk-MK"/>
        </w:rPr>
        <w:t xml:space="preserve">моделите во кои тие податоци се </w:t>
      </w:r>
      <w:r w:rsidR="00D92FE5" w:rsidRPr="00F62DD5">
        <w:rPr>
          <w:rFonts w:ascii="Arial" w:hAnsi="Arial" w:cs="Arial"/>
          <w:snapToGrid/>
          <w:sz w:val="22"/>
          <w:szCs w:val="22"/>
          <w:lang w:val="mk-MK"/>
        </w:rPr>
        <w:t>внесуваа</w:t>
      </w:r>
      <w:r w:rsidR="00FD1D05" w:rsidRPr="00F62DD5">
        <w:rPr>
          <w:rFonts w:ascii="Arial" w:hAnsi="Arial" w:cs="Arial"/>
          <w:snapToGrid/>
          <w:sz w:val="22"/>
          <w:szCs w:val="22"/>
          <w:lang w:val="mk-MK"/>
        </w:rPr>
        <w:t>т</w:t>
      </w:r>
      <w:r w:rsidRPr="00F62DD5">
        <w:rPr>
          <w:rFonts w:ascii="Arial" w:hAnsi="Arial" w:cs="Arial"/>
          <w:snapToGrid/>
          <w:sz w:val="22"/>
          <w:szCs w:val="22"/>
          <w:lang w:val="mk-MK"/>
        </w:rPr>
        <w:t xml:space="preserve"> да </w:t>
      </w:r>
      <w:r w:rsidR="003646CE" w:rsidRPr="00F62DD5">
        <w:rPr>
          <w:rFonts w:ascii="Arial" w:hAnsi="Arial" w:cs="Arial"/>
          <w:snapToGrid/>
          <w:sz w:val="22"/>
          <w:szCs w:val="22"/>
          <w:lang w:val="mk-MK"/>
        </w:rPr>
        <w:t>дадат математички веродостојни резултати.</w:t>
      </w:r>
    </w:p>
    <w:p w:rsidR="003646CE" w:rsidRPr="00F62DD5" w:rsidRDefault="00141BF0" w:rsidP="00E25A96">
      <w:pPr>
        <w:ind w:right="-74" w:firstLine="0"/>
        <w:rPr>
          <w:rFonts w:asciiTheme="minorHAnsi" w:hAnsiTheme="minorHAnsi"/>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Што се однесува за </w:t>
      </w:r>
      <w:r w:rsidR="003646CE" w:rsidRPr="00F62DD5">
        <w:rPr>
          <w:rFonts w:ascii="Arial" w:hAnsi="Arial"/>
          <w:sz w:val="22"/>
          <w:szCs w:val="22"/>
          <w:lang w:val="mk-MK"/>
        </w:rPr>
        <w:t>LMP</w:t>
      </w:r>
      <w:r w:rsidR="003646CE" w:rsidRPr="00F62DD5">
        <w:rPr>
          <w:rFonts w:ascii="Arial" w:hAnsi="Arial" w:cs="Arial"/>
          <w:sz w:val="22"/>
          <w:szCs w:val="22"/>
          <w:lang w:val="mk-MK"/>
        </w:rPr>
        <w:t>методата треба да се нагласи уште една практична тешкотија, која е битна за примена на ов</w:t>
      </w:r>
      <w:r w:rsidRPr="00F62DD5">
        <w:rPr>
          <w:rFonts w:ascii="Arial" w:hAnsi="Arial" w:cs="Arial"/>
          <w:sz w:val="22"/>
          <w:szCs w:val="22"/>
          <w:lang w:val="mk-MK"/>
        </w:rPr>
        <w:t>аа</w:t>
      </w:r>
      <w:r w:rsidR="003646CE" w:rsidRPr="00F62DD5">
        <w:rPr>
          <w:rFonts w:ascii="Arial" w:hAnsi="Arial" w:cs="Arial"/>
          <w:sz w:val="22"/>
          <w:szCs w:val="22"/>
          <w:lang w:val="mk-MK"/>
        </w:rPr>
        <w:t xml:space="preserve"> метод</w:t>
      </w:r>
      <w:r w:rsidRPr="00F62DD5">
        <w:rPr>
          <w:rFonts w:ascii="Arial" w:hAnsi="Arial" w:cs="Arial"/>
          <w:sz w:val="22"/>
          <w:szCs w:val="22"/>
          <w:lang w:val="mk-MK"/>
        </w:rPr>
        <w:t>а</w:t>
      </w:r>
      <w:r w:rsidR="003646CE" w:rsidRPr="00F62DD5">
        <w:rPr>
          <w:rFonts w:ascii="Arial" w:hAnsi="Arial" w:cs="Arial"/>
          <w:sz w:val="22"/>
          <w:szCs w:val="22"/>
          <w:lang w:val="mk-MK"/>
        </w:rPr>
        <w:t xml:space="preserve">, а тоа е дека </w:t>
      </w:r>
      <w:r w:rsidRPr="00F62DD5">
        <w:rPr>
          <w:rFonts w:ascii="Arial" w:hAnsi="Arial" w:cs="Arial"/>
          <w:sz w:val="22"/>
          <w:szCs w:val="22"/>
          <w:lang w:val="mk-MK"/>
        </w:rPr>
        <w:t xml:space="preserve">е тешко </w:t>
      </w:r>
      <w:r w:rsidR="003646CE" w:rsidRPr="00F62DD5">
        <w:rPr>
          <w:rFonts w:ascii="Arial" w:hAnsi="Arial" w:cs="Arial"/>
          <w:sz w:val="22"/>
          <w:szCs w:val="22"/>
          <w:lang w:val="mk-MK"/>
        </w:rPr>
        <w:t xml:space="preserve"> да се пронајдат дијаграмите за </w:t>
      </w:r>
      <w:r w:rsidR="003646CE" w:rsidRPr="00F62DD5">
        <w:rPr>
          <w:rFonts w:ascii="Arial" w:hAnsi="Arial"/>
          <w:sz w:val="22"/>
          <w:szCs w:val="22"/>
          <w:lang w:val="mk-MK"/>
        </w:rPr>
        <w:t>LMP</w:t>
      </w:r>
      <w:r w:rsidR="003646CE" w:rsidRPr="00F62DD5">
        <w:rPr>
          <w:rFonts w:ascii="Arial" w:hAnsi="Arial" w:cs="Arial"/>
          <w:sz w:val="22"/>
          <w:szCs w:val="22"/>
          <w:lang w:val="mk-MK"/>
        </w:rPr>
        <w:t xml:space="preserve"> на применетите челици (на </w:t>
      </w:r>
      <w:r w:rsidRPr="00F62DD5">
        <w:rPr>
          <w:rFonts w:ascii="Arial" w:hAnsi="Arial" w:cs="Arial"/>
          <w:sz w:val="22"/>
          <w:szCs w:val="22"/>
          <w:lang w:val="mk-MK"/>
        </w:rPr>
        <w:t>С</w:t>
      </w:r>
      <w:r w:rsidR="003646CE" w:rsidRPr="00F62DD5">
        <w:rPr>
          <w:rFonts w:ascii="Arial" w:hAnsi="Arial" w:cs="Arial"/>
          <w:sz w:val="22"/>
          <w:szCs w:val="22"/>
          <w:lang w:val="mk-MK"/>
        </w:rPr>
        <w:t>л. 61 и 62</w:t>
      </w:r>
      <w:r w:rsidR="00EB7B1B" w:rsidRPr="00F62DD5">
        <w:rPr>
          <w:rFonts w:ascii="Arial" w:hAnsi="Arial" w:cs="Arial"/>
          <w:sz w:val="22"/>
          <w:szCs w:val="22"/>
          <w:lang w:val="mk-MK"/>
        </w:rPr>
        <w:t xml:space="preserve">одредени </w:t>
      </w:r>
      <w:r w:rsidR="003646CE" w:rsidRPr="00F62DD5">
        <w:rPr>
          <w:rFonts w:ascii="Arial" w:hAnsi="Arial" w:cs="Arial"/>
          <w:sz w:val="22"/>
          <w:szCs w:val="22"/>
          <w:lang w:val="mk-MK"/>
        </w:rPr>
        <w:t xml:space="preserve">се </w:t>
      </w:r>
      <w:r w:rsidR="00FD1D05" w:rsidRPr="00F62DD5">
        <w:rPr>
          <w:rFonts w:ascii="Arial" w:hAnsi="Arial" w:cs="Arial"/>
          <w:sz w:val="22"/>
          <w:szCs w:val="22"/>
          <w:lang w:val="mk-MK"/>
        </w:rPr>
        <w:t>според</w:t>
      </w:r>
      <w:r w:rsidR="003646CE" w:rsidRPr="00F62DD5">
        <w:rPr>
          <w:rFonts w:ascii="Arial" w:hAnsi="Arial" w:cs="Arial"/>
          <w:sz w:val="22"/>
          <w:szCs w:val="22"/>
          <w:lang w:val="mk-MK"/>
        </w:rPr>
        <w:t xml:space="preserve">стандардни вредности и А=19). </w:t>
      </w:r>
      <w:r w:rsidRPr="00F62DD5">
        <w:rPr>
          <w:rFonts w:ascii="Arial" w:hAnsi="Arial" w:cs="Arial"/>
          <w:sz w:val="22"/>
          <w:szCs w:val="22"/>
          <w:lang w:val="mk-MK"/>
        </w:rPr>
        <w:t>Имено</w:t>
      </w:r>
      <w:r w:rsidR="003646CE" w:rsidRPr="00F62DD5">
        <w:rPr>
          <w:rFonts w:ascii="Arial" w:hAnsi="Arial" w:cs="Arial"/>
          <w:sz w:val="22"/>
          <w:szCs w:val="22"/>
          <w:lang w:val="mk-MK"/>
        </w:rPr>
        <w:t xml:space="preserve">, не се сите материјали со ист состав иако припаѓаат на </w:t>
      </w:r>
      <w:r w:rsidR="003646CE" w:rsidRPr="00F62DD5">
        <w:rPr>
          <w:rFonts w:ascii="Arial" w:hAnsi="Arial" w:cs="Arial"/>
          <w:sz w:val="22"/>
          <w:szCs w:val="22"/>
          <w:lang w:val="mk-MK"/>
        </w:rPr>
        <w:lastRenderedPageBreak/>
        <w:t>иста класа челик, но хемискиот состав им е за нијанса различен  заради што немож</w:t>
      </w:r>
      <w:r w:rsidRPr="00F62DD5">
        <w:rPr>
          <w:rFonts w:ascii="Arial" w:hAnsi="Arial" w:cs="Arial"/>
          <w:sz w:val="22"/>
          <w:szCs w:val="22"/>
          <w:lang w:val="mk-MK"/>
        </w:rPr>
        <w:t>ат</w:t>
      </w:r>
      <w:r w:rsidR="003646CE" w:rsidRPr="00F62DD5">
        <w:rPr>
          <w:rFonts w:ascii="Arial" w:hAnsi="Arial" w:cs="Arial"/>
          <w:sz w:val="22"/>
          <w:szCs w:val="22"/>
          <w:lang w:val="mk-MK"/>
        </w:rPr>
        <w:t xml:space="preserve"> да се користа</w:t>
      </w:r>
      <w:r w:rsidRPr="00F62DD5">
        <w:rPr>
          <w:rFonts w:ascii="Arial" w:hAnsi="Arial" w:cs="Arial"/>
          <w:sz w:val="22"/>
          <w:szCs w:val="22"/>
          <w:lang w:val="mk-MK"/>
        </w:rPr>
        <w:t>т дијаграмите, затоа што конста</w:t>
      </w:r>
      <w:r w:rsidR="003646CE" w:rsidRPr="00F62DD5">
        <w:rPr>
          <w:rFonts w:ascii="Arial" w:hAnsi="Arial" w:cs="Arial"/>
          <w:sz w:val="22"/>
          <w:szCs w:val="22"/>
          <w:lang w:val="mk-MK"/>
        </w:rPr>
        <w:t xml:space="preserve">нтата А се разликува, на што укажува мултифакторната регресиска анализа на експерименталните податоци. </w:t>
      </w:r>
    </w:p>
    <w:p w:rsidR="003646CE" w:rsidRPr="00F62DD5" w:rsidRDefault="003646CE" w:rsidP="00E25A96">
      <w:pPr>
        <w:ind w:right="-74" w:firstLine="0"/>
        <w:rPr>
          <w:rFonts w:ascii="Arial" w:hAnsi="Arial" w:cs="Arial"/>
          <w:sz w:val="22"/>
          <w:szCs w:val="22"/>
          <w:lang w:val="mk-MK"/>
        </w:rPr>
      </w:pPr>
    </w:p>
    <w:p w:rsidR="00E42687" w:rsidRPr="00F62DD5" w:rsidRDefault="00E42687" w:rsidP="00E25A96">
      <w:pPr>
        <w:ind w:right="-74" w:firstLine="0"/>
        <w:rPr>
          <w:rFonts w:ascii="Arial" w:hAnsi="Arial" w:cs="Arial"/>
          <w:sz w:val="22"/>
          <w:szCs w:val="22"/>
          <w:lang w:val="mk-MK"/>
        </w:rPr>
      </w:pPr>
    </w:p>
    <w:p w:rsidR="003646CE" w:rsidRPr="00F62DD5" w:rsidRDefault="003646CE" w:rsidP="00E25A96">
      <w:pPr>
        <w:ind w:right="-74" w:firstLine="0"/>
        <w:rPr>
          <w:rFonts w:ascii="Arial" w:hAnsi="Arial" w:cs="Arial"/>
          <w:b/>
          <w:sz w:val="22"/>
          <w:szCs w:val="22"/>
          <w:lang w:val="mk-MK"/>
        </w:rPr>
      </w:pPr>
      <w:r w:rsidRPr="00F62DD5">
        <w:rPr>
          <w:rFonts w:ascii="Arial" w:hAnsi="Arial" w:cs="Arial"/>
          <w:b/>
          <w:sz w:val="22"/>
          <w:szCs w:val="22"/>
          <w:lang w:val="mk-MK"/>
        </w:rPr>
        <w:t>5. Заклучок</w:t>
      </w:r>
    </w:p>
    <w:p w:rsidR="003646CE" w:rsidRPr="00F62DD5" w:rsidRDefault="003646CE" w:rsidP="00E25A96">
      <w:pPr>
        <w:ind w:right="-74" w:firstLine="0"/>
        <w:rPr>
          <w:rFonts w:ascii="Arial" w:hAnsi="Arial" w:cs="Arial"/>
          <w:sz w:val="22"/>
          <w:szCs w:val="22"/>
          <w:lang w:val="mk-MK"/>
        </w:rPr>
      </w:pPr>
    </w:p>
    <w:p w:rsidR="000B4216" w:rsidRPr="00F62DD5" w:rsidRDefault="00141BF0" w:rsidP="00E25A96">
      <w:pPr>
        <w:ind w:right="-74" w:firstLine="0"/>
        <w:rPr>
          <w:rFonts w:ascii="Arial" w:hAnsi="Arial" w:cs="Arial"/>
          <w:sz w:val="22"/>
          <w:szCs w:val="22"/>
        </w:rPr>
      </w:pPr>
      <w:r w:rsidRPr="00F62DD5">
        <w:rPr>
          <w:rFonts w:ascii="Arial" w:hAnsi="Arial" w:cs="Arial"/>
          <w:sz w:val="22"/>
          <w:szCs w:val="22"/>
          <w:lang w:val="mk-MK"/>
        </w:rPr>
        <w:tab/>
        <w:t>Врз</w:t>
      </w:r>
      <w:r w:rsidR="003646CE" w:rsidRPr="00F62DD5">
        <w:rPr>
          <w:rFonts w:ascii="Arial" w:hAnsi="Arial" w:cs="Arial"/>
          <w:sz w:val="22"/>
          <w:szCs w:val="22"/>
          <w:lang w:val="mk-MK"/>
        </w:rPr>
        <w:t xml:space="preserve"> основа </w:t>
      </w:r>
      <w:r w:rsidRPr="00F62DD5">
        <w:rPr>
          <w:rFonts w:ascii="Arial" w:hAnsi="Arial" w:cs="Arial"/>
          <w:sz w:val="22"/>
          <w:szCs w:val="22"/>
          <w:lang w:val="mk-MK"/>
        </w:rPr>
        <w:t xml:space="preserve">на </w:t>
      </w:r>
      <w:r w:rsidR="003646CE" w:rsidRPr="00F62DD5">
        <w:rPr>
          <w:rFonts w:ascii="Arial" w:hAnsi="Arial" w:cs="Arial"/>
          <w:sz w:val="22"/>
          <w:szCs w:val="22"/>
          <w:lang w:val="mk-MK"/>
        </w:rPr>
        <w:t xml:space="preserve">разработката на </w:t>
      </w:r>
      <w:r w:rsidRPr="00F62DD5">
        <w:rPr>
          <w:rFonts w:ascii="Arial" w:hAnsi="Arial" w:cs="Arial"/>
          <w:sz w:val="22"/>
          <w:szCs w:val="22"/>
          <w:lang w:val="mk-MK"/>
        </w:rPr>
        <w:t xml:space="preserve">податоците од </w:t>
      </w:r>
      <w:r w:rsidR="003646CE" w:rsidRPr="00F62DD5">
        <w:rPr>
          <w:rFonts w:ascii="Arial" w:hAnsi="Arial" w:cs="Arial"/>
          <w:sz w:val="22"/>
          <w:szCs w:val="22"/>
          <w:lang w:val="mk-MK"/>
        </w:rPr>
        <w:t>литератур</w:t>
      </w:r>
      <w:r w:rsidRPr="00F62DD5">
        <w:rPr>
          <w:rFonts w:ascii="Arial" w:hAnsi="Arial" w:cs="Arial"/>
          <w:sz w:val="22"/>
          <w:szCs w:val="22"/>
          <w:lang w:val="mk-MK"/>
        </w:rPr>
        <w:t>ата</w:t>
      </w:r>
      <w:r w:rsidR="003646CE" w:rsidRPr="00F62DD5">
        <w:rPr>
          <w:rFonts w:ascii="Arial" w:hAnsi="Arial" w:cs="Arial"/>
          <w:sz w:val="22"/>
          <w:szCs w:val="22"/>
          <w:lang w:val="mk-MK"/>
        </w:rPr>
        <w:t xml:space="preserve"> и испитувањата и анализите на резултатите мож</w:t>
      </w:r>
      <w:r w:rsidRPr="00F62DD5">
        <w:rPr>
          <w:rFonts w:ascii="Arial" w:hAnsi="Arial" w:cs="Arial"/>
          <w:sz w:val="22"/>
          <w:szCs w:val="22"/>
          <w:lang w:val="mk-MK"/>
        </w:rPr>
        <w:t>ат</w:t>
      </w:r>
      <w:r w:rsidR="003646CE" w:rsidRPr="00F62DD5">
        <w:rPr>
          <w:rFonts w:ascii="Arial" w:hAnsi="Arial" w:cs="Arial"/>
          <w:sz w:val="22"/>
          <w:szCs w:val="22"/>
          <w:lang w:val="mk-MK"/>
        </w:rPr>
        <w:t xml:space="preserve"> да се изведат следните заклучоци: </w:t>
      </w:r>
    </w:p>
    <w:p w:rsidR="003646CE" w:rsidRPr="00F62DD5" w:rsidRDefault="00141BF0" w:rsidP="00E25A96">
      <w:pPr>
        <w:ind w:right="-74" w:firstLine="0"/>
        <w:rPr>
          <w:rFonts w:ascii="Arial" w:hAnsi="Arial" w:cs="Arial"/>
          <w:sz w:val="22"/>
          <w:szCs w:val="22"/>
          <w:lang w:val="mk-MK"/>
        </w:rPr>
      </w:pPr>
      <w:r w:rsidRPr="00F62DD5">
        <w:rPr>
          <w:rFonts w:ascii="Arial" w:hAnsi="Arial" w:cs="Arial"/>
          <w:sz w:val="22"/>
          <w:szCs w:val="22"/>
          <w:lang w:val="mk-MK"/>
        </w:rPr>
        <w:tab/>
      </w:r>
      <w:r w:rsidR="000B4216" w:rsidRPr="00F62DD5">
        <w:rPr>
          <w:rFonts w:ascii="Arial" w:hAnsi="Arial" w:cs="Arial"/>
          <w:sz w:val="22"/>
          <w:szCs w:val="22"/>
          <w:lang w:val="mk-MK"/>
        </w:rPr>
        <w:t>1</w:t>
      </w:r>
      <w:r w:rsidR="000B4216" w:rsidRPr="00F62DD5">
        <w:rPr>
          <w:rFonts w:ascii="Arial" w:hAnsi="Arial" w:cs="Arial"/>
          <w:sz w:val="22"/>
          <w:szCs w:val="22"/>
        </w:rPr>
        <w:t xml:space="preserve">. </w:t>
      </w:r>
      <w:r w:rsidR="003646CE" w:rsidRPr="00F62DD5">
        <w:rPr>
          <w:rFonts w:ascii="Arial" w:hAnsi="Arial" w:cs="Arial"/>
          <w:sz w:val="22"/>
          <w:szCs w:val="22"/>
          <w:lang w:val="mk-MK"/>
        </w:rPr>
        <w:t>Неопходно е дефинирање на нултата состојба на материјалите на сите одговорни компоненти кои се вградуваат, во чии рамки треба да се дефинира кривата на ползење, картата на разорување и деформација за сите наведени материјали, потоа да се направат дијаграми  за промена на особините на овие материјали со тек на времето и интервали на расејување на тие карактеристики. На то</w:t>
      </w:r>
      <w:r w:rsidRPr="00F62DD5">
        <w:rPr>
          <w:rFonts w:ascii="Arial" w:hAnsi="Arial" w:cs="Arial"/>
          <w:sz w:val="22"/>
          <w:szCs w:val="22"/>
          <w:lang w:val="mk-MK"/>
        </w:rPr>
        <w:t xml:space="preserve">ј начин ќе  се добијат области </w:t>
      </w:r>
      <w:r w:rsidR="003646CE" w:rsidRPr="00F62DD5">
        <w:rPr>
          <w:rFonts w:ascii="Arial" w:hAnsi="Arial" w:cs="Arial"/>
          <w:sz w:val="22"/>
          <w:szCs w:val="22"/>
          <w:lang w:val="mk-MK"/>
        </w:rPr>
        <w:t xml:space="preserve"> во чии рамки би требало да се најдат податоците добиени од лице место, т.е. добиени со контрола во тек на експлоатација. Со тек на време</w:t>
      </w:r>
      <w:r w:rsidRPr="00F62DD5">
        <w:rPr>
          <w:rFonts w:ascii="Arial" w:hAnsi="Arial" w:cs="Arial"/>
          <w:sz w:val="22"/>
          <w:szCs w:val="22"/>
          <w:lang w:val="mk-MK"/>
        </w:rPr>
        <w:t>,</w:t>
      </w:r>
      <w:r w:rsidR="003646CE" w:rsidRPr="00F62DD5">
        <w:rPr>
          <w:rFonts w:ascii="Arial" w:hAnsi="Arial" w:cs="Arial"/>
          <w:sz w:val="22"/>
          <w:szCs w:val="22"/>
          <w:lang w:val="mk-MK"/>
        </w:rPr>
        <w:t xml:space="preserve"> сè поголемото количество статистички податоци ќе даде сè посигурни интервали н</w:t>
      </w:r>
      <w:r w:rsidRPr="00F62DD5">
        <w:rPr>
          <w:rFonts w:ascii="Arial" w:hAnsi="Arial" w:cs="Arial"/>
          <w:sz w:val="22"/>
          <w:szCs w:val="22"/>
          <w:lang w:val="mk-MK"/>
        </w:rPr>
        <w:t>а ра</w:t>
      </w:r>
      <w:r w:rsidR="003646CE" w:rsidRPr="00F62DD5">
        <w:rPr>
          <w:rFonts w:ascii="Arial" w:hAnsi="Arial" w:cs="Arial"/>
          <w:sz w:val="22"/>
          <w:szCs w:val="22"/>
          <w:lang w:val="mk-MK"/>
        </w:rPr>
        <w:t>сејување на податоците за промена на особините на материјалот. Но</w:t>
      </w:r>
      <w:r w:rsidRPr="00F62DD5">
        <w:rPr>
          <w:rFonts w:ascii="Arial" w:hAnsi="Arial" w:cs="Arial"/>
          <w:sz w:val="22"/>
          <w:szCs w:val="22"/>
          <w:lang w:val="mk-MK"/>
        </w:rPr>
        <w:t>,</w:t>
      </w:r>
      <w:r w:rsidR="003646CE" w:rsidRPr="00F62DD5">
        <w:rPr>
          <w:rFonts w:ascii="Arial" w:hAnsi="Arial" w:cs="Arial"/>
          <w:sz w:val="22"/>
          <w:szCs w:val="22"/>
          <w:lang w:val="mk-MK"/>
        </w:rPr>
        <w:t xml:space="preserve"> при тоа</w:t>
      </w:r>
      <w:r w:rsidRPr="00F62DD5">
        <w:rPr>
          <w:rFonts w:ascii="Arial" w:hAnsi="Arial" w:cs="Arial"/>
          <w:sz w:val="22"/>
          <w:szCs w:val="22"/>
          <w:lang w:val="mk-MK"/>
        </w:rPr>
        <w:t>,</w:t>
      </w:r>
      <w:r w:rsidR="003646CE" w:rsidRPr="00F62DD5">
        <w:rPr>
          <w:rFonts w:ascii="Arial" w:hAnsi="Arial" w:cs="Arial"/>
          <w:sz w:val="22"/>
          <w:szCs w:val="22"/>
          <w:lang w:val="mk-MK"/>
        </w:rPr>
        <w:t xml:space="preserve"> треба да се води </w:t>
      </w:r>
      <w:r w:rsidRPr="00F62DD5">
        <w:rPr>
          <w:rFonts w:ascii="Arial" w:hAnsi="Arial" w:cs="Arial"/>
          <w:sz w:val="22"/>
          <w:szCs w:val="22"/>
          <w:lang w:val="mk-MK"/>
        </w:rPr>
        <w:t>грижа</w:t>
      </w:r>
      <w:r w:rsidR="003646CE" w:rsidRPr="00F62DD5">
        <w:rPr>
          <w:rFonts w:ascii="Arial" w:hAnsi="Arial" w:cs="Arial"/>
          <w:sz w:val="22"/>
          <w:szCs w:val="22"/>
          <w:lang w:val="mk-MK"/>
        </w:rPr>
        <w:t xml:space="preserve"> за унификација на испитувачките методи и</w:t>
      </w:r>
      <w:r w:rsidRPr="00F62DD5">
        <w:rPr>
          <w:rFonts w:ascii="Arial" w:hAnsi="Arial" w:cs="Arial"/>
          <w:sz w:val="22"/>
          <w:szCs w:val="22"/>
          <w:lang w:val="mk-MK"/>
        </w:rPr>
        <w:t>,</w:t>
      </w:r>
      <w:r w:rsidR="003646CE" w:rsidRPr="00F62DD5">
        <w:rPr>
          <w:rFonts w:ascii="Arial" w:hAnsi="Arial" w:cs="Arial"/>
          <w:sz w:val="22"/>
          <w:szCs w:val="22"/>
          <w:lang w:val="mk-MK"/>
        </w:rPr>
        <w:t xml:space="preserve"> по можност</w:t>
      </w:r>
      <w:r w:rsidRPr="00F62DD5">
        <w:rPr>
          <w:rFonts w:ascii="Arial" w:hAnsi="Arial" w:cs="Arial"/>
          <w:sz w:val="22"/>
          <w:szCs w:val="22"/>
          <w:lang w:val="mk-MK"/>
        </w:rPr>
        <w:t>,</w:t>
      </w:r>
      <w:r w:rsidR="003646CE" w:rsidRPr="00F62DD5">
        <w:rPr>
          <w:rFonts w:ascii="Arial" w:hAnsi="Arial" w:cs="Arial"/>
          <w:sz w:val="22"/>
          <w:szCs w:val="22"/>
          <w:lang w:val="mk-MK"/>
        </w:rPr>
        <w:t xml:space="preserve"> на опрема во една лаб</w:t>
      </w:r>
      <w:r w:rsidRPr="00F62DD5">
        <w:rPr>
          <w:rFonts w:ascii="Arial" w:hAnsi="Arial" w:cs="Arial"/>
          <w:sz w:val="22"/>
          <w:szCs w:val="22"/>
          <w:lang w:val="mk-MK"/>
        </w:rPr>
        <w:t>о</w:t>
      </w:r>
      <w:r w:rsidR="003646CE" w:rsidRPr="00F62DD5">
        <w:rPr>
          <w:rFonts w:ascii="Arial" w:hAnsi="Arial" w:cs="Arial"/>
          <w:sz w:val="22"/>
          <w:szCs w:val="22"/>
          <w:lang w:val="mk-MK"/>
        </w:rPr>
        <w:t>раторија</w:t>
      </w:r>
      <w:r w:rsidRPr="00F62DD5">
        <w:rPr>
          <w:rFonts w:ascii="Arial" w:hAnsi="Arial" w:cs="Arial"/>
          <w:sz w:val="22"/>
          <w:szCs w:val="22"/>
          <w:lang w:val="mk-MK"/>
        </w:rPr>
        <w:t>;</w:t>
      </w:r>
    </w:p>
    <w:p w:rsidR="003646CE" w:rsidRPr="00F62DD5" w:rsidRDefault="00141BF0"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2. Како доминантен процес на  оштетување на структурата во услови  на ползење кај испитуваните челици се јавува микроструктурната  деградација,  која опфаќа низ</w:t>
      </w:r>
      <w:r w:rsidRPr="00F62DD5">
        <w:rPr>
          <w:rFonts w:ascii="Arial" w:hAnsi="Arial" w:cs="Arial"/>
          <w:sz w:val="22"/>
          <w:szCs w:val="22"/>
          <w:lang w:val="mk-MK"/>
        </w:rPr>
        <w:t>а</w:t>
      </w:r>
      <w:r w:rsidR="003646CE" w:rsidRPr="00F62DD5">
        <w:rPr>
          <w:rFonts w:ascii="Arial" w:hAnsi="Arial" w:cs="Arial"/>
          <w:sz w:val="22"/>
          <w:szCs w:val="22"/>
          <w:lang w:val="mk-MK"/>
        </w:rPr>
        <w:t xml:space="preserve"> комплекс</w:t>
      </w:r>
      <w:r w:rsidR="00FD1D05" w:rsidRPr="00F62DD5">
        <w:rPr>
          <w:rFonts w:ascii="Arial" w:hAnsi="Arial" w:cs="Arial"/>
          <w:sz w:val="22"/>
          <w:szCs w:val="22"/>
          <w:lang w:val="mk-MK"/>
        </w:rPr>
        <w:t>ни и меѓу себе поврзани процеси</w:t>
      </w:r>
      <w:r w:rsidR="003646CE" w:rsidRPr="00F62DD5">
        <w:rPr>
          <w:rFonts w:ascii="Arial" w:hAnsi="Arial" w:cs="Arial"/>
          <w:sz w:val="22"/>
          <w:szCs w:val="22"/>
          <w:lang w:val="mk-MK"/>
        </w:rPr>
        <w:t>, како што се: разлагање (сфероидизација) на перлитниот микроконституент, огрубување на  фино диспергиранитекарбиди, издвојување, раст, промена на типот и морфологија на честиците од секундарната фаза, осиромашување на цврстиот р</w:t>
      </w:r>
      <w:r w:rsidRPr="00F62DD5">
        <w:rPr>
          <w:rFonts w:ascii="Arial" w:hAnsi="Arial" w:cs="Arial"/>
          <w:sz w:val="22"/>
          <w:szCs w:val="22"/>
          <w:lang w:val="mk-MK"/>
        </w:rPr>
        <w:t>аствор на легирните елементи, итн. Се покажува</w:t>
      </w:r>
      <w:r w:rsidR="003646CE" w:rsidRPr="00F62DD5">
        <w:rPr>
          <w:rFonts w:ascii="Arial" w:hAnsi="Arial" w:cs="Arial"/>
          <w:sz w:val="22"/>
          <w:szCs w:val="22"/>
          <w:lang w:val="mk-MK"/>
        </w:rPr>
        <w:t xml:space="preserve"> дека</w:t>
      </w:r>
      <w:r w:rsidRPr="00F62DD5">
        <w:rPr>
          <w:rFonts w:ascii="Arial" w:hAnsi="Arial" w:cs="Arial"/>
          <w:sz w:val="22"/>
          <w:szCs w:val="22"/>
          <w:lang w:val="mk-MK"/>
        </w:rPr>
        <w:t>,</w:t>
      </w:r>
      <w:r w:rsidR="003646CE" w:rsidRPr="00F62DD5">
        <w:rPr>
          <w:rFonts w:ascii="Arial" w:hAnsi="Arial" w:cs="Arial"/>
          <w:sz w:val="22"/>
          <w:szCs w:val="22"/>
          <w:lang w:val="mk-MK"/>
        </w:rPr>
        <w:t xml:space="preserve"> без оглед  на применетиот напон, овие процеси неминовно се </w:t>
      </w:r>
      <w:r w:rsidRPr="00F62DD5">
        <w:rPr>
          <w:rFonts w:ascii="Arial" w:hAnsi="Arial" w:cs="Arial"/>
          <w:sz w:val="22"/>
          <w:szCs w:val="22"/>
          <w:lang w:val="mk-MK"/>
        </w:rPr>
        <w:t>случу</w:t>
      </w:r>
      <w:r w:rsidR="003646CE" w:rsidRPr="00F62DD5">
        <w:rPr>
          <w:rFonts w:ascii="Arial" w:hAnsi="Arial" w:cs="Arial"/>
          <w:sz w:val="22"/>
          <w:szCs w:val="22"/>
          <w:lang w:val="mk-MK"/>
        </w:rPr>
        <w:t>ваат во структурата на металот со тек на експлоатација  во услови на ползење при температури кои одговараат на температурите на работа на термое</w:t>
      </w:r>
      <w:r w:rsidR="00FD1D05" w:rsidRPr="00F62DD5">
        <w:rPr>
          <w:rFonts w:ascii="Arial" w:hAnsi="Arial" w:cs="Arial"/>
          <w:sz w:val="22"/>
          <w:szCs w:val="22"/>
          <w:lang w:val="mk-MK"/>
        </w:rPr>
        <w:t>нергетските постројки (0.3-0.4Т</w:t>
      </w:r>
      <w:r w:rsidR="00FD1D05" w:rsidRPr="00F62DD5">
        <w:rPr>
          <w:rFonts w:ascii="Arial" w:hAnsi="Arial" w:cs="Arial"/>
          <w:sz w:val="22"/>
          <w:szCs w:val="22"/>
        </w:rPr>
        <w:t>t</w:t>
      </w:r>
      <w:r w:rsidR="003646CE" w:rsidRPr="00F62DD5">
        <w:rPr>
          <w:rFonts w:ascii="Arial" w:hAnsi="Arial" w:cs="Arial"/>
          <w:sz w:val="22"/>
          <w:szCs w:val="22"/>
          <w:lang w:val="mk-MK"/>
        </w:rPr>
        <w:t>), односно степенот на деградација на структурата зависи</w:t>
      </w:r>
      <w:r w:rsidRPr="00F62DD5">
        <w:rPr>
          <w:rFonts w:ascii="Arial" w:hAnsi="Arial" w:cs="Arial"/>
          <w:sz w:val="22"/>
          <w:szCs w:val="22"/>
          <w:lang w:val="mk-MK"/>
        </w:rPr>
        <w:t>,</w:t>
      </w:r>
      <w:r w:rsidR="003646CE" w:rsidRPr="00F62DD5">
        <w:rPr>
          <w:rFonts w:ascii="Arial" w:hAnsi="Arial" w:cs="Arial"/>
          <w:sz w:val="22"/>
          <w:szCs w:val="22"/>
          <w:lang w:val="mk-MK"/>
        </w:rPr>
        <w:t xml:space="preserve"> пред сè</w:t>
      </w:r>
      <w:r w:rsidRPr="00F62DD5">
        <w:rPr>
          <w:rFonts w:ascii="Arial" w:hAnsi="Arial" w:cs="Arial"/>
          <w:sz w:val="22"/>
          <w:szCs w:val="22"/>
          <w:lang w:val="mk-MK"/>
        </w:rPr>
        <w:t>,</w:t>
      </w:r>
      <w:r w:rsidR="003646CE" w:rsidRPr="00F62DD5">
        <w:rPr>
          <w:rFonts w:ascii="Arial" w:hAnsi="Arial" w:cs="Arial"/>
          <w:sz w:val="22"/>
          <w:szCs w:val="22"/>
          <w:lang w:val="mk-MK"/>
        </w:rPr>
        <w:t xml:space="preserve"> од температур</w:t>
      </w:r>
      <w:r w:rsidRPr="00F62DD5">
        <w:rPr>
          <w:rFonts w:ascii="Arial" w:hAnsi="Arial" w:cs="Arial"/>
          <w:sz w:val="22"/>
          <w:szCs w:val="22"/>
          <w:lang w:val="mk-MK"/>
        </w:rPr>
        <w:t>н</w:t>
      </w:r>
      <w:r w:rsidR="003646CE" w:rsidRPr="00F62DD5">
        <w:rPr>
          <w:rFonts w:ascii="Arial" w:hAnsi="Arial" w:cs="Arial"/>
          <w:sz w:val="22"/>
          <w:szCs w:val="22"/>
          <w:lang w:val="mk-MK"/>
        </w:rPr>
        <w:t>ата историја на компонентите и времето на експлоатација</w:t>
      </w:r>
      <w:r w:rsidRPr="00F62DD5">
        <w:rPr>
          <w:rFonts w:ascii="Arial" w:hAnsi="Arial" w:cs="Arial"/>
          <w:sz w:val="22"/>
          <w:szCs w:val="22"/>
          <w:lang w:val="mk-MK"/>
        </w:rPr>
        <w:t>;</w:t>
      </w:r>
    </w:p>
    <w:p w:rsidR="003646CE" w:rsidRPr="00F62DD5" w:rsidRDefault="00141BF0" w:rsidP="00E25A96">
      <w:pPr>
        <w:ind w:right="-74" w:firstLine="0"/>
        <w:rPr>
          <w:rFonts w:ascii="Arial" w:hAnsi="Arial" w:cs="Arial"/>
          <w:sz w:val="22"/>
          <w:szCs w:val="22"/>
          <w:lang w:val="mk-MK"/>
        </w:rPr>
      </w:pPr>
      <w:r w:rsidRPr="00F62DD5">
        <w:rPr>
          <w:rFonts w:ascii="Arial" w:hAnsi="Arial" w:cs="Arial"/>
          <w:sz w:val="22"/>
          <w:szCs w:val="22"/>
          <w:lang w:val="mk-MK"/>
        </w:rPr>
        <w:lastRenderedPageBreak/>
        <w:tab/>
      </w:r>
      <w:r w:rsidR="003646CE" w:rsidRPr="00F62DD5">
        <w:rPr>
          <w:rFonts w:ascii="Arial" w:hAnsi="Arial" w:cs="Arial"/>
          <w:sz w:val="22"/>
          <w:szCs w:val="22"/>
          <w:lang w:val="mk-MK"/>
        </w:rPr>
        <w:t>3. Малубројните оштетувања од типот на пори се забележуваат само спорадично, и тоа само на места со изразена концентрација на напонот и акумулација на деформацијата, како што се карбидите во границата на зрната. Меѓутоа, најголем број оштетувања, од типот на пори и декохезија, се забележува на вклучоците, пред сè</w:t>
      </w:r>
      <w:r w:rsidRPr="00F62DD5">
        <w:rPr>
          <w:rFonts w:ascii="Arial" w:hAnsi="Arial" w:cs="Arial"/>
          <w:sz w:val="22"/>
          <w:szCs w:val="22"/>
          <w:lang w:val="mk-MK"/>
        </w:rPr>
        <w:t>,</w:t>
      </w:r>
      <w:r w:rsidR="003646CE" w:rsidRPr="00F62DD5">
        <w:rPr>
          <w:rFonts w:ascii="Arial" w:hAnsi="Arial" w:cs="Arial"/>
          <w:sz w:val="22"/>
          <w:szCs w:val="22"/>
          <w:lang w:val="mk-MK"/>
        </w:rPr>
        <w:t xml:space="preserve"> од сулфиден тип, и во неговата околина</w:t>
      </w:r>
      <w:r w:rsidRPr="00F62DD5">
        <w:rPr>
          <w:rFonts w:ascii="Arial" w:hAnsi="Arial" w:cs="Arial"/>
          <w:sz w:val="22"/>
          <w:szCs w:val="22"/>
          <w:lang w:val="mk-MK"/>
        </w:rPr>
        <w:t>;</w:t>
      </w:r>
    </w:p>
    <w:p w:rsidR="003646CE" w:rsidRPr="00F62DD5" w:rsidRDefault="00141BF0"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 xml:space="preserve">4. Процесот на микроструктурната деградација доведува до смалување на степенот на зајакнување на структурата, па со самото тоа и до пад на особините на материјалот со време на експлоатацијата, кои се </w:t>
      </w:r>
      <w:r w:rsidR="00FD1D05" w:rsidRPr="00F62DD5">
        <w:rPr>
          <w:rFonts w:ascii="Arial" w:hAnsi="Arial" w:cs="Arial"/>
          <w:sz w:val="22"/>
          <w:szCs w:val="22"/>
          <w:lang w:val="mk-MK"/>
        </w:rPr>
        <w:t>најинтензивни од 55000-100</w:t>
      </w:r>
      <w:r w:rsidR="003646CE" w:rsidRPr="00F62DD5">
        <w:rPr>
          <w:rFonts w:ascii="Arial" w:hAnsi="Arial" w:cs="Arial"/>
          <w:sz w:val="22"/>
          <w:szCs w:val="22"/>
          <w:lang w:val="mk-MK"/>
        </w:rPr>
        <w:t>000 часа. За разлика од зате</w:t>
      </w:r>
      <w:r w:rsidRPr="00F62DD5">
        <w:rPr>
          <w:rFonts w:ascii="Arial" w:hAnsi="Arial" w:cs="Arial"/>
          <w:sz w:val="22"/>
          <w:szCs w:val="22"/>
          <w:lang w:val="mk-MK"/>
        </w:rPr>
        <w:t>гнувачк</w:t>
      </w:r>
      <w:r w:rsidR="003646CE" w:rsidRPr="00F62DD5">
        <w:rPr>
          <w:rFonts w:ascii="Arial" w:hAnsi="Arial" w:cs="Arial"/>
          <w:sz w:val="22"/>
          <w:szCs w:val="22"/>
          <w:lang w:val="mk-MK"/>
        </w:rPr>
        <w:t>ите карактеристики на материјалот, кои благо опаѓаат со времето на експлоатација, тврдината покажува зна</w:t>
      </w:r>
      <w:r w:rsidRPr="00F62DD5">
        <w:rPr>
          <w:rFonts w:ascii="Arial" w:hAnsi="Arial" w:cs="Arial"/>
          <w:sz w:val="22"/>
          <w:szCs w:val="22"/>
          <w:lang w:val="mk-MK"/>
        </w:rPr>
        <w:t>чител</w:t>
      </w:r>
      <w:r w:rsidR="003646CE" w:rsidRPr="00F62DD5">
        <w:rPr>
          <w:rFonts w:ascii="Arial" w:hAnsi="Arial" w:cs="Arial"/>
          <w:sz w:val="22"/>
          <w:szCs w:val="22"/>
          <w:lang w:val="mk-MK"/>
        </w:rPr>
        <w:t>но поинтензивен пад со тек на експлоатација, што укажува дека таа е структурно поосетлив параметар</w:t>
      </w:r>
      <w:r w:rsidRPr="00F62DD5">
        <w:rPr>
          <w:rFonts w:ascii="Arial" w:hAnsi="Arial" w:cs="Arial"/>
          <w:sz w:val="22"/>
          <w:szCs w:val="22"/>
          <w:lang w:val="mk-MK"/>
        </w:rPr>
        <w:t>;</w:t>
      </w:r>
    </w:p>
    <w:p w:rsidR="003646CE" w:rsidRPr="00F62DD5" w:rsidRDefault="00141BF0"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5. Извршените тестирања на проби земени од материјалот по определен период на екп</w:t>
      </w:r>
      <w:r w:rsidR="00721AF1" w:rsidRPr="00F62DD5">
        <w:rPr>
          <w:rFonts w:ascii="Arial" w:hAnsi="Arial" w:cs="Arial"/>
          <w:sz w:val="22"/>
          <w:szCs w:val="22"/>
          <w:lang w:val="mk-MK"/>
        </w:rPr>
        <w:t>лоатација на цевките во котелот</w:t>
      </w:r>
      <w:r w:rsidR="003646CE" w:rsidRPr="00F62DD5">
        <w:rPr>
          <w:rFonts w:ascii="Arial" w:hAnsi="Arial" w:cs="Arial"/>
          <w:sz w:val="22"/>
          <w:szCs w:val="22"/>
          <w:lang w:val="mk-MK"/>
        </w:rPr>
        <w:t xml:space="preserve"> кои работат во услови на ползење, укажуваат дека не дошло до интензивен раст на пори и прснатини со тек на експлоатацијата, но дошло до интензивна микроструктурна деградација. </w:t>
      </w:r>
      <w:r w:rsidR="00721AF1" w:rsidRPr="00F62DD5">
        <w:rPr>
          <w:rFonts w:ascii="Arial" w:hAnsi="Arial" w:cs="Arial"/>
          <w:sz w:val="22"/>
          <w:szCs w:val="22"/>
          <w:lang w:val="mk-MK"/>
        </w:rPr>
        <w:t>Врз</w:t>
      </w:r>
      <w:r w:rsidR="003646CE" w:rsidRPr="00F62DD5">
        <w:rPr>
          <w:rFonts w:ascii="Arial" w:hAnsi="Arial" w:cs="Arial"/>
          <w:sz w:val="22"/>
          <w:szCs w:val="22"/>
          <w:lang w:val="mk-MK"/>
        </w:rPr>
        <w:t xml:space="preserve"> основа </w:t>
      </w:r>
      <w:r w:rsidR="00721AF1" w:rsidRPr="00F62DD5">
        <w:rPr>
          <w:rFonts w:ascii="Arial" w:hAnsi="Arial" w:cs="Arial"/>
          <w:sz w:val="22"/>
          <w:szCs w:val="22"/>
          <w:lang w:val="mk-MK"/>
        </w:rPr>
        <w:t xml:space="preserve">на </w:t>
      </w:r>
      <w:r w:rsidR="003646CE" w:rsidRPr="00F62DD5">
        <w:rPr>
          <w:rFonts w:ascii="Arial" w:hAnsi="Arial" w:cs="Arial"/>
          <w:sz w:val="22"/>
          <w:szCs w:val="22"/>
          <w:lang w:val="mk-MK"/>
        </w:rPr>
        <w:t>извршените испитувања произлегува дека при експлоатационите напони, во случаи на непостоење на поголеми концентратори на напони и други влијанија (корозија и преголеми нискоциклични оптоварувања), не треба да се очекува разорување на материјалот од пад на цврстината, која е последица на структурната деградација</w:t>
      </w:r>
      <w:r w:rsidR="00721AF1" w:rsidRPr="00F62DD5">
        <w:rPr>
          <w:rFonts w:ascii="Arial" w:hAnsi="Arial" w:cs="Arial"/>
          <w:sz w:val="22"/>
          <w:szCs w:val="22"/>
          <w:lang w:val="mk-MK"/>
        </w:rPr>
        <w:t>;</w:t>
      </w:r>
    </w:p>
    <w:p w:rsidR="003646CE" w:rsidRPr="00F62DD5" w:rsidRDefault="00721AF1" w:rsidP="00E25A96">
      <w:pPr>
        <w:ind w:right="-74" w:firstLine="0"/>
        <w:rPr>
          <w:rFonts w:ascii="Arial" w:hAnsi="Arial" w:cs="Arial"/>
          <w:sz w:val="22"/>
          <w:szCs w:val="22"/>
          <w:lang w:val="mk-MK"/>
        </w:rPr>
      </w:pPr>
      <w:r w:rsidRPr="00F62DD5">
        <w:rPr>
          <w:rFonts w:ascii="Arial" w:hAnsi="Arial" w:cs="Arial"/>
          <w:sz w:val="22"/>
          <w:szCs w:val="22"/>
          <w:lang w:val="mk-MK"/>
        </w:rPr>
        <w:tab/>
      </w:r>
      <w:r w:rsidR="003646CE" w:rsidRPr="00F62DD5">
        <w:rPr>
          <w:rFonts w:ascii="Arial" w:hAnsi="Arial" w:cs="Arial"/>
          <w:sz w:val="22"/>
          <w:szCs w:val="22"/>
          <w:lang w:val="mk-MK"/>
        </w:rPr>
        <w:t>6. Анализата и експерименталните истражувања покажуваат дека предвидените материјали за термоенергетските постројки, применети на компонентите, главно ги следат теоретските и проектните предвидувања за нивното однесување во  експлоатациони услови. Што се однесува до сигурноста во работењето (т.е. во однос на отказите на</w:t>
      </w:r>
      <w:r w:rsidRPr="00F62DD5">
        <w:rPr>
          <w:rFonts w:ascii="Arial" w:hAnsi="Arial" w:cs="Arial"/>
          <w:sz w:val="22"/>
          <w:szCs w:val="22"/>
          <w:lang w:val="mk-MK"/>
        </w:rPr>
        <w:t xml:space="preserve"> термоенергетските построенија)</w:t>
      </w:r>
      <w:r w:rsidR="003646CE" w:rsidRPr="00F62DD5">
        <w:rPr>
          <w:rFonts w:ascii="Arial" w:hAnsi="Arial" w:cs="Arial"/>
          <w:sz w:val="22"/>
          <w:szCs w:val="22"/>
          <w:lang w:val="mk-MK"/>
        </w:rPr>
        <w:t>, причините треба да се бараат во другите причинители на оштетувањата</w:t>
      </w:r>
      <w:r w:rsidRPr="00F62DD5">
        <w:rPr>
          <w:rFonts w:ascii="Arial" w:hAnsi="Arial" w:cs="Arial"/>
          <w:sz w:val="22"/>
          <w:szCs w:val="22"/>
          <w:lang w:val="mk-MK"/>
        </w:rPr>
        <w:t>,</w:t>
      </w:r>
      <w:r w:rsidR="003646CE" w:rsidRPr="00F62DD5">
        <w:rPr>
          <w:rFonts w:ascii="Arial" w:hAnsi="Arial" w:cs="Arial"/>
          <w:sz w:val="22"/>
          <w:szCs w:val="22"/>
          <w:lang w:val="mk-MK"/>
        </w:rPr>
        <w:t xml:space="preserve"> како што се корозијата, абразијата, квалитетот на медиумите (вода, пар</w:t>
      </w:r>
      <w:r w:rsidR="00FD1D05" w:rsidRPr="00F62DD5">
        <w:rPr>
          <w:rFonts w:ascii="Arial" w:hAnsi="Arial" w:cs="Arial"/>
          <w:sz w:val="22"/>
          <w:szCs w:val="22"/>
        </w:rPr>
        <w:t>e</w:t>
      </w:r>
      <w:r w:rsidR="003646CE" w:rsidRPr="00F62DD5">
        <w:rPr>
          <w:rFonts w:ascii="Arial" w:hAnsi="Arial" w:cs="Arial"/>
          <w:sz w:val="22"/>
          <w:szCs w:val="22"/>
          <w:lang w:val="mk-MK"/>
        </w:rPr>
        <w:t>а, јаглен) и во режимите на водење на технолошкиот процес.</w:t>
      </w:r>
    </w:p>
    <w:p w:rsidR="002817A1" w:rsidRDefault="002817A1"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Default="00297B50" w:rsidP="00E25A96">
      <w:pPr>
        <w:ind w:right="-74" w:firstLine="0"/>
        <w:rPr>
          <w:rFonts w:ascii="Arial" w:hAnsi="Arial" w:cs="Arial"/>
          <w:sz w:val="22"/>
          <w:szCs w:val="22"/>
        </w:rPr>
      </w:pPr>
    </w:p>
    <w:p w:rsidR="00297B50" w:rsidRPr="00562E3D" w:rsidRDefault="00297B50" w:rsidP="00297B50">
      <w:pPr>
        <w:spacing w:before="100" w:beforeAutospacing="1" w:after="100" w:afterAutospacing="1"/>
        <w:ind w:left="360" w:firstLine="0"/>
        <w:rPr>
          <w:rFonts w:ascii="Arial" w:hAnsi="Arial" w:cs="Arial"/>
          <w:b/>
          <w:lang w:val="mk-MK"/>
        </w:rPr>
      </w:pPr>
      <w:r>
        <w:rPr>
          <w:rFonts w:ascii="Arial" w:hAnsi="Arial" w:cs="Arial"/>
          <w:b/>
          <w:lang w:val="mk-MK"/>
        </w:rPr>
        <w:t xml:space="preserve">КОРИСТЕНА </w:t>
      </w:r>
      <w:r w:rsidRPr="00562E3D">
        <w:rPr>
          <w:rFonts w:ascii="Arial" w:hAnsi="Arial" w:cs="Arial"/>
          <w:b/>
          <w:lang w:val="mk-MK"/>
        </w:rPr>
        <w:t>ЛИТЕАТУРА</w:t>
      </w:r>
    </w:p>
    <w:p w:rsidR="00297B50" w:rsidRDefault="00297B50" w:rsidP="00297B50">
      <w:pPr>
        <w:spacing w:before="100" w:beforeAutospacing="1" w:after="100" w:afterAutospacing="1"/>
      </w:pPr>
    </w:p>
    <w:p w:rsidR="00297B50" w:rsidRPr="00FA0C46" w:rsidRDefault="00297B50" w:rsidP="00297B50">
      <w:pPr>
        <w:numPr>
          <w:ilvl w:val="0"/>
          <w:numId w:val="26"/>
        </w:numPr>
        <w:spacing w:before="100" w:beforeAutospacing="1" w:after="100" w:afterAutospacing="1"/>
        <w:ind w:left="357" w:hanging="357"/>
        <w:rPr>
          <w:rFonts w:ascii="Arial" w:hAnsi="Arial" w:cs="Arial"/>
        </w:rPr>
      </w:pPr>
      <w:r w:rsidRPr="00FA0C46">
        <w:rPr>
          <w:rFonts w:ascii="Arial" w:hAnsi="Arial" w:cs="Arial"/>
        </w:rPr>
        <w:t>Ashby</w:t>
      </w:r>
      <w:r>
        <w:rPr>
          <w:rFonts w:ascii="Arial" w:hAnsi="Arial" w:cs="Arial"/>
          <w:lang w:val="mk-MK"/>
        </w:rPr>
        <w:t>,</w:t>
      </w:r>
      <w:r w:rsidRPr="00FA0C46">
        <w:rPr>
          <w:rFonts w:ascii="Arial" w:hAnsi="Arial" w:cs="Arial"/>
        </w:rPr>
        <w:t xml:space="preserve"> M.F, Dyson</w:t>
      </w:r>
      <w:r>
        <w:rPr>
          <w:rFonts w:ascii="Arial" w:hAnsi="Arial" w:cs="Arial"/>
          <w:lang w:val="mk-MK"/>
        </w:rPr>
        <w:t>,</w:t>
      </w:r>
      <w:r>
        <w:rPr>
          <w:rFonts w:ascii="Arial" w:hAnsi="Arial" w:cs="Arial"/>
        </w:rPr>
        <w:t xml:space="preserve"> B.F.</w:t>
      </w:r>
      <w:r w:rsidRPr="00FA0C46">
        <w:rPr>
          <w:rFonts w:ascii="Arial" w:hAnsi="Arial" w:cs="Arial"/>
        </w:rPr>
        <w:t>,"Creep damage mahanics and mikro-mechanicsms",  International Congress on Fracturee ICF6 VI ,New Delhi, India ,1984, pp. 3-29</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Baker</w:t>
      </w:r>
      <w:r>
        <w:rPr>
          <w:rFonts w:ascii="Arial" w:hAnsi="Arial" w:cs="Arial"/>
          <w:lang w:val="mk-MK"/>
        </w:rPr>
        <w:t>,</w:t>
      </w:r>
      <w:r w:rsidRPr="00FA0C46">
        <w:rPr>
          <w:rFonts w:ascii="Arial" w:hAnsi="Arial" w:cs="Arial"/>
        </w:rPr>
        <w:t xml:space="preserve"> R.G., Nutting</w:t>
      </w:r>
      <w:r>
        <w:rPr>
          <w:rFonts w:ascii="Arial" w:hAnsi="Arial" w:cs="Arial"/>
          <w:lang w:val="mk-MK"/>
        </w:rPr>
        <w:t>,</w:t>
      </w:r>
      <w:r w:rsidRPr="00FA0C46">
        <w:rPr>
          <w:rFonts w:ascii="Arial" w:hAnsi="Arial" w:cs="Arial"/>
        </w:rPr>
        <w:t xml:space="preserve"> J.</w:t>
      </w:r>
      <w:r>
        <w:rPr>
          <w:rFonts w:ascii="Arial" w:hAnsi="Arial" w:cs="Arial"/>
        </w:rPr>
        <w:t xml:space="preserve">, J. Iron Steel Inst., vol 192 </w:t>
      </w:r>
      <w:r w:rsidRPr="00FA0C46">
        <w:rPr>
          <w:rFonts w:ascii="Arial" w:hAnsi="Arial" w:cs="Arial"/>
        </w:rPr>
        <w:t xml:space="preserve"> (1959), pp.  257-268</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Brear</w:t>
      </w:r>
      <w:r>
        <w:rPr>
          <w:rFonts w:ascii="Arial" w:hAnsi="Arial" w:cs="Arial"/>
          <w:lang w:val="mk-MK"/>
        </w:rPr>
        <w:t>,</w:t>
      </w:r>
      <w:r>
        <w:rPr>
          <w:rFonts w:ascii="Arial" w:hAnsi="Arial" w:cs="Arial"/>
        </w:rPr>
        <w:t xml:space="preserve"> J.M., "</w:t>
      </w:r>
      <w:r w:rsidRPr="00FA0C46">
        <w:rPr>
          <w:rFonts w:ascii="Arial" w:hAnsi="Arial" w:cs="Arial"/>
        </w:rPr>
        <w:t>Mettalographic techniques for condition assessment and life prediction in SP24</w:t>
      </w:r>
      <w:r>
        <w:rPr>
          <w:rFonts w:ascii="Arial" w:hAnsi="Arial" w:cs="Arial"/>
        </w:rPr>
        <w:t>9 guidelines", ACT konferencija</w:t>
      </w:r>
      <w:r w:rsidRPr="00FA0C46">
        <w:rPr>
          <w:rFonts w:ascii="Arial" w:hAnsi="Arial" w:cs="Arial"/>
        </w:rPr>
        <w:t>,1992</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Burke</w:t>
      </w:r>
      <w:r>
        <w:rPr>
          <w:rFonts w:ascii="Arial" w:hAnsi="Arial" w:cs="Arial"/>
          <w:lang w:val="mk-MK"/>
        </w:rPr>
        <w:t>,</w:t>
      </w:r>
      <w:r>
        <w:rPr>
          <w:rFonts w:ascii="Arial" w:hAnsi="Arial" w:cs="Arial"/>
        </w:rPr>
        <w:t xml:space="preserve"> J.</w:t>
      </w:r>
      <w:r w:rsidRPr="00FA0C46">
        <w:rPr>
          <w:rFonts w:ascii="Arial" w:hAnsi="Arial" w:cs="Arial"/>
        </w:rPr>
        <w:t>, " The Kinetics of Phase Transformations in Metals", University College, Swansea</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Burke</w:t>
      </w:r>
      <w:r>
        <w:rPr>
          <w:rFonts w:ascii="Arial" w:hAnsi="Arial" w:cs="Arial"/>
          <w:lang w:val="mk-MK"/>
        </w:rPr>
        <w:t>,</w:t>
      </w:r>
      <w:r w:rsidRPr="00FA0C46">
        <w:rPr>
          <w:rFonts w:ascii="Arial" w:hAnsi="Arial" w:cs="Arial"/>
        </w:rPr>
        <w:t xml:space="preserve"> J., "The kinetics of phase transformations in metals", Pe</w:t>
      </w:r>
      <w:r w:rsidRPr="00FA0C46">
        <w:rPr>
          <w:rFonts w:ascii="Arial" w:hAnsi="Arial" w:cs="Arial"/>
        </w:rPr>
        <w:t>r</w:t>
      </w:r>
      <w:r w:rsidRPr="00FA0C46">
        <w:rPr>
          <w:rFonts w:ascii="Arial" w:hAnsi="Arial" w:cs="Arial"/>
        </w:rPr>
        <w:t>gamon Press, Oxford, 1978</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Diter</w:t>
      </w:r>
      <w:r>
        <w:rPr>
          <w:rFonts w:ascii="Arial" w:hAnsi="Arial" w:cs="Arial"/>
          <w:lang w:val="mk-MK"/>
        </w:rPr>
        <w:t>,</w:t>
      </w:r>
      <w:r>
        <w:rPr>
          <w:rFonts w:ascii="Arial" w:hAnsi="Arial" w:cs="Arial"/>
        </w:rPr>
        <w:t xml:space="preserve"> G.E.,  "Mehanical metallurgy</w:t>
      </w:r>
      <w:r w:rsidRPr="00FA0C46">
        <w:rPr>
          <w:rFonts w:ascii="Arial" w:hAnsi="Arial" w:cs="Arial"/>
        </w:rPr>
        <w:t>", London,1987</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Frost</w:t>
      </w:r>
      <w:r>
        <w:rPr>
          <w:rFonts w:ascii="Arial" w:hAnsi="Arial" w:cs="Arial"/>
          <w:lang w:val="mk-MK"/>
        </w:rPr>
        <w:t>,</w:t>
      </w:r>
      <w:r w:rsidRPr="00FA0C46">
        <w:rPr>
          <w:rFonts w:ascii="Arial" w:hAnsi="Arial" w:cs="Arial"/>
        </w:rPr>
        <w:t xml:space="preserve"> G</w:t>
      </w:r>
      <w:r>
        <w:rPr>
          <w:rFonts w:ascii="Arial" w:hAnsi="Arial" w:cs="Arial"/>
          <w:lang w:val="mk-MK"/>
        </w:rPr>
        <w:t>.</w:t>
      </w:r>
      <w:r w:rsidRPr="00FA0C46">
        <w:rPr>
          <w:rFonts w:ascii="Arial" w:hAnsi="Arial" w:cs="Arial"/>
        </w:rPr>
        <w:t>.J.,Ashby M.</w:t>
      </w:r>
      <w:r>
        <w:rPr>
          <w:rFonts w:ascii="Arial" w:hAnsi="Arial" w:cs="Arial"/>
        </w:rPr>
        <w:t>F, "Deformation mechanism maps"</w:t>
      </w:r>
      <w:r w:rsidRPr="00FA0C46">
        <w:rPr>
          <w:rFonts w:ascii="Arial" w:hAnsi="Arial" w:cs="Arial"/>
        </w:rPr>
        <w:t>,Pergamon pres,</w:t>
      </w:r>
      <w:r>
        <w:rPr>
          <w:rFonts w:ascii="Arial" w:hAnsi="Arial" w:cs="Arial"/>
        </w:rPr>
        <w:t>Ohford</w:t>
      </w:r>
      <w:r w:rsidRPr="00FA0C46">
        <w:rPr>
          <w:rFonts w:ascii="Arial" w:hAnsi="Arial" w:cs="Arial"/>
        </w:rPr>
        <w:t>,1987</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Martin</w:t>
      </w:r>
      <w:r>
        <w:rPr>
          <w:rFonts w:ascii="Arial" w:hAnsi="Arial" w:cs="Arial"/>
          <w:lang w:val="mk-MK"/>
        </w:rPr>
        <w:t>,</w:t>
      </w:r>
      <w:r w:rsidRPr="00FA0C46">
        <w:rPr>
          <w:rFonts w:ascii="Arial" w:hAnsi="Arial" w:cs="Arial"/>
        </w:rPr>
        <w:t xml:space="preserve"> J.W., Doherty</w:t>
      </w:r>
      <w:r>
        <w:rPr>
          <w:rFonts w:ascii="Arial" w:hAnsi="Arial" w:cs="Arial"/>
          <w:lang w:val="mk-MK"/>
        </w:rPr>
        <w:t>,</w:t>
      </w:r>
      <w:r w:rsidRPr="00FA0C46">
        <w:rPr>
          <w:rFonts w:ascii="Arial" w:hAnsi="Arial" w:cs="Arial"/>
        </w:rPr>
        <w:t xml:space="preserve"> R.D., "Stability of microstructure in metallic systems", Cambridge Universitty Press, Cambridge, 1976</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Pigrova</w:t>
      </w:r>
      <w:r>
        <w:rPr>
          <w:rFonts w:ascii="Arial" w:hAnsi="Arial" w:cs="Arial"/>
          <w:lang w:val="mk-MK"/>
        </w:rPr>
        <w:t>,</w:t>
      </w:r>
      <w:r w:rsidRPr="00FA0C46">
        <w:rPr>
          <w:rFonts w:ascii="Arial" w:hAnsi="Arial" w:cs="Arial"/>
        </w:rPr>
        <w:t xml:space="preserve"> G.D., Sedov</w:t>
      </w:r>
      <w:r>
        <w:rPr>
          <w:rFonts w:ascii="Arial" w:hAnsi="Arial" w:cs="Arial"/>
          <w:lang w:val="mk-MK"/>
        </w:rPr>
        <w:t>,</w:t>
      </w:r>
      <w:r w:rsidRPr="00FA0C46">
        <w:rPr>
          <w:rFonts w:ascii="Arial" w:hAnsi="Arial" w:cs="Arial"/>
        </w:rPr>
        <w:t xml:space="preserve"> Y.M., Archakov</w:t>
      </w:r>
      <w:r>
        <w:rPr>
          <w:rFonts w:ascii="Arial" w:hAnsi="Arial" w:cs="Arial"/>
          <w:lang w:val="mk-MK"/>
        </w:rPr>
        <w:t>,</w:t>
      </w:r>
      <w:r>
        <w:rPr>
          <w:rFonts w:ascii="Arial" w:hAnsi="Arial" w:cs="Arial"/>
        </w:rPr>
        <w:t xml:space="preserve"> Yu.I., </w:t>
      </w:r>
      <w:r w:rsidRPr="00FA0C46">
        <w:rPr>
          <w:rFonts w:ascii="Arial" w:hAnsi="Arial" w:cs="Arial"/>
        </w:rPr>
        <w:t>"Carbide transform</w:t>
      </w:r>
      <w:r w:rsidRPr="00FA0C46">
        <w:rPr>
          <w:rFonts w:ascii="Arial" w:hAnsi="Arial" w:cs="Arial"/>
        </w:rPr>
        <w:t>a</w:t>
      </w:r>
      <w:r w:rsidRPr="00FA0C46">
        <w:rPr>
          <w:rFonts w:ascii="Arial" w:hAnsi="Arial" w:cs="Arial"/>
        </w:rPr>
        <w:t>tion in Cr-Mo steels during  long-term agening and service". Proc.of Conf. on Materijals agening and co</w:t>
      </w:r>
      <w:r>
        <w:rPr>
          <w:rFonts w:ascii="Arial" w:hAnsi="Arial" w:cs="Arial"/>
        </w:rPr>
        <w:t>mponent  life extension, Milano</w:t>
      </w:r>
      <w:r w:rsidRPr="00FA0C46">
        <w:rPr>
          <w:rFonts w:ascii="Arial" w:hAnsi="Arial" w:cs="Arial"/>
        </w:rPr>
        <w:t>,1995, pp. 505-517</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Riede</w:t>
      </w:r>
      <w:r>
        <w:rPr>
          <w:rFonts w:ascii="Arial" w:hAnsi="Arial" w:cs="Arial"/>
          <w:lang w:val="mk-MK"/>
        </w:rPr>
        <w:t xml:space="preserve">, </w:t>
      </w:r>
      <w:r w:rsidRPr="00FA0C46">
        <w:rPr>
          <w:rFonts w:ascii="Arial" w:hAnsi="Arial" w:cs="Arial"/>
        </w:rPr>
        <w:t>l</w:t>
      </w:r>
      <w:r>
        <w:rPr>
          <w:rFonts w:ascii="Arial" w:hAnsi="Arial" w:cs="Arial"/>
          <w:lang w:val="mk-MK"/>
        </w:rPr>
        <w:t>.</w:t>
      </w:r>
      <w:r w:rsidRPr="00FA0C46">
        <w:rPr>
          <w:rFonts w:ascii="Arial" w:hAnsi="Arial" w:cs="Arial"/>
        </w:rPr>
        <w:t xml:space="preserve"> H., "Fracture at hight temperatures", Springer-Verlag, Berlin, 1987</w:t>
      </w:r>
      <w:r>
        <w:rPr>
          <w:rFonts w:ascii="Arial" w:hAnsi="Arial" w:cs="Arial"/>
          <w:lang w:val="mk-MK"/>
        </w:rPr>
        <w:t>;</w:t>
      </w:r>
    </w:p>
    <w:p w:rsidR="00297B50" w:rsidRPr="00FA0C46" w:rsidRDefault="00297B50" w:rsidP="00297B50">
      <w:pPr>
        <w:numPr>
          <w:ilvl w:val="0"/>
          <w:numId w:val="26"/>
        </w:numPr>
        <w:spacing w:before="100" w:beforeAutospacing="1" w:after="100" w:afterAutospacing="1"/>
        <w:rPr>
          <w:rFonts w:ascii="Arial" w:hAnsi="Arial" w:cs="Arial"/>
        </w:rPr>
      </w:pPr>
      <w:r w:rsidRPr="00FA0C46">
        <w:rPr>
          <w:rFonts w:ascii="Arial" w:hAnsi="Arial" w:cs="Arial"/>
        </w:rPr>
        <w:t>Wada</w:t>
      </w:r>
      <w:r>
        <w:rPr>
          <w:rFonts w:ascii="Arial" w:hAnsi="Arial" w:cs="Arial"/>
          <w:lang w:val="mk-MK"/>
        </w:rPr>
        <w:t>,</w:t>
      </w:r>
      <w:r>
        <w:rPr>
          <w:rFonts w:ascii="Arial" w:hAnsi="Arial" w:cs="Arial"/>
        </w:rPr>
        <w:t xml:space="preserve"> T. "</w:t>
      </w:r>
      <w:r w:rsidRPr="00FA0C46">
        <w:rPr>
          <w:rFonts w:ascii="Arial" w:hAnsi="Arial" w:cs="Arial"/>
        </w:rPr>
        <w:t>Changes in microstructure and tensile strngth of CrMo steels after long-term service exposure",  Proc.of Conf.on Unusual techniques and new applications of metallography, Philadelohia (1983), pp. 91-100</w:t>
      </w:r>
      <w:r>
        <w:rPr>
          <w:rFonts w:ascii="Arial" w:hAnsi="Arial" w:cs="Arial"/>
          <w:lang w:val="mk-MK"/>
        </w:rPr>
        <w:t>;</w:t>
      </w:r>
    </w:p>
    <w:p w:rsidR="00297B50" w:rsidRPr="00081C83" w:rsidRDefault="00297B50" w:rsidP="00297B50">
      <w:pPr>
        <w:numPr>
          <w:ilvl w:val="0"/>
          <w:numId w:val="26"/>
        </w:numPr>
        <w:spacing w:before="100" w:beforeAutospacing="1" w:after="100" w:afterAutospacing="1"/>
        <w:rPr>
          <w:rFonts w:ascii="Arial" w:hAnsi="Arial" w:cs="Arial"/>
        </w:rPr>
      </w:pPr>
      <w:r w:rsidRPr="00081C83">
        <w:rPr>
          <w:rFonts w:ascii="Arial" w:hAnsi="Arial" w:cs="Arial"/>
          <w:lang w:val="mk-MK"/>
        </w:rPr>
        <w:lastRenderedPageBreak/>
        <w:t>Аерго Н.Х., Р</w:t>
      </w:r>
      <w:r>
        <w:rPr>
          <w:rFonts w:ascii="Arial" w:hAnsi="Arial" w:cs="Arial"/>
          <w:lang w:val="mk-MK"/>
        </w:rPr>
        <w:t>а</w:t>
      </w:r>
      <w:r w:rsidRPr="00081C83">
        <w:rPr>
          <w:rFonts w:ascii="Arial" w:hAnsi="Arial" w:cs="Arial"/>
          <w:lang w:val="mk-MK"/>
        </w:rPr>
        <w:t>довановиќ</w:t>
      </w:r>
      <w:r>
        <w:rPr>
          <w:rFonts w:ascii="Arial" w:hAnsi="Arial" w:cs="Arial"/>
          <w:lang w:val="mk-MK"/>
        </w:rPr>
        <w:t>,</w:t>
      </w:r>
      <w:r w:rsidRPr="00081C83">
        <w:rPr>
          <w:rFonts w:ascii="Arial" w:hAnsi="Arial" w:cs="Arial"/>
          <w:lang w:val="mk-MK"/>
        </w:rPr>
        <w:t xml:space="preserve"> П.М</w:t>
      </w:r>
      <w:r w:rsidRPr="00081C83">
        <w:rPr>
          <w:rFonts w:ascii="Arial" w:hAnsi="Arial" w:cs="Arial"/>
        </w:rPr>
        <w:t>., "</w:t>
      </w:r>
      <w:r>
        <w:rPr>
          <w:rFonts w:ascii="Arial" w:hAnsi="Arial" w:cs="Arial"/>
          <w:lang w:val="mk-MK"/>
        </w:rPr>
        <w:t>Експлоатациона контрола метала високо температурских делова котловских построења и паровода</w:t>
      </w:r>
      <w:r w:rsidRPr="00081C83">
        <w:rPr>
          <w:rFonts w:ascii="Arial" w:hAnsi="Arial" w:cs="Arial"/>
        </w:rPr>
        <w:t xml:space="preserve">", </w:t>
      </w:r>
      <w:r>
        <w:rPr>
          <w:rFonts w:ascii="Arial" w:hAnsi="Arial" w:cs="Arial"/>
          <w:lang w:val="mk-MK"/>
        </w:rPr>
        <w:t>Винча</w:t>
      </w:r>
      <w:r w:rsidRPr="00081C83">
        <w:rPr>
          <w:rFonts w:ascii="Arial" w:hAnsi="Arial" w:cs="Arial"/>
        </w:rPr>
        <w:t>,  1987</w:t>
      </w:r>
      <w:r>
        <w:rPr>
          <w:rFonts w:ascii="Arial" w:hAnsi="Arial" w:cs="Arial"/>
          <w:lang w:val="mk-MK"/>
        </w:rPr>
        <w:t>;</w:t>
      </w:r>
    </w:p>
    <w:p w:rsidR="00297B50" w:rsidRDefault="00297B50" w:rsidP="00297B50">
      <w:pPr>
        <w:numPr>
          <w:ilvl w:val="0"/>
          <w:numId w:val="26"/>
        </w:numPr>
        <w:spacing w:before="100" w:beforeAutospacing="1" w:after="100" w:afterAutospacing="1"/>
      </w:pPr>
      <w:r w:rsidRPr="00AE54F2">
        <w:rPr>
          <w:rFonts w:ascii="Arial" w:hAnsi="Arial" w:cs="Arial"/>
          <w:lang w:val="mk-MK"/>
        </w:rPr>
        <w:t>Аџиев</w:t>
      </w:r>
      <w:r>
        <w:rPr>
          <w:rFonts w:ascii="Arial" w:hAnsi="Arial" w:cs="Arial"/>
          <w:lang w:val="mk-MK"/>
        </w:rPr>
        <w:t>,</w:t>
      </w:r>
      <w:r w:rsidRPr="00AE54F2">
        <w:rPr>
          <w:rFonts w:ascii="Arial" w:hAnsi="Arial" w:cs="Arial"/>
          <w:lang w:val="mk-MK"/>
        </w:rPr>
        <w:t xml:space="preserve"> Т</w:t>
      </w:r>
      <w:r>
        <w:rPr>
          <w:rFonts w:ascii="Arial" w:hAnsi="Arial" w:cs="Arial"/>
          <w:lang w:val="mk-MK"/>
        </w:rPr>
        <w:t>. „</w:t>
      </w:r>
      <w:r w:rsidRPr="00AE54F2">
        <w:rPr>
          <w:rFonts w:ascii="Arial" w:hAnsi="Arial" w:cs="Arial"/>
          <w:lang w:val="mk-MK"/>
        </w:rPr>
        <w:t>Машински материјали</w:t>
      </w:r>
      <w:r>
        <w:rPr>
          <w:rFonts w:asciiTheme="minorHAnsi" w:hAnsiTheme="minorHAnsi"/>
          <w:lang w:val="mk-MK"/>
        </w:rPr>
        <w:t>“</w:t>
      </w:r>
      <w:r>
        <w:t>,</w:t>
      </w:r>
      <w:r w:rsidRPr="00AE54F2">
        <w:rPr>
          <w:rFonts w:ascii="Arial" w:hAnsi="Arial" w:cs="Arial"/>
          <w:lang w:val="mk-MK"/>
        </w:rPr>
        <w:t>Книга</w:t>
      </w:r>
      <w:r w:rsidRPr="00AE54F2">
        <w:rPr>
          <w:rFonts w:ascii="Arial" w:hAnsi="Arial" w:cs="Arial"/>
        </w:rPr>
        <w:t xml:space="preserve"> 1</w:t>
      </w:r>
      <w:r>
        <w:t xml:space="preserve">, Skopje, </w:t>
      </w:r>
      <w:r w:rsidRPr="00AE54F2">
        <w:rPr>
          <w:rFonts w:ascii="Arial" w:hAnsi="Arial" w:cs="Arial"/>
          <w:lang w:val="mk-MK"/>
        </w:rPr>
        <w:t>1995</w:t>
      </w:r>
      <w:r>
        <w:rPr>
          <w:rFonts w:ascii="Arial" w:hAnsi="Arial" w:cs="Arial"/>
          <w:lang w:val="mk-MK"/>
        </w:rPr>
        <w:t>;</w:t>
      </w:r>
    </w:p>
    <w:p w:rsidR="00297B50" w:rsidRDefault="00297B50" w:rsidP="00297B50">
      <w:pPr>
        <w:numPr>
          <w:ilvl w:val="0"/>
          <w:numId w:val="26"/>
        </w:numPr>
        <w:spacing w:before="100" w:beforeAutospacing="1" w:after="100" w:afterAutospacing="1"/>
      </w:pPr>
      <w:r w:rsidRPr="00AE54F2">
        <w:rPr>
          <w:rFonts w:ascii="Arial" w:hAnsi="Arial" w:cs="Arial"/>
          <w:lang w:val="mk-MK"/>
        </w:rPr>
        <w:t>Аџиев Т</w:t>
      </w:r>
      <w:r>
        <w:rPr>
          <w:rFonts w:ascii="Arial" w:hAnsi="Arial" w:cs="Arial"/>
          <w:lang w:val="mk-MK"/>
        </w:rPr>
        <w:t>., „</w:t>
      </w:r>
      <w:r w:rsidRPr="00AE54F2">
        <w:rPr>
          <w:rFonts w:ascii="Arial" w:hAnsi="Arial" w:cs="Arial"/>
          <w:lang w:val="mk-MK"/>
        </w:rPr>
        <w:t>Машински материјали</w:t>
      </w:r>
      <w:r>
        <w:rPr>
          <w:rFonts w:asciiTheme="minorHAnsi" w:hAnsiTheme="minorHAnsi"/>
          <w:lang w:val="mk-MK"/>
        </w:rPr>
        <w:t>“</w:t>
      </w:r>
      <w:r>
        <w:t>,</w:t>
      </w:r>
      <w:r w:rsidRPr="00AE54F2">
        <w:rPr>
          <w:rFonts w:ascii="Arial" w:hAnsi="Arial" w:cs="Arial"/>
          <w:lang w:val="mk-MK"/>
        </w:rPr>
        <w:t>Книга</w:t>
      </w:r>
      <w:r>
        <w:rPr>
          <w:rFonts w:ascii="Arial" w:hAnsi="Arial" w:cs="Arial"/>
          <w:lang w:val="mk-MK"/>
        </w:rPr>
        <w:t xml:space="preserve"> 2</w:t>
      </w:r>
      <w:r>
        <w:t xml:space="preserve">, Skopje, </w:t>
      </w:r>
      <w:r w:rsidRPr="00AE54F2">
        <w:rPr>
          <w:rFonts w:ascii="Arial" w:hAnsi="Arial" w:cs="Arial"/>
          <w:lang w:val="mk-MK"/>
        </w:rPr>
        <w:t>1995</w:t>
      </w:r>
      <w:r>
        <w:rPr>
          <w:rFonts w:ascii="Arial" w:hAnsi="Arial" w:cs="Arial"/>
          <w:lang w:val="mk-MK"/>
        </w:rPr>
        <w:t>;</w:t>
      </w:r>
    </w:p>
    <w:p w:rsidR="00297B50" w:rsidRPr="00804990" w:rsidRDefault="00297B50" w:rsidP="00297B50">
      <w:pPr>
        <w:numPr>
          <w:ilvl w:val="0"/>
          <w:numId w:val="26"/>
        </w:numPr>
        <w:spacing w:before="100" w:beforeAutospacing="1" w:after="100" w:afterAutospacing="1"/>
        <w:rPr>
          <w:rFonts w:ascii="Arial" w:hAnsi="Arial" w:cs="Arial"/>
        </w:rPr>
      </w:pPr>
      <w:r w:rsidRPr="00804990">
        <w:rPr>
          <w:rFonts w:ascii="Arial" w:hAnsi="Arial" w:cs="Arial"/>
          <w:lang w:val="mk-MK"/>
        </w:rPr>
        <w:t>Бркиќ</w:t>
      </w:r>
      <w:r>
        <w:rPr>
          <w:rFonts w:ascii="Arial" w:hAnsi="Arial" w:cs="Arial"/>
          <w:lang w:val="mk-MK"/>
        </w:rPr>
        <w:t>,</w:t>
      </w:r>
      <w:r w:rsidRPr="00804990">
        <w:rPr>
          <w:rFonts w:ascii="Arial" w:hAnsi="Arial" w:cs="Arial"/>
          <w:lang w:val="mk-MK"/>
        </w:rPr>
        <w:t xml:space="preserve"> Љ</w:t>
      </w:r>
      <w:r w:rsidRPr="00804990">
        <w:rPr>
          <w:rFonts w:ascii="Arial" w:hAnsi="Arial" w:cs="Arial"/>
        </w:rPr>
        <w:t xml:space="preserve">., </w:t>
      </w:r>
      <w:r w:rsidRPr="00804990">
        <w:rPr>
          <w:rFonts w:ascii="Arial" w:hAnsi="Arial" w:cs="Arial"/>
          <w:lang w:val="mk-MK"/>
        </w:rPr>
        <w:t>Живановиќ</w:t>
      </w:r>
      <w:r>
        <w:rPr>
          <w:rFonts w:ascii="Arial" w:hAnsi="Arial" w:cs="Arial"/>
          <w:lang w:val="mk-MK"/>
        </w:rPr>
        <w:t>,</w:t>
      </w:r>
      <w:r w:rsidRPr="00804990">
        <w:rPr>
          <w:rFonts w:ascii="Arial" w:hAnsi="Arial" w:cs="Arial"/>
          <w:lang w:val="mk-MK"/>
        </w:rPr>
        <w:t xml:space="preserve"> Т</w:t>
      </w:r>
      <w:r w:rsidRPr="00804990">
        <w:rPr>
          <w:rFonts w:ascii="Arial" w:hAnsi="Arial" w:cs="Arial"/>
        </w:rPr>
        <w:t xml:space="preserve">., </w:t>
      </w:r>
      <w:r w:rsidRPr="00804990">
        <w:rPr>
          <w:rFonts w:ascii="Arial" w:hAnsi="Arial" w:cs="Arial"/>
          <w:lang w:val="mk-MK"/>
        </w:rPr>
        <w:t>Туцаковиќ</w:t>
      </w:r>
      <w:r>
        <w:rPr>
          <w:rFonts w:ascii="Arial" w:hAnsi="Arial" w:cs="Arial"/>
          <w:lang w:val="mk-MK"/>
        </w:rPr>
        <w:t>,</w:t>
      </w:r>
      <w:r w:rsidRPr="00804990">
        <w:rPr>
          <w:rFonts w:ascii="Arial" w:hAnsi="Arial" w:cs="Arial"/>
          <w:lang w:val="mk-MK"/>
        </w:rPr>
        <w:t xml:space="preserve"> Д</w:t>
      </w:r>
      <w:r w:rsidRPr="00804990">
        <w:rPr>
          <w:rFonts w:ascii="Arial" w:hAnsi="Arial" w:cs="Arial"/>
        </w:rPr>
        <w:t xml:space="preserve">., </w:t>
      </w:r>
      <w:r>
        <w:rPr>
          <w:rFonts w:ascii="Arial" w:hAnsi="Arial" w:cs="Arial"/>
          <w:lang w:val="mk-MK"/>
        </w:rPr>
        <w:t>„</w:t>
      </w:r>
      <w:r w:rsidRPr="00804990">
        <w:rPr>
          <w:rFonts w:ascii="Arial" w:hAnsi="Arial" w:cs="Arial"/>
          <w:lang w:val="mk-MK"/>
        </w:rPr>
        <w:t>Термички прорачун парних котлова</w:t>
      </w:r>
      <w:r>
        <w:rPr>
          <w:rFonts w:ascii="Arial" w:hAnsi="Arial" w:cs="Arial"/>
          <w:lang w:val="mk-MK"/>
        </w:rPr>
        <w:t>“</w:t>
      </w:r>
      <w:r w:rsidRPr="00804990">
        <w:rPr>
          <w:rFonts w:ascii="Arial" w:hAnsi="Arial" w:cs="Arial"/>
        </w:rPr>
        <w:t xml:space="preserve">, </w:t>
      </w:r>
      <w:r w:rsidRPr="00804990">
        <w:rPr>
          <w:rFonts w:ascii="Arial" w:hAnsi="Arial" w:cs="Arial"/>
          <w:lang w:val="mk-MK"/>
        </w:rPr>
        <w:t>МФ</w:t>
      </w:r>
      <w:r w:rsidRPr="00804990">
        <w:rPr>
          <w:rFonts w:ascii="Arial" w:hAnsi="Arial" w:cs="Arial"/>
        </w:rPr>
        <w:t xml:space="preserve">, </w:t>
      </w:r>
      <w:r w:rsidRPr="00804990">
        <w:rPr>
          <w:rFonts w:ascii="Arial" w:hAnsi="Arial" w:cs="Arial"/>
          <w:lang w:val="mk-MK"/>
        </w:rPr>
        <w:t>Београд</w:t>
      </w:r>
      <w:r w:rsidRPr="00804990">
        <w:rPr>
          <w:rFonts w:ascii="Arial" w:hAnsi="Arial" w:cs="Arial"/>
        </w:rPr>
        <w:t>,1997</w:t>
      </w:r>
      <w:r>
        <w:rPr>
          <w:rFonts w:ascii="Arial" w:hAnsi="Arial" w:cs="Arial"/>
          <w:lang w:val="mk-MK"/>
        </w:rPr>
        <w:t>;</w:t>
      </w:r>
    </w:p>
    <w:p w:rsidR="00297B50" w:rsidRPr="00000E72" w:rsidRDefault="00297B50" w:rsidP="00297B50">
      <w:pPr>
        <w:numPr>
          <w:ilvl w:val="0"/>
          <w:numId w:val="26"/>
        </w:numPr>
        <w:spacing w:before="100" w:beforeAutospacing="1" w:after="100" w:afterAutospacing="1"/>
        <w:rPr>
          <w:rFonts w:ascii="Arial" w:hAnsi="Arial" w:cs="Arial"/>
        </w:rPr>
      </w:pPr>
      <w:r>
        <w:rPr>
          <w:rFonts w:ascii="Arial" w:hAnsi="Arial" w:cs="Arial"/>
          <w:lang w:val="mk-MK"/>
        </w:rPr>
        <w:t>Видоевиќ, Н., Нововиќ</w:t>
      </w:r>
      <w:r w:rsidRPr="00000E72">
        <w:rPr>
          <w:rFonts w:ascii="Arial" w:hAnsi="Arial" w:cs="Arial"/>
        </w:rPr>
        <w:t>-</w:t>
      </w:r>
      <w:r>
        <w:rPr>
          <w:rFonts w:ascii="Arial" w:hAnsi="Arial" w:cs="Arial"/>
          <w:lang w:val="mk-MK"/>
        </w:rPr>
        <w:t>Симовиќ, Н</w:t>
      </w:r>
      <w:r w:rsidRPr="00000E72">
        <w:rPr>
          <w:rFonts w:ascii="Arial" w:hAnsi="Arial" w:cs="Arial"/>
        </w:rPr>
        <w:t xml:space="preserve">., </w:t>
      </w:r>
      <w:r>
        <w:rPr>
          <w:rFonts w:ascii="Arial" w:hAnsi="Arial" w:cs="Arial"/>
          <w:lang w:val="mk-MK"/>
        </w:rPr>
        <w:t>„Микроструктурна анализа нисколегираних ватроотпорних челика одабраног састава“</w:t>
      </w:r>
      <w:r w:rsidRPr="00000E72">
        <w:rPr>
          <w:rFonts w:ascii="Arial" w:hAnsi="Arial" w:cs="Arial"/>
        </w:rPr>
        <w:t xml:space="preserve">, </w:t>
      </w:r>
      <w:r>
        <w:rPr>
          <w:rFonts w:ascii="Arial" w:hAnsi="Arial" w:cs="Arial"/>
          <w:lang w:val="mk-MK"/>
        </w:rPr>
        <w:t xml:space="preserve">Зборник радова са семинара - Контрола и праќење стања метала и радног века термоблокова </w:t>
      </w:r>
      <w:r w:rsidRPr="00000E72">
        <w:rPr>
          <w:rFonts w:ascii="Arial" w:hAnsi="Arial" w:cs="Arial"/>
        </w:rPr>
        <w:t xml:space="preserve"> EPS, </w:t>
      </w:r>
      <w:r>
        <w:rPr>
          <w:rFonts w:ascii="Arial" w:hAnsi="Arial" w:cs="Arial"/>
          <w:lang w:val="mk-MK"/>
        </w:rPr>
        <w:t>Београд</w:t>
      </w:r>
      <w:r w:rsidRPr="00000E72">
        <w:rPr>
          <w:rFonts w:ascii="Arial" w:hAnsi="Arial" w:cs="Arial"/>
        </w:rPr>
        <w:t>, 1955</w:t>
      </w:r>
      <w:r>
        <w:rPr>
          <w:rFonts w:ascii="Arial" w:hAnsi="Arial" w:cs="Arial"/>
          <w:lang w:val="mk-MK"/>
        </w:rPr>
        <w:t>;</w:t>
      </w:r>
    </w:p>
    <w:p w:rsidR="00297B50" w:rsidRDefault="00297B50" w:rsidP="00297B50">
      <w:pPr>
        <w:numPr>
          <w:ilvl w:val="0"/>
          <w:numId w:val="26"/>
        </w:numPr>
        <w:spacing w:before="100" w:beforeAutospacing="1" w:after="100" w:afterAutospacing="1"/>
      </w:pPr>
      <w:r>
        <w:rPr>
          <w:rFonts w:ascii="Arial" w:hAnsi="Arial" w:cs="Arial"/>
          <w:lang w:val="mk-MK"/>
        </w:rPr>
        <w:t xml:space="preserve">Водоевиќ, Волвовиќ-Симоновиќ, </w:t>
      </w:r>
      <w:r w:rsidRPr="00AE54F2">
        <w:rPr>
          <w:rFonts w:ascii="Arial" w:hAnsi="Arial" w:cs="Arial"/>
        </w:rPr>
        <w:t>"</w:t>
      </w:r>
      <w:r w:rsidRPr="00AE54F2">
        <w:rPr>
          <w:rFonts w:ascii="Arial" w:hAnsi="Arial" w:cs="Arial"/>
          <w:lang w:val="mk-MK"/>
        </w:rPr>
        <w:t>Микроструктурна анал</w:t>
      </w:r>
      <w:r>
        <w:rPr>
          <w:rFonts w:ascii="Arial" w:hAnsi="Arial" w:cs="Arial"/>
          <w:lang w:val="mk-MK"/>
        </w:rPr>
        <w:t>из</w:t>
      </w:r>
      <w:r w:rsidRPr="00AE54F2">
        <w:rPr>
          <w:rFonts w:ascii="Arial" w:hAnsi="Arial" w:cs="Arial"/>
          <w:lang w:val="mk-MK"/>
        </w:rPr>
        <w:t>а нисколегиранихватроотпорних челикаодабраног састава</w:t>
      </w:r>
      <w:r w:rsidRPr="00AE54F2">
        <w:rPr>
          <w:rFonts w:ascii="Arial" w:hAnsi="Arial" w:cs="Arial"/>
        </w:rPr>
        <w:t xml:space="preserve">", </w:t>
      </w:r>
      <w:r w:rsidRPr="00AE54F2">
        <w:rPr>
          <w:rFonts w:ascii="Arial" w:hAnsi="Arial" w:cs="Arial"/>
          <w:lang w:val="mk-MK"/>
        </w:rPr>
        <w:t>Заборник радоваса саветовањаконтрола и праќењастања металаи радног века термоблоковаЕПС, Београд</w:t>
      </w:r>
      <w:r>
        <w:rPr>
          <w:rFonts w:ascii="Arial" w:hAnsi="Arial" w:cs="Arial"/>
          <w:lang w:val="mk-MK"/>
        </w:rPr>
        <w:t xml:space="preserve">, </w:t>
      </w:r>
      <w:r w:rsidRPr="00AE54F2">
        <w:rPr>
          <w:rFonts w:ascii="Arial" w:hAnsi="Arial" w:cs="Arial"/>
          <w:lang w:val="mk-MK"/>
        </w:rPr>
        <w:t>1995</w:t>
      </w:r>
      <w:r>
        <w:rPr>
          <w:rFonts w:ascii="Arial" w:hAnsi="Arial" w:cs="Arial"/>
          <w:lang w:val="mk-MK"/>
        </w:rPr>
        <w:t>;</w:t>
      </w:r>
    </w:p>
    <w:p w:rsidR="00297B50" w:rsidRDefault="00297B50" w:rsidP="00297B50">
      <w:pPr>
        <w:numPr>
          <w:ilvl w:val="0"/>
          <w:numId w:val="26"/>
        </w:numPr>
        <w:spacing w:before="100" w:beforeAutospacing="1" w:after="100" w:afterAutospacing="1"/>
      </w:pPr>
      <w:r>
        <w:rPr>
          <w:rFonts w:ascii="Arial" w:hAnsi="Arial"/>
          <w:lang w:val="mk-MK"/>
        </w:rPr>
        <w:t>Гуљаев, А</w:t>
      </w:r>
      <w:r>
        <w:rPr>
          <w:rFonts w:ascii="Arial" w:hAnsi="Arial"/>
        </w:rPr>
        <w:t xml:space="preserve">., "Physical metallurgy",  </w:t>
      </w:r>
      <w:r>
        <w:rPr>
          <w:rFonts w:ascii="Arial" w:hAnsi="Arial"/>
          <w:lang w:val="mk-MK"/>
        </w:rPr>
        <w:t>Москва</w:t>
      </w:r>
      <w:r>
        <w:rPr>
          <w:rFonts w:ascii="Arial" w:hAnsi="Arial"/>
        </w:rPr>
        <w:t>,1980</w:t>
      </w:r>
      <w:r>
        <w:rPr>
          <w:rFonts w:ascii="Arial" w:hAnsi="Arial"/>
          <w:lang w:val="mk-MK"/>
        </w:rPr>
        <w:t>;</w:t>
      </w:r>
    </w:p>
    <w:p w:rsidR="00297B50" w:rsidRPr="008E623D" w:rsidRDefault="00297B50" w:rsidP="00297B50">
      <w:pPr>
        <w:numPr>
          <w:ilvl w:val="0"/>
          <w:numId w:val="26"/>
        </w:numPr>
        <w:spacing w:before="100" w:beforeAutospacing="1" w:after="100" w:afterAutospacing="1"/>
        <w:rPr>
          <w:rFonts w:ascii="Arial" w:hAnsi="Arial" w:cs="Arial"/>
        </w:rPr>
      </w:pPr>
      <w:r w:rsidRPr="008E623D">
        <w:rPr>
          <w:rFonts w:ascii="Arial" w:hAnsi="Arial" w:cs="Arial"/>
          <w:lang w:val="mk-MK"/>
        </w:rPr>
        <w:t>Качоровски М.</w:t>
      </w:r>
      <w:r w:rsidRPr="008E623D">
        <w:rPr>
          <w:rFonts w:ascii="Arial" w:hAnsi="Arial" w:cs="Arial"/>
        </w:rPr>
        <w:t>, "</w:t>
      </w:r>
      <w:r w:rsidRPr="008E623D">
        <w:rPr>
          <w:rFonts w:ascii="Arial" w:hAnsi="Arial" w:cs="Arial"/>
          <w:lang w:val="mk-MK"/>
        </w:rPr>
        <w:t>Методи оценки износа материјалаисостојанијасварочнихсоединенија также</w:t>
      </w:r>
      <w:r>
        <w:rPr>
          <w:rFonts w:ascii="Arial" w:hAnsi="Arial" w:cs="Arial"/>
          <w:lang w:val="mk-MK"/>
        </w:rPr>
        <w:t xml:space="preserve"> прогнозирование долговечности тепломехани</w:t>
      </w:r>
      <w:r w:rsidR="00664903">
        <w:rPr>
          <w:rFonts w:ascii="Arial" w:hAnsi="Arial" w:cs="Arial"/>
          <w:lang w:val="mk-MK"/>
        </w:rPr>
        <w:t>ч</w:t>
      </w:r>
      <w:r>
        <w:rPr>
          <w:rFonts w:ascii="Arial" w:hAnsi="Arial" w:cs="Arial"/>
          <w:lang w:val="mk-MK"/>
        </w:rPr>
        <w:t>еского оборудованија велектростанции</w:t>
      </w:r>
      <w:r w:rsidRPr="008E623D">
        <w:rPr>
          <w:rFonts w:ascii="Arial" w:hAnsi="Arial" w:cs="Arial"/>
        </w:rPr>
        <w:t xml:space="preserve">", </w:t>
      </w:r>
      <w:r>
        <w:rPr>
          <w:rFonts w:ascii="Arial" w:hAnsi="Arial" w:cs="Arial"/>
          <w:lang w:val="mk-MK"/>
        </w:rPr>
        <w:t>Меѓународно советување-Ревитализација на заварени конструкции</w:t>
      </w:r>
      <w:r w:rsidRPr="008E623D">
        <w:rPr>
          <w:rFonts w:ascii="Arial" w:hAnsi="Arial" w:cs="Arial"/>
        </w:rPr>
        <w:t>-</w:t>
      </w:r>
      <w:r>
        <w:rPr>
          <w:rFonts w:ascii="Arial" w:hAnsi="Arial" w:cs="Arial"/>
          <w:lang w:val="mk-MK"/>
        </w:rPr>
        <w:t>Охрид, 1992г.;</w:t>
      </w:r>
    </w:p>
    <w:p w:rsidR="00297B50" w:rsidRPr="00C72385" w:rsidRDefault="00297B50" w:rsidP="00297B50">
      <w:pPr>
        <w:numPr>
          <w:ilvl w:val="0"/>
          <w:numId w:val="26"/>
        </w:numPr>
        <w:spacing w:before="100" w:beforeAutospacing="1" w:after="100" w:afterAutospacing="1"/>
      </w:pPr>
      <w:r w:rsidRPr="00C72385">
        <w:rPr>
          <w:rFonts w:ascii="Arial" w:hAnsi="Arial" w:cs="Arial"/>
          <w:lang w:val="mk-MK"/>
        </w:rPr>
        <w:t>Куманин</w:t>
      </w:r>
      <w:r>
        <w:rPr>
          <w:rFonts w:ascii="Arial" w:hAnsi="Arial" w:cs="Arial"/>
          <w:lang w:val="mk-MK"/>
        </w:rPr>
        <w:t>,</w:t>
      </w:r>
      <w:r w:rsidRPr="00C72385">
        <w:rPr>
          <w:rFonts w:ascii="Arial" w:hAnsi="Arial" w:cs="Arial"/>
          <w:lang w:val="mk-MK"/>
        </w:rPr>
        <w:t xml:space="preserve"> В.И.</w:t>
      </w:r>
      <w:r w:rsidRPr="00C72385">
        <w:rPr>
          <w:rFonts w:ascii="Arial" w:hAnsi="Arial" w:cs="Arial"/>
        </w:rPr>
        <w:t xml:space="preserve">, </w:t>
      </w:r>
      <w:r w:rsidRPr="00C72385">
        <w:rPr>
          <w:rFonts w:ascii="Arial" w:hAnsi="Arial" w:cs="Arial"/>
          <w:lang w:val="mk-MK"/>
        </w:rPr>
        <w:t>Ковалев</w:t>
      </w:r>
      <w:r>
        <w:rPr>
          <w:rFonts w:ascii="Arial" w:hAnsi="Arial" w:cs="Arial"/>
          <w:lang w:val="mk-MK"/>
        </w:rPr>
        <w:t>,</w:t>
      </w:r>
      <w:r w:rsidRPr="00C72385">
        <w:rPr>
          <w:rFonts w:ascii="Arial" w:hAnsi="Arial" w:cs="Arial"/>
          <w:lang w:val="mk-MK"/>
        </w:rPr>
        <w:t xml:space="preserve"> Л.А.</w:t>
      </w:r>
      <w:r w:rsidRPr="00C72385">
        <w:rPr>
          <w:rFonts w:ascii="Arial" w:hAnsi="Arial" w:cs="Arial"/>
        </w:rPr>
        <w:t>, "</w:t>
      </w:r>
      <w:r w:rsidRPr="00C72385">
        <w:rPr>
          <w:rFonts w:ascii="Arial" w:hAnsi="Arial" w:cs="Arial"/>
          <w:lang w:val="mk-MK"/>
        </w:rPr>
        <w:t>Долговечност метала в условија ползучести, Металургија, Москва ,1988</w:t>
      </w:r>
      <w:r>
        <w:rPr>
          <w:rFonts w:ascii="Arial" w:hAnsi="Arial" w:cs="Arial"/>
          <w:lang w:val="mk-MK"/>
        </w:rPr>
        <w:t>;</w:t>
      </w:r>
    </w:p>
    <w:p w:rsidR="00297B50" w:rsidRPr="0072346B" w:rsidRDefault="00297B50" w:rsidP="00297B50">
      <w:pPr>
        <w:numPr>
          <w:ilvl w:val="0"/>
          <w:numId w:val="26"/>
        </w:numPr>
        <w:spacing w:before="100" w:beforeAutospacing="1" w:after="100" w:afterAutospacing="1"/>
        <w:rPr>
          <w:rFonts w:ascii="Arial" w:hAnsi="Arial" w:cs="Arial"/>
        </w:rPr>
      </w:pPr>
      <w:r w:rsidRPr="0072346B">
        <w:rPr>
          <w:rFonts w:ascii="Arial" w:hAnsi="Arial" w:cs="Arial"/>
          <w:lang w:val="mk-MK"/>
        </w:rPr>
        <w:t>Ланскаја</w:t>
      </w:r>
      <w:r>
        <w:rPr>
          <w:rFonts w:ascii="Arial" w:hAnsi="Arial" w:cs="Arial"/>
          <w:lang w:val="mk-MK"/>
        </w:rPr>
        <w:t xml:space="preserve">, </w:t>
      </w:r>
      <w:r w:rsidRPr="0072346B">
        <w:rPr>
          <w:rFonts w:ascii="Arial" w:hAnsi="Arial" w:cs="Arial"/>
          <w:lang w:val="mk-MK"/>
        </w:rPr>
        <w:t>К.А.</w:t>
      </w:r>
      <w:r w:rsidRPr="0072346B">
        <w:rPr>
          <w:rFonts w:ascii="Arial" w:hAnsi="Arial" w:cs="Arial"/>
        </w:rPr>
        <w:t>,"</w:t>
      </w:r>
      <w:r w:rsidRPr="0072346B">
        <w:rPr>
          <w:rFonts w:ascii="Arial" w:hAnsi="Arial" w:cs="Arial"/>
          <w:lang w:val="mk-MK"/>
        </w:rPr>
        <w:t>Тепл</w:t>
      </w:r>
      <w:r w:rsidRPr="0072346B">
        <w:rPr>
          <w:rFonts w:ascii="Arial" w:hAnsi="Arial" w:cs="Arial"/>
        </w:rPr>
        <w:t>o</w:t>
      </w:r>
      <w:r w:rsidRPr="0072346B">
        <w:rPr>
          <w:rFonts w:ascii="Arial" w:hAnsi="Arial" w:cs="Arial"/>
          <w:lang w:val="mk-MK"/>
        </w:rPr>
        <w:t>енергетик</w:t>
      </w:r>
      <w:r w:rsidRPr="0072346B">
        <w:rPr>
          <w:rFonts w:ascii="Arial" w:hAnsi="Arial" w:cs="Arial"/>
        </w:rPr>
        <w:t xml:space="preserve">a", </w:t>
      </w:r>
      <w:r w:rsidRPr="0072346B">
        <w:rPr>
          <w:rFonts w:ascii="Arial" w:hAnsi="Arial" w:cs="Arial"/>
          <w:lang w:val="mk-MK"/>
        </w:rPr>
        <w:t>Москва,1972</w:t>
      </w:r>
      <w:r>
        <w:rPr>
          <w:rFonts w:ascii="Arial" w:hAnsi="Arial" w:cs="Arial"/>
          <w:lang w:val="mk-MK"/>
        </w:rPr>
        <w:t>;</w:t>
      </w:r>
    </w:p>
    <w:p w:rsidR="00297B50" w:rsidRPr="009920FD" w:rsidRDefault="00297B50" w:rsidP="00297B50">
      <w:pPr>
        <w:numPr>
          <w:ilvl w:val="0"/>
          <w:numId w:val="26"/>
        </w:numPr>
        <w:spacing w:before="100" w:beforeAutospacing="1" w:after="100" w:afterAutospacing="1"/>
        <w:rPr>
          <w:rFonts w:ascii="Arial" w:hAnsi="Arial" w:cs="Arial"/>
        </w:rPr>
      </w:pPr>
      <w:r w:rsidRPr="009920FD">
        <w:rPr>
          <w:rFonts w:ascii="Arial" w:hAnsi="Arial" w:cs="Arial"/>
          <w:lang w:val="mk-MK"/>
        </w:rPr>
        <w:t>Марковиќ</w:t>
      </w:r>
      <w:r>
        <w:rPr>
          <w:rFonts w:ascii="Arial" w:hAnsi="Arial" w:cs="Arial"/>
          <w:lang w:val="mk-MK"/>
        </w:rPr>
        <w:t>,</w:t>
      </w:r>
      <w:r w:rsidRPr="009920FD">
        <w:rPr>
          <w:rFonts w:ascii="Arial" w:hAnsi="Arial" w:cs="Arial"/>
          <w:lang w:val="mk-MK"/>
        </w:rPr>
        <w:t xml:space="preserve"> Д</w:t>
      </w:r>
      <w:r w:rsidRPr="009920FD">
        <w:rPr>
          <w:rFonts w:ascii="Arial" w:hAnsi="Arial" w:cs="Arial"/>
        </w:rPr>
        <w:t xml:space="preserve">., </w:t>
      </w:r>
      <w:r w:rsidRPr="009920FD">
        <w:rPr>
          <w:rFonts w:ascii="Arial" w:hAnsi="Arial" w:cs="Arial"/>
          <w:lang w:val="mk-MK"/>
        </w:rPr>
        <w:t>Влајиќ</w:t>
      </w:r>
      <w:r>
        <w:rPr>
          <w:rFonts w:ascii="Arial" w:hAnsi="Arial" w:cs="Arial"/>
          <w:lang w:val="mk-MK"/>
        </w:rPr>
        <w:t>,</w:t>
      </w:r>
      <w:r w:rsidRPr="009920FD">
        <w:rPr>
          <w:rFonts w:ascii="Arial" w:hAnsi="Arial" w:cs="Arial"/>
          <w:lang w:val="mk-MK"/>
        </w:rPr>
        <w:t xml:space="preserve"> А</w:t>
      </w:r>
      <w:r w:rsidRPr="009920FD">
        <w:rPr>
          <w:rFonts w:ascii="Arial" w:hAnsi="Arial" w:cs="Arial"/>
        </w:rPr>
        <w:t>.,"</w:t>
      </w:r>
      <w:r>
        <w:rPr>
          <w:rFonts w:ascii="Arial" w:hAnsi="Arial" w:cs="Arial"/>
          <w:lang w:val="mk-MK"/>
        </w:rPr>
        <w:t>Прилог методологије праќења стања одржавања и формирања историја построења цевног система котлована</w:t>
      </w:r>
      <w:r w:rsidRPr="009920FD">
        <w:rPr>
          <w:rFonts w:ascii="Arial" w:hAnsi="Arial" w:cs="Arial"/>
        </w:rPr>
        <w:t xml:space="preserve"> TENT-B </w:t>
      </w:r>
      <w:r>
        <w:rPr>
          <w:rFonts w:ascii="Arial" w:hAnsi="Arial" w:cs="Arial"/>
          <w:lang w:val="mk-MK"/>
        </w:rPr>
        <w:t>са становишта ефеката абразивног дејства угља</w:t>
      </w:r>
      <w:r w:rsidRPr="009920FD">
        <w:rPr>
          <w:rFonts w:ascii="Arial" w:hAnsi="Arial" w:cs="Arial"/>
        </w:rPr>
        <w:t xml:space="preserve">", </w:t>
      </w:r>
      <w:r>
        <w:rPr>
          <w:rFonts w:ascii="Arial" w:hAnsi="Arial" w:cs="Arial"/>
          <w:lang w:val="mk-MK"/>
        </w:rPr>
        <w:t xml:space="preserve">Саветовање о ревитализацији термоелектрана Југославије, Бриони, 1989; </w:t>
      </w:r>
    </w:p>
    <w:p w:rsidR="00297B50" w:rsidRDefault="00297B50" w:rsidP="00297B50">
      <w:pPr>
        <w:numPr>
          <w:ilvl w:val="0"/>
          <w:numId w:val="26"/>
        </w:numPr>
        <w:spacing w:before="100" w:beforeAutospacing="1" w:after="100" w:afterAutospacing="1"/>
      </w:pPr>
      <w:r w:rsidRPr="00AE54F2">
        <w:rPr>
          <w:rFonts w:ascii="Arial" w:hAnsi="Arial" w:cs="Arial"/>
          <w:lang w:val="mk-MK"/>
        </w:rPr>
        <w:t>Миладиновиќ</w:t>
      </w:r>
      <w:r>
        <w:rPr>
          <w:rFonts w:ascii="Arial" w:hAnsi="Arial" w:cs="Arial"/>
          <w:lang w:val="mk-MK"/>
        </w:rPr>
        <w:t>,</w:t>
      </w:r>
      <w:r w:rsidRPr="00AE54F2">
        <w:rPr>
          <w:rFonts w:ascii="Arial" w:hAnsi="Arial" w:cs="Arial"/>
          <w:lang w:val="mk-MK"/>
        </w:rPr>
        <w:t xml:space="preserve"> Д</w:t>
      </w:r>
      <w:r w:rsidRPr="00AE54F2">
        <w:rPr>
          <w:rFonts w:ascii="Arial" w:hAnsi="Arial" w:cs="Arial"/>
        </w:rPr>
        <w:t>.</w:t>
      </w:r>
      <w:r w:rsidRPr="00786878">
        <w:rPr>
          <w:rFonts w:ascii="Arial" w:hAnsi="Arial" w:cs="Arial"/>
        </w:rPr>
        <w:t>,"</w:t>
      </w:r>
      <w:r w:rsidRPr="00786878">
        <w:rPr>
          <w:rFonts w:ascii="Arial" w:hAnsi="Arial" w:cs="Arial"/>
          <w:lang w:val="mk-MK"/>
        </w:rPr>
        <w:t>Процена преосталог експлоатационог векакомпоненататермоелектранаметодамабез разарања</w:t>
      </w:r>
      <w:r w:rsidRPr="00786878">
        <w:rPr>
          <w:rFonts w:ascii="Arial" w:hAnsi="Arial" w:cs="Arial"/>
        </w:rPr>
        <w:t xml:space="preserve">", </w:t>
      </w:r>
      <w:r w:rsidRPr="00786878">
        <w:rPr>
          <w:rFonts w:ascii="Arial" w:hAnsi="Arial" w:cs="Arial"/>
          <w:lang w:val="mk-MK"/>
        </w:rPr>
        <w:t>МФ Београд</w:t>
      </w:r>
      <w:r w:rsidRPr="00786878">
        <w:rPr>
          <w:rFonts w:ascii="Arial" w:hAnsi="Arial" w:cs="Arial"/>
        </w:rPr>
        <w:t xml:space="preserve"> , </w:t>
      </w:r>
      <w:r w:rsidRPr="00786878">
        <w:rPr>
          <w:rFonts w:ascii="Arial" w:hAnsi="Arial" w:cs="Arial"/>
          <w:lang w:val="mk-MK"/>
        </w:rPr>
        <w:t>1996</w:t>
      </w:r>
      <w:r>
        <w:rPr>
          <w:rFonts w:ascii="Arial" w:hAnsi="Arial" w:cs="Arial"/>
          <w:lang w:val="mk-MK"/>
        </w:rPr>
        <w:t>;</w:t>
      </w:r>
    </w:p>
    <w:p w:rsidR="00297B50" w:rsidRPr="00397883" w:rsidRDefault="00297B50" w:rsidP="00297B50">
      <w:pPr>
        <w:numPr>
          <w:ilvl w:val="0"/>
          <w:numId w:val="26"/>
        </w:numPr>
        <w:spacing w:before="100" w:beforeAutospacing="1" w:after="100" w:afterAutospacing="1"/>
        <w:rPr>
          <w:rFonts w:ascii="Arial" w:hAnsi="Arial" w:cs="Arial"/>
        </w:rPr>
      </w:pPr>
      <w:r>
        <w:rPr>
          <w:rFonts w:ascii="Arial" w:hAnsi="Arial" w:cs="Arial"/>
          <w:lang w:val="mk-MK"/>
        </w:rPr>
        <w:t>Мицковски, К.Ј.</w:t>
      </w:r>
      <w:r w:rsidRPr="00397883">
        <w:rPr>
          <w:rFonts w:ascii="Arial" w:hAnsi="Arial" w:cs="Arial"/>
        </w:rPr>
        <w:t>,</w:t>
      </w:r>
      <w:r>
        <w:rPr>
          <w:rFonts w:ascii="Arial" w:hAnsi="Arial" w:cs="Arial"/>
          <w:lang w:val="mk-MK"/>
        </w:rPr>
        <w:t xml:space="preserve"> „Испитување на причините за прскање на цевка од парен котел во ТЕ Осломеј“</w:t>
      </w:r>
      <w:r w:rsidRPr="00397883">
        <w:rPr>
          <w:rFonts w:ascii="Arial" w:hAnsi="Arial" w:cs="Arial"/>
        </w:rPr>
        <w:t xml:space="preserve">, </w:t>
      </w:r>
      <w:r>
        <w:rPr>
          <w:rFonts w:ascii="Arial" w:hAnsi="Arial" w:cs="Arial"/>
          <w:lang w:val="mk-MK"/>
        </w:rPr>
        <w:t>ТМФ</w:t>
      </w:r>
      <w:r>
        <w:rPr>
          <w:rFonts w:ascii="Arial" w:hAnsi="Arial" w:cs="Arial"/>
        </w:rPr>
        <w:t xml:space="preserve">, </w:t>
      </w:r>
      <w:r>
        <w:rPr>
          <w:rFonts w:ascii="Arial" w:hAnsi="Arial" w:cs="Arial"/>
          <w:lang w:val="mk-MK"/>
        </w:rPr>
        <w:t xml:space="preserve">Скопје, </w:t>
      </w:r>
      <w:r w:rsidRPr="00397883">
        <w:rPr>
          <w:rFonts w:ascii="Arial" w:hAnsi="Arial" w:cs="Arial"/>
        </w:rPr>
        <w:t>1994</w:t>
      </w:r>
      <w:r>
        <w:rPr>
          <w:rFonts w:ascii="Arial" w:hAnsi="Arial" w:cs="Arial"/>
          <w:lang w:val="mk-MK"/>
        </w:rPr>
        <w:t>;</w:t>
      </w:r>
    </w:p>
    <w:p w:rsidR="00297B50" w:rsidRPr="0072346B" w:rsidRDefault="00297B50" w:rsidP="00297B50">
      <w:pPr>
        <w:numPr>
          <w:ilvl w:val="0"/>
          <w:numId w:val="26"/>
        </w:numPr>
        <w:spacing w:before="100" w:beforeAutospacing="1" w:after="100" w:afterAutospacing="1"/>
        <w:rPr>
          <w:rFonts w:ascii="Arial" w:hAnsi="Arial" w:cs="Arial"/>
        </w:rPr>
      </w:pPr>
      <w:r w:rsidRPr="0072346B">
        <w:rPr>
          <w:rFonts w:ascii="Arial" w:hAnsi="Arial" w:cs="Arial"/>
          <w:lang w:val="mk-MK"/>
        </w:rPr>
        <w:t>Мицковски</w:t>
      </w:r>
      <w:r>
        <w:rPr>
          <w:rFonts w:ascii="Arial" w:hAnsi="Arial" w:cs="Arial"/>
          <w:lang w:val="mk-MK"/>
        </w:rPr>
        <w:t>,</w:t>
      </w:r>
      <w:r w:rsidRPr="0072346B">
        <w:rPr>
          <w:rFonts w:ascii="Arial" w:hAnsi="Arial" w:cs="Arial"/>
          <w:lang w:val="mk-MK"/>
        </w:rPr>
        <w:t xml:space="preserve"> К.Ј</w:t>
      </w:r>
      <w:r w:rsidRPr="0072346B">
        <w:rPr>
          <w:rFonts w:ascii="Arial" w:hAnsi="Arial" w:cs="Arial"/>
        </w:rPr>
        <w:t xml:space="preserve">., </w:t>
      </w:r>
      <w:r>
        <w:rPr>
          <w:rFonts w:ascii="Arial" w:hAnsi="Arial" w:cs="Arial"/>
          <w:lang w:val="mk-MK"/>
        </w:rPr>
        <w:t>„</w:t>
      </w:r>
      <w:r w:rsidRPr="0072346B">
        <w:rPr>
          <w:rFonts w:ascii="Arial" w:hAnsi="Arial" w:cs="Arial"/>
          <w:lang w:val="mk-MK"/>
        </w:rPr>
        <w:t>Физичка металургија</w:t>
      </w:r>
      <w:r>
        <w:rPr>
          <w:rFonts w:ascii="Arial" w:hAnsi="Arial" w:cs="Arial"/>
          <w:lang w:val="mk-MK"/>
        </w:rPr>
        <w:t>“</w:t>
      </w:r>
      <w:r w:rsidRPr="0072346B">
        <w:rPr>
          <w:rFonts w:ascii="Arial" w:hAnsi="Arial" w:cs="Arial"/>
        </w:rPr>
        <w:t xml:space="preserve">, </w:t>
      </w:r>
      <w:r w:rsidRPr="0072346B">
        <w:rPr>
          <w:rFonts w:ascii="Arial" w:hAnsi="Arial" w:cs="Arial"/>
          <w:lang w:val="mk-MK"/>
        </w:rPr>
        <w:t>Универзитет</w:t>
      </w:r>
      <w:r>
        <w:rPr>
          <w:rFonts w:ascii="Arial" w:hAnsi="Arial" w:cs="Arial"/>
          <w:lang w:val="mk-MK"/>
        </w:rPr>
        <w:t>„</w:t>
      </w:r>
      <w:r w:rsidRPr="0072346B">
        <w:rPr>
          <w:rFonts w:ascii="Arial" w:hAnsi="Arial" w:cs="Arial"/>
          <w:lang w:val="mk-MK"/>
        </w:rPr>
        <w:t>Св</w:t>
      </w:r>
      <w:r w:rsidRPr="0072346B">
        <w:rPr>
          <w:rFonts w:ascii="Arial" w:hAnsi="Arial" w:cs="Arial"/>
        </w:rPr>
        <w:t>.</w:t>
      </w:r>
      <w:r w:rsidRPr="0072346B">
        <w:rPr>
          <w:rFonts w:ascii="Arial" w:hAnsi="Arial" w:cs="Arial"/>
          <w:lang w:val="mk-MK"/>
        </w:rPr>
        <w:t>Кирил и Методиј</w:t>
      </w:r>
      <w:r>
        <w:rPr>
          <w:rFonts w:ascii="Arial" w:hAnsi="Arial" w:cs="Arial"/>
          <w:lang w:val="mk-MK"/>
        </w:rPr>
        <w:t>“</w:t>
      </w:r>
      <w:r w:rsidRPr="0072346B">
        <w:rPr>
          <w:rFonts w:ascii="Arial" w:hAnsi="Arial" w:cs="Arial"/>
        </w:rPr>
        <w:t xml:space="preserve">, </w:t>
      </w:r>
      <w:r w:rsidRPr="0072346B">
        <w:rPr>
          <w:rFonts w:ascii="Arial" w:hAnsi="Arial" w:cs="Arial"/>
          <w:lang w:val="mk-MK"/>
        </w:rPr>
        <w:t>Скопје</w:t>
      </w:r>
      <w:r w:rsidRPr="0072346B">
        <w:rPr>
          <w:rFonts w:ascii="Arial" w:hAnsi="Arial" w:cs="Arial"/>
        </w:rPr>
        <w:t xml:space="preserve">,  </w:t>
      </w:r>
      <w:r w:rsidRPr="0072346B">
        <w:rPr>
          <w:rFonts w:ascii="Arial" w:hAnsi="Arial" w:cs="Arial"/>
          <w:lang w:val="mk-MK"/>
        </w:rPr>
        <w:t>1999</w:t>
      </w:r>
      <w:r>
        <w:rPr>
          <w:rFonts w:ascii="Arial" w:hAnsi="Arial" w:cs="Arial"/>
          <w:lang w:val="mk-MK"/>
        </w:rPr>
        <w:t>;</w:t>
      </w:r>
    </w:p>
    <w:p w:rsidR="00297B50" w:rsidRPr="00AE54F2" w:rsidRDefault="00297B50" w:rsidP="00297B50">
      <w:pPr>
        <w:numPr>
          <w:ilvl w:val="0"/>
          <w:numId w:val="26"/>
        </w:numPr>
        <w:spacing w:before="100" w:beforeAutospacing="1" w:after="100" w:afterAutospacing="1"/>
        <w:rPr>
          <w:rFonts w:ascii="Arial" w:hAnsi="Arial" w:cs="Arial"/>
        </w:rPr>
      </w:pPr>
      <w:r w:rsidRPr="00AE54F2">
        <w:rPr>
          <w:rFonts w:ascii="Arial" w:hAnsi="Arial" w:cs="Arial"/>
          <w:lang w:val="mk-MK"/>
        </w:rPr>
        <w:t>Павловиќ</w:t>
      </w:r>
      <w:r>
        <w:rPr>
          <w:rFonts w:ascii="Arial" w:hAnsi="Arial" w:cs="Arial"/>
          <w:lang w:val="mk-MK"/>
        </w:rPr>
        <w:t>,</w:t>
      </w:r>
      <w:r w:rsidRPr="00AE54F2">
        <w:rPr>
          <w:rFonts w:ascii="Arial" w:hAnsi="Arial" w:cs="Arial"/>
          <w:lang w:val="mk-MK"/>
        </w:rPr>
        <w:t xml:space="preserve"> М.</w:t>
      </w:r>
      <w:r w:rsidRPr="00AE54F2">
        <w:rPr>
          <w:rFonts w:ascii="Arial" w:hAnsi="Arial" w:cs="Arial"/>
        </w:rPr>
        <w:t xml:space="preserve">, </w:t>
      </w:r>
      <w:r w:rsidRPr="00AE54F2">
        <w:rPr>
          <w:rFonts w:ascii="Arial" w:hAnsi="Arial" w:cs="Arial"/>
          <w:lang w:val="mk-MK"/>
        </w:rPr>
        <w:t>Николиќ</w:t>
      </w:r>
      <w:r>
        <w:rPr>
          <w:rFonts w:ascii="Arial" w:hAnsi="Arial" w:cs="Arial"/>
          <w:lang w:val="mk-MK"/>
        </w:rPr>
        <w:t>,</w:t>
      </w:r>
      <w:r w:rsidRPr="00AE54F2">
        <w:rPr>
          <w:rFonts w:ascii="Arial" w:hAnsi="Arial" w:cs="Arial"/>
          <w:lang w:val="mk-MK"/>
        </w:rPr>
        <w:t xml:space="preserve"> Н.</w:t>
      </w:r>
      <w:r w:rsidRPr="00AE54F2">
        <w:rPr>
          <w:rFonts w:ascii="Arial" w:hAnsi="Arial" w:cs="Arial"/>
        </w:rPr>
        <w:t>, "</w:t>
      </w:r>
      <w:r w:rsidRPr="00AE54F2">
        <w:rPr>
          <w:rFonts w:ascii="Arial" w:hAnsi="Arial" w:cs="Arial"/>
          <w:lang w:val="mk-MK"/>
        </w:rPr>
        <w:t>Технички материјали</w:t>
      </w:r>
      <w:r w:rsidRPr="00AE54F2">
        <w:rPr>
          <w:rFonts w:ascii="Arial" w:hAnsi="Arial" w:cs="Arial"/>
        </w:rPr>
        <w:t xml:space="preserve">", </w:t>
      </w:r>
      <w:r w:rsidRPr="00AE54F2">
        <w:rPr>
          <w:rFonts w:ascii="Arial" w:hAnsi="Arial" w:cs="Arial"/>
          <w:lang w:val="mk-MK"/>
        </w:rPr>
        <w:t>Ниш</w:t>
      </w:r>
      <w:r w:rsidRPr="00AE54F2">
        <w:rPr>
          <w:rFonts w:ascii="Arial" w:hAnsi="Arial" w:cs="Arial"/>
        </w:rPr>
        <w:t>,</w:t>
      </w:r>
      <w:r w:rsidRPr="00AE54F2">
        <w:rPr>
          <w:rFonts w:ascii="Arial" w:hAnsi="Arial" w:cs="Arial"/>
          <w:lang w:val="mk-MK"/>
        </w:rPr>
        <w:t>1977</w:t>
      </w:r>
      <w:r>
        <w:rPr>
          <w:rFonts w:ascii="Arial" w:hAnsi="Arial" w:cs="Arial"/>
          <w:lang w:val="mk-MK"/>
        </w:rPr>
        <w:t>;</w:t>
      </w:r>
    </w:p>
    <w:p w:rsidR="00297B50" w:rsidRPr="00804990" w:rsidRDefault="00297B50" w:rsidP="00297B50">
      <w:pPr>
        <w:numPr>
          <w:ilvl w:val="0"/>
          <w:numId w:val="26"/>
        </w:numPr>
        <w:spacing w:before="100" w:beforeAutospacing="1" w:after="100" w:afterAutospacing="1"/>
        <w:rPr>
          <w:rFonts w:ascii="Arial" w:hAnsi="Arial" w:cs="Arial"/>
        </w:rPr>
      </w:pPr>
      <w:r w:rsidRPr="00804990">
        <w:rPr>
          <w:rFonts w:ascii="Arial" w:hAnsi="Arial" w:cs="Arial"/>
          <w:lang w:val="mk-MK"/>
        </w:rPr>
        <w:t>Паноски</w:t>
      </w:r>
      <w:r>
        <w:rPr>
          <w:rFonts w:ascii="Arial" w:hAnsi="Arial" w:cs="Arial"/>
          <w:lang w:val="mk-MK"/>
        </w:rPr>
        <w:t>,</w:t>
      </w:r>
      <w:r w:rsidRPr="00804990">
        <w:rPr>
          <w:rFonts w:ascii="Arial" w:hAnsi="Arial" w:cs="Arial"/>
          <w:lang w:val="mk-MK"/>
        </w:rPr>
        <w:t xml:space="preserve"> С</w:t>
      </w:r>
      <w:r w:rsidRPr="00804990">
        <w:rPr>
          <w:rFonts w:ascii="Arial" w:hAnsi="Arial" w:cs="Arial"/>
        </w:rPr>
        <w:t xml:space="preserve">., </w:t>
      </w:r>
      <w:r>
        <w:rPr>
          <w:rFonts w:ascii="Arial" w:hAnsi="Arial" w:cs="Arial"/>
          <w:lang w:val="mk-MK"/>
        </w:rPr>
        <w:t>„</w:t>
      </w:r>
      <w:r w:rsidRPr="00804990">
        <w:rPr>
          <w:rFonts w:ascii="Arial" w:hAnsi="Arial" w:cs="Arial"/>
          <w:lang w:val="mk-MK"/>
        </w:rPr>
        <w:t>Величини, единици, ознаки</w:t>
      </w:r>
      <w:r w:rsidRPr="00804990">
        <w:rPr>
          <w:rFonts w:ascii="Arial" w:hAnsi="Arial" w:cs="Arial"/>
        </w:rPr>
        <w:t>, ISO31</w:t>
      </w:r>
      <w:r>
        <w:rPr>
          <w:rFonts w:ascii="Arial" w:hAnsi="Arial" w:cs="Arial"/>
          <w:lang w:val="mk-MK"/>
        </w:rPr>
        <w:t>“</w:t>
      </w:r>
      <w:r w:rsidRPr="00804990">
        <w:rPr>
          <w:rFonts w:ascii="Arial" w:hAnsi="Arial" w:cs="Arial"/>
        </w:rPr>
        <w:t xml:space="preserve">, </w:t>
      </w:r>
      <w:r w:rsidRPr="00804990">
        <w:rPr>
          <w:rFonts w:ascii="Arial" w:hAnsi="Arial" w:cs="Arial"/>
          <w:lang w:val="mk-MK"/>
        </w:rPr>
        <w:t>Битола,1993</w:t>
      </w:r>
      <w:r>
        <w:rPr>
          <w:rFonts w:ascii="Arial" w:hAnsi="Arial" w:cs="Arial"/>
          <w:lang w:val="mk-MK"/>
        </w:rPr>
        <w:t>;</w:t>
      </w:r>
    </w:p>
    <w:p w:rsidR="00297B50" w:rsidRPr="00397883" w:rsidRDefault="00297B50" w:rsidP="00297B50">
      <w:pPr>
        <w:numPr>
          <w:ilvl w:val="0"/>
          <w:numId w:val="26"/>
        </w:numPr>
        <w:spacing w:before="100" w:beforeAutospacing="1" w:after="100" w:afterAutospacing="1"/>
        <w:rPr>
          <w:rFonts w:ascii="Arial" w:hAnsi="Arial" w:cs="Arial"/>
        </w:rPr>
      </w:pPr>
      <w:r w:rsidRPr="00397883">
        <w:rPr>
          <w:rFonts w:ascii="Arial" w:hAnsi="Arial" w:cs="Arial"/>
          <w:lang w:val="mk-MK"/>
        </w:rPr>
        <w:lastRenderedPageBreak/>
        <w:t>Петроски</w:t>
      </w:r>
      <w:r>
        <w:rPr>
          <w:rFonts w:ascii="Arial" w:hAnsi="Arial" w:cs="Arial"/>
          <w:lang w:val="mk-MK"/>
        </w:rPr>
        <w:t>,</w:t>
      </w:r>
      <w:r w:rsidRPr="00397883">
        <w:rPr>
          <w:rFonts w:ascii="Arial" w:hAnsi="Arial" w:cs="Arial"/>
          <w:lang w:val="mk-MK"/>
        </w:rPr>
        <w:t xml:space="preserve"> Љ</w:t>
      </w:r>
      <w:r w:rsidRPr="00397883">
        <w:rPr>
          <w:rFonts w:ascii="Arial" w:hAnsi="Arial" w:cs="Arial"/>
        </w:rPr>
        <w:t>.</w:t>
      </w:r>
      <w:r>
        <w:rPr>
          <w:rFonts w:ascii="Arial" w:hAnsi="Arial" w:cs="Arial"/>
          <w:lang w:val="mk-MK"/>
        </w:rPr>
        <w:t>, Дојчиноски, И.</w:t>
      </w:r>
      <w:r>
        <w:rPr>
          <w:rFonts w:ascii="Arial" w:hAnsi="Arial" w:cs="Arial"/>
        </w:rPr>
        <w:t xml:space="preserve">, </w:t>
      </w:r>
      <w:r>
        <w:rPr>
          <w:rFonts w:ascii="Arial" w:hAnsi="Arial" w:cs="Arial"/>
          <w:lang w:val="mk-MK"/>
        </w:rPr>
        <w:t>„Абразивно дејство на пепелта од чадните гасови и последици врз цевниот систем на котел во ТЕ Битола“</w:t>
      </w:r>
      <w:r w:rsidRPr="00397883">
        <w:rPr>
          <w:rFonts w:ascii="Arial" w:hAnsi="Arial" w:cs="Arial"/>
        </w:rPr>
        <w:t xml:space="preserve">, </w:t>
      </w:r>
      <w:r>
        <w:rPr>
          <w:rFonts w:ascii="Arial" w:hAnsi="Arial" w:cs="Arial"/>
          <w:lang w:val="mk-MK"/>
        </w:rPr>
        <w:t>Меѓународен симпозиум</w:t>
      </w:r>
      <w:r w:rsidRPr="00397883">
        <w:rPr>
          <w:rFonts w:ascii="Arial" w:hAnsi="Arial" w:cs="Arial"/>
        </w:rPr>
        <w:t>,</w:t>
      </w:r>
      <w:r>
        <w:rPr>
          <w:rFonts w:ascii="Arial" w:hAnsi="Arial" w:cs="Arial"/>
          <w:lang w:val="mk-MK"/>
        </w:rPr>
        <w:t xml:space="preserve"> Охрид</w:t>
      </w:r>
      <w:r w:rsidRPr="00397883">
        <w:rPr>
          <w:rFonts w:ascii="Arial" w:hAnsi="Arial" w:cs="Arial"/>
        </w:rPr>
        <w:t>,1997</w:t>
      </w:r>
      <w:r>
        <w:rPr>
          <w:rFonts w:ascii="Arial" w:hAnsi="Arial" w:cs="Arial"/>
          <w:lang w:val="mk-MK"/>
        </w:rPr>
        <w:t>;</w:t>
      </w:r>
    </w:p>
    <w:p w:rsidR="00297B50" w:rsidRPr="008E31A2" w:rsidRDefault="00297B50" w:rsidP="00297B50">
      <w:pPr>
        <w:numPr>
          <w:ilvl w:val="0"/>
          <w:numId w:val="26"/>
        </w:numPr>
        <w:spacing w:before="100" w:beforeAutospacing="1" w:after="100" w:afterAutospacing="1"/>
        <w:rPr>
          <w:rFonts w:ascii="Arial" w:hAnsi="Arial" w:cs="Arial"/>
        </w:rPr>
      </w:pPr>
      <w:r>
        <w:rPr>
          <w:rFonts w:ascii="Arial" w:hAnsi="Arial" w:cs="Arial"/>
          <w:lang w:val="mk-MK"/>
        </w:rPr>
        <w:t>Радовановиќ, П</w:t>
      </w:r>
      <w:r w:rsidRPr="008E31A2">
        <w:rPr>
          <w:rFonts w:ascii="Arial" w:hAnsi="Arial" w:cs="Arial"/>
        </w:rPr>
        <w:t xml:space="preserve">., </w:t>
      </w:r>
      <w:r>
        <w:rPr>
          <w:rFonts w:ascii="Arial" w:hAnsi="Arial" w:cs="Arial"/>
          <w:lang w:val="mk-MK"/>
        </w:rPr>
        <w:t>Ѓекиќ С</w:t>
      </w:r>
      <w:r w:rsidRPr="008E31A2">
        <w:rPr>
          <w:rFonts w:ascii="Arial" w:hAnsi="Arial" w:cs="Arial"/>
        </w:rPr>
        <w:t>.,</w:t>
      </w:r>
      <w:r w:rsidR="008150EB">
        <w:rPr>
          <w:rFonts w:ascii="Arial" w:hAnsi="Arial" w:cs="Arial"/>
          <w:lang w:val="mk-MK"/>
        </w:rPr>
        <w:t xml:space="preserve"> „Тем</w:t>
      </w:r>
      <w:r>
        <w:rPr>
          <w:rFonts w:ascii="Arial" w:hAnsi="Arial" w:cs="Arial"/>
          <w:lang w:val="mk-MK"/>
        </w:rPr>
        <w:t xml:space="preserve">пературни услови на работа и  процена на преостанатиот работен век на прегревачите на свежа и повторно прегреана пареа на котел </w:t>
      </w:r>
      <w:r w:rsidRPr="008E31A2">
        <w:rPr>
          <w:rFonts w:ascii="Arial" w:hAnsi="Arial" w:cs="Arial"/>
        </w:rPr>
        <w:t xml:space="preserve"> OB-380 </w:t>
      </w:r>
      <w:r w:rsidR="008150EB">
        <w:rPr>
          <w:rFonts w:ascii="Arial" w:hAnsi="Arial" w:cs="Arial"/>
          <w:lang w:val="mk-MK"/>
        </w:rPr>
        <w:t>во ТЕ Осломеј“</w:t>
      </w:r>
      <w:r w:rsidRPr="008E31A2">
        <w:rPr>
          <w:rFonts w:ascii="Arial" w:hAnsi="Arial" w:cs="Arial"/>
        </w:rPr>
        <w:t>, 1996</w:t>
      </w:r>
      <w:r>
        <w:rPr>
          <w:rFonts w:ascii="Arial" w:hAnsi="Arial" w:cs="Arial"/>
          <w:lang w:val="mk-MK"/>
        </w:rPr>
        <w:t>;</w:t>
      </w:r>
    </w:p>
    <w:p w:rsidR="00297B50" w:rsidRPr="009920FD" w:rsidRDefault="00297B50" w:rsidP="00297B50">
      <w:pPr>
        <w:numPr>
          <w:ilvl w:val="0"/>
          <w:numId w:val="26"/>
        </w:numPr>
        <w:spacing w:before="100" w:beforeAutospacing="1" w:after="100" w:afterAutospacing="1"/>
        <w:rPr>
          <w:rFonts w:ascii="Arial" w:hAnsi="Arial" w:cs="Arial"/>
        </w:rPr>
      </w:pPr>
      <w:r>
        <w:rPr>
          <w:rFonts w:ascii="Arial" w:hAnsi="Arial" w:cs="Arial"/>
          <w:lang w:val="mk-MK"/>
        </w:rPr>
        <w:t>Радовиќ, М.Н</w:t>
      </w:r>
      <w:r w:rsidRPr="009920FD">
        <w:rPr>
          <w:rFonts w:ascii="Arial" w:hAnsi="Arial" w:cs="Arial"/>
        </w:rPr>
        <w:t>,  "</w:t>
      </w:r>
      <w:r>
        <w:rPr>
          <w:rFonts w:ascii="Arial" w:hAnsi="Arial" w:cs="Arial"/>
          <w:lang w:val="mk-MK"/>
        </w:rPr>
        <w:t>Утицај величине типа и расподеле карбида и укључака на деградацији особина материјала високотемепературних компонената у реалним условима</w:t>
      </w:r>
      <w:r>
        <w:rPr>
          <w:rFonts w:ascii="Arial" w:hAnsi="Arial" w:cs="Arial"/>
        </w:rPr>
        <w:t>"</w:t>
      </w:r>
      <w:r w:rsidRPr="009920FD">
        <w:rPr>
          <w:rFonts w:ascii="Arial" w:hAnsi="Arial" w:cs="Arial"/>
        </w:rPr>
        <w:t xml:space="preserve">, </w:t>
      </w:r>
      <w:r>
        <w:rPr>
          <w:rFonts w:ascii="Arial" w:hAnsi="Arial" w:cs="Arial"/>
          <w:lang w:val="mk-MK"/>
        </w:rPr>
        <w:t>МФ, Београд</w:t>
      </w:r>
      <w:r w:rsidRPr="009920FD">
        <w:rPr>
          <w:rFonts w:ascii="Arial" w:hAnsi="Arial" w:cs="Arial"/>
        </w:rPr>
        <w:t>,1997</w:t>
      </w:r>
      <w:r>
        <w:rPr>
          <w:rFonts w:ascii="Arial" w:hAnsi="Arial" w:cs="Arial"/>
          <w:lang w:val="mk-MK"/>
        </w:rPr>
        <w:t>;</w:t>
      </w:r>
    </w:p>
    <w:p w:rsidR="00297B50" w:rsidRPr="000F1C01" w:rsidRDefault="00297B50" w:rsidP="00297B50">
      <w:pPr>
        <w:numPr>
          <w:ilvl w:val="0"/>
          <w:numId w:val="26"/>
        </w:numPr>
        <w:spacing w:before="100" w:beforeAutospacing="1" w:after="100" w:afterAutospacing="1"/>
        <w:rPr>
          <w:rFonts w:ascii="Arial" w:hAnsi="Arial" w:cs="Arial"/>
        </w:rPr>
      </w:pPr>
      <w:r>
        <w:rPr>
          <w:rFonts w:ascii="Arial" w:hAnsi="Arial" w:cs="Arial"/>
          <w:lang w:val="mk-MK"/>
        </w:rPr>
        <w:t>Славков, Д</w:t>
      </w:r>
      <w:r>
        <w:rPr>
          <w:rFonts w:ascii="Arial" w:hAnsi="Arial" w:cs="Arial"/>
        </w:rPr>
        <w:t>.</w:t>
      </w:r>
      <w:r w:rsidRPr="000F1C01">
        <w:rPr>
          <w:rFonts w:ascii="Arial" w:hAnsi="Arial" w:cs="Arial"/>
        </w:rPr>
        <w:t>,</w:t>
      </w:r>
      <w:r>
        <w:rPr>
          <w:rFonts w:ascii="Arial" w:hAnsi="Arial" w:cs="Arial"/>
          <w:lang w:val="mk-MK"/>
        </w:rPr>
        <w:t xml:space="preserve"> „Испитување на материјалите 2“</w:t>
      </w:r>
      <w:r w:rsidRPr="000F1C01">
        <w:rPr>
          <w:rFonts w:ascii="Arial" w:hAnsi="Arial" w:cs="Arial"/>
        </w:rPr>
        <w:t xml:space="preserve">, </w:t>
      </w:r>
      <w:r>
        <w:rPr>
          <w:rFonts w:ascii="Arial" w:hAnsi="Arial" w:cs="Arial"/>
          <w:lang w:val="mk-MK"/>
        </w:rPr>
        <w:t>Универзитет„Св.Кирил и Методиј“</w:t>
      </w:r>
      <w:r w:rsidRPr="000F1C01">
        <w:rPr>
          <w:rFonts w:ascii="Arial" w:hAnsi="Arial" w:cs="Arial"/>
        </w:rPr>
        <w:t xml:space="preserve">, </w:t>
      </w:r>
      <w:r>
        <w:rPr>
          <w:rFonts w:ascii="Arial" w:hAnsi="Arial" w:cs="Arial"/>
          <w:lang w:val="mk-MK"/>
        </w:rPr>
        <w:t>Скопје, 1995;</w:t>
      </w:r>
    </w:p>
    <w:p w:rsidR="00297B50" w:rsidRPr="00804990" w:rsidRDefault="00297B50" w:rsidP="00297B50">
      <w:pPr>
        <w:numPr>
          <w:ilvl w:val="0"/>
          <w:numId w:val="26"/>
        </w:numPr>
        <w:spacing w:before="100" w:beforeAutospacing="1" w:after="100" w:afterAutospacing="1"/>
        <w:rPr>
          <w:rFonts w:ascii="Arial" w:hAnsi="Arial" w:cs="Arial"/>
        </w:rPr>
      </w:pPr>
      <w:r w:rsidRPr="00804990">
        <w:rPr>
          <w:rFonts w:ascii="Arial" w:hAnsi="Arial" w:cs="Arial"/>
          <w:lang w:val="mk-MK"/>
        </w:rPr>
        <w:t>Уманск</w:t>
      </w:r>
      <w:r>
        <w:rPr>
          <w:rFonts w:ascii="Arial" w:hAnsi="Arial" w:cs="Arial"/>
          <w:lang w:val="mk-MK"/>
        </w:rPr>
        <w:t>а</w:t>
      </w:r>
      <w:r w:rsidRPr="00804990">
        <w:rPr>
          <w:rFonts w:ascii="Arial" w:hAnsi="Arial" w:cs="Arial"/>
          <w:lang w:val="mk-MK"/>
        </w:rPr>
        <w:t>ј</w:t>
      </w:r>
      <w:r>
        <w:rPr>
          <w:rFonts w:ascii="Arial" w:hAnsi="Arial" w:cs="Arial"/>
          <w:lang w:val="mk-MK"/>
        </w:rPr>
        <w:t xml:space="preserve">а, </w:t>
      </w:r>
      <w:r w:rsidRPr="00804990">
        <w:rPr>
          <w:rFonts w:ascii="Arial" w:hAnsi="Arial" w:cs="Arial"/>
          <w:lang w:val="mk-MK"/>
        </w:rPr>
        <w:t xml:space="preserve"> Ј</w:t>
      </w:r>
      <w:r w:rsidRPr="00804990">
        <w:rPr>
          <w:rFonts w:ascii="Arial" w:hAnsi="Arial" w:cs="Arial"/>
        </w:rPr>
        <w:t>.</w:t>
      </w:r>
      <w:r w:rsidRPr="00804990">
        <w:rPr>
          <w:rFonts w:ascii="Arial" w:hAnsi="Arial" w:cs="Arial"/>
          <w:lang w:val="mk-MK"/>
        </w:rPr>
        <w:t>С</w:t>
      </w:r>
      <w:r w:rsidRPr="00804990">
        <w:rPr>
          <w:rFonts w:ascii="Arial" w:hAnsi="Arial" w:cs="Arial"/>
        </w:rPr>
        <w:t xml:space="preserve">., </w:t>
      </w:r>
      <w:r w:rsidRPr="00804990">
        <w:rPr>
          <w:rFonts w:ascii="Arial" w:hAnsi="Arial" w:cs="Arial"/>
          <w:lang w:val="mk-MK"/>
        </w:rPr>
        <w:t>Скоков</w:t>
      </w:r>
      <w:r>
        <w:rPr>
          <w:rFonts w:ascii="Arial" w:hAnsi="Arial" w:cs="Arial"/>
          <w:lang w:val="mk-MK"/>
        </w:rPr>
        <w:t>,</w:t>
      </w:r>
      <w:r w:rsidRPr="00804990">
        <w:rPr>
          <w:rFonts w:ascii="Arial" w:hAnsi="Arial" w:cs="Arial"/>
          <w:lang w:val="mk-MK"/>
        </w:rPr>
        <w:t xml:space="preserve"> Ју</w:t>
      </w:r>
      <w:r w:rsidRPr="00804990">
        <w:rPr>
          <w:rFonts w:ascii="Arial" w:hAnsi="Arial" w:cs="Arial"/>
        </w:rPr>
        <w:t xml:space="preserve">., </w:t>
      </w:r>
      <w:r w:rsidRPr="00804990">
        <w:rPr>
          <w:rFonts w:ascii="Arial" w:hAnsi="Arial" w:cs="Arial"/>
          <w:lang w:val="mk-MK"/>
        </w:rPr>
        <w:t>А</w:t>
      </w:r>
      <w:r w:rsidRPr="00804990">
        <w:rPr>
          <w:rFonts w:ascii="Arial" w:hAnsi="Arial" w:cs="Arial"/>
        </w:rPr>
        <w:t>., "</w:t>
      </w:r>
      <w:r w:rsidRPr="00804990">
        <w:rPr>
          <w:rFonts w:ascii="Arial" w:hAnsi="Arial" w:cs="Arial"/>
          <w:lang w:val="mk-MK"/>
        </w:rPr>
        <w:t>Физика металов</w:t>
      </w:r>
      <w:r w:rsidRPr="00804990">
        <w:rPr>
          <w:rFonts w:ascii="Arial" w:hAnsi="Arial" w:cs="Arial"/>
        </w:rPr>
        <w:t xml:space="preserve">", </w:t>
      </w:r>
      <w:r w:rsidRPr="00804990">
        <w:rPr>
          <w:rFonts w:ascii="Arial" w:hAnsi="Arial" w:cs="Arial"/>
          <w:lang w:val="mk-MK"/>
        </w:rPr>
        <w:t>А том издат</w:t>
      </w:r>
      <w:r w:rsidRPr="00804990">
        <w:rPr>
          <w:rFonts w:ascii="Arial" w:hAnsi="Arial" w:cs="Arial"/>
        </w:rPr>
        <w:t xml:space="preserve">, </w:t>
      </w:r>
      <w:r w:rsidRPr="00804990">
        <w:rPr>
          <w:rFonts w:ascii="Arial" w:hAnsi="Arial" w:cs="Arial"/>
          <w:lang w:val="mk-MK"/>
        </w:rPr>
        <w:t>Москва</w:t>
      </w:r>
      <w:r w:rsidRPr="00804990">
        <w:rPr>
          <w:rFonts w:ascii="Arial" w:hAnsi="Arial" w:cs="Arial"/>
        </w:rPr>
        <w:t xml:space="preserve">, </w:t>
      </w:r>
      <w:r w:rsidRPr="00804990">
        <w:rPr>
          <w:rFonts w:ascii="Arial" w:hAnsi="Arial" w:cs="Arial"/>
          <w:lang w:val="mk-MK"/>
        </w:rPr>
        <w:t>1978</w:t>
      </w:r>
      <w:r>
        <w:rPr>
          <w:rFonts w:ascii="Arial" w:hAnsi="Arial" w:cs="Arial"/>
          <w:lang w:val="mk-MK"/>
        </w:rPr>
        <w:t>;</w:t>
      </w:r>
    </w:p>
    <w:p w:rsidR="00297B50" w:rsidRPr="000F1C01" w:rsidRDefault="00297B50" w:rsidP="00297B50">
      <w:pPr>
        <w:numPr>
          <w:ilvl w:val="0"/>
          <w:numId w:val="26"/>
        </w:numPr>
        <w:spacing w:before="100" w:beforeAutospacing="1" w:after="100" w:afterAutospacing="1"/>
        <w:rPr>
          <w:rFonts w:ascii="Arial" w:hAnsi="Arial" w:cs="Arial"/>
        </w:rPr>
      </w:pPr>
      <w:r>
        <w:rPr>
          <w:rFonts w:ascii="Arial" w:hAnsi="Arial" w:cs="Arial"/>
          <w:lang w:val="mk-MK"/>
        </w:rPr>
        <w:t>Хаџи Јорданов, С.</w:t>
      </w:r>
      <w:r w:rsidRPr="000F1C01">
        <w:rPr>
          <w:rFonts w:ascii="Arial" w:hAnsi="Arial" w:cs="Arial"/>
        </w:rPr>
        <w:t xml:space="preserve">, </w:t>
      </w:r>
      <w:r>
        <w:rPr>
          <w:rFonts w:ascii="Arial" w:hAnsi="Arial" w:cs="Arial"/>
          <w:lang w:val="mk-MK"/>
        </w:rPr>
        <w:t>Малетиќ, М.</w:t>
      </w:r>
      <w:r w:rsidRPr="000F1C01">
        <w:rPr>
          <w:rFonts w:ascii="Arial" w:hAnsi="Arial" w:cs="Arial"/>
        </w:rPr>
        <w:t xml:space="preserve">, </w:t>
      </w:r>
      <w:r>
        <w:rPr>
          <w:rFonts w:ascii="Arial" w:hAnsi="Arial" w:cs="Arial"/>
          <w:lang w:val="mk-MK"/>
        </w:rPr>
        <w:t>Славков, Д.„Елаборат за причините за корозија на цевките на водо-парниот блок на ТЕ Осломеј-Кичево“</w:t>
      </w:r>
      <w:r w:rsidRPr="000F1C01">
        <w:rPr>
          <w:rFonts w:ascii="Arial" w:hAnsi="Arial" w:cs="Arial"/>
        </w:rPr>
        <w:t xml:space="preserve">, </w:t>
      </w:r>
      <w:r>
        <w:rPr>
          <w:rFonts w:ascii="Arial" w:hAnsi="Arial" w:cs="Arial"/>
          <w:lang w:val="mk-MK"/>
        </w:rPr>
        <w:t>ТМФ Скопје</w:t>
      </w:r>
      <w:r w:rsidRPr="000F1C01">
        <w:rPr>
          <w:rFonts w:ascii="Arial" w:hAnsi="Arial" w:cs="Arial"/>
        </w:rPr>
        <w:t>, 1997</w:t>
      </w:r>
      <w:r>
        <w:rPr>
          <w:rFonts w:ascii="Arial" w:hAnsi="Arial" w:cs="Arial"/>
          <w:lang w:val="mk-MK"/>
        </w:rPr>
        <w:t>;</w:t>
      </w:r>
    </w:p>
    <w:p w:rsidR="00297B50" w:rsidRDefault="00297B50" w:rsidP="00297B50">
      <w:pPr>
        <w:numPr>
          <w:ilvl w:val="0"/>
          <w:numId w:val="26"/>
        </w:numPr>
        <w:spacing w:before="100" w:beforeAutospacing="1" w:after="100" w:afterAutospacing="1"/>
      </w:pPr>
      <w:r>
        <w:rPr>
          <w:rFonts w:ascii="Arial" w:hAnsi="Arial" w:cs="Arial"/>
          <w:lang w:val="mk-MK"/>
        </w:rPr>
        <w:t xml:space="preserve">Химушин,Ф.Ф., </w:t>
      </w:r>
      <w:r>
        <w:rPr>
          <w:rFonts w:asciiTheme="minorHAnsi" w:hAnsiTheme="minorHAnsi"/>
          <w:lang w:val="mk-MK"/>
        </w:rPr>
        <w:t>„</w:t>
      </w:r>
      <w:r w:rsidRPr="0072346B">
        <w:rPr>
          <w:rFonts w:ascii="Arial" w:hAnsi="Arial" w:cs="Arial"/>
          <w:lang w:val="mk-MK"/>
        </w:rPr>
        <w:t>Жаропрочние стаљи и сплави</w:t>
      </w:r>
      <w:r>
        <w:t xml:space="preserve">", </w:t>
      </w:r>
      <w:r>
        <w:rPr>
          <w:rFonts w:ascii="Arial" w:hAnsi="Arial" w:cs="Arial"/>
          <w:lang w:val="mk-MK"/>
        </w:rPr>
        <w:t>Москва</w:t>
      </w:r>
      <w:r>
        <w:t xml:space="preserve">, </w:t>
      </w:r>
      <w:r w:rsidRPr="00AE54F2">
        <w:rPr>
          <w:rFonts w:ascii="Arial" w:hAnsi="Arial" w:cs="Arial"/>
          <w:lang w:val="mk-MK"/>
        </w:rPr>
        <w:t>1969</w:t>
      </w:r>
      <w:r>
        <w:rPr>
          <w:rFonts w:ascii="Arial" w:hAnsi="Arial" w:cs="Arial"/>
          <w:lang w:val="mk-MK"/>
        </w:rPr>
        <w:t>;</w:t>
      </w:r>
    </w:p>
    <w:p w:rsidR="00297B50" w:rsidRPr="0072346B" w:rsidRDefault="00297B50" w:rsidP="00297B50">
      <w:pPr>
        <w:numPr>
          <w:ilvl w:val="0"/>
          <w:numId w:val="26"/>
        </w:numPr>
        <w:spacing w:before="100" w:beforeAutospacing="1" w:after="100" w:afterAutospacing="1"/>
        <w:rPr>
          <w:rFonts w:ascii="Arial" w:hAnsi="Arial" w:cs="Arial"/>
        </w:rPr>
      </w:pPr>
      <w:r w:rsidRPr="0072346B">
        <w:rPr>
          <w:rFonts w:ascii="Arial" w:hAnsi="Arial" w:cs="Arial"/>
          <w:lang w:val="mk-MK"/>
        </w:rPr>
        <w:t>Христов</w:t>
      </w:r>
      <w:r>
        <w:rPr>
          <w:rFonts w:ascii="Arial" w:hAnsi="Arial" w:cs="Arial"/>
          <w:lang w:val="mk-MK"/>
        </w:rPr>
        <w:t>,</w:t>
      </w:r>
      <w:r w:rsidRPr="0072346B">
        <w:rPr>
          <w:rFonts w:ascii="Arial" w:hAnsi="Arial" w:cs="Arial"/>
          <w:lang w:val="mk-MK"/>
        </w:rPr>
        <w:t xml:space="preserve"> М.Х</w:t>
      </w:r>
      <w:r w:rsidRPr="0072346B">
        <w:rPr>
          <w:rFonts w:ascii="Arial" w:hAnsi="Arial" w:cs="Arial"/>
        </w:rPr>
        <w:t>.,</w:t>
      </w:r>
      <w:r>
        <w:rPr>
          <w:rFonts w:ascii="Arial" w:hAnsi="Arial" w:cs="Arial"/>
        </w:rPr>
        <w:t>"</w:t>
      </w:r>
      <w:r w:rsidRPr="0072346B">
        <w:rPr>
          <w:rFonts w:ascii="Arial" w:hAnsi="Arial" w:cs="Arial"/>
          <w:lang w:val="mk-MK"/>
        </w:rPr>
        <w:t>Експлоатација на нагревнитеповрхнини на енергијните парогенератори</w:t>
      </w:r>
      <w:r w:rsidRPr="0072346B">
        <w:rPr>
          <w:rFonts w:ascii="Arial" w:hAnsi="Arial" w:cs="Arial"/>
        </w:rPr>
        <w:t xml:space="preserve">", </w:t>
      </w:r>
      <w:r w:rsidRPr="0072346B">
        <w:rPr>
          <w:rFonts w:ascii="Arial" w:hAnsi="Arial" w:cs="Arial"/>
          <w:lang w:val="mk-MK"/>
        </w:rPr>
        <w:t>Државн</w:t>
      </w:r>
      <w:r>
        <w:rPr>
          <w:rFonts w:ascii="Arial" w:hAnsi="Arial" w:cs="Arial"/>
          <w:lang w:val="mk-MK"/>
        </w:rPr>
        <w:t>о</w:t>
      </w:r>
      <w:r w:rsidRPr="0072346B">
        <w:rPr>
          <w:rFonts w:ascii="Arial" w:hAnsi="Arial" w:cs="Arial"/>
          <w:lang w:val="mk-MK"/>
        </w:rPr>
        <w:t xml:space="preserve"> издателство</w:t>
      </w:r>
      <w:r w:rsidRPr="0072346B">
        <w:rPr>
          <w:rFonts w:ascii="Arial" w:hAnsi="Arial" w:cs="Arial"/>
        </w:rPr>
        <w:t>"</w:t>
      </w:r>
      <w:r w:rsidRPr="0072346B">
        <w:rPr>
          <w:rFonts w:ascii="Arial" w:hAnsi="Arial" w:cs="Arial"/>
          <w:lang w:val="mk-MK"/>
        </w:rPr>
        <w:t>Техника</w:t>
      </w:r>
      <w:r w:rsidRPr="0072346B">
        <w:rPr>
          <w:rFonts w:ascii="Arial" w:hAnsi="Arial" w:cs="Arial"/>
        </w:rPr>
        <w:t xml:space="preserve">", </w:t>
      </w:r>
      <w:r w:rsidRPr="0072346B">
        <w:rPr>
          <w:rFonts w:ascii="Arial" w:hAnsi="Arial" w:cs="Arial"/>
          <w:lang w:val="mk-MK"/>
        </w:rPr>
        <w:t>Софија</w:t>
      </w:r>
      <w:r w:rsidRPr="0072346B">
        <w:rPr>
          <w:rFonts w:ascii="Arial" w:hAnsi="Arial" w:cs="Arial"/>
        </w:rPr>
        <w:t>,</w:t>
      </w:r>
      <w:r w:rsidRPr="0072346B">
        <w:rPr>
          <w:rFonts w:ascii="Arial" w:hAnsi="Arial" w:cs="Arial"/>
          <w:lang w:val="mk-MK"/>
        </w:rPr>
        <w:t>1986</w:t>
      </w:r>
      <w:r>
        <w:rPr>
          <w:rFonts w:ascii="Arial" w:hAnsi="Arial" w:cs="Arial"/>
          <w:lang w:val="mk-MK"/>
        </w:rPr>
        <w:t>;</w:t>
      </w:r>
    </w:p>
    <w:p w:rsidR="00297B50" w:rsidRPr="00C72385" w:rsidRDefault="00297B50" w:rsidP="00297B50">
      <w:pPr>
        <w:numPr>
          <w:ilvl w:val="0"/>
          <w:numId w:val="26"/>
        </w:numPr>
        <w:spacing w:before="100" w:beforeAutospacing="1" w:after="100" w:afterAutospacing="1"/>
        <w:rPr>
          <w:rFonts w:ascii="Arial" w:hAnsi="Arial" w:cs="Arial"/>
        </w:rPr>
      </w:pPr>
      <w:r>
        <w:rPr>
          <w:rFonts w:ascii="Arial" w:hAnsi="Arial" w:cs="Arial"/>
          <w:lang w:val="mk-MK"/>
        </w:rPr>
        <w:t>Шавикин, Ј</w:t>
      </w:r>
      <w:r>
        <w:rPr>
          <w:rFonts w:ascii="Arial" w:hAnsi="Arial" w:cs="Arial"/>
        </w:rPr>
        <w:t>., "</w:t>
      </w:r>
      <w:r>
        <w:rPr>
          <w:rFonts w:ascii="Arial" w:hAnsi="Arial" w:cs="Arial"/>
          <w:lang w:val="mk-MK"/>
        </w:rPr>
        <w:t>И</w:t>
      </w:r>
      <w:r w:rsidR="008150EB">
        <w:rPr>
          <w:rFonts w:ascii="Arial" w:hAnsi="Arial" w:cs="Arial"/>
          <w:lang w:val="mk-MK"/>
        </w:rPr>
        <w:t>с</w:t>
      </w:r>
      <w:r>
        <w:rPr>
          <w:rFonts w:ascii="Arial" w:hAnsi="Arial" w:cs="Arial"/>
          <w:lang w:val="mk-MK"/>
        </w:rPr>
        <w:t>питивање без разарање методом отисака према концепцији програма ревитализације</w:t>
      </w:r>
      <w:r w:rsidRPr="00C72385">
        <w:rPr>
          <w:rFonts w:ascii="Arial" w:hAnsi="Arial" w:cs="Arial"/>
        </w:rPr>
        <w:t xml:space="preserve">", </w:t>
      </w:r>
      <w:r>
        <w:rPr>
          <w:rFonts w:ascii="Arial" w:hAnsi="Arial" w:cs="Arial"/>
          <w:lang w:val="mk-MK"/>
        </w:rPr>
        <w:t>Саветовање о ревитализацији термоелектрана Југославије</w:t>
      </w:r>
      <w:r w:rsidRPr="00C72385">
        <w:rPr>
          <w:rFonts w:ascii="Arial" w:hAnsi="Arial" w:cs="Arial"/>
        </w:rPr>
        <w:t>,</w:t>
      </w:r>
      <w:r>
        <w:rPr>
          <w:rFonts w:ascii="Arial" w:hAnsi="Arial" w:cs="Arial"/>
          <w:lang w:val="mk-MK"/>
        </w:rPr>
        <w:t xml:space="preserve"> Бриони</w:t>
      </w:r>
      <w:r w:rsidRPr="00C72385">
        <w:rPr>
          <w:rFonts w:ascii="Arial" w:hAnsi="Arial" w:cs="Arial"/>
        </w:rPr>
        <w:t>, 1989</w:t>
      </w:r>
      <w:bookmarkStart w:id="0" w:name="OLE_LINK1"/>
      <w:r>
        <w:rPr>
          <w:rFonts w:ascii="Arial" w:hAnsi="Arial" w:cs="Arial"/>
          <w:lang w:val="mk-MK"/>
        </w:rPr>
        <w:t>;</w:t>
      </w:r>
    </w:p>
    <w:bookmarkEnd w:id="0"/>
    <w:p w:rsidR="00297B50" w:rsidRPr="008E623D" w:rsidRDefault="00297B50" w:rsidP="00297B50">
      <w:pPr>
        <w:numPr>
          <w:ilvl w:val="0"/>
          <w:numId w:val="26"/>
        </w:numPr>
        <w:spacing w:before="100" w:beforeAutospacing="1" w:after="100" w:afterAutospacing="1"/>
        <w:rPr>
          <w:rFonts w:ascii="Arial" w:hAnsi="Arial" w:cs="Arial"/>
        </w:rPr>
      </w:pPr>
      <w:r>
        <w:rPr>
          <w:rFonts w:ascii="Arial" w:hAnsi="Arial" w:cs="Arial"/>
          <w:lang w:val="mk-MK"/>
        </w:rPr>
        <w:t>Шијачки, В</w:t>
      </w:r>
      <w:r w:rsidRPr="008E623D">
        <w:rPr>
          <w:rFonts w:ascii="Arial" w:hAnsi="Arial" w:cs="Arial"/>
        </w:rPr>
        <w:t>.,</w:t>
      </w:r>
      <w:r>
        <w:rPr>
          <w:rFonts w:ascii="Arial" w:hAnsi="Arial" w:cs="Arial"/>
          <w:lang w:val="mk-MK"/>
        </w:rPr>
        <w:t xml:space="preserve"> Радовиќ, М</w:t>
      </w:r>
      <w:r w:rsidRPr="008E623D">
        <w:rPr>
          <w:rFonts w:ascii="Arial" w:hAnsi="Arial" w:cs="Arial"/>
        </w:rPr>
        <w:t>.,</w:t>
      </w:r>
      <w:r>
        <w:rPr>
          <w:rFonts w:ascii="Arial" w:hAnsi="Arial" w:cs="Arial"/>
          <w:lang w:val="mk-MK"/>
        </w:rPr>
        <w:t xml:space="preserve"> Стаменковиќ, З</w:t>
      </w:r>
      <w:r>
        <w:rPr>
          <w:rFonts w:ascii="Arial" w:hAnsi="Arial" w:cs="Arial"/>
        </w:rPr>
        <w:t>., "</w:t>
      </w:r>
      <w:r>
        <w:rPr>
          <w:rFonts w:ascii="Arial" w:hAnsi="Arial" w:cs="Arial"/>
          <w:lang w:val="mk-MK"/>
        </w:rPr>
        <w:t>Типови корозионих оштеќења на термоенергетских построења</w:t>
      </w:r>
      <w:r w:rsidRPr="008E623D">
        <w:rPr>
          <w:rFonts w:ascii="Arial" w:hAnsi="Arial" w:cs="Arial"/>
        </w:rPr>
        <w:t xml:space="preserve">", </w:t>
      </w:r>
      <w:r>
        <w:rPr>
          <w:rFonts w:ascii="Arial" w:hAnsi="Arial" w:cs="Arial"/>
          <w:lang w:val="mk-MK"/>
        </w:rPr>
        <w:t>Научно струно саветовање, Златибор,</w:t>
      </w:r>
      <w:r w:rsidRPr="008E623D">
        <w:rPr>
          <w:rFonts w:ascii="Arial" w:hAnsi="Arial" w:cs="Arial"/>
        </w:rPr>
        <w:t xml:space="preserve"> ENYU'99</w:t>
      </w:r>
      <w:r>
        <w:rPr>
          <w:rFonts w:ascii="Arial" w:hAnsi="Arial" w:cs="Arial"/>
          <w:lang w:val="mk-MK"/>
        </w:rPr>
        <w:t>;</w:t>
      </w:r>
    </w:p>
    <w:p w:rsidR="00297B50" w:rsidRPr="008E623D" w:rsidRDefault="00297B50" w:rsidP="00297B50">
      <w:pPr>
        <w:numPr>
          <w:ilvl w:val="0"/>
          <w:numId w:val="26"/>
        </w:numPr>
        <w:spacing w:before="100" w:beforeAutospacing="1" w:after="100" w:afterAutospacing="1"/>
        <w:rPr>
          <w:rFonts w:ascii="Arial" w:hAnsi="Arial" w:cs="Arial"/>
        </w:rPr>
      </w:pPr>
      <w:r w:rsidRPr="00CD08AD">
        <w:rPr>
          <w:rFonts w:ascii="Arial" w:hAnsi="Arial" w:cs="Arial"/>
          <w:lang w:val="mk-MK"/>
        </w:rPr>
        <w:t>Шијачки</w:t>
      </w:r>
      <w:r>
        <w:rPr>
          <w:rFonts w:ascii="Arial" w:hAnsi="Arial" w:cs="Arial"/>
          <w:lang w:val="mk-MK"/>
        </w:rPr>
        <w:t>,</w:t>
      </w:r>
      <w:r w:rsidRPr="00CD08AD">
        <w:rPr>
          <w:rFonts w:ascii="Arial" w:hAnsi="Arial" w:cs="Arial"/>
          <w:lang w:val="mk-MK"/>
        </w:rPr>
        <w:t xml:space="preserve"> В</w:t>
      </w:r>
      <w:r w:rsidRPr="00CD08AD">
        <w:rPr>
          <w:rFonts w:ascii="Arial" w:hAnsi="Arial" w:cs="Arial"/>
        </w:rPr>
        <w:t>.,</w:t>
      </w:r>
      <w:r w:rsidRPr="00CD08AD">
        <w:rPr>
          <w:rFonts w:ascii="Arial" w:hAnsi="Arial" w:cs="Arial"/>
          <w:lang w:val="mk-MK"/>
        </w:rPr>
        <w:t>Радовиќ</w:t>
      </w:r>
      <w:r>
        <w:rPr>
          <w:rFonts w:ascii="Arial" w:hAnsi="Arial" w:cs="Arial"/>
          <w:lang w:val="mk-MK"/>
        </w:rPr>
        <w:t>,</w:t>
      </w:r>
      <w:r w:rsidRPr="00CD08AD">
        <w:rPr>
          <w:rFonts w:ascii="Arial" w:hAnsi="Arial" w:cs="Arial"/>
          <w:lang w:val="mk-MK"/>
        </w:rPr>
        <w:t xml:space="preserve"> М</w:t>
      </w:r>
      <w:r w:rsidRPr="00CD08AD">
        <w:rPr>
          <w:rFonts w:ascii="Arial" w:hAnsi="Arial" w:cs="Arial"/>
        </w:rPr>
        <w:t>.,</w:t>
      </w:r>
      <w:r w:rsidRPr="00CD08AD">
        <w:rPr>
          <w:rFonts w:ascii="Arial" w:hAnsi="Arial" w:cs="Arial"/>
          <w:lang w:val="mk-MK"/>
        </w:rPr>
        <w:t>Стаменковиќ</w:t>
      </w:r>
      <w:r>
        <w:rPr>
          <w:rFonts w:ascii="Arial" w:hAnsi="Arial" w:cs="Arial"/>
          <w:lang w:val="mk-MK"/>
        </w:rPr>
        <w:t>,</w:t>
      </w:r>
      <w:r w:rsidRPr="00CD08AD">
        <w:rPr>
          <w:rFonts w:ascii="Arial" w:hAnsi="Arial" w:cs="Arial"/>
          <w:lang w:val="mk-MK"/>
        </w:rPr>
        <w:t xml:space="preserve"> З</w:t>
      </w:r>
      <w:r w:rsidRPr="00CD08AD">
        <w:rPr>
          <w:rFonts w:ascii="Arial" w:hAnsi="Arial" w:cs="Arial"/>
        </w:rPr>
        <w:t>.,</w:t>
      </w:r>
      <w:r>
        <w:t xml:space="preserve"> "</w:t>
      </w:r>
      <w:r w:rsidRPr="00CD08AD">
        <w:rPr>
          <w:rFonts w:ascii="Arial" w:hAnsi="Arial" w:cs="Arial"/>
          <w:lang w:val="mk-MK"/>
        </w:rPr>
        <w:t>Ограничења примене</w:t>
      </w:r>
      <w:r w:rsidRPr="00CD08AD">
        <w:rPr>
          <w:rFonts w:ascii="Arial" w:hAnsi="Arial" w:cs="Arial"/>
        </w:rPr>
        <w:t xml:space="preserve"> Larsen-Miler </w:t>
      </w:r>
      <w:r w:rsidRPr="00CD08AD">
        <w:rPr>
          <w:rFonts w:ascii="Arial" w:hAnsi="Arial" w:cs="Arial"/>
          <w:lang w:val="mk-MK"/>
        </w:rPr>
        <w:t>параметарза одреѓивањепреосталог радног векакомпоненатаизложенихдуготрајномвисокотемепартурном пузању</w:t>
      </w:r>
      <w:r w:rsidRPr="00CD08AD">
        <w:rPr>
          <w:rFonts w:ascii="Arial" w:hAnsi="Arial" w:cs="Arial"/>
        </w:rPr>
        <w:t>"</w:t>
      </w:r>
      <w:r>
        <w:rPr>
          <w:rFonts w:ascii="Arial" w:hAnsi="Arial" w:cs="Arial"/>
        </w:rPr>
        <w:t>,</w:t>
      </w:r>
      <w:r>
        <w:rPr>
          <w:rFonts w:ascii="Arial" w:hAnsi="Arial" w:cs="Arial"/>
          <w:lang w:val="mk-MK"/>
        </w:rPr>
        <w:t xml:space="preserve"> Научно стручно саветовање, Златибор,</w:t>
      </w:r>
      <w:r w:rsidRPr="008E623D">
        <w:rPr>
          <w:rFonts w:ascii="Arial" w:hAnsi="Arial" w:cs="Arial"/>
        </w:rPr>
        <w:t xml:space="preserve"> ENYU'99</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AE54F2">
        <w:rPr>
          <w:rFonts w:ascii="Arial" w:hAnsi="Arial" w:cs="Arial"/>
          <w:lang w:val="mk-MK"/>
        </w:rPr>
        <w:t>Шуман</w:t>
      </w:r>
      <w:r>
        <w:rPr>
          <w:rFonts w:ascii="Arial" w:hAnsi="Arial" w:cs="Arial"/>
          <w:lang w:val="mk-MK"/>
        </w:rPr>
        <w:t>,</w:t>
      </w:r>
      <w:r w:rsidRPr="00AE54F2">
        <w:rPr>
          <w:rFonts w:ascii="Arial" w:hAnsi="Arial" w:cs="Arial"/>
          <w:lang w:val="mk-MK"/>
        </w:rPr>
        <w:t xml:space="preserve"> Х</w:t>
      </w:r>
      <w:r w:rsidRPr="00AE54F2">
        <w:rPr>
          <w:rFonts w:ascii="Arial" w:hAnsi="Arial" w:cs="Arial"/>
        </w:rPr>
        <w:t>.</w:t>
      </w:r>
      <w:r>
        <w:rPr>
          <w:rFonts w:ascii="Arial" w:hAnsi="Arial" w:cs="Arial"/>
          <w:lang w:val="mk-MK"/>
        </w:rPr>
        <w:t xml:space="preserve">, </w:t>
      </w:r>
      <w:r w:rsidRPr="00AE54F2">
        <w:rPr>
          <w:rFonts w:ascii="Arial" w:hAnsi="Arial" w:cs="Arial"/>
        </w:rPr>
        <w:t>"</w:t>
      </w:r>
      <w:r w:rsidRPr="00AE54F2">
        <w:rPr>
          <w:rFonts w:ascii="Arial" w:hAnsi="Arial" w:cs="Arial"/>
          <w:lang w:val="mk-MK"/>
        </w:rPr>
        <w:t>Металографија</w:t>
      </w:r>
      <w:r w:rsidRPr="00AE54F2">
        <w:rPr>
          <w:rFonts w:ascii="Arial" w:hAnsi="Arial" w:cs="Arial"/>
        </w:rPr>
        <w:t xml:space="preserve">", </w:t>
      </w:r>
      <w:r>
        <w:rPr>
          <w:rFonts w:ascii="Arial" w:hAnsi="Arial" w:cs="Arial"/>
          <w:lang w:val="mk-MK"/>
        </w:rPr>
        <w:t>Завод за издавање уџбеника</w:t>
      </w:r>
      <w:r w:rsidRPr="00AE54F2">
        <w:rPr>
          <w:rFonts w:ascii="Arial" w:hAnsi="Arial" w:cs="Arial"/>
        </w:rPr>
        <w:t xml:space="preserve">, </w:t>
      </w:r>
      <w:r>
        <w:rPr>
          <w:rFonts w:ascii="Arial" w:hAnsi="Arial" w:cs="Arial"/>
          <w:lang w:val="mk-MK"/>
        </w:rPr>
        <w:t>Београд</w:t>
      </w:r>
      <w:r w:rsidRPr="00AE54F2">
        <w:rPr>
          <w:rFonts w:ascii="Arial" w:hAnsi="Arial" w:cs="Arial"/>
        </w:rPr>
        <w:t>,1965</w:t>
      </w:r>
    </w:p>
    <w:p w:rsidR="00297B50" w:rsidRPr="0072385D" w:rsidRDefault="00232587" w:rsidP="00297B50">
      <w:pPr>
        <w:numPr>
          <w:ilvl w:val="0"/>
          <w:numId w:val="26"/>
        </w:numPr>
        <w:spacing w:before="100" w:beforeAutospacing="1" w:after="100" w:afterAutospacing="1"/>
        <w:rPr>
          <w:rFonts w:ascii="Arial" w:hAnsi="Arial" w:cs="Arial"/>
        </w:rPr>
      </w:pPr>
      <w:r>
        <w:rPr>
          <w:rFonts w:ascii="Arial" w:hAnsi="Arial" w:cs="Arial"/>
        </w:rPr>
        <w:t>Standard GOST 20072-74-Staly</w:t>
      </w:r>
      <w:r w:rsidR="00297B50" w:rsidRPr="0072385D">
        <w:rPr>
          <w:rFonts w:ascii="Arial" w:hAnsi="Arial" w:cs="Arial"/>
        </w:rPr>
        <w:t xml:space="preserve"> tep</w:t>
      </w:r>
      <w:r>
        <w:rPr>
          <w:rFonts w:ascii="Arial" w:hAnsi="Arial" w:cs="Arial"/>
        </w:rPr>
        <w:t>loustojc</w:t>
      </w:r>
      <w:r w:rsidR="00297B50" w:rsidRPr="0072385D">
        <w:rPr>
          <w:rFonts w:ascii="Arial" w:hAnsi="Arial" w:cs="Arial"/>
        </w:rPr>
        <w:t>iva</w:t>
      </w:r>
      <w:r w:rsidR="00297B50">
        <w:rPr>
          <w:rFonts w:ascii="Arial" w:hAnsi="Arial" w:cs="Arial"/>
          <w:lang w:val="mk-MK"/>
        </w:rPr>
        <w:t>;</w:t>
      </w:r>
    </w:p>
    <w:p w:rsidR="00297B50" w:rsidRPr="001122FF" w:rsidRDefault="00297B50" w:rsidP="00297B50">
      <w:pPr>
        <w:numPr>
          <w:ilvl w:val="0"/>
          <w:numId w:val="26"/>
        </w:numPr>
        <w:spacing w:before="100" w:beforeAutospacing="1" w:after="100" w:afterAutospacing="1"/>
        <w:rPr>
          <w:rFonts w:ascii="Arial" w:hAnsi="Arial" w:cs="Arial"/>
        </w:rPr>
      </w:pPr>
      <w:r w:rsidRPr="001122FF">
        <w:rPr>
          <w:rFonts w:ascii="Arial" w:hAnsi="Arial" w:cs="Arial"/>
        </w:rPr>
        <w:t>Stal do pracy</w:t>
      </w:r>
      <w:r w:rsidR="0034104B">
        <w:rPr>
          <w:rFonts w:ascii="Arial" w:hAnsi="Arial" w:cs="Arial"/>
        </w:rPr>
        <w:t xml:space="preserve"> </w:t>
      </w:r>
      <w:r w:rsidRPr="001122FF">
        <w:rPr>
          <w:rFonts w:ascii="Arial" w:hAnsi="Arial" w:cs="Arial"/>
        </w:rPr>
        <w:t>przypodwyzs</w:t>
      </w:r>
      <w:r w:rsidR="0034104B">
        <w:rPr>
          <w:rFonts w:ascii="Arial" w:hAnsi="Arial" w:cs="Arial"/>
        </w:rPr>
        <w:t xml:space="preserve"> </w:t>
      </w:r>
      <w:r w:rsidRPr="001122FF">
        <w:rPr>
          <w:rFonts w:ascii="Arial" w:hAnsi="Arial" w:cs="Arial"/>
        </w:rPr>
        <w:t>zony</w:t>
      </w:r>
      <w:bookmarkStart w:id="1" w:name="_GoBack"/>
      <w:bookmarkEnd w:id="1"/>
      <w:r w:rsidR="0034104B">
        <w:rPr>
          <w:rFonts w:ascii="Arial" w:hAnsi="Arial" w:cs="Arial"/>
        </w:rPr>
        <w:t xml:space="preserve"> </w:t>
      </w:r>
      <w:r w:rsidRPr="001122FF">
        <w:rPr>
          <w:rFonts w:ascii="Arial" w:hAnsi="Arial" w:cs="Arial"/>
        </w:rPr>
        <w:t>chtemperatrach. Gatunki-Polski</w:t>
      </w:r>
      <w:r w:rsidR="0034104B">
        <w:rPr>
          <w:rFonts w:ascii="Arial" w:hAnsi="Arial" w:cs="Arial"/>
        </w:rPr>
        <w:t xml:space="preserve"> </w:t>
      </w:r>
      <w:r w:rsidRPr="001122FF">
        <w:rPr>
          <w:rFonts w:ascii="Arial" w:hAnsi="Arial" w:cs="Arial"/>
        </w:rPr>
        <w:t>komitet</w:t>
      </w:r>
      <w:r w:rsidR="0034104B">
        <w:rPr>
          <w:rFonts w:ascii="Arial" w:hAnsi="Arial" w:cs="Arial"/>
        </w:rPr>
        <w:t xml:space="preserve"> </w:t>
      </w:r>
      <w:r w:rsidRPr="001122FF">
        <w:rPr>
          <w:rFonts w:ascii="Arial" w:hAnsi="Arial" w:cs="Arial"/>
        </w:rPr>
        <w:t>normalizaciji</w:t>
      </w:r>
      <w:r w:rsidR="00232587">
        <w:rPr>
          <w:rFonts w:ascii="Arial" w:hAnsi="Arial" w:cs="Arial"/>
        </w:rPr>
        <w:t xml:space="preserve"> I </w:t>
      </w:r>
      <w:r w:rsidRPr="001122FF">
        <w:rPr>
          <w:rFonts w:ascii="Arial" w:hAnsi="Arial" w:cs="Arial"/>
        </w:rPr>
        <w:t>miark PN-75/H-84024</w:t>
      </w:r>
      <w:r w:rsidRPr="001122FF">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lastRenderedPageBreak/>
        <w:t>Анализанаизвршенимерењанакотел OB-380 Т</w:t>
      </w:r>
      <w:r w:rsidR="00664903">
        <w:rPr>
          <w:rFonts w:ascii="Arial" w:hAnsi="Arial" w:cs="Arial"/>
          <w:lang w:val="mk-MK"/>
        </w:rPr>
        <w:t xml:space="preserve">Е </w:t>
      </w:r>
      <w:r w:rsidRPr="0072385D">
        <w:rPr>
          <w:rFonts w:ascii="Arial" w:hAnsi="Arial" w:cs="Arial"/>
        </w:rPr>
        <w:t>ОсломејКичево, МФ Скопје,1994</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Испитувањенацевкиодпароводниоттрактнакотел ОВ-380 во ТЕ Осломеј, МФ Скопје, 1997</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Испитувањенахемискиотсостав, механи</w:t>
      </w:r>
      <w:r w:rsidR="00664903">
        <w:rPr>
          <w:rFonts w:ascii="Arial" w:hAnsi="Arial" w:cs="Arial"/>
          <w:lang w:val="mk-MK"/>
        </w:rPr>
        <w:t>ч</w:t>
      </w:r>
      <w:r w:rsidRPr="0072385D">
        <w:rPr>
          <w:rFonts w:ascii="Arial" w:hAnsi="Arial" w:cs="Arial"/>
        </w:rPr>
        <w:t>китекарактеристики и структурниособининачеликотнацевкивграденивокотел РЕК ОсломејКичево, МФ Скопје, 1998</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Елаборат о извршенимиспитивањимацевногсистемакотла ОБ-380 у ТЕ Осломејсамишљењем о датојупотребљивости, Термолектро-сервис-Скопје , 1998</w:t>
      </w:r>
      <w:r>
        <w:rPr>
          <w:rFonts w:ascii="Arial" w:hAnsi="Arial" w:cs="Arial"/>
          <w:lang w:val="mk-MK"/>
        </w:rPr>
        <w:t>;</w:t>
      </w:r>
    </w:p>
    <w:p w:rsidR="00254100" w:rsidRDefault="00254100" w:rsidP="00254100">
      <w:pPr>
        <w:numPr>
          <w:ilvl w:val="0"/>
          <w:numId w:val="26"/>
        </w:numPr>
        <w:spacing w:after="0"/>
        <w:jc w:val="left"/>
      </w:pPr>
      <w:r>
        <w:rPr>
          <w:rFonts w:ascii="Arial" w:hAnsi="Arial"/>
        </w:rPr>
        <w:t>Sprawozdanie z Badan elementow kotla OB-380 w El.Oslomej –Przedsiebiorstwo uslug navkowo technicznych- Katowice ,1990</w:t>
      </w:r>
    </w:p>
    <w:p w:rsidR="00254100" w:rsidRDefault="00254100" w:rsidP="00254100">
      <w:pPr>
        <w:numPr>
          <w:ilvl w:val="0"/>
          <w:numId w:val="26"/>
        </w:numPr>
        <w:spacing w:after="0"/>
        <w:jc w:val="left"/>
      </w:pPr>
      <w:r>
        <w:rPr>
          <w:rFonts w:ascii="Arial" w:hAnsi="Arial"/>
        </w:rPr>
        <w:t>Sprawozdannie badania diagnostyczne i ocena wybranych elem</w:t>
      </w:r>
      <w:r>
        <w:rPr>
          <w:rFonts w:ascii="Arial" w:hAnsi="Arial"/>
        </w:rPr>
        <w:t>n</w:t>
      </w:r>
      <w:r>
        <w:rPr>
          <w:rFonts w:ascii="Arial" w:hAnsi="Arial"/>
        </w:rPr>
        <w:t>tow czesci cisnieniowej kotla Nr 828 typ OB380-020 Elektrowni Oslomej po 96930h eksploatacji,  Raciborz-Gliwice,1999</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 xml:space="preserve">Извештајодсуперконтроланадијагностичкитеиспитувањанакотел ОБ 380 изведениод </w:t>
      </w:r>
      <w:r>
        <w:rPr>
          <w:rFonts w:ascii="Arial" w:hAnsi="Arial" w:cs="Arial"/>
          <w:lang w:val="mk-MK"/>
        </w:rPr>
        <w:t>„</w:t>
      </w:r>
      <w:r w:rsidRPr="0072385D">
        <w:rPr>
          <w:rFonts w:ascii="Arial" w:hAnsi="Arial" w:cs="Arial"/>
        </w:rPr>
        <w:t>Термоелктро</w:t>
      </w:r>
      <w:r>
        <w:rPr>
          <w:rFonts w:ascii="Arial" w:hAnsi="Arial" w:cs="Arial"/>
          <w:lang w:val="mk-MK"/>
        </w:rPr>
        <w:t>“</w:t>
      </w:r>
      <w:r w:rsidRPr="0072385D">
        <w:rPr>
          <w:rFonts w:ascii="Arial" w:hAnsi="Arial" w:cs="Arial"/>
        </w:rPr>
        <w:t xml:space="preserve"> и </w:t>
      </w:r>
      <w:r>
        <w:rPr>
          <w:rFonts w:ascii="Arial" w:hAnsi="Arial" w:cs="Arial"/>
          <w:lang w:val="mk-MK"/>
        </w:rPr>
        <w:t>„</w:t>
      </w:r>
      <w:r w:rsidRPr="0072385D">
        <w:rPr>
          <w:rFonts w:ascii="Arial" w:hAnsi="Arial" w:cs="Arial"/>
        </w:rPr>
        <w:t>Rafako</w:t>
      </w:r>
      <w:r>
        <w:rPr>
          <w:rFonts w:ascii="Arial" w:hAnsi="Arial" w:cs="Arial"/>
          <w:lang w:val="mk-MK"/>
        </w:rPr>
        <w:t>“</w:t>
      </w:r>
      <w:r w:rsidRPr="0072385D">
        <w:rPr>
          <w:rFonts w:ascii="Arial" w:hAnsi="Arial" w:cs="Arial"/>
        </w:rPr>
        <w:t xml:space="preserve">  во РЕК Осломеј, МФ Скопје ,1999</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Испитувањенапрснатицевкиодпрегревачзасвежапареа 265, Рудници и ЖелезарнициСкопје,  1996</w:t>
      </w:r>
      <w:r>
        <w:rPr>
          <w:rFonts w:ascii="Arial" w:hAnsi="Arial" w:cs="Arial"/>
          <w:lang w:val="mk-MK"/>
        </w:rPr>
        <w:t>;</w:t>
      </w:r>
    </w:p>
    <w:p w:rsidR="00297B50" w:rsidRPr="00CC6FB4" w:rsidRDefault="00297B50" w:rsidP="00297B50">
      <w:pPr>
        <w:numPr>
          <w:ilvl w:val="0"/>
          <w:numId w:val="26"/>
        </w:numPr>
        <w:spacing w:before="100" w:beforeAutospacing="1" w:after="100" w:afterAutospacing="1"/>
        <w:rPr>
          <w:rFonts w:cs="Arial"/>
        </w:rPr>
      </w:pPr>
      <w:r w:rsidRPr="00CC6FB4">
        <w:rPr>
          <w:rFonts w:cs="Arial"/>
        </w:rPr>
        <w:t xml:space="preserve">Ocenka na vodnohemi~niÔ re`im i ustnovÔvanie na pri~inite za vÍznikvane na koroziÔ v parovodniÔ trakt na blok </w:t>
      </w:r>
      <w:r w:rsidRPr="00D751A5">
        <w:rPr>
          <w:rFonts w:ascii="Arial" w:hAnsi="Arial" w:cs="Arial"/>
        </w:rPr>
        <w:t>120MW</w:t>
      </w:r>
      <w:r w:rsidR="00DF0786">
        <w:rPr>
          <w:rFonts w:cs="Arial"/>
        </w:rPr>
        <w:t xml:space="preserve"> v TE OslomeŸ-Ki~evo</w:t>
      </w:r>
      <w:r w:rsidRPr="00CC6FB4">
        <w:rPr>
          <w:rFonts w:cs="Arial"/>
        </w:rPr>
        <w:t>, Sofija , 1997</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Експертизазапотеклото, причините и составотнаобразуваниотслојнавнатрешенѕиднапрснатацевкаодекранскииспарувачодгрупа 243 во ТЕ Осломеј, ТМФ Скопје, 1999</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TRD standard serija 300,508</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Студија о стању и даљојупотребљивостиматеријалацевногсистемакотла ОБ 380 ТЕ Осломејсамишљењем и предлогомзасанацију и даљепраќењепостројења, Контролнипрора</w:t>
      </w:r>
      <w:r w:rsidR="00AF4FB8">
        <w:rPr>
          <w:rFonts w:ascii="Arial" w:hAnsi="Arial" w:cs="Arial"/>
          <w:lang w:val="mk-MK"/>
        </w:rPr>
        <w:t>ч</w:t>
      </w:r>
      <w:r w:rsidRPr="0072385D">
        <w:rPr>
          <w:rFonts w:ascii="Arial" w:hAnsi="Arial" w:cs="Arial"/>
        </w:rPr>
        <w:t>ун, Термоелектро-сервис-Скопје, 1998</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Pr>
          <w:rFonts w:ascii="Arial" w:hAnsi="Arial" w:cs="Arial"/>
        </w:rPr>
        <w:t>Kljuczacelike-Metalbiro, Zagreb</w:t>
      </w:r>
      <w:r w:rsidRPr="0072385D">
        <w:rPr>
          <w:rFonts w:ascii="Arial" w:hAnsi="Arial" w:cs="Arial"/>
        </w:rPr>
        <w:t>, 1976</w:t>
      </w:r>
      <w:r>
        <w:rPr>
          <w:rFonts w:ascii="Arial" w:hAnsi="Arial" w:cs="Arial"/>
          <w:lang w:val="mk-MK"/>
        </w:rPr>
        <w:t>;</w:t>
      </w:r>
    </w:p>
    <w:p w:rsidR="00297B50" w:rsidRPr="0072385D" w:rsidRDefault="00297B50" w:rsidP="00297B50">
      <w:pPr>
        <w:numPr>
          <w:ilvl w:val="0"/>
          <w:numId w:val="26"/>
        </w:numPr>
        <w:spacing w:before="100" w:beforeAutospacing="1" w:after="100" w:afterAutospacing="1"/>
        <w:rPr>
          <w:rFonts w:ascii="Arial" w:hAnsi="Arial" w:cs="Arial"/>
        </w:rPr>
      </w:pPr>
      <w:r w:rsidRPr="0072385D">
        <w:rPr>
          <w:rFonts w:ascii="Arial" w:hAnsi="Arial" w:cs="Arial"/>
        </w:rPr>
        <w:t>Упатсвозаметодитенаиспитување</w:t>
      </w:r>
      <w:r w:rsidR="00DF0786">
        <w:rPr>
          <w:rFonts w:ascii="Arial" w:hAnsi="Arial" w:cs="Arial"/>
        </w:rPr>
        <w:t>на  TE-33-03-00</w:t>
      </w:r>
      <w:r w:rsidRPr="0072385D">
        <w:rPr>
          <w:rFonts w:ascii="Arial" w:hAnsi="Arial" w:cs="Arial"/>
        </w:rPr>
        <w:t>, ТехничкицентарОбреновац, 1995</w:t>
      </w:r>
      <w:r>
        <w:rPr>
          <w:rFonts w:ascii="Arial" w:hAnsi="Arial" w:cs="Arial"/>
          <w:lang w:val="mk-MK"/>
        </w:rPr>
        <w:t>.</w:t>
      </w:r>
    </w:p>
    <w:p w:rsidR="00297B50" w:rsidRPr="0072385D" w:rsidRDefault="00297B50" w:rsidP="00297B50">
      <w:pPr>
        <w:spacing w:before="100" w:beforeAutospacing="1" w:after="100" w:afterAutospacing="1"/>
        <w:ind w:left="360" w:firstLine="0"/>
        <w:rPr>
          <w:rFonts w:ascii="Arial" w:hAnsi="Arial" w:cs="Arial"/>
        </w:rPr>
      </w:pPr>
    </w:p>
    <w:sectPr w:rsidR="00297B50" w:rsidRPr="0072385D" w:rsidSect="00394C5F">
      <w:headerReference w:type="even" r:id="rId196"/>
      <w:footerReference w:type="even" r:id="rId197"/>
      <w:footerReference w:type="first" r:id="rId198"/>
      <w:type w:val="continuous"/>
      <w:pgSz w:w="10319" w:h="14571" w:code="13"/>
      <w:pgMar w:top="993" w:right="1440" w:bottom="1440" w:left="1440" w:header="851" w:footer="851" w:gutter="0"/>
      <w:pgNumType w:start="103"/>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3BA" w:rsidRDefault="007C43BA">
      <w:r>
        <w:separator/>
      </w:r>
    </w:p>
  </w:endnote>
  <w:endnote w:type="continuationSeparator" w:id="1">
    <w:p w:rsidR="007C43BA" w:rsidRDefault="007C43B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altName w:val="Courier New"/>
    <w:panose1 w:val="02027200000000000000"/>
    <w:charset w:val="00"/>
    <w:family w:val="roman"/>
    <w:pitch w:val="variable"/>
    <w:sig w:usb0="00000087" w:usb1="00000000" w:usb2="00000000" w:usb3="00000000" w:csb0="0000001B" w:csb1="00000000"/>
  </w:font>
  <w:font w:name="Franklin Gothic Book">
    <w:altName w:val="Times New Roman"/>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_Odessa">
    <w:altName w:val="Times New Roman"/>
    <w:panose1 w:val="00000000000000000000"/>
    <w:charset w:val="00"/>
    <w:family w:val="auto"/>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ItalicC">
    <w:altName w:val="Courier New"/>
    <w:charset w:val="CC"/>
    <w:family w:val="auto"/>
    <w:pitch w:val="variable"/>
    <w:sig w:usb0="20002A87" w:usb1="00000000" w:usb2="00000000" w:usb3="00000000" w:csb0="000001FF" w:csb1="00000000"/>
  </w:font>
  <w:font w:name="UniversalMath1 BT">
    <w:altName w:val="Symbol"/>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234370"/>
      <w:docPartObj>
        <w:docPartGallery w:val="Page Numbers (Bottom of Page)"/>
        <w:docPartUnique/>
      </w:docPartObj>
    </w:sdtPr>
    <w:sdtEndPr>
      <w:rPr>
        <w:noProof/>
      </w:rPr>
    </w:sdtEndPr>
    <w:sdtContent>
      <w:p w:rsidR="007C43BA" w:rsidRDefault="00B3773F">
        <w:pPr>
          <w:pStyle w:val="Footer"/>
          <w:jc w:val="right"/>
        </w:pPr>
        <w:r>
          <w:fldChar w:fldCharType="begin"/>
        </w:r>
        <w:r w:rsidR="007C43BA">
          <w:instrText xml:space="preserve"> PAGE   \* MERGEFORMAT </w:instrText>
        </w:r>
        <w:r>
          <w:fldChar w:fldCharType="separate"/>
        </w:r>
        <w:r w:rsidR="006A7EFD">
          <w:rPr>
            <w:noProof/>
          </w:rPr>
          <w:t>4</w:t>
        </w:r>
        <w:r>
          <w:rPr>
            <w:noProof/>
          </w:rPr>
          <w:fldChar w:fldCharType="end"/>
        </w:r>
      </w:p>
    </w:sdtContent>
  </w:sdt>
  <w:p w:rsidR="007C43BA" w:rsidRDefault="007C43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3BA" w:rsidRDefault="00B3773F">
    <w:pPr>
      <w:pStyle w:val="Footer"/>
      <w:framePr w:wrap="around" w:vAnchor="text" w:hAnchor="margin" w:xAlign="right" w:y="1"/>
      <w:rPr>
        <w:rStyle w:val="PageNumber"/>
        <w:sz w:val="23"/>
      </w:rPr>
    </w:pPr>
    <w:r>
      <w:rPr>
        <w:rStyle w:val="PageNumber"/>
        <w:sz w:val="23"/>
      </w:rPr>
      <w:fldChar w:fldCharType="begin"/>
    </w:r>
    <w:r w:rsidR="007C43BA">
      <w:rPr>
        <w:rStyle w:val="PageNumber"/>
        <w:sz w:val="23"/>
      </w:rPr>
      <w:instrText xml:space="preserve">PAGE  </w:instrText>
    </w:r>
    <w:r>
      <w:rPr>
        <w:rStyle w:val="PageNumber"/>
        <w:sz w:val="23"/>
      </w:rPr>
      <w:fldChar w:fldCharType="separate"/>
    </w:r>
    <w:r w:rsidR="007C43BA">
      <w:rPr>
        <w:rStyle w:val="PageNumber"/>
        <w:noProof/>
        <w:sz w:val="23"/>
      </w:rPr>
      <w:t>10</w:t>
    </w:r>
    <w:r>
      <w:rPr>
        <w:rStyle w:val="PageNumber"/>
        <w:sz w:val="23"/>
      </w:rPr>
      <w:fldChar w:fldCharType="end"/>
    </w:r>
  </w:p>
  <w:p w:rsidR="007C43BA" w:rsidRDefault="007C43BA">
    <w:pPr>
      <w:pStyle w:val="Footer"/>
      <w:ind w:right="360"/>
      <w:rPr>
        <w:sz w:val="23"/>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3BA" w:rsidRDefault="00B3773F">
    <w:pPr>
      <w:pStyle w:val="Footer"/>
      <w:jc w:val="right"/>
    </w:pPr>
    <w:r>
      <w:fldChar w:fldCharType="begin"/>
    </w:r>
    <w:r w:rsidR="007C43BA">
      <w:instrText xml:space="preserve"> PAGE   \* MERGEFORMAT </w:instrText>
    </w:r>
    <w:r>
      <w:fldChar w:fldCharType="separate"/>
    </w:r>
    <w:r w:rsidR="006A7EFD">
      <w:rPr>
        <w:noProof/>
      </w:rPr>
      <w:t>103</w:t>
    </w:r>
    <w:r>
      <w:rPr>
        <w:noProof/>
      </w:rPr>
      <w:fldChar w:fldCharType="end"/>
    </w:r>
  </w:p>
  <w:p w:rsidR="007C43BA" w:rsidRDefault="007C43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3BA" w:rsidRDefault="007C43BA">
      <w:r>
        <w:separator/>
      </w:r>
    </w:p>
  </w:footnote>
  <w:footnote w:type="continuationSeparator" w:id="1">
    <w:p w:rsidR="007C43BA" w:rsidRDefault="007C43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3BA" w:rsidRDefault="00B3773F">
    <w:pPr>
      <w:pStyle w:val="Header"/>
      <w:framePr w:wrap="around" w:vAnchor="text" w:hAnchor="margin" w:xAlign="right" w:y="1"/>
      <w:rPr>
        <w:rStyle w:val="PageNumber"/>
      </w:rPr>
    </w:pPr>
    <w:r>
      <w:rPr>
        <w:rStyle w:val="PageNumber"/>
      </w:rPr>
      <w:fldChar w:fldCharType="begin"/>
    </w:r>
    <w:r w:rsidR="007C43BA">
      <w:rPr>
        <w:rStyle w:val="PageNumber"/>
      </w:rPr>
      <w:instrText xml:space="preserve">PAGE  </w:instrText>
    </w:r>
    <w:r>
      <w:rPr>
        <w:rStyle w:val="PageNumber"/>
      </w:rPr>
      <w:fldChar w:fldCharType="end"/>
    </w:r>
  </w:p>
  <w:p w:rsidR="007C43BA" w:rsidRDefault="007C43B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3BA" w:rsidRDefault="007C43BA">
    <w:pPr>
      <w:pStyle w:val="Header"/>
    </w:pPr>
  </w:p>
  <w:p w:rsidR="007C43BA" w:rsidRDefault="007C43BA">
    <w:pPr>
      <w:pStyle w:val="Header"/>
    </w:pPr>
  </w:p>
  <w:p w:rsidR="007C43BA" w:rsidRDefault="007C43B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3BA" w:rsidRDefault="00B3773F">
    <w:pPr>
      <w:pStyle w:val="Header"/>
      <w:framePr w:wrap="around" w:vAnchor="text" w:hAnchor="margin" w:xAlign="right" w:y="1"/>
      <w:rPr>
        <w:rStyle w:val="PageNumber"/>
        <w:sz w:val="23"/>
      </w:rPr>
    </w:pPr>
    <w:r>
      <w:rPr>
        <w:rStyle w:val="PageNumber"/>
        <w:sz w:val="23"/>
      </w:rPr>
      <w:fldChar w:fldCharType="begin"/>
    </w:r>
    <w:r w:rsidR="007C43BA">
      <w:rPr>
        <w:rStyle w:val="PageNumber"/>
        <w:sz w:val="23"/>
      </w:rPr>
      <w:instrText xml:space="preserve">PAGE  </w:instrText>
    </w:r>
    <w:r>
      <w:rPr>
        <w:rStyle w:val="PageNumber"/>
        <w:sz w:val="23"/>
      </w:rPr>
      <w:fldChar w:fldCharType="end"/>
    </w:r>
  </w:p>
  <w:p w:rsidR="007C43BA" w:rsidRDefault="007C43BA">
    <w:pPr>
      <w:pStyle w:val="Header"/>
      <w:ind w:right="360"/>
      <w:rPr>
        <w:sz w:val="2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B5073"/>
    <w:multiLevelType w:val="hybridMultilevel"/>
    <w:tmpl w:val="7A8838F8"/>
    <w:lvl w:ilvl="0" w:tplc="BBA67900">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nsid w:val="0F6718F9"/>
    <w:multiLevelType w:val="hybridMultilevel"/>
    <w:tmpl w:val="66764352"/>
    <w:lvl w:ilvl="0" w:tplc="BBA67900">
      <w:start w:val="1"/>
      <w:numFmt w:val="bullet"/>
      <w:lvlText w:val="-"/>
      <w:lvlJc w:val="left"/>
      <w:pPr>
        <w:ind w:left="1440" w:hanging="360"/>
      </w:pPr>
      <w:rPr>
        <w:rFonts w:ascii="Arial" w:eastAsia="Times New Roman" w:hAnsi="Arial" w:cs="Aria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
    <w:nsid w:val="119D5844"/>
    <w:multiLevelType w:val="hybridMultilevel"/>
    <w:tmpl w:val="F4BA0B84"/>
    <w:lvl w:ilvl="0" w:tplc="04090001">
      <w:start w:val="1"/>
      <w:numFmt w:val="bullet"/>
      <w:lvlText w:val=""/>
      <w:lvlJc w:val="left"/>
      <w:pPr>
        <w:tabs>
          <w:tab w:val="num" w:pos="360"/>
        </w:tabs>
        <w:ind w:left="36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15297673"/>
    <w:multiLevelType w:val="hybridMultilevel"/>
    <w:tmpl w:val="43AECC58"/>
    <w:lvl w:ilvl="0" w:tplc="BBA67900">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9256261"/>
    <w:multiLevelType w:val="hybridMultilevel"/>
    <w:tmpl w:val="EAD6B156"/>
    <w:lvl w:ilvl="0" w:tplc="BBA67900">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nsid w:val="195457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2485ED2"/>
    <w:multiLevelType w:val="hybridMultilevel"/>
    <w:tmpl w:val="ECBA1F52"/>
    <w:lvl w:ilvl="0" w:tplc="04090001">
      <w:start w:val="1"/>
      <w:numFmt w:val="bullet"/>
      <w:lvlText w:val=""/>
      <w:lvlJc w:val="left"/>
      <w:pPr>
        <w:tabs>
          <w:tab w:val="num" w:pos="1080"/>
        </w:tabs>
        <w:ind w:left="108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7">
    <w:nsid w:val="2B4D76C1"/>
    <w:multiLevelType w:val="hybridMultilevel"/>
    <w:tmpl w:val="79624A8E"/>
    <w:lvl w:ilvl="0" w:tplc="13C6131A">
      <w:start w:val="1"/>
      <w:numFmt w:val="bullet"/>
      <w:lvlText w:val=""/>
      <w:lvlJc w:val="left"/>
      <w:pPr>
        <w:ind w:left="720" w:hanging="360"/>
      </w:pPr>
      <w:rPr>
        <w:rFonts w:ascii="Symbol" w:hAnsi="Symbol" w:hint="default"/>
        <w:color w:val="FF0000"/>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2BDD7993"/>
    <w:multiLevelType w:val="hybridMultilevel"/>
    <w:tmpl w:val="FD9027D4"/>
    <w:lvl w:ilvl="0" w:tplc="BBA67900">
      <w:start w:val="1"/>
      <w:numFmt w:val="bullet"/>
      <w:lvlText w:val="-"/>
      <w:lvlJc w:val="left"/>
      <w:pPr>
        <w:ind w:left="1080" w:hanging="360"/>
      </w:pPr>
      <w:rPr>
        <w:rFonts w:ascii="Arial" w:eastAsia="Times New Roman"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9">
    <w:nsid w:val="2C090D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CF86994"/>
    <w:multiLevelType w:val="hybridMultilevel"/>
    <w:tmpl w:val="3D3CA126"/>
    <w:lvl w:ilvl="0" w:tplc="BBA67900">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2FB852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0B53FD8"/>
    <w:multiLevelType w:val="hybridMultilevel"/>
    <w:tmpl w:val="0AEA344E"/>
    <w:lvl w:ilvl="0" w:tplc="BBA67900">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45616484"/>
    <w:multiLevelType w:val="hybridMultilevel"/>
    <w:tmpl w:val="7728A4CA"/>
    <w:lvl w:ilvl="0" w:tplc="A94C74CE">
      <w:numFmt w:val="bullet"/>
      <w:lvlText w:val="-"/>
      <w:lvlJc w:val="left"/>
      <w:pPr>
        <w:ind w:left="360" w:hanging="360"/>
      </w:pPr>
      <w:rPr>
        <w:rFonts w:ascii="Arial" w:eastAsia="Times New Roman" w:hAnsi="Arial" w:cs="Aria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4">
    <w:nsid w:val="46A14289"/>
    <w:multiLevelType w:val="hybridMultilevel"/>
    <w:tmpl w:val="826CF6FA"/>
    <w:lvl w:ilvl="0" w:tplc="819478BA">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479E4653"/>
    <w:multiLevelType w:val="hybridMultilevel"/>
    <w:tmpl w:val="6D14F5F8"/>
    <w:lvl w:ilvl="0" w:tplc="E9DE99F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4E44590F"/>
    <w:multiLevelType w:val="hybridMultilevel"/>
    <w:tmpl w:val="A1C6D95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528C07A6"/>
    <w:multiLevelType w:val="hybridMultilevel"/>
    <w:tmpl w:val="25EE9DE6"/>
    <w:lvl w:ilvl="0" w:tplc="BBA67900">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8980BB9"/>
    <w:multiLevelType w:val="multilevel"/>
    <w:tmpl w:val="042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8F7364D"/>
    <w:multiLevelType w:val="singleLevel"/>
    <w:tmpl w:val="0409000F"/>
    <w:lvl w:ilvl="0">
      <w:start w:val="1"/>
      <w:numFmt w:val="decimal"/>
      <w:lvlText w:val="%1."/>
      <w:lvlJc w:val="left"/>
      <w:pPr>
        <w:tabs>
          <w:tab w:val="num" w:pos="360"/>
        </w:tabs>
        <w:ind w:left="360" w:hanging="360"/>
      </w:pPr>
    </w:lvl>
  </w:abstractNum>
  <w:abstractNum w:abstractNumId="20">
    <w:nsid w:val="5FCA1BCA"/>
    <w:multiLevelType w:val="hybridMultilevel"/>
    <w:tmpl w:val="0664697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60B13C53"/>
    <w:multiLevelType w:val="multilevel"/>
    <w:tmpl w:val="EAD0B27E"/>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67643337"/>
    <w:multiLevelType w:val="hybridMultilevel"/>
    <w:tmpl w:val="F4B691E6"/>
    <w:lvl w:ilvl="0" w:tplc="04090001">
      <w:start w:val="1"/>
      <w:numFmt w:val="bullet"/>
      <w:lvlText w:val=""/>
      <w:lvlJc w:val="left"/>
      <w:pPr>
        <w:tabs>
          <w:tab w:val="num" w:pos="720"/>
        </w:tabs>
        <w:ind w:left="72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3">
    <w:nsid w:val="69DF53C1"/>
    <w:multiLevelType w:val="hybridMultilevel"/>
    <w:tmpl w:val="0FAA5944"/>
    <w:lvl w:ilvl="0" w:tplc="BBA67900">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nsid w:val="6BDA4E02"/>
    <w:multiLevelType w:val="hybridMultilevel"/>
    <w:tmpl w:val="F62EFCA8"/>
    <w:lvl w:ilvl="0" w:tplc="04090001">
      <w:start w:val="1"/>
      <w:numFmt w:val="bullet"/>
      <w:lvlText w:val=""/>
      <w:lvlJc w:val="left"/>
      <w:pPr>
        <w:tabs>
          <w:tab w:val="num" w:pos="360"/>
        </w:tabs>
        <w:ind w:left="36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72631450"/>
    <w:multiLevelType w:val="hybridMultilevel"/>
    <w:tmpl w:val="9AFAF69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7A7A629A"/>
    <w:multiLevelType w:val="hybridMultilevel"/>
    <w:tmpl w:val="DC80B17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7C5946D0"/>
    <w:multiLevelType w:val="hybridMultilevel"/>
    <w:tmpl w:val="ABBE2C9A"/>
    <w:lvl w:ilvl="0" w:tplc="BBA67900">
      <w:start w:val="1"/>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7F6D469F"/>
    <w:multiLevelType w:val="hybridMultilevel"/>
    <w:tmpl w:val="ECEA7F80"/>
    <w:lvl w:ilvl="0" w:tplc="CCD45AE8">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8"/>
  </w:num>
  <w:num w:numId="5">
    <w:abstractNumId w:val="23"/>
  </w:num>
  <w:num w:numId="6">
    <w:abstractNumId w:val="17"/>
  </w:num>
  <w:num w:numId="7">
    <w:abstractNumId w:val="3"/>
  </w:num>
  <w:num w:numId="8">
    <w:abstractNumId w:val="8"/>
  </w:num>
  <w:num w:numId="9">
    <w:abstractNumId w:val="27"/>
  </w:num>
  <w:num w:numId="10">
    <w:abstractNumId w:val="4"/>
  </w:num>
  <w:num w:numId="11">
    <w:abstractNumId w:val="19"/>
  </w:num>
  <w:num w:numId="12">
    <w:abstractNumId w:val="21"/>
  </w:num>
  <w:num w:numId="13">
    <w:abstractNumId w:val="28"/>
  </w:num>
  <w:num w:numId="14">
    <w:abstractNumId w:val="7"/>
  </w:num>
  <w:num w:numId="15">
    <w:abstractNumId w:val="15"/>
  </w:num>
  <w:num w:numId="16">
    <w:abstractNumId w:val="25"/>
  </w:num>
  <w:num w:numId="17">
    <w:abstractNumId w:val="2"/>
  </w:num>
  <w:num w:numId="18">
    <w:abstractNumId w:val="6"/>
  </w:num>
  <w:num w:numId="19">
    <w:abstractNumId w:val="24"/>
  </w:num>
  <w:num w:numId="20">
    <w:abstractNumId w:val="22"/>
  </w:num>
  <w:num w:numId="21">
    <w:abstractNumId w:val="26"/>
  </w:num>
  <w:num w:numId="22">
    <w:abstractNumId w:val="13"/>
  </w:num>
  <w:num w:numId="23">
    <w:abstractNumId w:val="16"/>
  </w:num>
  <w:num w:numId="24">
    <w:abstractNumId w:val="12"/>
  </w:num>
  <w:num w:numId="25">
    <w:abstractNumId w:val="10"/>
  </w:num>
  <w:num w:numId="26">
    <w:abstractNumId w:val="19"/>
    <w:lvlOverride w:ilvl="0">
      <w:startOverride w:val="1"/>
    </w:lvlOverride>
  </w:num>
  <w:num w:numId="27">
    <w:abstractNumId w:val="14"/>
  </w:num>
  <w:num w:numId="28">
    <w:abstractNumId w:val="20"/>
  </w:num>
  <w:num w:numId="29">
    <w:abstractNumId w:val="1"/>
  </w:num>
  <w:num w:numId="30">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stylePaneFormatFilter w:val="3F01"/>
  <w:mailMerge>
    <w:mainDocumentType w:val="formLetters"/>
    <w:dataType w:val="textFile"/>
    <w:activeRecord w:val="-1"/>
  </w:mailMerge>
  <w:defaultTabStop w:val="720"/>
  <w:autoHyphenation/>
  <w:hyphenationZone w:val="357"/>
  <w:drawingGridHorizontalSpacing w:val="120"/>
  <w:displayHorizontalDrawingGridEvery w:val="0"/>
  <w:displayVerticalDrawingGridEvery w:val="0"/>
  <w:noPunctuationKerning/>
  <w:characterSpacingControl w:val="doNotCompress"/>
  <w:hdrShapeDefaults>
    <o:shapedefaults v:ext="edit" spidmax="55297"/>
  </w:hdrShapeDefaults>
  <w:footnotePr>
    <w:footnote w:id="0"/>
    <w:footnote w:id="1"/>
  </w:footnotePr>
  <w:endnotePr>
    <w:endnote w:id="0"/>
    <w:endnote w:id="1"/>
  </w:endnotePr>
  <w:compat/>
  <w:rsids>
    <w:rsidRoot w:val="00C60B94"/>
    <w:rsid w:val="00003006"/>
    <w:rsid w:val="00012207"/>
    <w:rsid w:val="00024CA8"/>
    <w:rsid w:val="0002759D"/>
    <w:rsid w:val="000459CD"/>
    <w:rsid w:val="000514B9"/>
    <w:rsid w:val="000538C8"/>
    <w:rsid w:val="0005497D"/>
    <w:rsid w:val="00054AF6"/>
    <w:rsid w:val="000575D0"/>
    <w:rsid w:val="00062050"/>
    <w:rsid w:val="00062EFD"/>
    <w:rsid w:val="00073AA9"/>
    <w:rsid w:val="000751F5"/>
    <w:rsid w:val="000758B7"/>
    <w:rsid w:val="0007612D"/>
    <w:rsid w:val="000800D7"/>
    <w:rsid w:val="000819E8"/>
    <w:rsid w:val="000866F9"/>
    <w:rsid w:val="000877C6"/>
    <w:rsid w:val="000A6232"/>
    <w:rsid w:val="000B024B"/>
    <w:rsid w:val="000B1F1D"/>
    <w:rsid w:val="000B3CFB"/>
    <w:rsid w:val="000B4216"/>
    <w:rsid w:val="000C22BB"/>
    <w:rsid w:val="000C3566"/>
    <w:rsid w:val="000C674C"/>
    <w:rsid w:val="000D791C"/>
    <w:rsid w:val="000E2F76"/>
    <w:rsid w:val="000E4CD7"/>
    <w:rsid w:val="000E515C"/>
    <w:rsid w:val="000F3975"/>
    <w:rsid w:val="000F536E"/>
    <w:rsid w:val="00111A59"/>
    <w:rsid w:val="001156C4"/>
    <w:rsid w:val="00137A35"/>
    <w:rsid w:val="00141BF0"/>
    <w:rsid w:val="00142D73"/>
    <w:rsid w:val="00153CD7"/>
    <w:rsid w:val="001608CE"/>
    <w:rsid w:val="00160D86"/>
    <w:rsid w:val="00164711"/>
    <w:rsid w:val="00180680"/>
    <w:rsid w:val="00183E23"/>
    <w:rsid w:val="00185976"/>
    <w:rsid w:val="00197AEF"/>
    <w:rsid w:val="001A14AE"/>
    <w:rsid w:val="001A3C72"/>
    <w:rsid w:val="001A6413"/>
    <w:rsid w:val="001B7B5D"/>
    <w:rsid w:val="001C3E7A"/>
    <w:rsid w:val="001C6348"/>
    <w:rsid w:val="001C739D"/>
    <w:rsid w:val="001F03FF"/>
    <w:rsid w:val="001F1B81"/>
    <w:rsid w:val="001F4A56"/>
    <w:rsid w:val="00200A45"/>
    <w:rsid w:val="002021A4"/>
    <w:rsid w:val="002114D8"/>
    <w:rsid w:val="00213908"/>
    <w:rsid w:val="00216283"/>
    <w:rsid w:val="00220FB6"/>
    <w:rsid w:val="00221106"/>
    <w:rsid w:val="00225660"/>
    <w:rsid w:val="0022720D"/>
    <w:rsid w:val="002272FA"/>
    <w:rsid w:val="00230A00"/>
    <w:rsid w:val="00232587"/>
    <w:rsid w:val="002343B8"/>
    <w:rsid w:val="00234D88"/>
    <w:rsid w:val="00235D74"/>
    <w:rsid w:val="002375DB"/>
    <w:rsid w:val="00240F46"/>
    <w:rsid w:val="002420A2"/>
    <w:rsid w:val="00242282"/>
    <w:rsid w:val="00242A62"/>
    <w:rsid w:val="00242F44"/>
    <w:rsid w:val="002442B0"/>
    <w:rsid w:val="002463D9"/>
    <w:rsid w:val="00246A44"/>
    <w:rsid w:val="00254100"/>
    <w:rsid w:val="00256876"/>
    <w:rsid w:val="00256CDF"/>
    <w:rsid w:val="002653F3"/>
    <w:rsid w:val="00265897"/>
    <w:rsid w:val="002663E3"/>
    <w:rsid w:val="0026750A"/>
    <w:rsid w:val="0026799C"/>
    <w:rsid w:val="0027020D"/>
    <w:rsid w:val="002703D4"/>
    <w:rsid w:val="00271D8B"/>
    <w:rsid w:val="002817A1"/>
    <w:rsid w:val="002865B9"/>
    <w:rsid w:val="002875D0"/>
    <w:rsid w:val="002909EB"/>
    <w:rsid w:val="00297B50"/>
    <w:rsid w:val="002B654D"/>
    <w:rsid w:val="002D2BF3"/>
    <w:rsid w:val="002D4B57"/>
    <w:rsid w:val="002D6DD4"/>
    <w:rsid w:val="002D76A9"/>
    <w:rsid w:val="002E2016"/>
    <w:rsid w:val="002E602C"/>
    <w:rsid w:val="002F2D97"/>
    <w:rsid w:val="002F2DE1"/>
    <w:rsid w:val="002F6632"/>
    <w:rsid w:val="00300431"/>
    <w:rsid w:val="003045CF"/>
    <w:rsid w:val="003112F9"/>
    <w:rsid w:val="00317A47"/>
    <w:rsid w:val="00317D64"/>
    <w:rsid w:val="00322AFA"/>
    <w:rsid w:val="00324138"/>
    <w:rsid w:val="003376DD"/>
    <w:rsid w:val="00340627"/>
    <w:rsid w:val="0034104B"/>
    <w:rsid w:val="0034562F"/>
    <w:rsid w:val="00345A33"/>
    <w:rsid w:val="003646CE"/>
    <w:rsid w:val="003775ED"/>
    <w:rsid w:val="00377E8E"/>
    <w:rsid w:val="0038329B"/>
    <w:rsid w:val="003853CE"/>
    <w:rsid w:val="003921FF"/>
    <w:rsid w:val="00392B72"/>
    <w:rsid w:val="00394C5F"/>
    <w:rsid w:val="00395808"/>
    <w:rsid w:val="003A1034"/>
    <w:rsid w:val="003A1780"/>
    <w:rsid w:val="003A278B"/>
    <w:rsid w:val="003A2D59"/>
    <w:rsid w:val="003A6617"/>
    <w:rsid w:val="003B017A"/>
    <w:rsid w:val="003B1C2D"/>
    <w:rsid w:val="003B1C41"/>
    <w:rsid w:val="003C30B3"/>
    <w:rsid w:val="003C5F19"/>
    <w:rsid w:val="003D4AF7"/>
    <w:rsid w:val="003D655D"/>
    <w:rsid w:val="003E459C"/>
    <w:rsid w:val="003E5059"/>
    <w:rsid w:val="003F3A16"/>
    <w:rsid w:val="003F4D68"/>
    <w:rsid w:val="003F6582"/>
    <w:rsid w:val="003F69E2"/>
    <w:rsid w:val="004010A6"/>
    <w:rsid w:val="004073C2"/>
    <w:rsid w:val="00411310"/>
    <w:rsid w:val="0041159E"/>
    <w:rsid w:val="00423748"/>
    <w:rsid w:val="00424F0D"/>
    <w:rsid w:val="004378E8"/>
    <w:rsid w:val="00441FD2"/>
    <w:rsid w:val="004437DD"/>
    <w:rsid w:val="0044733D"/>
    <w:rsid w:val="00454B14"/>
    <w:rsid w:val="004557D5"/>
    <w:rsid w:val="0045593E"/>
    <w:rsid w:val="00457D76"/>
    <w:rsid w:val="004622E1"/>
    <w:rsid w:val="00462B85"/>
    <w:rsid w:val="00480236"/>
    <w:rsid w:val="00493FF6"/>
    <w:rsid w:val="004A43F3"/>
    <w:rsid w:val="004A54E7"/>
    <w:rsid w:val="004A58E5"/>
    <w:rsid w:val="004B010A"/>
    <w:rsid w:val="004B0907"/>
    <w:rsid w:val="004B0C74"/>
    <w:rsid w:val="004B0FBD"/>
    <w:rsid w:val="004D0714"/>
    <w:rsid w:val="004D41CF"/>
    <w:rsid w:val="004D7E3F"/>
    <w:rsid w:val="004E5F40"/>
    <w:rsid w:val="004E69E7"/>
    <w:rsid w:val="004E6AB1"/>
    <w:rsid w:val="004F78A8"/>
    <w:rsid w:val="00505F5B"/>
    <w:rsid w:val="0051274E"/>
    <w:rsid w:val="00512DEF"/>
    <w:rsid w:val="0051337C"/>
    <w:rsid w:val="005152D2"/>
    <w:rsid w:val="00516CFE"/>
    <w:rsid w:val="005235C8"/>
    <w:rsid w:val="00533B2C"/>
    <w:rsid w:val="005348BB"/>
    <w:rsid w:val="00535144"/>
    <w:rsid w:val="0054367F"/>
    <w:rsid w:val="005454EF"/>
    <w:rsid w:val="00545EBA"/>
    <w:rsid w:val="0056156B"/>
    <w:rsid w:val="00571F5A"/>
    <w:rsid w:val="00573AFA"/>
    <w:rsid w:val="00574317"/>
    <w:rsid w:val="00576944"/>
    <w:rsid w:val="00582E4E"/>
    <w:rsid w:val="00585A29"/>
    <w:rsid w:val="00587111"/>
    <w:rsid w:val="0058719C"/>
    <w:rsid w:val="005A1F68"/>
    <w:rsid w:val="005A1FC7"/>
    <w:rsid w:val="005A469C"/>
    <w:rsid w:val="005A4D13"/>
    <w:rsid w:val="005B0443"/>
    <w:rsid w:val="005B2E68"/>
    <w:rsid w:val="005B322C"/>
    <w:rsid w:val="005B4D4B"/>
    <w:rsid w:val="005B5479"/>
    <w:rsid w:val="005B68D6"/>
    <w:rsid w:val="005B72EC"/>
    <w:rsid w:val="005C3490"/>
    <w:rsid w:val="005C3A23"/>
    <w:rsid w:val="005D01BA"/>
    <w:rsid w:val="005D0893"/>
    <w:rsid w:val="005D63A2"/>
    <w:rsid w:val="005D7C5C"/>
    <w:rsid w:val="005E05FF"/>
    <w:rsid w:val="005E1196"/>
    <w:rsid w:val="005E75E2"/>
    <w:rsid w:val="005E7817"/>
    <w:rsid w:val="005E7941"/>
    <w:rsid w:val="005E7E8C"/>
    <w:rsid w:val="005F3810"/>
    <w:rsid w:val="005F5D7E"/>
    <w:rsid w:val="005F7B1A"/>
    <w:rsid w:val="00601EF7"/>
    <w:rsid w:val="006072BD"/>
    <w:rsid w:val="00607CEA"/>
    <w:rsid w:val="00613759"/>
    <w:rsid w:val="00620098"/>
    <w:rsid w:val="0062261B"/>
    <w:rsid w:val="00624A5F"/>
    <w:rsid w:val="006307BD"/>
    <w:rsid w:val="00632BDA"/>
    <w:rsid w:val="00633F1C"/>
    <w:rsid w:val="00640937"/>
    <w:rsid w:val="006432D2"/>
    <w:rsid w:val="006432E5"/>
    <w:rsid w:val="006436F8"/>
    <w:rsid w:val="006466BF"/>
    <w:rsid w:val="006472C4"/>
    <w:rsid w:val="00647835"/>
    <w:rsid w:val="006478C8"/>
    <w:rsid w:val="006519AC"/>
    <w:rsid w:val="00660615"/>
    <w:rsid w:val="0066307C"/>
    <w:rsid w:val="006642E8"/>
    <w:rsid w:val="00664903"/>
    <w:rsid w:val="006753B3"/>
    <w:rsid w:val="00680390"/>
    <w:rsid w:val="00690FA7"/>
    <w:rsid w:val="00692B6F"/>
    <w:rsid w:val="006A2E41"/>
    <w:rsid w:val="006A733A"/>
    <w:rsid w:val="006A7EFD"/>
    <w:rsid w:val="006B47F5"/>
    <w:rsid w:val="006B5C25"/>
    <w:rsid w:val="006B67CD"/>
    <w:rsid w:val="006B6F9D"/>
    <w:rsid w:val="006B7E36"/>
    <w:rsid w:val="006D2B06"/>
    <w:rsid w:val="006D5CA7"/>
    <w:rsid w:val="006D6BB4"/>
    <w:rsid w:val="006E310C"/>
    <w:rsid w:val="006E480C"/>
    <w:rsid w:val="006E5A88"/>
    <w:rsid w:val="006E6110"/>
    <w:rsid w:val="006F1B78"/>
    <w:rsid w:val="006F254E"/>
    <w:rsid w:val="006F3D0E"/>
    <w:rsid w:val="006F4729"/>
    <w:rsid w:val="006F5BA6"/>
    <w:rsid w:val="0070089B"/>
    <w:rsid w:val="007103E4"/>
    <w:rsid w:val="00713781"/>
    <w:rsid w:val="00715110"/>
    <w:rsid w:val="00717E96"/>
    <w:rsid w:val="00721AF1"/>
    <w:rsid w:val="00722F01"/>
    <w:rsid w:val="00724978"/>
    <w:rsid w:val="0072508A"/>
    <w:rsid w:val="007257A1"/>
    <w:rsid w:val="007316BC"/>
    <w:rsid w:val="00737265"/>
    <w:rsid w:val="00741A52"/>
    <w:rsid w:val="00741DFA"/>
    <w:rsid w:val="007450F3"/>
    <w:rsid w:val="007610DA"/>
    <w:rsid w:val="00765D2E"/>
    <w:rsid w:val="00771BB3"/>
    <w:rsid w:val="00773BC6"/>
    <w:rsid w:val="00775421"/>
    <w:rsid w:val="0078256B"/>
    <w:rsid w:val="00782779"/>
    <w:rsid w:val="00791DBF"/>
    <w:rsid w:val="0079236A"/>
    <w:rsid w:val="007966F3"/>
    <w:rsid w:val="007A0178"/>
    <w:rsid w:val="007A01A4"/>
    <w:rsid w:val="007A2AAA"/>
    <w:rsid w:val="007A692D"/>
    <w:rsid w:val="007A77F0"/>
    <w:rsid w:val="007B1CB4"/>
    <w:rsid w:val="007B548E"/>
    <w:rsid w:val="007B5C09"/>
    <w:rsid w:val="007B7C92"/>
    <w:rsid w:val="007C4222"/>
    <w:rsid w:val="007C43BA"/>
    <w:rsid w:val="007C6A2B"/>
    <w:rsid w:val="007D6381"/>
    <w:rsid w:val="007E3E65"/>
    <w:rsid w:val="007E5081"/>
    <w:rsid w:val="007F177B"/>
    <w:rsid w:val="007F24FA"/>
    <w:rsid w:val="007F6328"/>
    <w:rsid w:val="007F6764"/>
    <w:rsid w:val="00802DDA"/>
    <w:rsid w:val="00812369"/>
    <w:rsid w:val="00813A5D"/>
    <w:rsid w:val="00814A42"/>
    <w:rsid w:val="008150EB"/>
    <w:rsid w:val="00815CAE"/>
    <w:rsid w:val="00817FDB"/>
    <w:rsid w:val="00824EC5"/>
    <w:rsid w:val="008321F6"/>
    <w:rsid w:val="00834C0E"/>
    <w:rsid w:val="008374C3"/>
    <w:rsid w:val="00842391"/>
    <w:rsid w:val="00851048"/>
    <w:rsid w:val="00856C02"/>
    <w:rsid w:val="00862C5C"/>
    <w:rsid w:val="00863FAF"/>
    <w:rsid w:val="00866802"/>
    <w:rsid w:val="00871AA7"/>
    <w:rsid w:val="00872D11"/>
    <w:rsid w:val="00874CE4"/>
    <w:rsid w:val="0087524A"/>
    <w:rsid w:val="008806FB"/>
    <w:rsid w:val="00881991"/>
    <w:rsid w:val="00881A71"/>
    <w:rsid w:val="00891925"/>
    <w:rsid w:val="00892202"/>
    <w:rsid w:val="0089367C"/>
    <w:rsid w:val="00896C52"/>
    <w:rsid w:val="008A10DD"/>
    <w:rsid w:val="008A39B5"/>
    <w:rsid w:val="008A6496"/>
    <w:rsid w:val="008A6FF7"/>
    <w:rsid w:val="008B03F6"/>
    <w:rsid w:val="008B33A8"/>
    <w:rsid w:val="008B7C6F"/>
    <w:rsid w:val="008C349A"/>
    <w:rsid w:val="008C3770"/>
    <w:rsid w:val="008C71CC"/>
    <w:rsid w:val="008D205E"/>
    <w:rsid w:val="008F016A"/>
    <w:rsid w:val="008F0215"/>
    <w:rsid w:val="008F30AA"/>
    <w:rsid w:val="008F3F92"/>
    <w:rsid w:val="00902EF4"/>
    <w:rsid w:val="00905359"/>
    <w:rsid w:val="0090570E"/>
    <w:rsid w:val="00907646"/>
    <w:rsid w:val="0091394C"/>
    <w:rsid w:val="00917E66"/>
    <w:rsid w:val="00917E78"/>
    <w:rsid w:val="0092126C"/>
    <w:rsid w:val="00923358"/>
    <w:rsid w:val="00931275"/>
    <w:rsid w:val="00932D00"/>
    <w:rsid w:val="0093454C"/>
    <w:rsid w:val="00942854"/>
    <w:rsid w:val="0094340A"/>
    <w:rsid w:val="0095198F"/>
    <w:rsid w:val="00954976"/>
    <w:rsid w:val="0095726D"/>
    <w:rsid w:val="0096328D"/>
    <w:rsid w:val="009635D2"/>
    <w:rsid w:val="00965527"/>
    <w:rsid w:val="009759B3"/>
    <w:rsid w:val="009762E3"/>
    <w:rsid w:val="00976FFB"/>
    <w:rsid w:val="00977D1C"/>
    <w:rsid w:val="00982217"/>
    <w:rsid w:val="009861B6"/>
    <w:rsid w:val="00993970"/>
    <w:rsid w:val="0099754F"/>
    <w:rsid w:val="009A1562"/>
    <w:rsid w:val="009A190B"/>
    <w:rsid w:val="009A19BD"/>
    <w:rsid w:val="009A1DAB"/>
    <w:rsid w:val="009A349C"/>
    <w:rsid w:val="009B052B"/>
    <w:rsid w:val="009B7679"/>
    <w:rsid w:val="009C2269"/>
    <w:rsid w:val="009C4401"/>
    <w:rsid w:val="009D019A"/>
    <w:rsid w:val="009D2FE0"/>
    <w:rsid w:val="009D542F"/>
    <w:rsid w:val="009D5F66"/>
    <w:rsid w:val="009E04C6"/>
    <w:rsid w:val="009E3AE3"/>
    <w:rsid w:val="009E4425"/>
    <w:rsid w:val="009F035E"/>
    <w:rsid w:val="009F3BE3"/>
    <w:rsid w:val="009F6CB4"/>
    <w:rsid w:val="00A00EE5"/>
    <w:rsid w:val="00A07487"/>
    <w:rsid w:val="00A07801"/>
    <w:rsid w:val="00A14634"/>
    <w:rsid w:val="00A171AB"/>
    <w:rsid w:val="00A2185A"/>
    <w:rsid w:val="00A23CD5"/>
    <w:rsid w:val="00A26AD4"/>
    <w:rsid w:val="00A31552"/>
    <w:rsid w:val="00A322A9"/>
    <w:rsid w:val="00A34D91"/>
    <w:rsid w:val="00A36A87"/>
    <w:rsid w:val="00A43469"/>
    <w:rsid w:val="00A43955"/>
    <w:rsid w:val="00A46D7E"/>
    <w:rsid w:val="00A50EDD"/>
    <w:rsid w:val="00A5216A"/>
    <w:rsid w:val="00A54523"/>
    <w:rsid w:val="00A57002"/>
    <w:rsid w:val="00A710C2"/>
    <w:rsid w:val="00A72C76"/>
    <w:rsid w:val="00A85F38"/>
    <w:rsid w:val="00A91E22"/>
    <w:rsid w:val="00A95245"/>
    <w:rsid w:val="00AA681B"/>
    <w:rsid w:val="00AB04A8"/>
    <w:rsid w:val="00AB2669"/>
    <w:rsid w:val="00AB3965"/>
    <w:rsid w:val="00AB5F82"/>
    <w:rsid w:val="00AC298A"/>
    <w:rsid w:val="00AC43CF"/>
    <w:rsid w:val="00AC5E6B"/>
    <w:rsid w:val="00AC7315"/>
    <w:rsid w:val="00AD2510"/>
    <w:rsid w:val="00AD49F1"/>
    <w:rsid w:val="00AD56DE"/>
    <w:rsid w:val="00AD7F3C"/>
    <w:rsid w:val="00AE0649"/>
    <w:rsid w:val="00AE5C63"/>
    <w:rsid w:val="00AF3D31"/>
    <w:rsid w:val="00AF4FB8"/>
    <w:rsid w:val="00AF5BDC"/>
    <w:rsid w:val="00B0006F"/>
    <w:rsid w:val="00B037ED"/>
    <w:rsid w:val="00B21E46"/>
    <w:rsid w:val="00B22D75"/>
    <w:rsid w:val="00B26BF1"/>
    <w:rsid w:val="00B27B17"/>
    <w:rsid w:val="00B3773F"/>
    <w:rsid w:val="00B41A5D"/>
    <w:rsid w:val="00B4207C"/>
    <w:rsid w:val="00B45982"/>
    <w:rsid w:val="00B46D25"/>
    <w:rsid w:val="00B505D4"/>
    <w:rsid w:val="00B50AD8"/>
    <w:rsid w:val="00B55CDF"/>
    <w:rsid w:val="00B6229F"/>
    <w:rsid w:val="00B701FF"/>
    <w:rsid w:val="00B70A1D"/>
    <w:rsid w:val="00B70E85"/>
    <w:rsid w:val="00B7375D"/>
    <w:rsid w:val="00B7495F"/>
    <w:rsid w:val="00B76D66"/>
    <w:rsid w:val="00B77C2E"/>
    <w:rsid w:val="00B93F7C"/>
    <w:rsid w:val="00B96806"/>
    <w:rsid w:val="00BA137F"/>
    <w:rsid w:val="00BA13D7"/>
    <w:rsid w:val="00BA5660"/>
    <w:rsid w:val="00BB00FA"/>
    <w:rsid w:val="00BB2DAC"/>
    <w:rsid w:val="00BC0C2F"/>
    <w:rsid w:val="00BC181C"/>
    <w:rsid w:val="00BC4776"/>
    <w:rsid w:val="00BC4819"/>
    <w:rsid w:val="00BD04E7"/>
    <w:rsid w:val="00BD2B96"/>
    <w:rsid w:val="00BE2435"/>
    <w:rsid w:val="00BE3ABB"/>
    <w:rsid w:val="00BF0E10"/>
    <w:rsid w:val="00BF1CB6"/>
    <w:rsid w:val="00BF32BA"/>
    <w:rsid w:val="00BF4D53"/>
    <w:rsid w:val="00BF53ED"/>
    <w:rsid w:val="00BF5DC5"/>
    <w:rsid w:val="00BF7253"/>
    <w:rsid w:val="00C00646"/>
    <w:rsid w:val="00C051FF"/>
    <w:rsid w:val="00C0775F"/>
    <w:rsid w:val="00C078D9"/>
    <w:rsid w:val="00C1665C"/>
    <w:rsid w:val="00C2530F"/>
    <w:rsid w:val="00C27C5C"/>
    <w:rsid w:val="00C30DE7"/>
    <w:rsid w:val="00C35857"/>
    <w:rsid w:val="00C43C37"/>
    <w:rsid w:val="00C46C1E"/>
    <w:rsid w:val="00C47796"/>
    <w:rsid w:val="00C47F85"/>
    <w:rsid w:val="00C5512C"/>
    <w:rsid w:val="00C56724"/>
    <w:rsid w:val="00C60B94"/>
    <w:rsid w:val="00C6325E"/>
    <w:rsid w:val="00C71607"/>
    <w:rsid w:val="00C84498"/>
    <w:rsid w:val="00C91075"/>
    <w:rsid w:val="00C91285"/>
    <w:rsid w:val="00C95580"/>
    <w:rsid w:val="00CA1954"/>
    <w:rsid w:val="00CA326B"/>
    <w:rsid w:val="00CA71BD"/>
    <w:rsid w:val="00CA7451"/>
    <w:rsid w:val="00CB1BA8"/>
    <w:rsid w:val="00CB7A0D"/>
    <w:rsid w:val="00CB7F82"/>
    <w:rsid w:val="00CC2A63"/>
    <w:rsid w:val="00CC46DD"/>
    <w:rsid w:val="00CC73AB"/>
    <w:rsid w:val="00CD43A1"/>
    <w:rsid w:val="00CD6ADF"/>
    <w:rsid w:val="00CD7515"/>
    <w:rsid w:val="00CE1B45"/>
    <w:rsid w:val="00CE34F8"/>
    <w:rsid w:val="00CE66FA"/>
    <w:rsid w:val="00CF25BF"/>
    <w:rsid w:val="00CF382E"/>
    <w:rsid w:val="00CF4DE4"/>
    <w:rsid w:val="00CF6243"/>
    <w:rsid w:val="00D06D3E"/>
    <w:rsid w:val="00D135F6"/>
    <w:rsid w:val="00D14D8C"/>
    <w:rsid w:val="00D15556"/>
    <w:rsid w:val="00D16FC9"/>
    <w:rsid w:val="00D20413"/>
    <w:rsid w:val="00D24AD9"/>
    <w:rsid w:val="00D263AC"/>
    <w:rsid w:val="00D30550"/>
    <w:rsid w:val="00D31CF6"/>
    <w:rsid w:val="00D32C87"/>
    <w:rsid w:val="00D32FDF"/>
    <w:rsid w:val="00D33B98"/>
    <w:rsid w:val="00D3582C"/>
    <w:rsid w:val="00D360F6"/>
    <w:rsid w:val="00D434A8"/>
    <w:rsid w:val="00D471D2"/>
    <w:rsid w:val="00D536E5"/>
    <w:rsid w:val="00D54167"/>
    <w:rsid w:val="00D56956"/>
    <w:rsid w:val="00D609D7"/>
    <w:rsid w:val="00D61ADE"/>
    <w:rsid w:val="00D625CD"/>
    <w:rsid w:val="00D6397B"/>
    <w:rsid w:val="00D70F46"/>
    <w:rsid w:val="00D731A9"/>
    <w:rsid w:val="00D751A5"/>
    <w:rsid w:val="00D9106F"/>
    <w:rsid w:val="00D91C26"/>
    <w:rsid w:val="00D92FE5"/>
    <w:rsid w:val="00D940CD"/>
    <w:rsid w:val="00DA6DCF"/>
    <w:rsid w:val="00DA7371"/>
    <w:rsid w:val="00DB3A04"/>
    <w:rsid w:val="00DB7F71"/>
    <w:rsid w:val="00DC0CE8"/>
    <w:rsid w:val="00DC2B04"/>
    <w:rsid w:val="00DC3658"/>
    <w:rsid w:val="00DC74BC"/>
    <w:rsid w:val="00DD2669"/>
    <w:rsid w:val="00DD2FED"/>
    <w:rsid w:val="00DE0E08"/>
    <w:rsid w:val="00DE2889"/>
    <w:rsid w:val="00DF0301"/>
    <w:rsid w:val="00DF0786"/>
    <w:rsid w:val="00DF13FD"/>
    <w:rsid w:val="00DF350E"/>
    <w:rsid w:val="00DF4C46"/>
    <w:rsid w:val="00DF7331"/>
    <w:rsid w:val="00DF73E3"/>
    <w:rsid w:val="00E022AC"/>
    <w:rsid w:val="00E03FE9"/>
    <w:rsid w:val="00E05562"/>
    <w:rsid w:val="00E123BD"/>
    <w:rsid w:val="00E12502"/>
    <w:rsid w:val="00E13128"/>
    <w:rsid w:val="00E13C23"/>
    <w:rsid w:val="00E21385"/>
    <w:rsid w:val="00E24B7F"/>
    <w:rsid w:val="00E25A96"/>
    <w:rsid w:val="00E30DA5"/>
    <w:rsid w:val="00E33013"/>
    <w:rsid w:val="00E343CE"/>
    <w:rsid w:val="00E42687"/>
    <w:rsid w:val="00E5393B"/>
    <w:rsid w:val="00E57283"/>
    <w:rsid w:val="00E64DF8"/>
    <w:rsid w:val="00E64E23"/>
    <w:rsid w:val="00E70A94"/>
    <w:rsid w:val="00E760FD"/>
    <w:rsid w:val="00E76399"/>
    <w:rsid w:val="00E76D14"/>
    <w:rsid w:val="00E81932"/>
    <w:rsid w:val="00E918DD"/>
    <w:rsid w:val="00E920E8"/>
    <w:rsid w:val="00E94F2B"/>
    <w:rsid w:val="00E9768F"/>
    <w:rsid w:val="00EA0EF7"/>
    <w:rsid w:val="00EA425B"/>
    <w:rsid w:val="00EA560D"/>
    <w:rsid w:val="00EB06B5"/>
    <w:rsid w:val="00EB1291"/>
    <w:rsid w:val="00EB7B1B"/>
    <w:rsid w:val="00EB7D3F"/>
    <w:rsid w:val="00EC0E56"/>
    <w:rsid w:val="00EC3CAA"/>
    <w:rsid w:val="00EC4917"/>
    <w:rsid w:val="00ED0FD6"/>
    <w:rsid w:val="00ED2578"/>
    <w:rsid w:val="00EE0E59"/>
    <w:rsid w:val="00EE28F4"/>
    <w:rsid w:val="00EE5176"/>
    <w:rsid w:val="00EF26DD"/>
    <w:rsid w:val="00EF2888"/>
    <w:rsid w:val="00F01222"/>
    <w:rsid w:val="00F02BE5"/>
    <w:rsid w:val="00F14648"/>
    <w:rsid w:val="00F23CAD"/>
    <w:rsid w:val="00F25C88"/>
    <w:rsid w:val="00F30D4F"/>
    <w:rsid w:val="00F341E2"/>
    <w:rsid w:val="00F34911"/>
    <w:rsid w:val="00F34DFF"/>
    <w:rsid w:val="00F351B8"/>
    <w:rsid w:val="00F45139"/>
    <w:rsid w:val="00F5266C"/>
    <w:rsid w:val="00F54400"/>
    <w:rsid w:val="00F62DD5"/>
    <w:rsid w:val="00F71418"/>
    <w:rsid w:val="00F75364"/>
    <w:rsid w:val="00F75743"/>
    <w:rsid w:val="00F820B6"/>
    <w:rsid w:val="00F83DBE"/>
    <w:rsid w:val="00F848D0"/>
    <w:rsid w:val="00F93A4E"/>
    <w:rsid w:val="00F95391"/>
    <w:rsid w:val="00FA411C"/>
    <w:rsid w:val="00FA5E0A"/>
    <w:rsid w:val="00FA6079"/>
    <w:rsid w:val="00FB5B58"/>
    <w:rsid w:val="00FC27F3"/>
    <w:rsid w:val="00FD1D05"/>
    <w:rsid w:val="00FD36BD"/>
    <w:rsid w:val="00FE0A09"/>
    <w:rsid w:val="00FE6A0C"/>
    <w:rsid w:val="00FE7B24"/>
    <w:rsid w:val="00FE7D79"/>
    <w:rsid w:val="00FF0994"/>
    <w:rsid w:val="00FF17BF"/>
    <w:rsid w:val="00FF5D04"/>
    <w:rsid w:val="00FF6251"/>
    <w:rsid w:val="00FF7E77"/>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925"/>
    <w:pPr>
      <w:spacing w:after="120"/>
      <w:ind w:firstLine="720"/>
      <w:jc w:val="both"/>
    </w:pPr>
    <w:rPr>
      <w:rFonts w:ascii="MAC C Times" w:hAnsi="MAC C Times"/>
      <w:sz w:val="24"/>
      <w:lang w:val="en-US" w:eastAsia="en-GB"/>
    </w:rPr>
  </w:style>
  <w:style w:type="paragraph" w:styleId="Heading1">
    <w:name w:val="heading 1"/>
    <w:basedOn w:val="Normal"/>
    <w:next w:val="Normal"/>
    <w:link w:val="Heading1Char"/>
    <w:qFormat/>
    <w:rsid w:val="00891925"/>
    <w:pPr>
      <w:keepNext/>
      <w:widowControl w:val="0"/>
      <w:spacing w:before="120"/>
      <w:outlineLvl w:val="0"/>
    </w:pPr>
    <w:rPr>
      <w:b/>
      <w:snapToGrid w:val="0"/>
      <w:sz w:val="28"/>
      <w:lang w:eastAsia="en-US"/>
    </w:rPr>
  </w:style>
  <w:style w:type="paragraph" w:styleId="Heading2">
    <w:name w:val="heading 2"/>
    <w:basedOn w:val="Normal"/>
    <w:next w:val="Normal"/>
    <w:link w:val="Heading2Char"/>
    <w:qFormat/>
    <w:rsid w:val="00891925"/>
    <w:pPr>
      <w:keepNext/>
      <w:widowControl w:val="0"/>
      <w:spacing w:before="120"/>
      <w:ind w:left="720" w:hanging="436"/>
      <w:outlineLvl w:val="1"/>
    </w:pPr>
    <w:rPr>
      <w:b/>
      <w:snapToGrid w:val="0"/>
      <w:sz w:val="28"/>
      <w:lang w:eastAsia="en-US"/>
    </w:rPr>
  </w:style>
  <w:style w:type="paragraph" w:styleId="Heading3">
    <w:name w:val="heading 3"/>
    <w:basedOn w:val="Normal"/>
    <w:next w:val="Normal"/>
    <w:link w:val="Heading3Char"/>
    <w:qFormat/>
    <w:rsid w:val="00891925"/>
    <w:pPr>
      <w:keepNext/>
      <w:widowControl w:val="0"/>
      <w:spacing w:before="120"/>
      <w:ind w:left="720" w:hanging="720"/>
      <w:outlineLvl w:val="2"/>
    </w:pPr>
    <w:rPr>
      <w:b/>
      <w:snapToGrid w:val="0"/>
      <w:lang w:eastAsia="en-US"/>
    </w:rPr>
  </w:style>
  <w:style w:type="paragraph" w:styleId="Heading4">
    <w:name w:val="heading 4"/>
    <w:basedOn w:val="Normal"/>
    <w:next w:val="Normal"/>
    <w:link w:val="Heading4Char"/>
    <w:qFormat/>
    <w:rsid w:val="00891925"/>
    <w:pPr>
      <w:keepNext/>
      <w:outlineLvl w:val="3"/>
    </w:pPr>
    <w:rPr>
      <w:b/>
      <w:i/>
    </w:rPr>
  </w:style>
  <w:style w:type="paragraph" w:styleId="Heading5">
    <w:name w:val="heading 5"/>
    <w:basedOn w:val="Normal"/>
    <w:next w:val="Normal"/>
    <w:link w:val="Heading5Char"/>
    <w:unhideWhenUsed/>
    <w:qFormat/>
    <w:rsid w:val="007A77F0"/>
    <w:pPr>
      <w:keepNext/>
      <w:keepLines/>
      <w:spacing w:before="200" w:after="0"/>
      <w:outlineLvl w:val="4"/>
    </w:pPr>
    <w:rPr>
      <w:rFonts w:asciiTheme="majorHAnsi" w:eastAsiaTheme="majorEastAsia" w:hAnsiTheme="majorHAnsi" w:cstheme="majorBidi"/>
      <w:color w:val="32515C" w:themeColor="accent1" w:themeShade="7F"/>
    </w:rPr>
  </w:style>
  <w:style w:type="paragraph" w:styleId="Heading6">
    <w:name w:val="heading 6"/>
    <w:basedOn w:val="Normal"/>
    <w:next w:val="Normal"/>
    <w:link w:val="Heading6Char"/>
    <w:unhideWhenUsed/>
    <w:qFormat/>
    <w:rsid w:val="007A77F0"/>
    <w:pPr>
      <w:keepNext/>
      <w:keepLines/>
      <w:spacing w:before="200" w:after="0"/>
      <w:outlineLvl w:val="5"/>
    </w:pPr>
    <w:rPr>
      <w:rFonts w:asciiTheme="majorHAnsi" w:eastAsiaTheme="majorEastAsia" w:hAnsiTheme="majorHAnsi" w:cstheme="majorBidi"/>
      <w:i/>
      <w:iCs/>
      <w:color w:val="3251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891925"/>
    <w:pPr>
      <w:widowControl w:val="0"/>
      <w:spacing w:before="120"/>
    </w:pPr>
    <w:rPr>
      <w:snapToGrid w:val="0"/>
      <w:lang w:eastAsia="en-US"/>
    </w:rPr>
  </w:style>
  <w:style w:type="paragraph" w:styleId="BodyText">
    <w:name w:val="Body Text"/>
    <w:basedOn w:val="Normal"/>
    <w:link w:val="BodyTextChar"/>
    <w:rsid w:val="00891925"/>
    <w:pPr>
      <w:widowControl w:val="0"/>
      <w:spacing w:before="120"/>
    </w:pPr>
    <w:rPr>
      <w:snapToGrid w:val="0"/>
      <w:lang w:eastAsia="en-US"/>
    </w:rPr>
  </w:style>
  <w:style w:type="paragraph" w:customStyle="1" w:styleId="sliki">
    <w:name w:val="sliki"/>
    <w:basedOn w:val="Normal"/>
    <w:next w:val="Normal"/>
    <w:autoRedefine/>
    <w:rsid w:val="00741A52"/>
    <w:pPr>
      <w:widowControl w:val="0"/>
      <w:spacing w:before="120"/>
      <w:ind w:right="-74" w:firstLine="0"/>
      <w:jc w:val="center"/>
    </w:pPr>
    <w:rPr>
      <w:rFonts w:ascii="Arial" w:hAnsi="Arial" w:cs="Arial"/>
      <w:i/>
      <w:snapToGrid w:val="0"/>
      <w:sz w:val="22"/>
      <w:szCs w:val="22"/>
      <w:lang w:val="mk-MK" w:eastAsia="en-US"/>
    </w:rPr>
  </w:style>
  <w:style w:type="paragraph" w:styleId="BodyTextIndent3">
    <w:name w:val="Body Text Indent 3"/>
    <w:basedOn w:val="Normal"/>
    <w:link w:val="BodyTextIndent3Char"/>
    <w:rsid w:val="00891925"/>
    <w:pPr>
      <w:widowControl w:val="0"/>
      <w:spacing w:before="120"/>
      <w:ind w:left="720" w:firstLine="357"/>
    </w:pPr>
    <w:rPr>
      <w:snapToGrid w:val="0"/>
      <w:lang w:eastAsia="en-US"/>
    </w:rPr>
  </w:style>
  <w:style w:type="paragraph" w:customStyle="1" w:styleId="Zaglavie">
    <w:name w:val="Zaglavie"/>
    <w:basedOn w:val="Normal"/>
    <w:next w:val="Normal"/>
    <w:autoRedefine/>
    <w:rsid w:val="00891925"/>
    <w:pPr>
      <w:widowControl w:val="0"/>
      <w:spacing w:before="120"/>
    </w:pPr>
    <w:rPr>
      <w:b/>
      <w:i/>
      <w:snapToGrid w:val="0"/>
      <w:lang w:eastAsia="en-US"/>
    </w:rPr>
  </w:style>
  <w:style w:type="paragraph" w:customStyle="1" w:styleId="Beznovred">
    <w:name w:val="Beznovred"/>
    <w:basedOn w:val="Normal"/>
    <w:next w:val="Normal"/>
    <w:rsid w:val="00891925"/>
    <w:pPr>
      <w:ind w:firstLine="0"/>
    </w:pPr>
  </w:style>
  <w:style w:type="paragraph" w:styleId="Header">
    <w:name w:val="header"/>
    <w:basedOn w:val="Normal"/>
    <w:link w:val="HeaderChar"/>
    <w:rsid w:val="00891925"/>
    <w:pPr>
      <w:tabs>
        <w:tab w:val="center" w:pos="4320"/>
        <w:tab w:val="right" w:pos="8640"/>
      </w:tabs>
    </w:pPr>
  </w:style>
  <w:style w:type="paragraph" w:styleId="Footer">
    <w:name w:val="footer"/>
    <w:basedOn w:val="Normal"/>
    <w:link w:val="FooterChar"/>
    <w:uiPriority w:val="99"/>
    <w:rsid w:val="00891925"/>
    <w:pPr>
      <w:tabs>
        <w:tab w:val="center" w:pos="4320"/>
        <w:tab w:val="right" w:pos="8640"/>
      </w:tabs>
    </w:pPr>
  </w:style>
  <w:style w:type="character" w:styleId="PageNumber">
    <w:name w:val="page number"/>
    <w:basedOn w:val="DefaultParagraphFont"/>
    <w:rsid w:val="00891925"/>
  </w:style>
  <w:style w:type="character" w:customStyle="1" w:styleId="HeaderChar">
    <w:name w:val="Header Char"/>
    <w:basedOn w:val="DefaultParagraphFont"/>
    <w:link w:val="Header"/>
    <w:rsid w:val="002875D0"/>
    <w:rPr>
      <w:rFonts w:ascii="MAC C Times" w:hAnsi="MAC C Times"/>
      <w:sz w:val="24"/>
      <w:lang w:val="en-US" w:eastAsia="en-GB"/>
    </w:rPr>
  </w:style>
  <w:style w:type="paragraph" w:styleId="BalloonText">
    <w:name w:val="Balloon Text"/>
    <w:basedOn w:val="Normal"/>
    <w:link w:val="BalloonTextChar"/>
    <w:rsid w:val="002875D0"/>
    <w:pPr>
      <w:spacing w:after="0"/>
    </w:pPr>
    <w:rPr>
      <w:rFonts w:ascii="Tahoma" w:hAnsi="Tahoma" w:cs="Tahoma"/>
      <w:sz w:val="16"/>
      <w:szCs w:val="16"/>
    </w:rPr>
  </w:style>
  <w:style w:type="character" w:customStyle="1" w:styleId="BalloonTextChar">
    <w:name w:val="Balloon Text Char"/>
    <w:basedOn w:val="DefaultParagraphFont"/>
    <w:link w:val="BalloonText"/>
    <w:rsid w:val="002875D0"/>
    <w:rPr>
      <w:rFonts w:ascii="Tahoma" w:hAnsi="Tahoma" w:cs="Tahoma"/>
      <w:sz w:val="16"/>
      <w:szCs w:val="16"/>
      <w:lang w:val="en-US" w:eastAsia="en-GB"/>
    </w:rPr>
  </w:style>
  <w:style w:type="character" w:customStyle="1" w:styleId="FooterChar">
    <w:name w:val="Footer Char"/>
    <w:basedOn w:val="DefaultParagraphFont"/>
    <w:link w:val="Footer"/>
    <w:uiPriority w:val="99"/>
    <w:rsid w:val="00620098"/>
    <w:rPr>
      <w:rFonts w:ascii="MAC C Times" w:hAnsi="MAC C Times"/>
      <w:sz w:val="24"/>
      <w:lang w:val="en-US" w:eastAsia="en-GB"/>
    </w:rPr>
  </w:style>
  <w:style w:type="paragraph" w:styleId="BodyTextIndent">
    <w:name w:val="Body Text Indent"/>
    <w:basedOn w:val="Normal"/>
    <w:link w:val="BodyTextIndentChar"/>
    <w:rsid w:val="006466BF"/>
    <w:pPr>
      <w:ind w:left="283"/>
    </w:pPr>
  </w:style>
  <w:style w:type="character" w:customStyle="1" w:styleId="BodyTextIndentChar">
    <w:name w:val="Body Text Indent Char"/>
    <w:basedOn w:val="DefaultParagraphFont"/>
    <w:link w:val="BodyTextIndent"/>
    <w:rsid w:val="006466BF"/>
    <w:rPr>
      <w:rFonts w:ascii="MAC C Times" w:hAnsi="MAC C Times"/>
      <w:sz w:val="24"/>
      <w:lang w:val="en-US" w:eastAsia="en-GB"/>
    </w:rPr>
  </w:style>
  <w:style w:type="paragraph" w:styleId="ListParagraph">
    <w:name w:val="List Paragraph"/>
    <w:basedOn w:val="Normal"/>
    <w:uiPriority w:val="34"/>
    <w:qFormat/>
    <w:rsid w:val="006466BF"/>
    <w:pPr>
      <w:spacing w:after="0"/>
      <w:ind w:left="720" w:firstLine="0"/>
      <w:jc w:val="left"/>
    </w:pPr>
    <w:rPr>
      <w:lang w:eastAsia="mk-MK"/>
    </w:rPr>
  </w:style>
  <w:style w:type="paragraph" w:customStyle="1" w:styleId="Pasus">
    <w:name w:val="Pasus"/>
    <w:basedOn w:val="Normal"/>
    <w:rsid w:val="00EC4917"/>
    <w:pPr>
      <w:spacing w:before="120" w:after="0"/>
      <w:ind w:left="357" w:firstLine="0"/>
      <w:jc w:val="left"/>
    </w:pPr>
    <w:rPr>
      <w:rFonts w:ascii="Verdana" w:hAnsi="Verdana"/>
      <w:b/>
      <w:sz w:val="20"/>
      <w:lang w:eastAsia="en-US"/>
    </w:rPr>
  </w:style>
  <w:style w:type="character" w:styleId="Hyperlink">
    <w:name w:val="Hyperlink"/>
    <w:basedOn w:val="DefaultParagraphFont"/>
    <w:uiPriority w:val="99"/>
    <w:rsid w:val="00EC4917"/>
    <w:rPr>
      <w:color w:val="0000FF"/>
      <w:u w:val="single"/>
    </w:rPr>
  </w:style>
  <w:style w:type="character" w:styleId="FollowedHyperlink">
    <w:name w:val="FollowedHyperlink"/>
    <w:basedOn w:val="DefaultParagraphFont"/>
    <w:rsid w:val="00EC4917"/>
    <w:rPr>
      <w:color w:val="800080"/>
      <w:u w:val="single"/>
    </w:rPr>
  </w:style>
  <w:style w:type="character" w:customStyle="1" w:styleId="Heading1Char">
    <w:name w:val="Heading 1 Char"/>
    <w:basedOn w:val="DefaultParagraphFont"/>
    <w:link w:val="Heading1"/>
    <w:rsid w:val="00EC4917"/>
    <w:rPr>
      <w:rFonts w:ascii="MAC C Times" w:hAnsi="MAC C Times"/>
      <w:b/>
      <w:snapToGrid w:val="0"/>
      <w:sz w:val="28"/>
      <w:lang w:val="en-US" w:eastAsia="en-US"/>
    </w:rPr>
  </w:style>
  <w:style w:type="paragraph" w:styleId="Caption">
    <w:name w:val="caption"/>
    <w:basedOn w:val="Normal"/>
    <w:next w:val="Normal"/>
    <w:uiPriority w:val="35"/>
    <w:qFormat/>
    <w:rsid w:val="00EC4917"/>
    <w:pPr>
      <w:spacing w:after="0"/>
      <w:ind w:firstLine="0"/>
      <w:jc w:val="left"/>
    </w:pPr>
    <w:rPr>
      <w:rFonts w:ascii="Times New Roman" w:hAnsi="Times New Roman"/>
      <w:b/>
      <w:bCs/>
      <w:sz w:val="20"/>
      <w:lang w:val="en-AU" w:eastAsia="en-US"/>
    </w:rPr>
  </w:style>
  <w:style w:type="character" w:customStyle="1" w:styleId="Heading2Char">
    <w:name w:val="Heading 2 Char"/>
    <w:basedOn w:val="DefaultParagraphFont"/>
    <w:link w:val="Heading2"/>
    <w:rsid w:val="00EC4917"/>
    <w:rPr>
      <w:rFonts w:ascii="MAC C Times" w:hAnsi="MAC C Times"/>
      <w:b/>
      <w:snapToGrid w:val="0"/>
      <w:sz w:val="28"/>
      <w:lang w:val="en-US" w:eastAsia="en-US"/>
    </w:rPr>
  </w:style>
  <w:style w:type="character" w:customStyle="1" w:styleId="Heading3Char">
    <w:name w:val="Heading 3 Char"/>
    <w:basedOn w:val="DefaultParagraphFont"/>
    <w:link w:val="Heading3"/>
    <w:rsid w:val="00EC4917"/>
    <w:rPr>
      <w:rFonts w:ascii="MAC C Times" w:hAnsi="MAC C Times"/>
      <w:b/>
      <w:snapToGrid w:val="0"/>
      <w:sz w:val="24"/>
      <w:lang w:val="en-US" w:eastAsia="en-US"/>
    </w:rPr>
  </w:style>
  <w:style w:type="character" w:customStyle="1" w:styleId="Heading4Char">
    <w:name w:val="Heading 4 Char"/>
    <w:basedOn w:val="DefaultParagraphFont"/>
    <w:link w:val="Heading4"/>
    <w:rsid w:val="00EC4917"/>
    <w:rPr>
      <w:rFonts w:ascii="MAC C Times" w:hAnsi="MAC C Times"/>
      <w:b/>
      <w:i/>
      <w:sz w:val="24"/>
      <w:lang w:val="en-US" w:eastAsia="en-GB"/>
    </w:rPr>
  </w:style>
  <w:style w:type="character" w:customStyle="1" w:styleId="BodyTextIndent2Char">
    <w:name w:val="Body Text Indent 2 Char"/>
    <w:basedOn w:val="DefaultParagraphFont"/>
    <w:link w:val="BodyTextIndent2"/>
    <w:rsid w:val="00EC4917"/>
    <w:rPr>
      <w:rFonts w:ascii="MAC C Times" w:hAnsi="MAC C Times"/>
      <w:snapToGrid w:val="0"/>
      <w:sz w:val="24"/>
      <w:lang w:val="en-US" w:eastAsia="en-US"/>
    </w:rPr>
  </w:style>
  <w:style w:type="character" w:customStyle="1" w:styleId="BodyTextChar">
    <w:name w:val="Body Text Char"/>
    <w:basedOn w:val="DefaultParagraphFont"/>
    <w:link w:val="BodyText"/>
    <w:rsid w:val="00EC4917"/>
    <w:rPr>
      <w:rFonts w:ascii="MAC C Times" w:hAnsi="MAC C Times"/>
      <w:snapToGrid w:val="0"/>
      <w:sz w:val="24"/>
      <w:lang w:val="en-US" w:eastAsia="en-US"/>
    </w:rPr>
  </w:style>
  <w:style w:type="character" w:customStyle="1" w:styleId="BodyTextIndent3Char">
    <w:name w:val="Body Text Indent 3 Char"/>
    <w:basedOn w:val="DefaultParagraphFont"/>
    <w:link w:val="BodyTextIndent3"/>
    <w:rsid w:val="00EC4917"/>
    <w:rPr>
      <w:rFonts w:ascii="MAC C Times" w:hAnsi="MAC C Times"/>
      <w:snapToGrid w:val="0"/>
      <w:sz w:val="24"/>
      <w:lang w:val="en-US" w:eastAsia="en-US"/>
    </w:rPr>
  </w:style>
  <w:style w:type="table" w:styleId="TableGrid">
    <w:name w:val="Table Grid"/>
    <w:basedOn w:val="TableNormal"/>
    <w:rsid w:val="009549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7A77F0"/>
    <w:rPr>
      <w:rFonts w:asciiTheme="majorHAnsi" w:eastAsiaTheme="majorEastAsia" w:hAnsiTheme="majorHAnsi" w:cstheme="majorBidi"/>
      <w:color w:val="32515C" w:themeColor="accent1" w:themeShade="7F"/>
      <w:sz w:val="24"/>
      <w:lang w:val="en-US" w:eastAsia="en-GB"/>
    </w:rPr>
  </w:style>
  <w:style w:type="character" w:customStyle="1" w:styleId="Heading6Char">
    <w:name w:val="Heading 6 Char"/>
    <w:basedOn w:val="DefaultParagraphFont"/>
    <w:link w:val="Heading6"/>
    <w:rsid w:val="007A77F0"/>
    <w:rPr>
      <w:rFonts w:asciiTheme="majorHAnsi" w:eastAsiaTheme="majorEastAsia" w:hAnsiTheme="majorHAnsi" w:cstheme="majorBidi"/>
      <w:i/>
      <w:iCs/>
      <w:color w:val="32515C" w:themeColor="accent1" w:themeShade="7F"/>
      <w:sz w:val="24"/>
      <w:lang w:val="en-US" w:eastAsia="en-GB"/>
    </w:rPr>
  </w:style>
  <w:style w:type="paragraph" w:styleId="BodyText2">
    <w:name w:val="Body Text 2"/>
    <w:basedOn w:val="Normal"/>
    <w:link w:val="BodyText2Char"/>
    <w:rsid w:val="007A77F0"/>
    <w:pPr>
      <w:spacing w:after="0"/>
      <w:ind w:firstLine="0"/>
    </w:pPr>
    <w:rPr>
      <w:sz w:val="22"/>
    </w:rPr>
  </w:style>
  <w:style w:type="character" w:customStyle="1" w:styleId="BodyText2Char">
    <w:name w:val="Body Text 2 Char"/>
    <w:basedOn w:val="DefaultParagraphFont"/>
    <w:link w:val="BodyText2"/>
    <w:rsid w:val="007A77F0"/>
    <w:rPr>
      <w:rFonts w:ascii="MAC C Times" w:hAnsi="MAC C Times"/>
      <w:sz w:val="22"/>
      <w:lang w:val="en-US" w:eastAsia="en-GB"/>
    </w:rPr>
  </w:style>
  <w:style w:type="paragraph" w:customStyle="1" w:styleId="Sliki0">
    <w:name w:val="Sliki"/>
    <w:basedOn w:val="Normal"/>
    <w:rsid w:val="007A77F0"/>
    <w:pPr>
      <w:ind w:firstLine="0"/>
    </w:pPr>
    <w:rPr>
      <w:i/>
      <w:sz w:val="22"/>
    </w:rPr>
  </w:style>
  <w:style w:type="character" w:styleId="LineNumber">
    <w:name w:val="line number"/>
    <w:basedOn w:val="DefaultParagraphFont"/>
    <w:rsid w:val="007A77F0"/>
  </w:style>
  <w:style w:type="paragraph" w:styleId="TOCHeading">
    <w:name w:val="TOC Heading"/>
    <w:basedOn w:val="Heading1"/>
    <w:next w:val="Normal"/>
    <w:uiPriority w:val="39"/>
    <w:semiHidden/>
    <w:unhideWhenUsed/>
    <w:qFormat/>
    <w:rsid w:val="00A43469"/>
    <w:pPr>
      <w:keepLines/>
      <w:widowControl/>
      <w:spacing w:before="480" w:after="0" w:line="276" w:lineRule="auto"/>
      <w:ind w:firstLine="0"/>
      <w:jc w:val="left"/>
      <w:outlineLvl w:val="9"/>
    </w:pPr>
    <w:rPr>
      <w:rFonts w:asciiTheme="majorHAnsi" w:eastAsiaTheme="majorEastAsia" w:hAnsiTheme="majorHAnsi" w:cstheme="majorBidi"/>
      <w:bCs/>
      <w:snapToGrid/>
      <w:color w:val="4B7B8A" w:themeColor="accent1" w:themeShade="BF"/>
      <w:szCs w:val="28"/>
    </w:rPr>
  </w:style>
  <w:style w:type="paragraph" w:styleId="TOC1">
    <w:name w:val="toc 1"/>
    <w:basedOn w:val="Normal"/>
    <w:next w:val="Normal"/>
    <w:autoRedefine/>
    <w:uiPriority w:val="39"/>
    <w:rsid w:val="00A43469"/>
    <w:pPr>
      <w:spacing w:after="100"/>
    </w:pPr>
  </w:style>
  <w:style w:type="paragraph" w:styleId="TOC2">
    <w:name w:val="toc 2"/>
    <w:basedOn w:val="Normal"/>
    <w:next w:val="Normal"/>
    <w:autoRedefine/>
    <w:uiPriority w:val="39"/>
    <w:rsid w:val="00A43469"/>
    <w:pPr>
      <w:spacing w:after="100"/>
      <w:ind w:left="240"/>
    </w:pPr>
  </w:style>
  <w:style w:type="paragraph" w:styleId="TOC3">
    <w:name w:val="toc 3"/>
    <w:basedOn w:val="Normal"/>
    <w:next w:val="Normal"/>
    <w:autoRedefine/>
    <w:uiPriority w:val="39"/>
    <w:rsid w:val="00A43469"/>
    <w:pPr>
      <w:spacing w:after="100"/>
      <w:ind w:left="480"/>
    </w:pPr>
  </w:style>
  <w:style w:type="paragraph" w:styleId="TOC4">
    <w:name w:val="toc 4"/>
    <w:basedOn w:val="Normal"/>
    <w:next w:val="Normal"/>
    <w:autoRedefine/>
    <w:uiPriority w:val="39"/>
    <w:unhideWhenUsed/>
    <w:rsid w:val="00A43469"/>
    <w:pPr>
      <w:spacing w:after="100" w:line="276" w:lineRule="auto"/>
      <w:ind w:left="660" w:firstLine="0"/>
      <w:jc w:val="left"/>
    </w:pPr>
    <w:rPr>
      <w:rFonts w:asciiTheme="minorHAnsi" w:eastAsiaTheme="minorEastAsia" w:hAnsiTheme="minorHAnsi" w:cstheme="minorBidi"/>
      <w:sz w:val="22"/>
      <w:szCs w:val="22"/>
      <w:lang w:val="mk-MK" w:eastAsia="mk-MK"/>
    </w:rPr>
  </w:style>
  <w:style w:type="paragraph" w:styleId="TOC5">
    <w:name w:val="toc 5"/>
    <w:basedOn w:val="Normal"/>
    <w:next w:val="Normal"/>
    <w:autoRedefine/>
    <w:uiPriority w:val="39"/>
    <w:unhideWhenUsed/>
    <w:rsid w:val="00A43469"/>
    <w:pPr>
      <w:spacing w:after="100" w:line="276" w:lineRule="auto"/>
      <w:ind w:left="880" w:firstLine="0"/>
      <w:jc w:val="left"/>
    </w:pPr>
    <w:rPr>
      <w:rFonts w:asciiTheme="minorHAnsi" w:eastAsiaTheme="minorEastAsia" w:hAnsiTheme="minorHAnsi" w:cstheme="minorBidi"/>
      <w:sz w:val="22"/>
      <w:szCs w:val="22"/>
      <w:lang w:val="mk-MK" w:eastAsia="mk-MK"/>
    </w:rPr>
  </w:style>
  <w:style w:type="paragraph" w:styleId="TOC6">
    <w:name w:val="toc 6"/>
    <w:basedOn w:val="Normal"/>
    <w:next w:val="Normal"/>
    <w:autoRedefine/>
    <w:uiPriority w:val="39"/>
    <w:unhideWhenUsed/>
    <w:rsid w:val="00A43469"/>
    <w:pPr>
      <w:spacing w:after="100" w:line="276" w:lineRule="auto"/>
      <w:ind w:left="1100" w:firstLine="0"/>
      <w:jc w:val="left"/>
    </w:pPr>
    <w:rPr>
      <w:rFonts w:asciiTheme="minorHAnsi" w:eastAsiaTheme="minorEastAsia" w:hAnsiTheme="minorHAnsi" w:cstheme="minorBidi"/>
      <w:sz w:val="22"/>
      <w:szCs w:val="22"/>
      <w:lang w:val="mk-MK" w:eastAsia="mk-MK"/>
    </w:rPr>
  </w:style>
  <w:style w:type="paragraph" w:styleId="TOC7">
    <w:name w:val="toc 7"/>
    <w:basedOn w:val="Normal"/>
    <w:next w:val="Normal"/>
    <w:autoRedefine/>
    <w:uiPriority w:val="39"/>
    <w:unhideWhenUsed/>
    <w:rsid w:val="00A43469"/>
    <w:pPr>
      <w:spacing w:after="100" w:line="276" w:lineRule="auto"/>
      <w:ind w:left="1320" w:firstLine="0"/>
      <w:jc w:val="left"/>
    </w:pPr>
    <w:rPr>
      <w:rFonts w:asciiTheme="minorHAnsi" w:eastAsiaTheme="minorEastAsia" w:hAnsiTheme="minorHAnsi" w:cstheme="minorBidi"/>
      <w:sz w:val="22"/>
      <w:szCs w:val="22"/>
      <w:lang w:val="mk-MK" w:eastAsia="mk-MK"/>
    </w:rPr>
  </w:style>
  <w:style w:type="paragraph" w:styleId="TOC8">
    <w:name w:val="toc 8"/>
    <w:basedOn w:val="Normal"/>
    <w:next w:val="Normal"/>
    <w:autoRedefine/>
    <w:uiPriority w:val="39"/>
    <w:unhideWhenUsed/>
    <w:rsid w:val="00A43469"/>
    <w:pPr>
      <w:spacing w:after="100" w:line="276" w:lineRule="auto"/>
      <w:ind w:left="1540" w:firstLine="0"/>
      <w:jc w:val="left"/>
    </w:pPr>
    <w:rPr>
      <w:rFonts w:asciiTheme="minorHAnsi" w:eastAsiaTheme="minorEastAsia" w:hAnsiTheme="minorHAnsi" w:cstheme="minorBidi"/>
      <w:sz w:val="22"/>
      <w:szCs w:val="22"/>
      <w:lang w:val="mk-MK" w:eastAsia="mk-MK"/>
    </w:rPr>
  </w:style>
  <w:style w:type="paragraph" w:styleId="TOC9">
    <w:name w:val="toc 9"/>
    <w:basedOn w:val="Normal"/>
    <w:next w:val="Normal"/>
    <w:autoRedefine/>
    <w:uiPriority w:val="39"/>
    <w:unhideWhenUsed/>
    <w:rsid w:val="00A43469"/>
    <w:pPr>
      <w:spacing w:after="100" w:line="276" w:lineRule="auto"/>
      <w:ind w:left="1760" w:firstLine="0"/>
      <w:jc w:val="left"/>
    </w:pPr>
    <w:rPr>
      <w:rFonts w:asciiTheme="minorHAnsi" w:eastAsiaTheme="minorEastAsia" w:hAnsiTheme="minorHAnsi" w:cstheme="minorBidi"/>
      <w:sz w:val="22"/>
      <w:szCs w:val="22"/>
      <w:lang w:val="mk-MK" w:eastAsia="mk-MK"/>
    </w:rPr>
  </w:style>
  <w:style w:type="character" w:styleId="PlaceholderText">
    <w:name w:val="Placeholder Text"/>
    <w:basedOn w:val="DefaultParagraphFont"/>
    <w:uiPriority w:val="99"/>
    <w:semiHidden/>
    <w:rsid w:val="00647835"/>
    <w:rPr>
      <w:color w:val="808080"/>
    </w:rPr>
  </w:style>
  <w:style w:type="paragraph" w:styleId="EndnoteText">
    <w:name w:val="endnote text"/>
    <w:basedOn w:val="Normal"/>
    <w:link w:val="EndnoteTextChar"/>
    <w:rsid w:val="00C35857"/>
    <w:pPr>
      <w:spacing w:after="0"/>
    </w:pPr>
    <w:rPr>
      <w:sz w:val="20"/>
    </w:rPr>
  </w:style>
  <w:style w:type="character" w:customStyle="1" w:styleId="EndnoteTextChar">
    <w:name w:val="Endnote Text Char"/>
    <w:basedOn w:val="DefaultParagraphFont"/>
    <w:link w:val="EndnoteText"/>
    <w:rsid w:val="00C35857"/>
    <w:rPr>
      <w:rFonts w:ascii="MAC C Times" w:hAnsi="MAC C Times"/>
      <w:lang w:val="en-US" w:eastAsia="en-GB"/>
    </w:rPr>
  </w:style>
  <w:style w:type="character" w:styleId="EndnoteReference">
    <w:name w:val="endnote reference"/>
    <w:basedOn w:val="DefaultParagraphFont"/>
    <w:rsid w:val="00C358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925"/>
    <w:pPr>
      <w:spacing w:after="120"/>
      <w:ind w:firstLine="720"/>
      <w:jc w:val="both"/>
    </w:pPr>
    <w:rPr>
      <w:rFonts w:ascii="MAC C Times" w:hAnsi="MAC C Times"/>
      <w:sz w:val="24"/>
      <w:lang w:val="en-US" w:eastAsia="en-GB"/>
    </w:rPr>
  </w:style>
  <w:style w:type="paragraph" w:styleId="Heading1">
    <w:name w:val="heading 1"/>
    <w:basedOn w:val="Normal"/>
    <w:next w:val="Normal"/>
    <w:link w:val="Heading1Char"/>
    <w:qFormat/>
    <w:rsid w:val="00891925"/>
    <w:pPr>
      <w:keepNext/>
      <w:widowControl w:val="0"/>
      <w:spacing w:before="120"/>
      <w:outlineLvl w:val="0"/>
    </w:pPr>
    <w:rPr>
      <w:b/>
      <w:snapToGrid w:val="0"/>
      <w:sz w:val="28"/>
      <w:lang w:eastAsia="en-US"/>
    </w:rPr>
  </w:style>
  <w:style w:type="paragraph" w:styleId="Heading2">
    <w:name w:val="heading 2"/>
    <w:basedOn w:val="Normal"/>
    <w:next w:val="Normal"/>
    <w:link w:val="Heading2Char"/>
    <w:qFormat/>
    <w:rsid w:val="00891925"/>
    <w:pPr>
      <w:keepNext/>
      <w:widowControl w:val="0"/>
      <w:spacing w:before="120"/>
      <w:ind w:left="720" w:hanging="436"/>
      <w:outlineLvl w:val="1"/>
    </w:pPr>
    <w:rPr>
      <w:b/>
      <w:snapToGrid w:val="0"/>
      <w:sz w:val="28"/>
      <w:lang w:eastAsia="en-US"/>
    </w:rPr>
  </w:style>
  <w:style w:type="paragraph" w:styleId="Heading3">
    <w:name w:val="heading 3"/>
    <w:basedOn w:val="Normal"/>
    <w:next w:val="Normal"/>
    <w:link w:val="Heading3Char"/>
    <w:qFormat/>
    <w:rsid w:val="00891925"/>
    <w:pPr>
      <w:keepNext/>
      <w:widowControl w:val="0"/>
      <w:spacing w:before="120"/>
      <w:ind w:left="720" w:hanging="720"/>
      <w:outlineLvl w:val="2"/>
    </w:pPr>
    <w:rPr>
      <w:b/>
      <w:snapToGrid w:val="0"/>
      <w:lang w:eastAsia="en-US"/>
    </w:rPr>
  </w:style>
  <w:style w:type="paragraph" w:styleId="Heading4">
    <w:name w:val="heading 4"/>
    <w:basedOn w:val="Normal"/>
    <w:next w:val="Normal"/>
    <w:link w:val="Heading4Char"/>
    <w:qFormat/>
    <w:rsid w:val="00891925"/>
    <w:pPr>
      <w:keepNext/>
      <w:outlineLvl w:val="3"/>
    </w:pPr>
    <w:rPr>
      <w:b/>
      <w:i/>
    </w:rPr>
  </w:style>
  <w:style w:type="paragraph" w:styleId="Heading5">
    <w:name w:val="heading 5"/>
    <w:basedOn w:val="Normal"/>
    <w:next w:val="Normal"/>
    <w:link w:val="Heading5Char"/>
    <w:unhideWhenUsed/>
    <w:qFormat/>
    <w:rsid w:val="007A77F0"/>
    <w:pPr>
      <w:keepNext/>
      <w:keepLines/>
      <w:spacing w:before="200" w:after="0"/>
      <w:outlineLvl w:val="4"/>
    </w:pPr>
    <w:rPr>
      <w:rFonts w:asciiTheme="majorHAnsi" w:eastAsiaTheme="majorEastAsia" w:hAnsiTheme="majorHAnsi" w:cstheme="majorBidi"/>
      <w:color w:val="32515C" w:themeColor="accent1" w:themeShade="7F"/>
    </w:rPr>
  </w:style>
  <w:style w:type="paragraph" w:styleId="Heading6">
    <w:name w:val="heading 6"/>
    <w:basedOn w:val="Normal"/>
    <w:next w:val="Normal"/>
    <w:link w:val="Heading6Char"/>
    <w:unhideWhenUsed/>
    <w:qFormat/>
    <w:rsid w:val="007A77F0"/>
    <w:pPr>
      <w:keepNext/>
      <w:keepLines/>
      <w:spacing w:before="200" w:after="0"/>
      <w:outlineLvl w:val="5"/>
    </w:pPr>
    <w:rPr>
      <w:rFonts w:asciiTheme="majorHAnsi" w:eastAsiaTheme="majorEastAsia" w:hAnsiTheme="majorHAnsi" w:cstheme="majorBidi"/>
      <w:i/>
      <w:iCs/>
      <w:color w:val="3251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891925"/>
    <w:pPr>
      <w:widowControl w:val="0"/>
      <w:spacing w:before="120"/>
    </w:pPr>
    <w:rPr>
      <w:snapToGrid w:val="0"/>
      <w:lang w:eastAsia="en-US"/>
    </w:rPr>
  </w:style>
  <w:style w:type="paragraph" w:styleId="BodyText">
    <w:name w:val="Body Text"/>
    <w:basedOn w:val="Normal"/>
    <w:link w:val="BodyTextChar"/>
    <w:rsid w:val="00891925"/>
    <w:pPr>
      <w:widowControl w:val="0"/>
      <w:spacing w:before="120"/>
    </w:pPr>
    <w:rPr>
      <w:snapToGrid w:val="0"/>
      <w:lang w:eastAsia="en-US"/>
    </w:rPr>
  </w:style>
  <w:style w:type="paragraph" w:customStyle="1" w:styleId="sliki">
    <w:name w:val="sliki"/>
    <w:basedOn w:val="Normal"/>
    <w:next w:val="Normal"/>
    <w:autoRedefine/>
    <w:rsid w:val="00741A52"/>
    <w:pPr>
      <w:widowControl w:val="0"/>
      <w:spacing w:before="120"/>
      <w:ind w:right="-74" w:firstLine="0"/>
      <w:jc w:val="center"/>
    </w:pPr>
    <w:rPr>
      <w:rFonts w:ascii="Arial" w:hAnsi="Arial" w:cs="Arial"/>
      <w:i/>
      <w:snapToGrid w:val="0"/>
      <w:sz w:val="22"/>
      <w:szCs w:val="22"/>
      <w:lang w:val="mk-MK" w:eastAsia="en-US"/>
    </w:rPr>
  </w:style>
  <w:style w:type="paragraph" w:styleId="BodyTextIndent3">
    <w:name w:val="Body Text Indent 3"/>
    <w:basedOn w:val="Normal"/>
    <w:link w:val="BodyTextIndent3Char"/>
    <w:rsid w:val="00891925"/>
    <w:pPr>
      <w:widowControl w:val="0"/>
      <w:spacing w:before="120"/>
      <w:ind w:left="720" w:firstLine="357"/>
    </w:pPr>
    <w:rPr>
      <w:snapToGrid w:val="0"/>
      <w:lang w:eastAsia="en-US"/>
    </w:rPr>
  </w:style>
  <w:style w:type="paragraph" w:customStyle="1" w:styleId="Zaglavie">
    <w:name w:val="Zaglavie"/>
    <w:basedOn w:val="Normal"/>
    <w:next w:val="Normal"/>
    <w:autoRedefine/>
    <w:rsid w:val="00891925"/>
    <w:pPr>
      <w:widowControl w:val="0"/>
      <w:spacing w:before="120"/>
    </w:pPr>
    <w:rPr>
      <w:b/>
      <w:i/>
      <w:snapToGrid w:val="0"/>
      <w:lang w:eastAsia="en-US"/>
    </w:rPr>
  </w:style>
  <w:style w:type="paragraph" w:customStyle="1" w:styleId="Beznovred">
    <w:name w:val="Beznovred"/>
    <w:basedOn w:val="Normal"/>
    <w:next w:val="Normal"/>
    <w:rsid w:val="00891925"/>
    <w:pPr>
      <w:ind w:firstLine="0"/>
    </w:pPr>
  </w:style>
  <w:style w:type="paragraph" w:styleId="Header">
    <w:name w:val="header"/>
    <w:basedOn w:val="Normal"/>
    <w:link w:val="HeaderChar"/>
    <w:rsid w:val="00891925"/>
    <w:pPr>
      <w:tabs>
        <w:tab w:val="center" w:pos="4320"/>
        <w:tab w:val="right" w:pos="8640"/>
      </w:tabs>
    </w:pPr>
  </w:style>
  <w:style w:type="paragraph" w:styleId="Footer">
    <w:name w:val="footer"/>
    <w:basedOn w:val="Normal"/>
    <w:link w:val="FooterChar"/>
    <w:uiPriority w:val="99"/>
    <w:rsid w:val="00891925"/>
    <w:pPr>
      <w:tabs>
        <w:tab w:val="center" w:pos="4320"/>
        <w:tab w:val="right" w:pos="8640"/>
      </w:tabs>
    </w:pPr>
  </w:style>
  <w:style w:type="character" w:styleId="PageNumber">
    <w:name w:val="page number"/>
    <w:basedOn w:val="DefaultParagraphFont"/>
    <w:rsid w:val="00891925"/>
  </w:style>
  <w:style w:type="character" w:customStyle="1" w:styleId="HeaderChar">
    <w:name w:val="Header Char"/>
    <w:basedOn w:val="DefaultParagraphFont"/>
    <w:link w:val="Header"/>
    <w:rsid w:val="002875D0"/>
    <w:rPr>
      <w:rFonts w:ascii="MAC C Times" w:hAnsi="MAC C Times"/>
      <w:sz w:val="24"/>
      <w:lang w:val="en-US" w:eastAsia="en-GB"/>
    </w:rPr>
  </w:style>
  <w:style w:type="paragraph" w:styleId="BalloonText">
    <w:name w:val="Balloon Text"/>
    <w:basedOn w:val="Normal"/>
    <w:link w:val="BalloonTextChar"/>
    <w:rsid w:val="002875D0"/>
    <w:pPr>
      <w:spacing w:after="0"/>
    </w:pPr>
    <w:rPr>
      <w:rFonts w:ascii="Tahoma" w:hAnsi="Tahoma" w:cs="Tahoma"/>
      <w:sz w:val="16"/>
      <w:szCs w:val="16"/>
    </w:rPr>
  </w:style>
  <w:style w:type="character" w:customStyle="1" w:styleId="BalloonTextChar">
    <w:name w:val="Balloon Text Char"/>
    <w:basedOn w:val="DefaultParagraphFont"/>
    <w:link w:val="BalloonText"/>
    <w:rsid w:val="002875D0"/>
    <w:rPr>
      <w:rFonts w:ascii="Tahoma" w:hAnsi="Tahoma" w:cs="Tahoma"/>
      <w:sz w:val="16"/>
      <w:szCs w:val="16"/>
      <w:lang w:val="en-US" w:eastAsia="en-GB"/>
    </w:rPr>
  </w:style>
  <w:style w:type="character" w:customStyle="1" w:styleId="FooterChar">
    <w:name w:val="Footer Char"/>
    <w:basedOn w:val="DefaultParagraphFont"/>
    <w:link w:val="Footer"/>
    <w:uiPriority w:val="99"/>
    <w:rsid w:val="00620098"/>
    <w:rPr>
      <w:rFonts w:ascii="MAC C Times" w:hAnsi="MAC C Times"/>
      <w:sz w:val="24"/>
      <w:lang w:val="en-US" w:eastAsia="en-GB"/>
    </w:rPr>
  </w:style>
  <w:style w:type="paragraph" w:styleId="BodyTextIndent">
    <w:name w:val="Body Text Indent"/>
    <w:basedOn w:val="Normal"/>
    <w:link w:val="BodyTextIndentChar"/>
    <w:rsid w:val="006466BF"/>
    <w:pPr>
      <w:ind w:left="283"/>
    </w:pPr>
  </w:style>
  <w:style w:type="character" w:customStyle="1" w:styleId="BodyTextIndentChar">
    <w:name w:val="Body Text Indent Char"/>
    <w:basedOn w:val="DefaultParagraphFont"/>
    <w:link w:val="BodyTextIndent"/>
    <w:rsid w:val="006466BF"/>
    <w:rPr>
      <w:rFonts w:ascii="MAC C Times" w:hAnsi="MAC C Times"/>
      <w:sz w:val="24"/>
      <w:lang w:val="en-US" w:eastAsia="en-GB"/>
    </w:rPr>
  </w:style>
  <w:style w:type="paragraph" w:styleId="ListParagraph">
    <w:name w:val="List Paragraph"/>
    <w:basedOn w:val="Normal"/>
    <w:uiPriority w:val="34"/>
    <w:qFormat/>
    <w:rsid w:val="006466BF"/>
    <w:pPr>
      <w:spacing w:after="0"/>
      <w:ind w:left="720" w:firstLine="0"/>
      <w:jc w:val="left"/>
    </w:pPr>
    <w:rPr>
      <w:lang w:eastAsia="mk-MK"/>
    </w:rPr>
  </w:style>
  <w:style w:type="paragraph" w:customStyle="1" w:styleId="Pasus">
    <w:name w:val="Pasus"/>
    <w:basedOn w:val="Normal"/>
    <w:rsid w:val="00EC4917"/>
    <w:pPr>
      <w:spacing w:before="120" w:after="0"/>
      <w:ind w:left="357" w:firstLine="0"/>
      <w:jc w:val="left"/>
    </w:pPr>
    <w:rPr>
      <w:rFonts w:ascii="Verdana" w:hAnsi="Verdana"/>
      <w:b/>
      <w:sz w:val="20"/>
      <w:lang w:eastAsia="en-US"/>
    </w:rPr>
  </w:style>
  <w:style w:type="character" w:styleId="Hyperlink">
    <w:name w:val="Hyperlink"/>
    <w:basedOn w:val="DefaultParagraphFont"/>
    <w:uiPriority w:val="99"/>
    <w:rsid w:val="00EC4917"/>
    <w:rPr>
      <w:color w:val="0000FF"/>
      <w:u w:val="single"/>
    </w:rPr>
  </w:style>
  <w:style w:type="character" w:styleId="FollowedHyperlink">
    <w:name w:val="FollowedHyperlink"/>
    <w:basedOn w:val="DefaultParagraphFont"/>
    <w:rsid w:val="00EC4917"/>
    <w:rPr>
      <w:color w:val="800080"/>
      <w:u w:val="single"/>
    </w:rPr>
  </w:style>
  <w:style w:type="character" w:customStyle="1" w:styleId="Heading1Char">
    <w:name w:val="Heading 1 Char"/>
    <w:basedOn w:val="DefaultParagraphFont"/>
    <w:link w:val="Heading1"/>
    <w:rsid w:val="00EC4917"/>
    <w:rPr>
      <w:rFonts w:ascii="MAC C Times" w:hAnsi="MAC C Times"/>
      <w:b/>
      <w:snapToGrid w:val="0"/>
      <w:sz w:val="28"/>
      <w:lang w:val="en-US" w:eastAsia="en-US"/>
    </w:rPr>
  </w:style>
  <w:style w:type="paragraph" w:styleId="Caption">
    <w:name w:val="caption"/>
    <w:basedOn w:val="Normal"/>
    <w:next w:val="Normal"/>
    <w:uiPriority w:val="35"/>
    <w:qFormat/>
    <w:rsid w:val="00EC4917"/>
    <w:pPr>
      <w:spacing w:after="0"/>
      <w:ind w:firstLine="0"/>
      <w:jc w:val="left"/>
    </w:pPr>
    <w:rPr>
      <w:rFonts w:ascii="Times New Roman" w:hAnsi="Times New Roman"/>
      <w:b/>
      <w:bCs/>
      <w:sz w:val="20"/>
      <w:lang w:val="en-AU" w:eastAsia="en-US"/>
    </w:rPr>
  </w:style>
  <w:style w:type="character" w:customStyle="1" w:styleId="Heading2Char">
    <w:name w:val="Heading 2 Char"/>
    <w:basedOn w:val="DefaultParagraphFont"/>
    <w:link w:val="Heading2"/>
    <w:rsid w:val="00EC4917"/>
    <w:rPr>
      <w:rFonts w:ascii="MAC C Times" w:hAnsi="MAC C Times"/>
      <w:b/>
      <w:snapToGrid w:val="0"/>
      <w:sz w:val="28"/>
      <w:lang w:val="en-US" w:eastAsia="en-US"/>
    </w:rPr>
  </w:style>
  <w:style w:type="character" w:customStyle="1" w:styleId="Heading3Char">
    <w:name w:val="Heading 3 Char"/>
    <w:basedOn w:val="DefaultParagraphFont"/>
    <w:link w:val="Heading3"/>
    <w:rsid w:val="00EC4917"/>
    <w:rPr>
      <w:rFonts w:ascii="MAC C Times" w:hAnsi="MAC C Times"/>
      <w:b/>
      <w:snapToGrid w:val="0"/>
      <w:sz w:val="24"/>
      <w:lang w:val="en-US" w:eastAsia="en-US"/>
    </w:rPr>
  </w:style>
  <w:style w:type="character" w:customStyle="1" w:styleId="Heading4Char">
    <w:name w:val="Heading 4 Char"/>
    <w:basedOn w:val="DefaultParagraphFont"/>
    <w:link w:val="Heading4"/>
    <w:rsid w:val="00EC4917"/>
    <w:rPr>
      <w:rFonts w:ascii="MAC C Times" w:hAnsi="MAC C Times"/>
      <w:b/>
      <w:i/>
      <w:sz w:val="24"/>
      <w:lang w:val="en-US" w:eastAsia="en-GB"/>
    </w:rPr>
  </w:style>
  <w:style w:type="character" w:customStyle="1" w:styleId="BodyTextIndent2Char">
    <w:name w:val="Body Text Indent 2 Char"/>
    <w:basedOn w:val="DefaultParagraphFont"/>
    <w:link w:val="BodyTextIndent2"/>
    <w:rsid w:val="00EC4917"/>
    <w:rPr>
      <w:rFonts w:ascii="MAC C Times" w:hAnsi="MAC C Times"/>
      <w:snapToGrid w:val="0"/>
      <w:sz w:val="24"/>
      <w:lang w:val="en-US" w:eastAsia="en-US"/>
    </w:rPr>
  </w:style>
  <w:style w:type="character" w:customStyle="1" w:styleId="BodyTextChar">
    <w:name w:val="Body Text Char"/>
    <w:basedOn w:val="DefaultParagraphFont"/>
    <w:link w:val="BodyText"/>
    <w:rsid w:val="00EC4917"/>
    <w:rPr>
      <w:rFonts w:ascii="MAC C Times" w:hAnsi="MAC C Times"/>
      <w:snapToGrid w:val="0"/>
      <w:sz w:val="24"/>
      <w:lang w:val="en-US" w:eastAsia="en-US"/>
    </w:rPr>
  </w:style>
  <w:style w:type="character" w:customStyle="1" w:styleId="BodyTextIndent3Char">
    <w:name w:val="Body Text Indent 3 Char"/>
    <w:basedOn w:val="DefaultParagraphFont"/>
    <w:link w:val="BodyTextIndent3"/>
    <w:rsid w:val="00EC4917"/>
    <w:rPr>
      <w:rFonts w:ascii="MAC C Times" w:hAnsi="MAC C Times"/>
      <w:snapToGrid w:val="0"/>
      <w:sz w:val="24"/>
      <w:lang w:val="en-US" w:eastAsia="en-US"/>
    </w:rPr>
  </w:style>
  <w:style w:type="table" w:styleId="TableGrid">
    <w:name w:val="Table Grid"/>
    <w:basedOn w:val="TableNormal"/>
    <w:rsid w:val="009549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7A77F0"/>
    <w:rPr>
      <w:rFonts w:asciiTheme="majorHAnsi" w:eastAsiaTheme="majorEastAsia" w:hAnsiTheme="majorHAnsi" w:cstheme="majorBidi"/>
      <w:color w:val="32515C" w:themeColor="accent1" w:themeShade="7F"/>
      <w:sz w:val="24"/>
      <w:lang w:val="en-US" w:eastAsia="en-GB"/>
    </w:rPr>
  </w:style>
  <w:style w:type="character" w:customStyle="1" w:styleId="Heading6Char">
    <w:name w:val="Heading 6 Char"/>
    <w:basedOn w:val="DefaultParagraphFont"/>
    <w:link w:val="Heading6"/>
    <w:rsid w:val="007A77F0"/>
    <w:rPr>
      <w:rFonts w:asciiTheme="majorHAnsi" w:eastAsiaTheme="majorEastAsia" w:hAnsiTheme="majorHAnsi" w:cstheme="majorBidi"/>
      <w:i/>
      <w:iCs/>
      <w:color w:val="32515C" w:themeColor="accent1" w:themeShade="7F"/>
      <w:sz w:val="24"/>
      <w:lang w:val="en-US" w:eastAsia="en-GB"/>
    </w:rPr>
  </w:style>
  <w:style w:type="paragraph" w:styleId="BodyText2">
    <w:name w:val="Body Text 2"/>
    <w:basedOn w:val="Normal"/>
    <w:link w:val="BodyText2Char"/>
    <w:rsid w:val="007A77F0"/>
    <w:pPr>
      <w:spacing w:after="0"/>
      <w:ind w:firstLine="0"/>
    </w:pPr>
    <w:rPr>
      <w:sz w:val="22"/>
    </w:rPr>
  </w:style>
  <w:style w:type="character" w:customStyle="1" w:styleId="BodyText2Char">
    <w:name w:val="Body Text 2 Char"/>
    <w:basedOn w:val="DefaultParagraphFont"/>
    <w:link w:val="BodyText2"/>
    <w:rsid w:val="007A77F0"/>
    <w:rPr>
      <w:rFonts w:ascii="MAC C Times" w:hAnsi="MAC C Times"/>
      <w:sz w:val="22"/>
      <w:lang w:val="en-US" w:eastAsia="en-GB"/>
    </w:rPr>
  </w:style>
  <w:style w:type="paragraph" w:customStyle="1" w:styleId="Sliki0">
    <w:name w:val="Sliki"/>
    <w:basedOn w:val="Normal"/>
    <w:rsid w:val="007A77F0"/>
    <w:pPr>
      <w:ind w:firstLine="0"/>
    </w:pPr>
    <w:rPr>
      <w:i/>
      <w:sz w:val="22"/>
    </w:rPr>
  </w:style>
  <w:style w:type="character" w:styleId="LineNumber">
    <w:name w:val="line number"/>
    <w:basedOn w:val="DefaultParagraphFont"/>
    <w:rsid w:val="007A77F0"/>
  </w:style>
  <w:style w:type="paragraph" w:styleId="TOCHeading">
    <w:name w:val="TOC Heading"/>
    <w:basedOn w:val="Heading1"/>
    <w:next w:val="Normal"/>
    <w:uiPriority w:val="39"/>
    <w:semiHidden/>
    <w:unhideWhenUsed/>
    <w:qFormat/>
    <w:rsid w:val="00A43469"/>
    <w:pPr>
      <w:keepLines/>
      <w:widowControl/>
      <w:spacing w:before="480" w:after="0" w:line="276" w:lineRule="auto"/>
      <w:ind w:firstLine="0"/>
      <w:jc w:val="left"/>
      <w:outlineLvl w:val="9"/>
    </w:pPr>
    <w:rPr>
      <w:rFonts w:asciiTheme="majorHAnsi" w:eastAsiaTheme="majorEastAsia" w:hAnsiTheme="majorHAnsi" w:cstheme="majorBidi"/>
      <w:bCs/>
      <w:snapToGrid/>
      <w:color w:val="4B7B8A" w:themeColor="accent1" w:themeShade="BF"/>
      <w:szCs w:val="28"/>
    </w:rPr>
  </w:style>
  <w:style w:type="paragraph" w:styleId="TOC1">
    <w:name w:val="toc 1"/>
    <w:basedOn w:val="Normal"/>
    <w:next w:val="Normal"/>
    <w:autoRedefine/>
    <w:uiPriority w:val="39"/>
    <w:rsid w:val="00A43469"/>
    <w:pPr>
      <w:spacing w:after="100"/>
    </w:pPr>
  </w:style>
  <w:style w:type="paragraph" w:styleId="TOC2">
    <w:name w:val="toc 2"/>
    <w:basedOn w:val="Normal"/>
    <w:next w:val="Normal"/>
    <w:autoRedefine/>
    <w:uiPriority w:val="39"/>
    <w:rsid w:val="00A43469"/>
    <w:pPr>
      <w:spacing w:after="100"/>
      <w:ind w:left="240"/>
    </w:pPr>
  </w:style>
  <w:style w:type="paragraph" w:styleId="TOC3">
    <w:name w:val="toc 3"/>
    <w:basedOn w:val="Normal"/>
    <w:next w:val="Normal"/>
    <w:autoRedefine/>
    <w:uiPriority w:val="39"/>
    <w:rsid w:val="00A43469"/>
    <w:pPr>
      <w:spacing w:after="100"/>
      <w:ind w:left="480"/>
    </w:pPr>
  </w:style>
  <w:style w:type="paragraph" w:styleId="TOC4">
    <w:name w:val="toc 4"/>
    <w:basedOn w:val="Normal"/>
    <w:next w:val="Normal"/>
    <w:autoRedefine/>
    <w:uiPriority w:val="39"/>
    <w:unhideWhenUsed/>
    <w:rsid w:val="00A43469"/>
    <w:pPr>
      <w:spacing w:after="100" w:line="276" w:lineRule="auto"/>
      <w:ind w:left="660" w:firstLine="0"/>
      <w:jc w:val="left"/>
    </w:pPr>
    <w:rPr>
      <w:rFonts w:asciiTheme="minorHAnsi" w:eastAsiaTheme="minorEastAsia" w:hAnsiTheme="minorHAnsi" w:cstheme="minorBidi"/>
      <w:sz w:val="22"/>
      <w:szCs w:val="22"/>
      <w:lang w:val="mk-MK" w:eastAsia="mk-MK"/>
    </w:rPr>
  </w:style>
  <w:style w:type="paragraph" w:styleId="TOC5">
    <w:name w:val="toc 5"/>
    <w:basedOn w:val="Normal"/>
    <w:next w:val="Normal"/>
    <w:autoRedefine/>
    <w:uiPriority w:val="39"/>
    <w:unhideWhenUsed/>
    <w:rsid w:val="00A43469"/>
    <w:pPr>
      <w:spacing w:after="100" w:line="276" w:lineRule="auto"/>
      <w:ind w:left="880" w:firstLine="0"/>
      <w:jc w:val="left"/>
    </w:pPr>
    <w:rPr>
      <w:rFonts w:asciiTheme="minorHAnsi" w:eastAsiaTheme="minorEastAsia" w:hAnsiTheme="minorHAnsi" w:cstheme="minorBidi"/>
      <w:sz w:val="22"/>
      <w:szCs w:val="22"/>
      <w:lang w:val="mk-MK" w:eastAsia="mk-MK"/>
    </w:rPr>
  </w:style>
  <w:style w:type="paragraph" w:styleId="TOC6">
    <w:name w:val="toc 6"/>
    <w:basedOn w:val="Normal"/>
    <w:next w:val="Normal"/>
    <w:autoRedefine/>
    <w:uiPriority w:val="39"/>
    <w:unhideWhenUsed/>
    <w:rsid w:val="00A43469"/>
    <w:pPr>
      <w:spacing w:after="100" w:line="276" w:lineRule="auto"/>
      <w:ind w:left="1100" w:firstLine="0"/>
      <w:jc w:val="left"/>
    </w:pPr>
    <w:rPr>
      <w:rFonts w:asciiTheme="minorHAnsi" w:eastAsiaTheme="minorEastAsia" w:hAnsiTheme="minorHAnsi" w:cstheme="minorBidi"/>
      <w:sz w:val="22"/>
      <w:szCs w:val="22"/>
      <w:lang w:val="mk-MK" w:eastAsia="mk-MK"/>
    </w:rPr>
  </w:style>
  <w:style w:type="paragraph" w:styleId="TOC7">
    <w:name w:val="toc 7"/>
    <w:basedOn w:val="Normal"/>
    <w:next w:val="Normal"/>
    <w:autoRedefine/>
    <w:uiPriority w:val="39"/>
    <w:unhideWhenUsed/>
    <w:rsid w:val="00A43469"/>
    <w:pPr>
      <w:spacing w:after="100" w:line="276" w:lineRule="auto"/>
      <w:ind w:left="1320" w:firstLine="0"/>
      <w:jc w:val="left"/>
    </w:pPr>
    <w:rPr>
      <w:rFonts w:asciiTheme="minorHAnsi" w:eastAsiaTheme="minorEastAsia" w:hAnsiTheme="minorHAnsi" w:cstheme="minorBidi"/>
      <w:sz w:val="22"/>
      <w:szCs w:val="22"/>
      <w:lang w:val="mk-MK" w:eastAsia="mk-MK"/>
    </w:rPr>
  </w:style>
  <w:style w:type="paragraph" w:styleId="TOC8">
    <w:name w:val="toc 8"/>
    <w:basedOn w:val="Normal"/>
    <w:next w:val="Normal"/>
    <w:autoRedefine/>
    <w:uiPriority w:val="39"/>
    <w:unhideWhenUsed/>
    <w:rsid w:val="00A43469"/>
    <w:pPr>
      <w:spacing w:after="100" w:line="276" w:lineRule="auto"/>
      <w:ind w:left="1540" w:firstLine="0"/>
      <w:jc w:val="left"/>
    </w:pPr>
    <w:rPr>
      <w:rFonts w:asciiTheme="minorHAnsi" w:eastAsiaTheme="minorEastAsia" w:hAnsiTheme="minorHAnsi" w:cstheme="minorBidi"/>
      <w:sz w:val="22"/>
      <w:szCs w:val="22"/>
      <w:lang w:val="mk-MK" w:eastAsia="mk-MK"/>
    </w:rPr>
  </w:style>
  <w:style w:type="paragraph" w:styleId="TOC9">
    <w:name w:val="toc 9"/>
    <w:basedOn w:val="Normal"/>
    <w:next w:val="Normal"/>
    <w:autoRedefine/>
    <w:uiPriority w:val="39"/>
    <w:unhideWhenUsed/>
    <w:rsid w:val="00A43469"/>
    <w:pPr>
      <w:spacing w:after="100" w:line="276" w:lineRule="auto"/>
      <w:ind w:left="1760" w:firstLine="0"/>
      <w:jc w:val="left"/>
    </w:pPr>
    <w:rPr>
      <w:rFonts w:asciiTheme="minorHAnsi" w:eastAsiaTheme="minorEastAsia" w:hAnsiTheme="minorHAnsi" w:cstheme="minorBidi"/>
      <w:sz w:val="22"/>
      <w:szCs w:val="22"/>
      <w:lang w:val="mk-MK" w:eastAsia="mk-MK"/>
    </w:rPr>
  </w:style>
  <w:style w:type="character" w:styleId="PlaceholderText">
    <w:name w:val="Placeholder Text"/>
    <w:basedOn w:val="DefaultParagraphFont"/>
    <w:uiPriority w:val="99"/>
    <w:semiHidden/>
    <w:rsid w:val="00647835"/>
    <w:rPr>
      <w:color w:val="808080"/>
    </w:rPr>
  </w:style>
  <w:style w:type="paragraph" w:styleId="EndnoteText">
    <w:name w:val="endnote text"/>
    <w:basedOn w:val="Normal"/>
    <w:link w:val="EndnoteTextChar"/>
    <w:rsid w:val="00C35857"/>
    <w:pPr>
      <w:spacing w:after="0"/>
    </w:pPr>
    <w:rPr>
      <w:sz w:val="20"/>
    </w:rPr>
  </w:style>
  <w:style w:type="character" w:customStyle="1" w:styleId="EndnoteTextChar">
    <w:name w:val="Endnote Text Char"/>
    <w:basedOn w:val="DefaultParagraphFont"/>
    <w:link w:val="EndnoteText"/>
    <w:rsid w:val="00C35857"/>
    <w:rPr>
      <w:rFonts w:ascii="MAC C Times" w:hAnsi="MAC C Times"/>
      <w:lang w:val="en-US" w:eastAsia="en-GB"/>
    </w:rPr>
  </w:style>
  <w:style w:type="character" w:styleId="EndnoteReference">
    <w:name w:val="endnote reference"/>
    <w:basedOn w:val="DefaultParagraphFont"/>
    <w:rsid w:val="00C35857"/>
    <w:rPr>
      <w:vertAlign w:val="superscript"/>
    </w:rPr>
  </w:style>
</w:styles>
</file>

<file path=word/webSettings.xml><?xml version="1.0" encoding="utf-8"?>
<w:webSettings xmlns:r="http://schemas.openxmlformats.org/officeDocument/2006/relationships" xmlns:w="http://schemas.openxmlformats.org/wordprocessingml/2006/main">
  <w:divs>
    <w:div w:id="1655186008">
      <w:bodyDiv w:val="1"/>
      <w:marLeft w:val="0"/>
      <w:marRight w:val="0"/>
      <w:marTop w:val="0"/>
      <w:marBottom w:val="0"/>
      <w:divBdr>
        <w:top w:val="none" w:sz="0" w:space="0" w:color="auto"/>
        <w:left w:val="none" w:sz="0" w:space="0" w:color="auto"/>
        <w:bottom w:val="none" w:sz="0" w:space="0" w:color="auto"/>
        <w:right w:val="none" w:sz="0" w:space="0" w:color="auto"/>
      </w:divBdr>
      <w:divsChild>
        <w:div w:id="533544012">
          <w:marLeft w:val="0"/>
          <w:marRight w:val="0"/>
          <w:marTop w:val="0"/>
          <w:marBottom w:val="0"/>
          <w:divBdr>
            <w:top w:val="none" w:sz="0" w:space="0" w:color="auto"/>
            <w:left w:val="none" w:sz="0" w:space="0" w:color="auto"/>
            <w:bottom w:val="none" w:sz="0" w:space="0" w:color="auto"/>
            <w:right w:val="none" w:sz="0" w:space="0" w:color="auto"/>
          </w:divBdr>
          <w:divsChild>
            <w:div w:id="590815131">
              <w:marLeft w:val="0"/>
              <w:marRight w:val="0"/>
              <w:marTop w:val="0"/>
              <w:marBottom w:val="0"/>
              <w:divBdr>
                <w:top w:val="none" w:sz="0" w:space="0" w:color="auto"/>
                <w:left w:val="none" w:sz="0" w:space="0" w:color="auto"/>
                <w:bottom w:val="none" w:sz="0" w:space="0" w:color="auto"/>
                <w:right w:val="none" w:sz="0" w:space="0" w:color="auto"/>
              </w:divBdr>
            </w:div>
          </w:divsChild>
        </w:div>
        <w:div w:id="751390005">
          <w:marLeft w:val="0"/>
          <w:marRight w:val="0"/>
          <w:marTop w:val="0"/>
          <w:marBottom w:val="0"/>
          <w:divBdr>
            <w:top w:val="none" w:sz="0" w:space="0" w:color="auto"/>
            <w:left w:val="none" w:sz="0" w:space="0" w:color="auto"/>
            <w:bottom w:val="none" w:sz="0" w:space="0" w:color="auto"/>
            <w:right w:val="none" w:sz="0" w:space="0" w:color="auto"/>
          </w:divBdr>
          <w:divsChild>
            <w:div w:id="1102871779">
              <w:marLeft w:val="0"/>
              <w:marRight w:val="0"/>
              <w:marTop w:val="0"/>
              <w:marBottom w:val="0"/>
              <w:divBdr>
                <w:top w:val="none" w:sz="0" w:space="0" w:color="auto"/>
                <w:left w:val="none" w:sz="0" w:space="0" w:color="auto"/>
                <w:bottom w:val="none" w:sz="0" w:space="0" w:color="auto"/>
                <w:right w:val="none" w:sz="0" w:space="0" w:color="auto"/>
              </w:divBdr>
            </w:div>
          </w:divsChild>
        </w:div>
        <w:div w:id="480194756">
          <w:marLeft w:val="0"/>
          <w:marRight w:val="0"/>
          <w:marTop w:val="0"/>
          <w:marBottom w:val="0"/>
          <w:divBdr>
            <w:top w:val="none" w:sz="0" w:space="0" w:color="auto"/>
            <w:left w:val="none" w:sz="0" w:space="0" w:color="auto"/>
            <w:bottom w:val="none" w:sz="0" w:space="0" w:color="auto"/>
            <w:right w:val="none" w:sz="0" w:space="0" w:color="auto"/>
          </w:divBdr>
          <w:divsChild>
            <w:div w:id="88039084">
              <w:marLeft w:val="0"/>
              <w:marRight w:val="0"/>
              <w:marTop w:val="0"/>
              <w:marBottom w:val="0"/>
              <w:divBdr>
                <w:top w:val="none" w:sz="0" w:space="0" w:color="auto"/>
                <w:left w:val="none" w:sz="0" w:space="0" w:color="auto"/>
                <w:bottom w:val="none" w:sz="0" w:space="0" w:color="auto"/>
                <w:right w:val="none" w:sz="0" w:space="0" w:color="auto"/>
              </w:divBdr>
            </w:div>
          </w:divsChild>
        </w:div>
        <w:div w:id="1792556444">
          <w:marLeft w:val="0"/>
          <w:marRight w:val="0"/>
          <w:marTop w:val="0"/>
          <w:marBottom w:val="0"/>
          <w:divBdr>
            <w:top w:val="none" w:sz="0" w:space="0" w:color="auto"/>
            <w:left w:val="none" w:sz="0" w:space="0" w:color="auto"/>
            <w:bottom w:val="none" w:sz="0" w:space="0" w:color="auto"/>
            <w:right w:val="none" w:sz="0" w:space="0" w:color="auto"/>
          </w:divBdr>
          <w:divsChild>
            <w:div w:id="1510679280">
              <w:marLeft w:val="0"/>
              <w:marRight w:val="0"/>
              <w:marTop w:val="0"/>
              <w:marBottom w:val="0"/>
              <w:divBdr>
                <w:top w:val="none" w:sz="0" w:space="0" w:color="auto"/>
                <w:left w:val="none" w:sz="0" w:space="0" w:color="auto"/>
                <w:bottom w:val="none" w:sz="0" w:space="0" w:color="auto"/>
                <w:right w:val="none" w:sz="0" w:space="0" w:color="auto"/>
              </w:divBdr>
            </w:div>
          </w:divsChild>
        </w:div>
        <w:div w:id="1964462292">
          <w:marLeft w:val="0"/>
          <w:marRight w:val="0"/>
          <w:marTop w:val="0"/>
          <w:marBottom w:val="0"/>
          <w:divBdr>
            <w:top w:val="none" w:sz="0" w:space="0" w:color="auto"/>
            <w:left w:val="none" w:sz="0" w:space="0" w:color="auto"/>
            <w:bottom w:val="none" w:sz="0" w:space="0" w:color="auto"/>
            <w:right w:val="none" w:sz="0" w:space="0" w:color="auto"/>
          </w:divBdr>
          <w:divsChild>
            <w:div w:id="741410883">
              <w:marLeft w:val="0"/>
              <w:marRight w:val="0"/>
              <w:marTop w:val="0"/>
              <w:marBottom w:val="0"/>
              <w:divBdr>
                <w:top w:val="none" w:sz="0" w:space="0" w:color="auto"/>
                <w:left w:val="none" w:sz="0" w:space="0" w:color="auto"/>
                <w:bottom w:val="none" w:sz="0" w:space="0" w:color="auto"/>
                <w:right w:val="none" w:sz="0" w:space="0" w:color="auto"/>
              </w:divBdr>
            </w:div>
          </w:divsChild>
        </w:div>
        <w:div w:id="1755586386">
          <w:marLeft w:val="0"/>
          <w:marRight w:val="0"/>
          <w:marTop w:val="0"/>
          <w:marBottom w:val="0"/>
          <w:divBdr>
            <w:top w:val="none" w:sz="0" w:space="0" w:color="auto"/>
            <w:left w:val="none" w:sz="0" w:space="0" w:color="auto"/>
            <w:bottom w:val="none" w:sz="0" w:space="0" w:color="auto"/>
            <w:right w:val="none" w:sz="0" w:space="0" w:color="auto"/>
          </w:divBdr>
          <w:divsChild>
            <w:div w:id="1745837299">
              <w:marLeft w:val="0"/>
              <w:marRight w:val="0"/>
              <w:marTop w:val="0"/>
              <w:marBottom w:val="0"/>
              <w:divBdr>
                <w:top w:val="none" w:sz="0" w:space="0" w:color="auto"/>
                <w:left w:val="none" w:sz="0" w:space="0" w:color="auto"/>
                <w:bottom w:val="none" w:sz="0" w:space="0" w:color="auto"/>
                <w:right w:val="none" w:sz="0" w:space="0" w:color="auto"/>
              </w:divBdr>
            </w:div>
          </w:divsChild>
        </w:div>
        <w:div w:id="1280919995">
          <w:marLeft w:val="0"/>
          <w:marRight w:val="0"/>
          <w:marTop w:val="0"/>
          <w:marBottom w:val="0"/>
          <w:divBdr>
            <w:top w:val="none" w:sz="0" w:space="0" w:color="auto"/>
            <w:left w:val="none" w:sz="0" w:space="0" w:color="auto"/>
            <w:bottom w:val="none" w:sz="0" w:space="0" w:color="auto"/>
            <w:right w:val="none" w:sz="0" w:space="0" w:color="auto"/>
          </w:divBdr>
          <w:divsChild>
            <w:div w:id="440415201">
              <w:marLeft w:val="0"/>
              <w:marRight w:val="0"/>
              <w:marTop w:val="0"/>
              <w:marBottom w:val="0"/>
              <w:divBdr>
                <w:top w:val="none" w:sz="0" w:space="0" w:color="auto"/>
                <w:left w:val="none" w:sz="0" w:space="0" w:color="auto"/>
                <w:bottom w:val="none" w:sz="0" w:space="0" w:color="auto"/>
                <w:right w:val="none" w:sz="0" w:space="0" w:color="auto"/>
              </w:divBdr>
            </w:div>
          </w:divsChild>
        </w:div>
        <w:div w:id="1922985254">
          <w:marLeft w:val="0"/>
          <w:marRight w:val="0"/>
          <w:marTop w:val="0"/>
          <w:marBottom w:val="0"/>
          <w:divBdr>
            <w:top w:val="none" w:sz="0" w:space="0" w:color="auto"/>
            <w:left w:val="none" w:sz="0" w:space="0" w:color="auto"/>
            <w:bottom w:val="none" w:sz="0" w:space="0" w:color="auto"/>
            <w:right w:val="none" w:sz="0" w:space="0" w:color="auto"/>
          </w:divBdr>
          <w:divsChild>
            <w:div w:id="507059318">
              <w:marLeft w:val="0"/>
              <w:marRight w:val="0"/>
              <w:marTop w:val="0"/>
              <w:marBottom w:val="0"/>
              <w:divBdr>
                <w:top w:val="none" w:sz="0" w:space="0" w:color="auto"/>
                <w:left w:val="none" w:sz="0" w:space="0" w:color="auto"/>
                <w:bottom w:val="none" w:sz="0" w:space="0" w:color="auto"/>
                <w:right w:val="none" w:sz="0" w:space="0" w:color="auto"/>
              </w:divBdr>
            </w:div>
          </w:divsChild>
        </w:div>
        <w:div w:id="304437667">
          <w:marLeft w:val="0"/>
          <w:marRight w:val="0"/>
          <w:marTop w:val="0"/>
          <w:marBottom w:val="0"/>
          <w:divBdr>
            <w:top w:val="none" w:sz="0" w:space="0" w:color="auto"/>
            <w:left w:val="none" w:sz="0" w:space="0" w:color="auto"/>
            <w:bottom w:val="none" w:sz="0" w:space="0" w:color="auto"/>
            <w:right w:val="none" w:sz="0" w:space="0" w:color="auto"/>
          </w:divBdr>
          <w:divsChild>
            <w:div w:id="4064020">
              <w:marLeft w:val="0"/>
              <w:marRight w:val="0"/>
              <w:marTop w:val="0"/>
              <w:marBottom w:val="0"/>
              <w:divBdr>
                <w:top w:val="none" w:sz="0" w:space="0" w:color="auto"/>
                <w:left w:val="none" w:sz="0" w:space="0" w:color="auto"/>
                <w:bottom w:val="none" w:sz="0" w:space="0" w:color="auto"/>
                <w:right w:val="none" w:sz="0" w:space="0" w:color="auto"/>
              </w:divBdr>
            </w:div>
          </w:divsChild>
        </w:div>
        <w:div w:id="355546617">
          <w:marLeft w:val="0"/>
          <w:marRight w:val="0"/>
          <w:marTop w:val="0"/>
          <w:marBottom w:val="0"/>
          <w:divBdr>
            <w:top w:val="none" w:sz="0" w:space="0" w:color="auto"/>
            <w:left w:val="none" w:sz="0" w:space="0" w:color="auto"/>
            <w:bottom w:val="none" w:sz="0" w:space="0" w:color="auto"/>
            <w:right w:val="none" w:sz="0" w:space="0" w:color="auto"/>
          </w:divBdr>
          <w:divsChild>
            <w:div w:id="1812752892">
              <w:marLeft w:val="0"/>
              <w:marRight w:val="0"/>
              <w:marTop w:val="0"/>
              <w:marBottom w:val="0"/>
              <w:divBdr>
                <w:top w:val="none" w:sz="0" w:space="0" w:color="auto"/>
                <w:left w:val="none" w:sz="0" w:space="0" w:color="auto"/>
                <w:bottom w:val="none" w:sz="0" w:space="0" w:color="auto"/>
                <w:right w:val="none" w:sz="0" w:space="0" w:color="auto"/>
              </w:divBdr>
            </w:div>
          </w:divsChild>
        </w:div>
        <w:div w:id="1738622793">
          <w:marLeft w:val="0"/>
          <w:marRight w:val="0"/>
          <w:marTop w:val="0"/>
          <w:marBottom w:val="0"/>
          <w:divBdr>
            <w:top w:val="none" w:sz="0" w:space="0" w:color="auto"/>
            <w:left w:val="none" w:sz="0" w:space="0" w:color="auto"/>
            <w:bottom w:val="none" w:sz="0" w:space="0" w:color="auto"/>
            <w:right w:val="none" w:sz="0" w:space="0" w:color="auto"/>
          </w:divBdr>
          <w:divsChild>
            <w:div w:id="5503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9.wmf"/><Relationship Id="rId42" Type="http://schemas.openxmlformats.org/officeDocument/2006/relationships/image" Target="media/image20.png"/><Relationship Id="rId47"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image" Target="media/image36.png"/><Relationship Id="rId84" Type="http://schemas.openxmlformats.org/officeDocument/2006/relationships/image" Target="media/image44.png"/><Relationship Id="rId89" Type="http://schemas.openxmlformats.org/officeDocument/2006/relationships/oleObject" Target="embeddings/oleObject31.bin"/><Relationship Id="rId112" Type="http://schemas.microsoft.com/office/2007/relationships/hdphoto" Target="media/hdphoto3.wdp"/><Relationship Id="rId133" Type="http://schemas.microsoft.com/office/2007/relationships/hdphoto" Target="media/hdphoto5.wdp"/><Relationship Id="rId138" Type="http://schemas.openxmlformats.org/officeDocument/2006/relationships/image" Target="media/image72.png"/><Relationship Id="rId154" Type="http://schemas.openxmlformats.org/officeDocument/2006/relationships/image" Target="media/image82.wmf"/><Relationship Id="rId159" Type="http://schemas.openxmlformats.org/officeDocument/2006/relationships/header" Target="header2.xml"/><Relationship Id="rId175" Type="http://schemas.openxmlformats.org/officeDocument/2006/relationships/image" Target="media/image97.png"/><Relationship Id="rId170" Type="http://schemas.openxmlformats.org/officeDocument/2006/relationships/image" Target="media/image92.png"/><Relationship Id="rId191" Type="http://schemas.openxmlformats.org/officeDocument/2006/relationships/oleObject" Target="embeddings/oleObject62.bin"/><Relationship Id="rId196" Type="http://schemas.openxmlformats.org/officeDocument/2006/relationships/header" Target="header3.xml"/><Relationship Id="rId200"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56.wmf"/><Relationship Id="rId11"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oleObject" Target="embeddings/oleObject12.bin"/><Relationship Id="rId53" Type="http://schemas.openxmlformats.org/officeDocument/2006/relationships/image" Target="media/image24.png"/><Relationship Id="rId58" Type="http://schemas.openxmlformats.org/officeDocument/2006/relationships/image" Target="media/image29.wmf"/><Relationship Id="rId74" Type="http://schemas.openxmlformats.org/officeDocument/2006/relationships/oleObject" Target="embeddings/oleObject24.bin"/><Relationship Id="rId79" Type="http://schemas.openxmlformats.org/officeDocument/2006/relationships/oleObject" Target="embeddings/oleObject26.bin"/><Relationship Id="rId102" Type="http://schemas.openxmlformats.org/officeDocument/2006/relationships/oleObject" Target="embeddings/oleObject36.bin"/><Relationship Id="rId123" Type="http://schemas.openxmlformats.org/officeDocument/2006/relationships/oleObject" Target="embeddings/oleObject45.bin"/><Relationship Id="rId128" Type="http://schemas.openxmlformats.org/officeDocument/2006/relationships/image" Target="media/image67.wmf"/><Relationship Id="rId144" Type="http://schemas.openxmlformats.org/officeDocument/2006/relationships/image" Target="media/image76.png"/><Relationship Id="rId149"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oleObject" Target="embeddings/oleObject34.bin"/><Relationship Id="rId160" Type="http://schemas.openxmlformats.org/officeDocument/2006/relationships/footer" Target="footer1.xml"/><Relationship Id="rId165" Type="http://schemas.openxmlformats.org/officeDocument/2006/relationships/oleObject" Target="embeddings/oleObject54.bin"/><Relationship Id="rId181" Type="http://schemas.openxmlformats.org/officeDocument/2006/relationships/oleObject" Target="embeddings/oleObject57.bin"/><Relationship Id="rId186" Type="http://schemas.openxmlformats.org/officeDocument/2006/relationships/image" Target="media/image103.wmf"/><Relationship Id="rId22" Type="http://schemas.openxmlformats.org/officeDocument/2006/relationships/oleObject" Target="embeddings/oleObject5.bin"/><Relationship Id="rId27" Type="http://schemas.openxmlformats.org/officeDocument/2006/relationships/image" Target="media/image12.wmf"/><Relationship Id="rId48" Type="http://schemas.openxmlformats.org/officeDocument/2006/relationships/oleObject" Target="embeddings/oleObject15.bin"/><Relationship Id="rId64" Type="http://schemas.openxmlformats.org/officeDocument/2006/relationships/image" Target="media/image32.png"/><Relationship Id="rId69" Type="http://schemas.openxmlformats.org/officeDocument/2006/relationships/oleObject" Target="embeddings/oleObject21.bin"/><Relationship Id="rId113" Type="http://schemas.openxmlformats.org/officeDocument/2006/relationships/image" Target="media/image59.png"/><Relationship Id="rId118" Type="http://schemas.openxmlformats.org/officeDocument/2006/relationships/image" Target="media/image61.wmf"/><Relationship Id="rId134" Type="http://schemas.openxmlformats.org/officeDocument/2006/relationships/image" Target="media/image70.png"/><Relationship Id="rId139" Type="http://schemas.openxmlformats.org/officeDocument/2006/relationships/image" Target="media/image73.png"/><Relationship Id="rId80" Type="http://schemas.openxmlformats.org/officeDocument/2006/relationships/image" Target="media/image42.wmf"/><Relationship Id="rId85" Type="http://schemas.openxmlformats.org/officeDocument/2006/relationships/oleObject" Target="embeddings/oleObject29.bin"/><Relationship Id="rId150" Type="http://schemas.microsoft.com/office/2007/relationships/hdphoto" Target="media/hdphoto9.wdp"/><Relationship Id="rId155" Type="http://schemas.openxmlformats.org/officeDocument/2006/relationships/oleObject" Target="embeddings/oleObject52.bin"/><Relationship Id="rId171" Type="http://schemas.openxmlformats.org/officeDocument/2006/relationships/image" Target="media/image93.png"/><Relationship Id="rId176" Type="http://schemas.openxmlformats.org/officeDocument/2006/relationships/image" Target="media/image98.wmf"/><Relationship Id="rId192" Type="http://schemas.openxmlformats.org/officeDocument/2006/relationships/image" Target="media/image106.wmf"/><Relationship Id="rId197" Type="http://schemas.openxmlformats.org/officeDocument/2006/relationships/footer" Target="footer2.xml"/><Relationship Id="rId201" Type="http://schemas.microsoft.com/office/2007/relationships/stylesWithEffects" Target="stylesWithEffects.xml"/><Relationship Id="rId12" Type="http://schemas.openxmlformats.org/officeDocument/2006/relationships/hyperlink" Target="https://e-lib.ugd.edu.mk/naslovna.php" TargetMode="External"/><Relationship Id="rId17" Type="http://schemas.openxmlformats.org/officeDocument/2006/relationships/image" Target="media/image6.png"/><Relationship Id="rId33" Type="http://schemas.openxmlformats.org/officeDocument/2006/relationships/oleObject" Target="embeddings/oleObject10.bin"/><Relationship Id="rId38" Type="http://schemas.openxmlformats.org/officeDocument/2006/relationships/image" Target="media/image18.wmf"/><Relationship Id="rId59" Type="http://schemas.openxmlformats.org/officeDocument/2006/relationships/oleObject" Target="embeddings/oleObject18.bin"/><Relationship Id="rId103" Type="http://schemas.openxmlformats.org/officeDocument/2006/relationships/image" Target="media/image54.wmf"/><Relationship Id="rId108" Type="http://schemas.openxmlformats.org/officeDocument/2006/relationships/oleObject" Target="embeddings/oleObject39.bin"/><Relationship Id="rId124" Type="http://schemas.openxmlformats.org/officeDocument/2006/relationships/image" Target="media/image64.png"/><Relationship Id="rId129" Type="http://schemas.openxmlformats.org/officeDocument/2006/relationships/oleObject" Target="embeddings/oleObject47.bin"/><Relationship Id="rId54" Type="http://schemas.openxmlformats.org/officeDocument/2006/relationships/image" Target="media/image25.png"/><Relationship Id="rId70" Type="http://schemas.openxmlformats.org/officeDocument/2006/relationships/oleObject" Target="embeddings/oleObject22.bin"/><Relationship Id="rId75" Type="http://schemas.openxmlformats.org/officeDocument/2006/relationships/image" Target="media/image39.png"/><Relationship Id="rId91" Type="http://schemas.openxmlformats.org/officeDocument/2006/relationships/oleObject" Target="embeddings/oleObject32.bin"/><Relationship Id="rId96" Type="http://schemas.openxmlformats.org/officeDocument/2006/relationships/image" Target="media/image50.png"/><Relationship Id="rId140" Type="http://schemas.openxmlformats.org/officeDocument/2006/relationships/image" Target="media/image74.png"/><Relationship Id="rId145" Type="http://schemas.openxmlformats.org/officeDocument/2006/relationships/image" Target="media/image77.png"/><Relationship Id="rId161" Type="http://schemas.openxmlformats.org/officeDocument/2006/relationships/image" Target="media/image84.jpeg"/><Relationship Id="rId166" Type="http://schemas.openxmlformats.org/officeDocument/2006/relationships/image" Target="media/image88.jpeg"/><Relationship Id="rId182" Type="http://schemas.openxmlformats.org/officeDocument/2006/relationships/image" Target="media/image101.wmf"/><Relationship Id="rId187"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image" Target="media/image22.wmf"/><Relationship Id="rId114" Type="http://schemas.microsoft.com/office/2007/relationships/hdphoto" Target="media/hdphoto4.wdp"/><Relationship Id="rId119" Type="http://schemas.openxmlformats.org/officeDocument/2006/relationships/oleObject" Target="embeddings/oleObject43.bin"/><Relationship Id="rId60" Type="http://schemas.openxmlformats.org/officeDocument/2006/relationships/image" Target="media/image30.wmf"/><Relationship Id="rId65" Type="http://schemas.openxmlformats.org/officeDocument/2006/relationships/image" Target="media/image33.png"/><Relationship Id="rId81" Type="http://schemas.openxmlformats.org/officeDocument/2006/relationships/oleObject" Target="embeddings/oleObject27.bin"/><Relationship Id="rId86" Type="http://schemas.openxmlformats.org/officeDocument/2006/relationships/image" Target="media/image45.png"/><Relationship Id="rId130" Type="http://schemas.openxmlformats.org/officeDocument/2006/relationships/image" Target="media/image68.png"/><Relationship Id="rId135" Type="http://schemas.microsoft.com/office/2007/relationships/hdphoto" Target="media/hdphoto6.wdp"/><Relationship Id="rId151" Type="http://schemas.openxmlformats.org/officeDocument/2006/relationships/image" Target="media/image81.png"/><Relationship Id="rId156" Type="http://schemas.openxmlformats.org/officeDocument/2006/relationships/image" Target="media/image83.wmf"/><Relationship Id="rId177" Type="http://schemas.openxmlformats.org/officeDocument/2006/relationships/oleObject" Target="embeddings/oleObject55.bin"/><Relationship Id="rId198" Type="http://schemas.openxmlformats.org/officeDocument/2006/relationships/footer" Target="footer3.xml"/><Relationship Id="rId172" Type="http://schemas.openxmlformats.org/officeDocument/2006/relationships/image" Target="media/image94.png"/><Relationship Id="rId193" Type="http://schemas.openxmlformats.org/officeDocument/2006/relationships/oleObject" Target="embeddings/oleObject63.bin"/><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oleObject" Target="embeddings/oleObject13.bin"/><Relationship Id="rId109" Type="http://schemas.openxmlformats.org/officeDocument/2006/relationships/image" Target="media/image57.wmf"/><Relationship Id="rId34" Type="http://schemas.openxmlformats.org/officeDocument/2006/relationships/image" Target="media/image16.wmf"/><Relationship Id="rId50" Type="http://schemas.openxmlformats.org/officeDocument/2006/relationships/oleObject" Target="embeddings/oleObject16.bin"/><Relationship Id="rId55" Type="http://schemas.openxmlformats.org/officeDocument/2006/relationships/image" Target="media/image26.png"/><Relationship Id="rId76" Type="http://schemas.openxmlformats.org/officeDocument/2006/relationships/image" Target="media/image40.wmf"/><Relationship Id="rId97" Type="http://schemas.openxmlformats.org/officeDocument/2006/relationships/image" Target="media/image51.jpeg"/><Relationship Id="rId104" Type="http://schemas.openxmlformats.org/officeDocument/2006/relationships/oleObject" Target="embeddings/oleObject37.bin"/><Relationship Id="rId120" Type="http://schemas.openxmlformats.org/officeDocument/2006/relationships/image" Target="media/image62.wmf"/><Relationship Id="rId125" Type="http://schemas.openxmlformats.org/officeDocument/2006/relationships/image" Target="media/image65.wmf"/><Relationship Id="rId141" Type="http://schemas.microsoft.com/office/2007/relationships/hdphoto" Target="media/hdphoto7.wdp"/><Relationship Id="rId146" Type="http://schemas.openxmlformats.org/officeDocument/2006/relationships/image" Target="media/image78.png"/><Relationship Id="rId167" Type="http://schemas.openxmlformats.org/officeDocument/2006/relationships/image" Target="media/image89.png"/><Relationship Id="rId188" Type="http://schemas.openxmlformats.org/officeDocument/2006/relationships/image" Target="media/image104.wmf"/><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8.wmf"/><Relationship Id="rId162" Type="http://schemas.openxmlformats.org/officeDocument/2006/relationships/image" Target="media/image85.jpeg"/><Relationship Id="rId183" Type="http://schemas.openxmlformats.org/officeDocument/2006/relationships/oleObject" Target="embeddings/oleObject58.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image" Target="media/image19.wmf"/><Relationship Id="rId66" Type="http://schemas.openxmlformats.org/officeDocument/2006/relationships/image" Target="media/image34.png"/><Relationship Id="rId87" Type="http://schemas.openxmlformats.org/officeDocument/2006/relationships/oleObject" Target="embeddings/oleObject30.bin"/><Relationship Id="rId110" Type="http://schemas.openxmlformats.org/officeDocument/2006/relationships/oleObject" Target="embeddings/oleObject40.bin"/><Relationship Id="rId115" Type="http://schemas.openxmlformats.org/officeDocument/2006/relationships/oleObject" Target="embeddings/oleObject41.bin"/><Relationship Id="rId131" Type="http://schemas.openxmlformats.org/officeDocument/2006/relationships/oleObject" Target="embeddings/oleObject48.bin"/><Relationship Id="rId136" Type="http://schemas.openxmlformats.org/officeDocument/2006/relationships/image" Target="media/image71.wmf"/><Relationship Id="rId157" Type="http://schemas.openxmlformats.org/officeDocument/2006/relationships/oleObject" Target="embeddings/oleObject53.bin"/><Relationship Id="rId178" Type="http://schemas.openxmlformats.org/officeDocument/2006/relationships/image" Target="media/image99.wmf"/><Relationship Id="rId61" Type="http://schemas.openxmlformats.org/officeDocument/2006/relationships/oleObject" Target="embeddings/oleObject19.bin"/><Relationship Id="rId82" Type="http://schemas.openxmlformats.org/officeDocument/2006/relationships/image" Target="media/image43.png"/><Relationship Id="rId152" Type="http://schemas.microsoft.com/office/2007/relationships/hdphoto" Target="media/hdphoto10.wdp"/><Relationship Id="rId173" Type="http://schemas.openxmlformats.org/officeDocument/2006/relationships/image" Target="media/image95.png"/><Relationship Id="rId194" Type="http://schemas.openxmlformats.org/officeDocument/2006/relationships/image" Target="media/image107.png"/><Relationship Id="rId199"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7.png"/><Relationship Id="rId77" Type="http://schemas.openxmlformats.org/officeDocument/2006/relationships/oleObject" Target="embeddings/oleObject25.bin"/><Relationship Id="rId100" Type="http://schemas.openxmlformats.org/officeDocument/2006/relationships/oleObject" Target="embeddings/oleObject35.bin"/><Relationship Id="rId105" Type="http://schemas.openxmlformats.org/officeDocument/2006/relationships/image" Target="media/image55.wmf"/><Relationship Id="rId126" Type="http://schemas.openxmlformats.org/officeDocument/2006/relationships/oleObject" Target="embeddings/oleObject46.bin"/><Relationship Id="rId147" Type="http://schemas.openxmlformats.org/officeDocument/2006/relationships/image" Target="media/image79.png"/><Relationship Id="rId168" Type="http://schemas.openxmlformats.org/officeDocument/2006/relationships/image" Target="media/image90.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oleObject" Target="embeddings/oleObject23.bin"/><Relationship Id="rId93" Type="http://schemas.openxmlformats.org/officeDocument/2006/relationships/oleObject" Target="embeddings/oleObject33.bin"/><Relationship Id="rId98" Type="http://schemas.microsoft.com/office/2007/relationships/hdphoto" Target="media/hdphoto2.wdp"/><Relationship Id="rId121" Type="http://schemas.openxmlformats.org/officeDocument/2006/relationships/oleObject" Target="embeddings/oleObject44.bin"/><Relationship Id="rId142" Type="http://schemas.openxmlformats.org/officeDocument/2006/relationships/image" Target="media/image75.wmf"/><Relationship Id="rId163" Type="http://schemas.openxmlformats.org/officeDocument/2006/relationships/image" Target="media/image86.jpeg"/><Relationship Id="rId184" Type="http://schemas.openxmlformats.org/officeDocument/2006/relationships/image" Target="media/image102.wmf"/><Relationship Id="rId189" Type="http://schemas.openxmlformats.org/officeDocument/2006/relationships/oleObject" Target="embeddings/oleObject61.bin"/><Relationship Id="rId3" Type="http://schemas.openxmlformats.org/officeDocument/2006/relationships/styles" Target="styles.xml"/><Relationship Id="rId25" Type="http://schemas.openxmlformats.org/officeDocument/2006/relationships/image" Target="media/image11.wmf"/><Relationship Id="rId46" Type="http://schemas.microsoft.com/office/2007/relationships/hdphoto" Target="media/hdphoto1.wdp"/><Relationship Id="rId67" Type="http://schemas.openxmlformats.org/officeDocument/2006/relationships/image" Target="media/image35.png"/><Relationship Id="rId116" Type="http://schemas.openxmlformats.org/officeDocument/2006/relationships/image" Target="media/image60.wmf"/><Relationship Id="rId137" Type="http://schemas.openxmlformats.org/officeDocument/2006/relationships/oleObject" Target="embeddings/oleObject49.bin"/><Relationship Id="rId15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oleObject" Target="embeddings/oleObject14.bin"/><Relationship Id="rId62" Type="http://schemas.openxmlformats.org/officeDocument/2006/relationships/image" Target="media/image31.wmf"/><Relationship Id="rId83" Type="http://schemas.openxmlformats.org/officeDocument/2006/relationships/oleObject" Target="embeddings/oleObject28.bin"/><Relationship Id="rId88" Type="http://schemas.openxmlformats.org/officeDocument/2006/relationships/image" Target="media/image46.wmf"/><Relationship Id="rId111" Type="http://schemas.openxmlformats.org/officeDocument/2006/relationships/image" Target="media/image58.png"/><Relationship Id="rId132" Type="http://schemas.openxmlformats.org/officeDocument/2006/relationships/image" Target="media/image69.png"/><Relationship Id="rId153" Type="http://schemas.openxmlformats.org/officeDocument/2006/relationships/oleObject" Target="embeddings/oleObject51.bin"/><Relationship Id="rId174" Type="http://schemas.openxmlformats.org/officeDocument/2006/relationships/image" Target="media/image96.png"/><Relationship Id="rId179" Type="http://schemas.openxmlformats.org/officeDocument/2006/relationships/oleObject" Target="embeddings/oleObject56.bin"/><Relationship Id="rId195" Type="http://schemas.openxmlformats.org/officeDocument/2006/relationships/image" Target="media/image108.png"/><Relationship Id="rId190" Type="http://schemas.openxmlformats.org/officeDocument/2006/relationships/image" Target="media/image105.wmf"/><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image" Target="media/image28.png"/><Relationship Id="rId106" Type="http://schemas.openxmlformats.org/officeDocument/2006/relationships/oleObject" Target="embeddings/oleObject38.bin"/><Relationship Id="rId127" Type="http://schemas.openxmlformats.org/officeDocument/2006/relationships/image" Target="media/image66.png"/><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oleObject" Target="embeddings/oleObject17.bin"/><Relationship Id="rId73" Type="http://schemas.openxmlformats.org/officeDocument/2006/relationships/image" Target="media/image38.wmf"/><Relationship Id="rId78" Type="http://schemas.openxmlformats.org/officeDocument/2006/relationships/image" Target="media/image41.wmf"/><Relationship Id="rId94" Type="http://schemas.openxmlformats.org/officeDocument/2006/relationships/image" Target="media/image49.wmf"/><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3.wmf"/><Relationship Id="rId143" Type="http://schemas.openxmlformats.org/officeDocument/2006/relationships/oleObject" Target="embeddings/oleObject50.bin"/><Relationship Id="rId148" Type="http://schemas.microsoft.com/office/2007/relationships/hdphoto" Target="media/hdphoto8.wdp"/><Relationship Id="rId164" Type="http://schemas.openxmlformats.org/officeDocument/2006/relationships/image" Target="media/image87.png"/><Relationship Id="rId169" Type="http://schemas.openxmlformats.org/officeDocument/2006/relationships/image" Target="media/image91.png"/><Relationship Id="rId185" Type="http://schemas.openxmlformats.org/officeDocument/2006/relationships/oleObject" Target="embeddings/oleObject59.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0.wmf"/><Relationship Id="rId26" Type="http://schemas.openxmlformats.org/officeDocument/2006/relationships/oleObject" Target="embeddings/oleObject7.bin"/></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6664C-52FF-4103-A2F4-E4C9F7106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139</Pages>
  <Words>32172</Words>
  <Characters>192962</Characters>
  <Application>Microsoft Office Word</Application>
  <DocSecurity>0</DocSecurity>
  <Lines>1608</Lines>
  <Paragraphs>449</Paragraphs>
  <ScaleCrop>false</ScaleCrop>
  <HeadingPairs>
    <vt:vector size="2" baseType="variant">
      <vt:variant>
        <vt:lpstr>Title</vt:lpstr>
      </vt:variant>
      <vt:variant>
        <vt:i4>1</vt:i4>
      </vt:variant>
    </vt:vector>
  </HeadingPairs>
  <TitlesOfParts>
    <vt:vector size="1" baseType="lpstr">
      <vt:lpstr>ABSTRAKT</vt:lpstr>
    </vt:vector>
  </TitlesOfParts>
  <Company/>
  <LinksUpToDate>false</LinksUpToDate>
  <CharactersWithSpaces>224685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ABSTRAKT</dc:title>
  <dc:creator>Mickovski</dc:creator>
  <cp:lastModifiedBy>Bratica Temelkoska</cp:lastModifiedBy>
  <cp:revision>4</cp:revision>
  <cp:lastPrinted>2014-03-31T07:37:00Z</cp:lastPrinted>
  <dcterms:created xsi:type="dcterms:W3CDTF">2014-04-04T11:37:00Z</dcterms:created>
  <dcterms:modified xsi:type="dcterms:W3CDTF">2014-07-21T05:43:00Z</dcterms:modified>
</cp:coreProperties>
</file>