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85" w:rsidRPr="00C40685" w:rsidRDefault="00C40685" w:rsidP="00C40685">
      <w:pPr>
        <w:jc w:val="center"/>
        <w:rPr>
          <w:rFonts w:ascii="Arial" w:hAnsi="Arial" w:cs="Arial"/>
          <w:b/>
          <w:sz w:val="24"/>
          <w:szCs w:val="24"/>
          <w:lang w:val="en-US"/>
        </w:rPr>
      </w:pPr>
      <w:r w:rsidRPr="00C40685">
        <w:rPr>
          <w:rFonts w:ascii="Arial" w:hAnsi="Arial" w:cs="Arial"/>
          <w:b/>
          <w:sz w:val="24"/>
          <w:szCs w:val="24"/>
          <w:lang w:val="en-US"/>
        </w:rPr>
        <w:t>Use of antiseptics and disinfectants in public institutions in the eastern part of the R. Macedonia in the period from 2005 to 2010</w:t>
      </w:r>
    </w:p>
    <w:p w:rsidR="00C40685" w:rsidRPr="00C40685" w:rsidRDefault="00C40685" w:rsidP="00C40685">
      <w:pPr>
        <w:jc w:val="both"/>
        <w:rPr>
          <w:rFonts w:ascii="Arial" w:hAnsi="Arial" w:cs="Arial"/>
          <w:sz w:val="24"/>
          <w:szCs w:val="24"/>
        </w:rPr>
      </w:pPr>
      <w:r w:rsidRPr="00C40685">
        <w:rPr>
          <w:rFonts w:ascii="Arial" w:hAnsi="Arial" w:cs="Arial"/>
          <w:sz w:val="24"/>
          <w:szCs w:val="24"/>
        </w:rPr>
        <w:t>Objectives - Recognition of the conditions from the usage of antiseptics and disinfectants in the public institutions in the eastern part of the Republic of Macedonia in the period from 2005 to 2010.</w:t>
      </w:r>
    </w:p>
    <w:p w:rsidR="00C40685" w:rsidRPr="00C40685" w:rsidRDefault="00C40685" w:rsidP="00C40685">
      <w:pPr>
        <w:jc w:val="both"/>
        <w:rPr>
          <w:rFonts w:ascii="Arial" w:hAnsi="Arial" w:cs="Arial"/>
          <w:sz w:val="24"/>
          <w:szCs w:val="24"/>
        </w:rPr>
      </w:pPr>
      <w:r w:rsidRPr="00C40685">
        <w:rPr>
          <w:rFonts w:ascii="Arial" w:hAnsi="Arial" w:cs="Arial"/>
          <w:sz w:val="24"/>
          <w:szCs w:val="24"/>
        </w:rPr>
        <w:t xml:space="preserve">Materials and methods - To implement this research collected data from lists for procurement </w:t>
      </w:r>
      <w:bookmarkStart w:id="0" w:name="_GoBack"/>
      <w:bookmarkEnd w:id="0"/>
      <w:r w:rsidRPr="00C40685">
        <w:rPr>
          <w:rFonts w:ascii="Arial" w:hAnsi="Arial" w:cs="Arial"/>
          <w:sz w:val="24"/>
          <w:szCs w:val="24"/>
        </w:rPr>
        <w:t>of hospital pharmacies and obvious lists using disinfectants and antiseptics by different health institutions.</w:t>
      </w:r>
    </w:p>
    <w:p w:rsidR="00C40685" w:rsidRPr="00C40685" w:rsidRDefault="00C40685" w:rsidP="00C40685">
      <w:pPr>
        <w:jc w:val="both"/>
        <w:rPr>
          <w:rFonts w:ascii="Arial" w:hAnsi="Arial" w:cs="Arial"/>
          <w:sz w:val="24"/>
          <w:szCs w:val="24"/>
        </w:rPr>
      </w:pPr>
      <w:r w:rsidRPr="00C40685">
        <w:rPr>
          <w:rFonts w:ascii="Arial" w:hAnsi="Arial" w:cs="Arial"/>
          <w:sz w:val="24"/>
          <w:szCs w:val="24"/>
        </w:rPr>
        <w:t xml:space="preserve">Results - After analyzing the data obtained results for each year separately and institution indicating a significant reduction of contamination with pathogens in properly conducted disinfection and reducing the quantities used when are follow procedures for use, with particular attention to where and which disinfectants is used. </w:t>
      </w:r>
    </w:p>
    <w:p w:rsidR="00C40685" w:rsidRPr="00C40685" w:rsidRDefault="00C40685" w:rsidP="00C40685">
      <w:pPr>
        <w:jc w:val="both"/>
        <w:rPr>
          <w:rFonts w:ascii="Arial" w:hAnsi="Arial" w:cs="Arial"/>
          <w:sz w:val="24"/>
          <w:szCs w:val="24"/>
        </w:rPr>
      </w:pPr>
      <w:r w:rsidRPr="00C40685">
        <w:rPr>
          <w:rFonts w:ascii="Arial" w:hAnsi="Arial" w:cs="Arial"/>
          <w:sz w:val="24"/>
          <w:szCs w:val="24"/>
        </w:rPr>
        <w:t xml:space="preserve">Conclusion - The processed data type, amount and method of using disinfectants and antiseptics indicate their correct and rational use. The analysis can be used to monitor the situation and preventing hospital infections in healthcare facilities. </w:t>
      </w:r>
    </w:p>
    <w:p w:rsidR="00AF24D0" w:rsidRPr="00C40685" w:rsidRDefault="00C40685" w:rsidP="00C40685">
      <w:pPr>
        <w:jc w:val="both"/>
        <w:rPr>
          <w:rFonts w:ascii="Arial" w:hAnsi="Arial" w:cs="Arial"/>
          <w:sz w:val="24"/>
          <w:szCs w:val="24"/>
        </w:rPr>
      </w:pPr>
      <w:r w:rsidRPr="00C40685">
        <w:rPr>
          <w:rFonts w:ascii="Arial" w:hAnsi="Arial" w:cs="Arial"/>
          <w:sz w:val="24"/>
          <w:szCs w:val="24"/>
        </w:rPr>
        <w:t>Keywords - disinfectants, antiseptics, disinfection</w:t>
      </w:r>
    </w:p>
    <w:sectPr w:rsidR="00AF24D0" w:rsidRPr="00C4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85"/>
    <w:rsid w:val="00AF24D0"/>
    <w:rsid w:val="00C4068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9A0FDC88</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sofija.petkovska</dc:creator>
  <cp:lastModifiedBy>sofija.petkovska</cp:lastModifiedBy>
  <cp:revision>1</cp:revision>
  <dcterms:created xsi:type="dcterms:W3CDTF">2012-12-06T16:16:00Z</dcterms:created>
  <dcterms:modified xsi:type="dcterms:W3CDTF">2012-12-06T16:17:00Z</dcterms:modified>
</cp:coreProperties>
</file>