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E2" w:rsidRPr="00D12A62" w:rsidRDefault="008320E2" w:rsidP="008320E2">
      <w:pPr>
        <w:spacing w:line="360" w:lineRule="auto"/>
        <w:jc w:val="both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D12A62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Development of Traditional Chinese Medicine and acupuncture in Macedonia</w:t>
      </w:r>
    </w:p>
    <w:p w:rsidR="008320E2" w:rsidRDefault="008320E2" w:rsidP="00832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12A62">
        <w:rPr>
          <w:rFonts w:ascii="Arial" w:hAnsi="Arial" w:cs="Arial"/>
          <w:sz w:val="24"/>
          <w:szCs w:val="24"/>
        </w:rPr>
        <w:t>Jihe</w:t>
      </w:r>
      <w:proofErr w:type="spellEnd"/>
      <w:r w:rsidRPr="00D12A62">
        <w:rPr>
          <w:rFonts w:ascii="Arial" w:hAnsi="Arial" w:cs="Arial"/>
          <w:sz w:val="24"/>
          <w:szCs w:val="24"/>
        </w:rPr>
        <w:t xml:space="preserve"> Zhu </w:t>
      </w:r>
    </w:p>
    <w:p w:rsidR="008320E2" w:rsidRDefault="008320E2" w:rsidP="00832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of Medical Sciences, University ‘</w:t>
      </w:r>
      <w:proofErr w:type="spellStart"/>
      <w:r>
        <w:rPr>
          <w:rFonts w:ascii="Arial" w:hAnsi="Arial" w:cs="Arial"/>
          <w:sz w:val="24"/>
          <w:szCs w:val="24"/>
        </w:rPr>
        <w:t>Goce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Delchev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Stip</w:t>
      </w:r>
      <w:proofErr w:type="spellEnd"/>
      <w:r>
        <w:rPr>
          <w:rFonts w:ascii="Arial" w:hAnsi="Arial" w:cs="Arial"/>
          <w:sz w:val="24"/>
          <w:szCs w:val="24"/>
        </w:rPr>
        <w:t>, Macedonia</w:t>
      </w:r>
    </w:p>
    <w:p w:rsidR="008320E2" w:rsidRDefault="008320E2" w:rsidP="00832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20E2" w:rsidRPr="00D23E25" w:rsidRDefault="008320E2" w:rsidP="008320E2">
      <w:pPr>
        <w:rPr>
          <w:rFonts w:ascii="Arial" w:hAnsi="Arial" w:cs="Arial"/>
          <w:b/>
          <w:sz w:val="24"/>
          <w:szCs w:val="24"/>
        </w:rPr>
      </w:pPr>
      <w:r w:rsidRPr="00D23E25">
        <w:rPr>
          <w:rFonts w:ascii="Arial" w:hAnsi="Arial" w:cs="Arial"/>
          <w:b/>
          <w:sz w:val="24"/>
          <w:szCs w:val="24"/>
        </w:rPr>
        <w:t>Abstract</w:t>
      </w:r>
    </w:p>
    <w:p w:rsidR="008320E2" w:rsidRPr="00154112" w:rsidRDefault="008320E2" w:rsidP="00832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4112">
        <w:rPr>
          <w:rFonts w:ascii="Arial" w:hAnsi="Arial" w:cs="Arial"/>
          <w:sz w:val="24"/>
          <w:szCs w:val="24"/>
        </w:rPr>
        <w:t>In a period of 10 years, Macedonia became from an undeveloped country for Traditional Chinese Medicine (TCM) to a leader in the development of TCM in the Balkans. The establishment of the law on TCM follows the legislation of the world health organization (WHO) i</w:t>
      </w:r>
      <w:r>
        <w:rPr>
          <w:rFonts w:ascii="Arial" w:hAnsi="Arial" w:cs="Arial"/>
          <w:sz w:val="24"/>
          <w:szCs w:val="24"/>
        </w:rPr>
        <w:t xml:space="preserve">n the field of work, education and </w:t>
      </w:r>
      <w:r w:rsidRPr="00154112">
        <w:rPr>
          <w:rFonts w:ascii="Arial" w:hAnsi="Arial" w:cs="Arial"/>
          <w:sz w:val="24"/>
          <w:szCs w:val="24"/>
        </w:rPr>
        <w:t>scientific research activity</w:t>
      </w:r>
      <w:r>
        <w:rPr>
          <w:rFonts w:ascii="Arial" w:hAnsi="Arial" w:cs="Arial"/>
          <w:sz w:val="24"/>
          <w:szCs w:val="24"/>
        </w:rPr>
        <w:t xml:space="preserve">. More than 12 000 patients around the world have proven that TCM is functioning very well, even with serious diseases like cancer, autoimmune diseases, IVF and etc. </w:t>
      </w:r>
      <w:r w:rsidRPr="00154112">
        <w:rPr>
          <w:rFonts w:ascii="Arial" w:hAnsi="Arial" w:cs="Arial"/>
          <w:sz w:val="24"/>
          <w:szCs w:val="24"/>
        </w:rPr>
        <w:t xml:space="preserve">The international student exchange is an active collaboration between </w:t>
      </w:r>
      <w:r>
        <w:rPr>
          <w:rFonts w:ascii="Arial" w:hAnsi="Arial" w:cs="Arial"/>
          <w:sz w:val="24"/>
          <w:szCs w:val="24"/>
        </w:rPr>
        <w:t>P.R. China</w:t>
      </w:r>
      <w:r w:rsidRPr="00154112">
        <w:rPr>
          <w:rFonts w:ascii="Arial" w:hAnsi="Arial" w:cs="Arial"/>
          <w:sz w:val="24"/>
          <w:szCs w:val="24"/>
        </w:rPr>
        <w:t xml:space="preserve"> and the </w:t>
      </w:r>
      <w:r>
        <w:rPr>
          <w:rFonts w:ascii="Arial" w:hAnsi="Arial" w:cs="Arial"/>
          <w:sz w:val="24"/>
          <w:szCs w:val="24"/>
        </w:rPr>
        <w:t>R.</w:t>
      </w:r>
      <w:r w:rsidRPr="00154112">
        <w:rPr>
          <w:rFonts w:ascii="Arial" w:hAnsi="Arial" w:cs="Arial"/>
          <w:sz w:val="24"/>
          <w:szCs w:val="24"/>
        </w:rPr>
        <w:t xml:space="preserve"> Macedonia</w:t>
      </w:r>
      <w:r>
        <w:rPr>
          <w:rFonts w:ascii="Arial" w:hAnsi="Arial" w:cs="Arial"/>
          <w:sz w:val="24"/>
          <w:szCs w:val="24"/>
        </w:rPr>
        <w:t>. A</w:t>
      </w:r>
      <w:r w:rsidRPr="00154112">
        <w:rPr>
          <w:rFonts w:ascii="Arial" w:hAnsi="Arial" w:cs="Arial"/>
          <w:sz w:val="24"/>
          <w:szCs w:val="24"/>
        </w:rPr>
        <w:t>lso the co-operation of Eastern and Western medicine is at a high</w:t>
      </w:r>
      <w:r>
        <w:rPr>
          <w:rFonts w:ascii="Arial" w:hAnsi="Arial" w:cs="Arial"/>
          <w:sz w:val="24"/>
          <w:szCs w:val="24"/>
        </w:rPr>
        <w:t>est</w:t>
      </w:r>
      <w:r w:rsidRPr="00154112">
        <w:rPr>
          <w:rFonts w:ascii="Arial" w:hAnsi="Arial" w:cs="Arial"/>
          <w:sz w:val="24"/>
          <w:szCs w:val="24"/>
        </w:rPr>
        <w:t xml:space="preserve"> level in which patient health is in the first place</w:t>
      </w:r>
      <w:r>
        <w:rPr>
          <w:rFonts w:ascii="Arial" w:hAnsi="Arial" w:cs="Arial"/>
          <w:sz w:val="24"/>
          <w:szCs w:val="24"/>
        </w:rPr>
        <w:t>. TCM</w:t>
      </w:r>
      <w:r w:rsidRPr="003A51DB">
        <w:rPr>
          <w:rFonts w:ascii="Arial" w:hAnsi="Arial" w:cs="Arial"/>
          <w:sz w:val="24"/>
          <w:szCs w:val="24"/>
        </w:rPr>
        <w:t xml:space="preserve"> is important dynamic for development of relationship between P.R. China and R. Macedonia</w:t>
      </w:r>
      <w:r>
        <w:rPr>
          <w:rFonts w:ascii="Arial" w:hAnsi="Arial" w:cs="Arial"/>
          <w:sz w:val="24"/>
          <w:szCs w:val="24"/>
        </w:rPr>
        <w:t>.</w:t>
      </w:r>
    </w:p>
    <w:p w:rsidR="008320E2" w:rsidRDefault="008320E2" w:rsidP="00832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20E2" w:rsidRPr="00D12A62" w:rsidRDefault="008320E2" w:rsidP="00832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1AFD">
        <w:rPr>
          <w:rFonts w:ascii="Arial" w:hAnsi="Arial" w:cs="Arial"/>
          <w:b/>
          <w:sz w:val="24"/>
          <w:szCs w:val="24"/>
        </w:rPr>
        <w:t>Keywords:</w:t>
      </w:r>
      <w:r>
        <w:rPr>
          <w:rFonts w:ascii="Arial" w:hAnsi="Arial" w:cs="Arial"/>
          <w:sz w:val="24"/>
          <w:szCs w:val="24"/>
        </w:rPr>
        <w:t xml:space="preserve"> Traditional Chinese Medicine, Development, Macedonia, China</w:t>
      </w:r>
    </w:p>
    <w:p w:rsidR="00934EF4" w:rsidRDefault="00934EF4">
      <w:bookmarkStart w:id="0" w:name="_GoBack"/>
      <w:bookmarkEnd w:id="0"/>
    </w:p>
    <w:sectPr w:rsidR="0093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E2"/>
    <w:rsid w:val="008320E2"/>
    <w:rsid w:val="009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E14A6-B4D8-469C-BE29-07E64E91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2017-12-29T10:54:00Z</dcterms:created>
  <dcterms:modified xsi:type="dcterms:W3CDTF">2017-12-29T10:54:00Z</dcterms:modified>
</cp:coreProperties>
</file>